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489" w:lineRule="exact"/>
        <w:ind w:left="38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400306" cy="31089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0306" cy="310896"/>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063" w:right="3040" w:firstLine="0"/>
        <w:jc w:val="center"/>
        <w:rPr>
          <w:rFonts w:ascii="宋体" w:hAnsi="宋体" w:cs="宋体" w:eastAsia="宋体" w:hint="default"/>
          <w:sz w:val="36"/>
          <w:szCs w:val="36"/>
        </w:rPr>
      </w:pPr>
      <w:r>
        <w:rPr>
          <w:rFonts w:ascii="宋体" w:hAnsi="宋体" w:cs="宋体" w:eastAsia="宋体" w:hint="default"/>
          <w:b/>
          <w:bCs/>
          <w:sz w:val="36"/>
          <w:szCs w:val="36"/>
        </w:rPr>
        <w:t>大唐高鸿数据网络技术股份有限公司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063" w:right="3038" w:firstLine="0"/>
        <w:jc w:val="center"/>
        <w:rPr>
          <w:rFonts w:ascii="Times New Roman" w:hAnsi="Times New Roman" w:cs="Times New Roman" w:eastAsia="Times New Roman" w:hint="default"/>
          <w:sz w:val="32"/>
          <w:szCs w:val="32"/>
        </w:rPr>
      </w:pPr>
      <w:r>
        <w:rPr>
          <w:rFonts w:ascii="Times New Roman"/>
          <w:b/>
          <w:sz w:val="32"/>
        </w:rPr>
        <w:t>2018-018</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2063"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1187" w:top="1060" w:bottom="13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right="1132" w:firstLine="562"/>
        <w:jc w:val="both"/>
        <w:rPr>
          <w:b w:val="0"/>
          <w:bCs w:val="0"/>
        </w:rPr>
      </w:pPr>
      <w:r>
        <w:rPr>
          <w:w w:val="95"/>
        </w:rPr>
        <w:t>公司负责人付景林、主管会计工作负责人丁明锋及会计机构负责人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张锐声明：保证年度报告中财务报告的真实、准确、完整。</w:t>
      </w:r>
      <w:r>
        <w:rPr>
          <w:b w:val="0"/>
          <w:bCs w:val="0"/>
        </w:rPr>
      </w:r>
    </w:p>
    <w:p>
      <w:pPr>
        <w:pStyle w:val="Heading2"/>
        <w:spacing w:line="240" w:lineRule="auto" w:before="147"/>
        <w:ind w:left="716" w:right="0"/>
        <w:jc w:val="left"/>
        <w:rPr>
          <w:b w:val="0"/>
          <w:bCs w:val="0"/>
        </w:rPr>
      </w:pPr>
      <w:r>
        <w:rPr/>
        <w:t>除下列董事外，其他董事亲自出席了审议本次年报的董事会会议</w:t>
      </w:r>
      <w:r>
        <w:rPr>
          <w:b w:val="0"/>
          <w:bCs w:val="0"/>
        </w:rPr>
      </w:r>
    </w:p>
    <w:p>
      <w:pPr>
        <w:spacing w:line="240" w:lineRule="auto" w:before="10"/>
        <w:rPr>
          <w:rFonts w:ascii="宋体" w:hAnsi="宋体" w:cs="宋体" w:eastAsia="宋体" w:hint="default"/>
          <w:b/>
          <w:bCs/>
          <w:sz w:val="20"/>
          <w:szCs w:val="20"/>
        </w:rPr>
      </w:pPr>
    </w:p>
    <w:tbl>
      <w:tblPr>
        <w:tblW w:w="0" w:type="auto"/>
        <w:jc w:val="left"/>
        <w:tblInd w:w="121" w:type="dxa"/>
        <w:tblLayout w:type="fixed"/>
        <w:tblCellMar>
          <w:top w:w="0" w:type="dxa"/>
          <w:left w:w="0" w:type="dxa"/>
          <w:bottom w:w="0" w:type="dxa"/>
          <w:right w:w="0" w:type="dxa"/>
        </w:tblCellMar>
        <w:tblLook w:val="01E0"/>
      </w:tblPr>
      <w:tblGrid>
        <w:gridCol w:w="2975"/>
        <w:gridCol w:w="2241"/>
        <w:gridCol w:w="2240"/>
        <w:gridCol w:w="2239"/>
      </w:tblGrid>
      <w:tr>
        <w:trPr>
          <w:trHeight w:val="401" w:hRule="exact"/>
        </w:trPr>
        <w:tc>
          <w:tcPr>
            <w:tcW w:w="2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92" w:right="0"/>
              <w:jc w:val="left"/>
              <w:rPr>
                <w:rFonts w:ascii="宋体" w:hAnsi="宋体" w:cs="宋体" w:eastAsia="宋体" w:hint="default"/>
                <w:sz w:val="22"/>
                <w:szCs w:val="22"/>
              </w:rPr>
            </w:pPr>
            <w:r>
              <w:rPr>
                <w:rFonts w:ascii="宋体" w:hAnsi="宋体" w:cs="宋体" w:eastAsia="宋体" w:hint="default"/>
                <w:sz w:val="22"/>
                <w:szCs w:val="22"/>
              </w:rPr>
              <w:t>未亲自出席董事姓名</w:t>
            </w:r>
          </w:p>
        </w:tc>
        <w:tc>
          <w:tcPr>
            <w:tcW w:w="2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4" w:right="0"/>
              <w:jc w:val="left"/>
              <w:rPr>
                <w:rFonts w:ascii="宋体" w:hAnsi="宋体" w:cs="宋体" w:eastAsia="宋体" w:hint="default"/>
                <w:sz w:val="22"/>
                <w:szCs w:val="22"/>
              </w:rPr>
            </w:pPr>
            <w:r>
              <w:rPr>
                <w:rFonts w:ascii="宋体" w:hAnsi="宋体" w:cs="宋体" w:eastAsia="宋体" w:hint="default"/>
                <w:sz w:val="22"/>
                <w:szCs w:val="22"/>
              </w:rPr>
              <w:t>未亲自出席董事职务</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4" w:right="0"/>
              <w:jc w:val="left"/>
              <w:rPr>
                <w:rFonts w:ascii="宋体" w:hAnsi="宋体" w:cs="宋体" w:eastAsia="宋体" w:hint="default"/>
                <w:sz w:val="22"/>
                <w:szCs w:val="22"/>
              </w:rPr>
            </w:pPr>
            <w:r>
              <w:rPr>
                <w:rFonts w:ascii="宋体" w:hAnsi="宋体" w:cs="宋体" w:eastAsia="宋体" w:hint="default"/>
                <w:sz w:val="22"/>
                <w:szCs w:val="22"/>
              </w:rPr>
              <w:t>未亲自出席会议原因</w:t>
            </w:r>
          </w:p>
        </w:tc>
        <w:tc>
          <w:tcPr>
            <w:tcW w:w="2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53" w:right="0"/>
              <w:jc w:val="left"/>
              <w:rPr>
                <w:rFonts w:ascii="宋体" w:hAnsi="宋体" w:cs="宋体" w:eastAsia="宋体" w:hint="default"/>
                <w:sz w:val="22"/>
                <w:szCs w:val="22"/>
              </w:rPr>
            </w:pPr>
            <w:r>
              <w:rPr>
                <w:rFonts w:ascii="宋体" w:hAnsi="宋体" w:cs="宋体" w:eastAsia="宋体" w:hint="default"/>
                <w:sz w:val="22"/>
                <w:szCs w:val="22"/>
              </w:rPr>
              <w:t>被委托人姓名</w:t>
            </w:r>
          </w:p>
        </w:tc>
      </w:tr>
      <w:tr>
        <w:trPr>
          <w:trHeight w:val="40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吕廷杰</w:t>
            </w:r>
          </w:p>
        </w:tc>
        <w:tc>
          <w:tcPr>
            <w:tcW w:w="2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因公务不在北京</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孙琪</w:t>
            </w:r>
          </w:p>
        </w:tc>
      </w:tr>
      <w:tr>
        <w:trPr>
          <w:trHeight w:val="40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梁文永</w:t>
            </w:r>
          </w:p>
        </w:tc>
        <w:tc>
          <w:tcPr>
            <w:tcW w:w="2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因公务不在北京</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张晓岚</w:t>
            </w:r>
          </w:p>
        </w:tc>
      </w:tr>
      <w:tr>
        <w:trPr>
          <w:trHeight w:val="404"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曹秉蛟</w:t>
            </w:r>
          </w:p>
        </w:tc>
        <w:tc>
          <w:tcPr>
            <w:tcW w:w="2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因公务不在北京</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22"/>
                <w:szCs w:val="22"/>
              </w:rPr>
            </w:pPr>
            <w:r>
              <w:rPr>
                <w:rFonts w:ascii="宋体" w:hAnsi="宋体" w:cs="宋体" w:eastAsia="宋体" w:hint="default"/>
                <w:sz w:val="22"/>
                <w:szCs w:val="22"/>
              </w:rPr>
              <w:t>李群</w:t>
            </w:r>
          </w:p>
        </w:tc>
      </w:tr>
    </w:tbl>
    <w:p>
      <w:pPr>
        <w:spacing w:line="240" w:lineRule="auto" w:before="2"/>
        <w:rPr>
          <w:rFonts w:ascii="宋体" w:hAnsi="宋体" w:cs="宋体" w:eastAsia="宋体" w:hint="default"/>
          <w:b/>
          <w:bCs/>
          <w:sz w:val="13"/>
          <w:szCs w:val="13"/>
        </w:rPr>
      </w:pPr>
    </w:p>
    <w:p>
      <w:pPr>
        <w:pStyle w:val="Heading2"/>
        <w:spacing w:line="408" w:lineRule="auto" w:before="13"/>
        <w:ind w:left="153" w:right="1141" w:firstLine="562"/>
        <w:jc w:val="both"/>
        <w:rPr>
          <w:b w:val="0"/>
          <w:bCs w:val="0"/>
        </w:rPr>
      </w:pPr>
      <w:r>
        <w:rPr>
          <w:spacing w:val="3"/>
          <w:w w:val="95"/>
        </w:rPr>
        <w:t>本年度报告涉及公司未来发展展望、经营计划等前瞻性陈述，不构成对投</w:t>
      </w:r>
      <w:r>
        <w:rPr>
          <w:w w:val="99"/>
        </w:rPr>
        <w:t> </w:t>
      </w:r>
      <w:r>
        <w:rPr/>
        <w:t>资者的实质承诺，请投资者认真阅读，注意投资风险。</w:t>
      </w:r>
      <w:r>
        <w:rPr>
          <w:b w:val="0"/>
          <w:bCs w:val="0"/>
        </w:rPr>
      </w:r>
    </w:p>
    <w:p>
      <w:pPr>
        <w:pStyle w:val="Heading2"/>
        <w:spacing w:line="386" w:lineRule="auto" w:before="160"/>
        <w:ind w:right="1124" w:firstLine="562"/>
        <w:jc w:val="both"/>
        <w:rPr>
          <w:b w:val="0"/>
          <w:bCs w:val="0"/>
        </w:rPr>
      </w:pPr>
      <w:r>
        <w:rPr>
          <w:spacing w:val="7"/>
          <w:w w:val="95"/>
        </w:rPr>
        <w:t>公司已在本年度报告第四节</w:t>
      </w:r>
      <w:r>
        <w:rPr>
          <w:rFonts w:ascii="Times New Roman" w:hAnsi="Times New Roman" w:cs="Times New Roman" w:eastAsia="Times New Roman" w:hint="default"/>
          <w:spacing w:val="7"/>
          <w:w w:val="95"/>
        </w:rPr>
        <w:t>“</w:t>
      </w:r>
      <w:r>
        <w:rPr>
          <w:spacing w:val="7"/>
          <w:w w:val="95"/>
        </w:rPr>
        <w:t>经营情况讨论与分析</w:t>
      </w:r>
      <w:r>
        <w:rPr>
          <w:rFonts w:ascii="Times New Roman" w:hAnsi="Times New Roman" w:cs="Times New Roman" w:eastAsia="Times New Roman" w:hint="default"/>
          <w:spacing w:val="7"/>
          <w:w w:val="95"/>
        </w:rPr>
        <w:t>”</w:t>
      </w:r>
      <w:r>
        <w:rPr>
          <w:spacing w:val="7"/>
          <w:w w:val="95"/>
        </w:rPr>
        <w:t>第九项</w:t>
      </w:r>
      <w:r>
        <w:rPr>
          <w:rFonts w:ascii="Times New Roman" w:hAnsi="Times New Roman" w:cs="Times New Roman" w:eastAsia="Times New Roman" w:hint="default"/>
          <w:spacing w:val="7"/>
          <w:w w:val="95"/>
        </w:rPr>
        <w:t>“</w:t>
      </w:r>
      <w:r>
        <w:rPr>
          <w:spacing w:val="7"/>
          <w:w w:val="95"/>
        </w:rPr>
        <w:t>公司未来发展</w:t>
      </w:r>
      <w:r>
        <w:rPr>
          <w:spacing w:val="8"/>
          <w:w w:val="99"/>
        </w:rPr>
        <w:t> </w:t>
      </w:r>
      <w:r>
        <w:rPr>
          <w:spacing w:val="-2"/>
        </w:rPr>
        <w:t>的展望</w:t>
      </w:r>
      <w:r>
        <w:rPr>
          <w:rFonts w:ascii="Times New Roman" w:hAnsi="Times New Roman" w:cs="Times New Roman" w:eastAsia="Times New Roman" w:hint="default"/>
          <w:spacing w:val="-2"/>
        </w:rPr>
        <w:t>”</w:t>
      </w:r>
      <w:r>
        <w:rPr>
          <w:spacing w:val="-2"/>
        </w:rPr>
        <w:t>章节中，对可能面临的风险及对策进行了详细描述，敬请广大投资者留</w:t>
      </w:r>
      <w:r>
        <w:rPr>
          <w:w w:val="99"/>
        </w:rPr>
        <w:t> </w:t>
      </w:r>
      <w:r>
        <w:rPr/>
        <w:t>意查阅。</w:t>
      </w:r>
      <w:r>
        <w:rPr>
          <w:b w:val="0"/>
          <w:bCs w:val="0"/>
        </w:rPr>
      </w:r>
    </w:p>
    <w:p>
      <w:pPr>
        <w:pStyle w:val="Heading2"/>
        <w:spacing w:line="240" w:lineRule="auto" w:before="186"/>
        <w:ind w:left="716" w:right="0"/>
        <w:jc w:val="left"/>
        <w:rPr>
          <w:b w:val="0"/>
          <w:bCs w:val="0"/>
        </w:rPr>
      </w:pPr>
      <w:r>
        <w:rPr/>
        <w:t>公司经本次董事会审议通过的利润分配预案为：以</w:t>
      </w:r>
      <w:r>
        <w:rPr>
          <w:spacing w:val="-80"/>
        </w:rPr>
        <w:t> </w:t>
      </w:r>
      <w:r>
        <w:rPr>
          <w:rFonts w:ascii="Times New Roman" w:hAnsi="Times New Roman" w:cs="Times New Roman" w:eastAsia="Times New Roman" w:hint="default"/>
        </w:rPr>
        <w:t>648,307,048</w:t>
      </w:r>
      <w:r>
        <w:rPr>
          <w:rFonts w:ascii="Times New Roman" w:hAnsi="Times New Roman" w:cs="Times New Roman" w:eastAsia="Times New Roman" w:hint="default"/>
          <w:spacing w:val="-14"/>
        </w:rPr>
        <w:t> </w:t>
      </w:r>
      <w:r>
        <w:rPr/>
        <w:t>股为基数，</w:t>
      </w:r>
      <w:r>
        <w:rPr>
          <w:b w:val="0"/>
          <w:bCs w:val="0"/>
        </w:rPr>
      </w:r>
    </w:p>
    <w:p>
      <w:pPr>
        <w:pStyle w:val="Heading2"/>
        <w:spacing w:line="240" w:lineRule="auto" w:before="236"/>
        <w:ind w:right="0"/>
        <w:jc w:val="left"/>
        <w:rPr>
          <w:b w:val="0"/>
          <w:bCs w:val="0"/>
        </w:rPr>
      </w:pPr>
      <w:r>
        <w:rPr>
          <w:w w:val="99"/>
        </w:rPr>
        <w:t>向全体</w:t>
      </w:r>
      <w:r>
        <w:rPr>
          <w:spacing w:val="2"/>
          <w:w w:val="99"/>
        </w:rPr>
        <w:t>股</w:t>
      </w:r>
      <w:r>
        <w:rPr>
          <w:w w:val="99"/>
        </w:rPr>
        <w:t>东每</w:t>
      </w:r>
      <w:r>
        <w:rPr>
          <w:spacing w:val="-68"/>
        </w:rPr>
        <w:t> </w:t>
      </w:r>
      <w:r>
        <w:rPr>
          <w:rFonts w:ascii="Times New Roman" w:hAnsi="Times New Roman" w:cs="Times New Roman" w:eastAsia="Times New Roman" w:hint="default"/>
          <w:w w:val="99"/>
        </w:rPr>
        <w:t>10</w:t>
      </w:r>
      <w:r>
        <w:rPr>
          <w:rFonts w:ascii="Times New Roman" w:hAnsi="Times New Roman" w:cs="Times New Roman" w:eastAsia="Times New Roman" w:hint="default"/>
        </w:rPr>
        <w:t> </w:t>
      </w:r>
      <w:r>
        <w:rPr>
          <w:w w:val="99"/>
        </w:rPr>
        <w:t>股派发</w:t>
      </w:r>
      <w:r>
        <w:rPr>
          <w:spacing w:val="2"/>
          <w:w w:val="99"/>
        </w:rPr>
        <w:t>现</w:t>
      </w:r>
      <w:r>
        <w:rPr>
          <w:w w:val="99"/>
        </w:rPr>
        <w:t>金红利</w:t>
      </w:r>
      <w:r>
        <w:rPr>
          <w:spacing w:val="-67"/>
        </w:rPr>
        <w:t> </w:t>
      </w:r>
      <w:r>
        <w:rPr>
          <w:rFonts w:ascii="Times New Roman" w:hAnsi="Times New Roman" w:cs="Times New Roman" w:eastAsia="Times New Roman" w:hint="default"/>
          <w:w w:val="99"/>
        </w:rPr>
        <w:t>0.00</w:t>
      </w:r>
      <w:r>
        <w:rPr>
          <w:rFonts w:ascii="Times New Roman" w:hAnsi="Times New Roman" w:cs="Times New Roman" w:eastAsia="Times New Roman" w:hint="default"/>
          <w:spacing w:val="1"/>
        </w:rPr>
        <w:t> </w:t>
      </w:r>
      <w:r>
        <w:rPr>
          <w:spacing w:val="-30"/>
          <w:w w:val="99"/>
        </w:rPr>
        <w:t>元</w:t>
      </w:r>
      <w:r>
        <w:rPr>
          <w:w w:val="99"/>
        </w:rPr>
        <w:t>（含税</w:t>
      </w:r>
      <w:r>
        <w:rPr>
          <w:spacing w:val="-140"/>
          <w:w w:val="99"/>
        </w:rPr>
        <w:t>）</w:t>
      </w:r>
      <w:r>
        <w:rPr>
          <w:spacing w:val="-30"/>
          <w:w w:val="99"/>
        </w:rPr>
        <w:t>，</w:t>
      </w:r>
      <w:r>
        <w:rPr>
          <w:w w:val="99"/>
        </w:rPr>
        <w:t>送红股</w:t>
      </w:r>
      <w:r>
        <w:rPr>
          <w:spacing w:val="-68"/>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32"/>
          <w:w w:val="99"/>
        </w:rPr>
        <w:t>股</w:t>
      </w:r>
      <w:r>
        <w:rPr>
          <w:w w:val="99"/>
        </w:rPr>
        <w:t>（含税</w:t>
      </w:r>
      <w:r>
        <w:rPr>
          <w:spacing w:val="-140"/>
          <w:w w:val="99"/>
        </w:rPr>
        <w:t>）</w:t>
      </w:r>
      <w:r>
        <w:rPr>
          <w:spacing w:val="-30"/>
          <w:w w:val="99"/>
        </w:rPr>
        <w:t>，</w:t>
      </w:r>
      <w:r>
        <w:rPr>
          <w:w w:val="99"/>
        </w:rPr>
        <w:t>以</w:t>
      </w:r>
      <w:r>
        <w:rPr>
          <w:spacing w:val="2"/>
          <w:w w:val="99"/>
        </w:rPr>
        <w:t>资</w:t>
      </w:r>
      <w:r>
        <w:rPr>
          <w:w w:val="99"/>
        </w:rPr>
        <w:t>本</w:t>
      </w:r>
      <w:r>
        <w:rPr>
          <w:b w:val="0"/>
          <w:bCs w:val="0"/>
        </w:rPr>
      </w:r>
    </w:p>
    <w:p>
      <w:pPr>
        <w:pStyle w:val="Heading2"/>
        <w:spacing w:line="240" w:lineRule="auto" w:before="237"/>
        <w:ind w:right="0"/>
        <w:jc w:val="left"/>
        <w:rPr>
          <w:b w:val="0"/>
          <w:bCs w:val="0"/>
        </w:rPr>
      </w:pPr>
      <w:r>
        <w:rPr/>
        <w:t>公积金向全体股东每</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7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股。</w:t>
      </w:r>
      <w:r>
        <w:rPr>
          <w:b w:val="0"/>
          <w:bCs w:val="0"/>
        </w:rPr>
      </w:r>
    </w:p>
    <w:p>
      <w:pPr>
        <w:spacing w:after="0" w:line="240" w:lineRule="auto"/>
        <w:jc w:val="left"/>
        <w:sectPr>
          <w:footerReference w:type="default" r:id="rId8"/>
          <w:pgSz w:w="11910" w:h="16840"/>
          <w:pgMar w:footer="1187" w:header="747" w:top="1060" w:bottom="138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before="194"/>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39</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77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86</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87</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98</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104</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108</w:t>
            </w:r>
            <w:r>
              <w:rPr>
                <w:rFonts w:ascii="宋体" w:hAnsi="宋体" w:cs="宋体" w:eastAsia="宋体" w:hint="default"/>
                <w:b w:val="0"/>
                <w:bCs w:val="0"/>
              </w:rPr>
            </w:r>
          </w:hyperlink>
        </w:p>
        <w:p>
          <w:pPr>
            <w:pStyle w:val="TOC1"/>
            <w:tabs>
              <w:tab w:pos="9783" w:val="right" w:leader="dot"/>
            </w:tabs>
            <w:spacing w:line="240" w:lineRule="auto" w:before="194"/>
            <w:ind w:left="154"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262</w:t>
            </w:r>
            <w:r>
              <w:rPr>
                <w:rFonts w:ascii="宋体" w:hAnsi="宋体" w:cs="宋体" w:eastAsia="宋体" w:hint="default"/>
                <w:b w:val="0"/>
                <w:bCs w:val="0"/>
              </w:rPr>
            </w:r>
          </w:hyperlink>
        </w:p>
        <w:p>
          <w:pPr/>
          <w:r>
            <w:fldChar w:fldCharType="end"/>
          </w:r>
        </w:p>
      </w:sdtContent>
    </w:sdt>
    <w:p>
      <w:pPr>
        <w:spacing w:after="0"/>
        <w:sectPr>
          <w:pgSz w:w="11910" w:h="16840"/>
          <w:pgMar w:header="747" w:footer="1187" w:top="1060" w:bottom="1380" w:left="980" w:right="0"/>
        </w:sectPr>
      </w:pPr>
    </w:p>
    <w:p>
      <w:pPr>
        <w:spacing w:before="946"/>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电信科研院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高鸿股份或公司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高鸿通信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大唐融合通信股份有限公司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高鸿济宁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高鸿恒昌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高阳捷迅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高鸿鼎恒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高鸿鼎远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江苏高鸿鼎远信息科技有限公司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大唐融合（河南）信息服务有限公司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大唐融合（贵阳）科技有限公司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盘锦融合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大唐融合（盘锦）科技有限公司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高鸿无线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北京大唐高鸿无线互联科技有限公司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贵州大数据旅游产业股份有限公司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贵州高鸿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贵州大唐高鸿置业有限公司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大唐融合（哈尔滨）云数科技有限公司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无锡融合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大唐融合通信技术无锡有限公司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浙江高鸿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浙江高鸿电子技术有限公司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海岸淘金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北京海岸淘金创业投资有限公司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雷石雨花</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一九付</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北京一九付支付科技有限公司</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60482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高鸿股份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000851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高鸿股份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GOHIGH </w:t>
            </w:r>
            <w:r>
              <w:rPr>
                <w:rFonts w:ascii="Times New Roman" w:hAnsi="Times New Roman" w:cs="Times New Roman" w:eastAsia="Times New Roman" w:hint="default"/>
                <w:spacing w:val="-9"/>
                <w:sz w:val="18"/>
                <w:szCs w:val="18"/>
              </w:rPr>
              <w:t>DATA </w:t>
            </w:r>
            <w:r>
              <w:rPr>
                <w:rFonts w:ascii="Times New Roman" w:hAnsi="Times New Roman" w:cs="Times New Roman" w:eastAsia="Times New Roman" w:hint="default"/>
                <w:sz w:val="18"/>
                <w:szCs w:val="18"/>
              </w:rPr>
              <w:t>NETWORKS TECHNOLOGY</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GOHIGH</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付景林</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贵州省贵阳市花溪区磊花路口</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550025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号大唐电信集团主楼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http://www.gohigh.com.cn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gohigh@gohigh.com.cn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张锐、孙迎辉</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010-62301907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010-62301907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010-62301900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wangqian@gohigh.com.cn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sunyinghui@gohigh.com.cn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http//</w:t>
            </w:r>
            <w:hyperlink r:id="rId13">
              <w:r>
                <w:rPr>
                  <w:rFonts w:ascii="Times New Roman"/>
                  <w:sz w:val="18"/>
                </w:rPr>
                <w:t>www.cninfo.com.cn</w:t>
              </w:r>
            </w:hyperlink>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贵州省贵阳市花溪区磊花路口大唐高鸿数据网络技术股份有限公司、北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号大唐电信集团主楼</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层、深圳证券交易所</w:t>
            </w:r>
          </w:p>
        </w:tc>
      </w:tr>
    </w:tbl>
    <w:p>
      <w:pPr>
        <w:spacing w:after="0" w:line="319"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0"/>
        <w:ind w:left="0" w:right="1140" w:firstLine="0"/>
        <w:jc w:val="right"/>
        <w:rPr>
          <w:rFonts w:ascii="宋体" w:hAnsi="宋体" w:cs="宋体" w:eastAsia="宋体" w:hint="default"/>
          <w:sz w:val="18"/>
          <w:szCs w:val="18"/>
        </w:rPr>
      </w:pPr>
      <w:r>
        <w:rPr/>
        <w:pict>
          <v:shape style="position:absolute;margin-left:56.459999pt;margin-top:-85.568291pt;width:479.2pt;height:294.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91520000214426154B</w:t>
                        </w:r>
                      </w:p>
                    </w:tc>
                  </w:tr>
                  <w:tr>
                    <w:trPr>
                      <w:trHeight w:val="383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年上市，经营范围为：自产自销，批零兼营：磨料磨具，耐火材料， 磨料磨具标准检验筛，磨料磨具专用设备制造，二、三类机电产品，日用百货。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月资产重组完成，公司经营范围变更为：多业务宽带电信网络产品、通 信器材、通信终端设备、仪器仪表、电子多业务宽带电信网络产品、通信器材、 通信终端设备、仪器仪表、电子计算机软硬件及外部设备、系统集成的技术开发 转让、咨询、服务及制造、销售；通信及信息系统工程设计；信息服务；自营和 代理各类商品和技术的进出口；但国家限定公司经营或禁止进出口的商品和技术 除外，安全技术防范系统设计、施工、维修。截至本报告期末经营范围为：多业 务宽带电信网络产品、通信器材、通信终端设备、仪器仪表、电子计算机软硬件 及外部设备、系统集成的技术开发、转让、咨询、服务及制造、销售；通信及信 息系统工程设计；信息服务；自营和代理各类商品和技术的进出口，但国家限定 公司经营或禁止进出口的商品和技术除外。</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大唐高鸿数据网络技术股份有限公司原名贵州中国第七砂轮股份有限公司，原控 股股东为中国七砂集团有限责任公司，</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年重组完成后，公司控股股东变更为 电信科学技术研究院。</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月，公司控股股东电信科学技术研究院完成公司 制改制工商变更登记，名称变更为电信科学技术研究院有限公司。资产重组完成 后至本报告期末公司控股股东无变更。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郭健 李倩</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华融证券股份有限公司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北京市朝阳区朝阳门北大街</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号中国人保寿险大厦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谢金印、王茜雯</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841"/>
        <w:gridCol w:w="1567"/>
        <w:gridCol w:w="1760"/>
        <w:gridCol w:w="1761"/>
        <w:gridCol w:w="1754"/>
      </w:tblGrid>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8,975,733,165.21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8,673,633,470.18</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7,424,912,315.65</w:t>
            </w:r>
          </w:p>
        </w:tc>
      </w:tr>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67" w:type="dxa"/>
            <w:tcBorders>
              <w:top w:val="single" w:sz="4" w:space="0" w:color="000000"/>
              <w:left w:val="single" w:sz="13" w:space="0" w:color="D2D2D2"/>
              <w:bottom w:val="single" w:sz="4" w:space="0" w:color="000000"/>
              <w:right w:val="single" w:sz="4" w:space="0" w:color="000000"/>
            </w:tcBorders>
          </w:tcPr>
          <w:p>
            <w:pPr>
              <w:pStyle w:val="TableParagraph"/>
              <w:tabs>
                <w:tab w:pos="398" w:val="left" w:leader="none"/>
              </w:tabs>
              <w:spacing w:line="240" w:lineRule="auto" w:before="51"/>
              <w:ind w:left="-141"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179,308,287.39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80,096,891.75</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85,388,001.61</w:t>
            </w:r>
          </w:p>
        </w:tc>
      </w:tr>
      <w:tr>
        <w:trPr>
          <w:trHeight w:val="714"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-71,350,902.76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49,381,173.26</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-244.49%</w:t>
            </w:r>
            <w:r>
              <w:rPr>
                <w:rFonts w:ascii="Times New Roman"/>
                <w:sz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65,248,664.31</w:t>
            </w:r>
          </w:p>
        </w:tc>
      </w:tr>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67" w:type="dxa"/>
            <w:tcBorders>
              <w:top w:val="single" w:sz="4" w:space="0" w:color="000000"/>
              <w:left w:val="single" w:sz="13" w:space="0" w:color="D2D2D2"/>
              <w:bottom w:val="single" w:sz="4" w:space="0" w:color="000000"/>
              <w:right w:val="single" w:sz="4" w:space="0" w:color="000000"/>
            </w:tcBorders>
          </w:tcPr>
          <w:p>
            <w:pPr>
              <w:pStyle w:val="TableParagraph"/>
              <w:tabs>
                <w:tab w:pos="398" w:val="left" w:leader="none"/>
              </w:tabs>
              <w:spacing w:line="240" w:lineRule="auto" w:before="51"/>
              <w:ind w:left="-141"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168,323,239.05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322,287,957.85</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633,101,586.39</w:t>
            </w:r>
          </w:p>
        </w:tc>
      </w:tr>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0.2869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0.1347</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112.99%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0.1444</w:t>
            </w:r>
          </w:p>
        </w:tc>
      </w:tr>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0.2811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0.1347</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0.1444</w:t>
            </w:r>
          </w:p>
        </w:tc>
      </w:tr>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8,167,950,097.71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7,757,642,044.60</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6,487,796,149.73</w:t>
            </w:r>
          </w:p>
        </w:tc>
      </w:tr>
      <w:tr>
        <w:trPr>
          <w:trHeight w:val="402" w:hRule="exact"/>
        </w:trPr>
        <w:tc>
          <w:tcPr>
            <w:tcW w:w="2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67" w:type="dxa"/>
            <w:tcBorders>
              <w:top w:val="single" w:sz="4" w:space="0" w:color="000000"/>
              <w:left w:val="single" w:sz="13" w:space="0" w:color="D2D2D2"/>
              <w:bottom w:val="single" w:sz="4" w:space="0" w:color="000000"/>
              <w:right w:val="single" w:sz="4" w:space="0" w:color="000000"/>
            </w:tcBorders>
          </w:tcPr>
          <w:p>
            <w:pPr>
              <w:pStyle w:val="TableParagraph"/>
              <w:tabs>
                <w:tab w:pos="269" w:val="left" w:leader="none"/>
              </w:tabs>
              <w:spacing w:line="240" w:lineRule="auto" w:before="51"/>
              <w:ind w:left="-141"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3,253,592,116.85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3,074,045,555.50</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2,618,371,545.25</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13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left="153"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1,761,831,833.92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2,060,688,530.97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2,507,219,272.70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2,645,993,527.62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-4,319,593.32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45,799,468.15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3,361,287.68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134,467,124.88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-4,947,563.29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42,889,123.72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-3,614,160.99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-105,678,302.20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-693,016,118.80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19,208,680.58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-6,186,730.21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848,317,407.48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3"/>
        <w:spacing w:line="240" w:lineRule="auto"/>
        <w:ind w:left="153"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6"/>
        <w:gridCol w:w="1289"/>
        <w:gridCol w:w="1134"/>
        <w:gridCol w:w="1134"/>
        <w:gridCol w:w="2904"/>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1" w:hRule="exact"/>
        </w:trPr>
        <w:tc>
          <w:tcPr>
            <w:tcW w:w="30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246,176,577.30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498,839.32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-108,883.42</w:t>
            </w:r>
          </w:p>
        </w:tc>
        <w:tc>
          <w:tcPr>
            <w:tcW w:w="2904"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本公司子公司北京高阳捷迅信息技 术有限公司转让原其子公司北京一 九付支付科技有限公司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对非经常损益影响金额为 </w:t>
            </w:r>
            <w:r>
              <w:rPr>
                <w:rFonts w:ascii="Times New Roman" w:hAnsi="Times New Roman" w:cs="Times New Roman" w:eastAsia="Times New Roman" w:hint="default"/>
                <w:sz w:val="18"/>
                <w:szCs w:val="18"/>
              </w:rPr>
              <w:t>227,585,338.66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元；本公司子公司高 鸿恒昌科技有限公司处置位于中关 村鼎好大厦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层房产，对非经常性</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损益影响金额为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18,818,152.34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04" w:hRule="exact"/>
        </w:trPr>
        <w:tc>
          <w:tcPr>
            <w:tcW w:w="30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289"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904" w:type="dxa"/>
            <w:vMerge/>
            <w:tcBorders>
              <w:left w:val="single" w:sz="4" w:space="0" w:color="000000"/>
              <w:right w:val="single" w:sz="4" w:space="0" w:color="000000"/>
            </w:tcBorders>
          </w:tcPr>
          <w:p>
            <w:pPr/>
          </w:p>
        </w:tc>
      </w:tr>
      <w:tr>
        <w:trPr>
          <w:trHeight w:val="941" w:hRule="exact"/>
        </w:trPr>
        <w:tc>
          <w:tcPr>
            <w:tcW w:w="30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904" w:type="dxa"/>
            <w:vMerge/>
            <w:tcBorders>
              <w:left w:val="single" w:sz="4" w:space="0" w:color="000000"/>
              <w:bottom w:val="single" w:sz="4" w:space="0" w:color="000000"/>
              <w:right w:val="single" w:sz="4" w:space="0" w:color="000000"/>
            </w:tcBorders>
          </w:tcPr>
          <w:p>
            <w:pPr/>
          </w:p>
        </w:tc>
      </w:tr>
      <w:tr>
        <w:trPr>
          <w:trHeight w:val="1026"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63,447,700.28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32,338,763.99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17,560,167.94</w:t>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289" w:type="dxa"/>
            <w:tcBorders>
              <w:top w:val="single" w:sz="4" w:space="0" w:color="000000"/>
              <w:left w:val="single" w:sz="9"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10,065,201.87</w:t>
            </w:r>
          </w:p>
        </w:tc>
        <w:tc>
          <w:tcPr>
            <w:tcW w:w="1134" w:type="dxa"/>
            <w:tcBorders>
              <w:top w:val="single" w:sz="4" w:space="0" w:color="000000"/>
              <w:left w:val="single" w:sz="4" w:space="0" w:color="000000"/>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413,161.39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1,112,925.50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2,272,386.37</w:t>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89" w:type="dxa"/>
            <w:tcBorders>
              <w:top w:val="single" w:sz="4" w:space="0" w:color="000000"/>
              <w:left w:val="single" w:sz="9"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1,932,214.80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8,817,340.69</w:t>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43,217,238.49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9,162,202.21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4,526,980.64</w:t>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16,161,010.33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6,070,024.78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3,874,693.64</w:t>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250,659,190.15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30,715,718.49</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20,139,337.30</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8" w:right="0"/>
              <w:jc w:val="left"/>
              <w:rPr>
                <w:rFonts w:ascii="Times New Roman" w:hAnsi="Times New Roman" w:cs="Times New Roman" w:eastAsia="Times New Roman" w:hint="default"/>
                <w:sz w:val="18"/>
                <w:szCs w:val="18"/>
              </w:rPr>
            </w:pPr>
            <w:r>
              <w:rPr>
                <w:rFonts w:ascii="Times New Roman"/>
                <w:sz w:val="18"/>
              </w:rPr>
              <w:t>7,138,547.18</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与公司主营业务密切相关，符合国家政策规定，按照一定标准定 额持续享受的政府补助</w:t>
            </w:r>
          </w:p>
        </w:tc>
      </w:tr>
    </w:tbl>
    <w:p>
      <w:pPr>
        <w:spacing w:after="0" w:line="319"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4" w:lineRule="auto" w:before="23"/>
        <w:ind w:right="1131" w:firstLine="423"/>
        <w:jc w:val="both"/>
      </w:pPr>
      <w:r>
        <w:rPr>
          <w:spacing w:val="-1"/>
        </w:rPr>
        <w:t>公司以发展成为“具有较高投资价值、社会价值”的领先企业为愿景，致力于发展成为优秀的“面向</w:t>
      </w:r>
      <w:r>
        <w:rPr/>
        <w:t> </w:t>
      </w:r>
      <w:r>
        <w:rPr>
          <w:spacing w:val="-1"/>
        </w:rPr>
        <w:t>企业信息化应用的物联网和融合通信技术、产品的服务提供商”与“面向广大个体消费群体的移动互联网</w:t>
      </w:r>
      <w:r>
        <w:rPr>
          <w:spacing w:val="-81"/>
        </w:rPr>
        <w:t> </w:t>
      </w:r>
      <w:r>
        <w:rPr>
          <w:spacing w:val="-81"/>
        </w:rPr>
      </w:r>
      <w:r>
        <w:rPr>
          <w:spacing w:val="-1"/>
        </w:rPr>
        <w:t>和互联网支撑的服务提供商”。目前公司形成了企业信息化、信息服务和</w:t>
      </w:r>
      <w:r>
        <w:rPr>
          <w:rFonts w:ascii="宋体" w:hAnsi="宋体" w:cs="宋体" w:eastAsia="宋体" w:hint="default"/>
          <w:spacing w:val="-1"/>
        </w:rPr>
        <w:t>IT</w:t>
      </w:r>
      <w:r>
        <w:rPr>
          <w:spacing w:val="-1"/>
        </w:rPr>
        <w:t>销售三大业务板块；同时，公</w:t>
      </w:r>
      <w:r>
        <w:rPr>
          <w:spacing w:val="-87"/>
        </w:rPr>
        <w:t> </w:t>
      </w:r>
      <w:r>
        <w:rPr>
          <w:spacing w:val="-87"/>
        </w:rPr>
      </w:r>
      <w:r>
        <w:rPr/>
        <w:t>司在信息安全、智能制造、车联网等新兴产业领域也展开了较为深度的研究和探索。</w:t>
      </w:r>
    </w:p>
    <w:p>
      <w:pPr>
        <w:pStyle w:val="BodyText"/>
        <w:spacing w:line="314" w:lineRule="auto"/>
        <w:ind w:right="1026" w:firstLine="423"/>
        <w:jc w:val="both"/>
      </w:pPr>
      <w:r>
        <w:rPr>
          <w:spacing w:val="-3"/>
        </w:rPr>
        <w:t>报告期内，公司以“开放发展、整合资源、优化结构、激发活力”为工作方针，推进企业信息化业务、</w:t>
      </w:r>
      <w:r>
        <w:rPr/>
        <w:t> 信息服务业务、</w:t>
      </w:r>
      <w:r>
        <w:rPr>
          <w:rFonts w:ascii="宋体" w:hAnsi="宋体" w:cs="宋体" w:eastAsia="宋体" w:hint="default"/>
        </w:rPr>
        <w:t>IT</w:t>
      </w:r>
      <w:r>
        <w:rPr/>
        <w:t>销售业务蓬勃发展的同时确保公司平稳运营。</w:t>
      </w:r>
    </w:p>
    <w:p>
      <w:pPr>
        <w:pStyle w:val="BodyText"/>
        <w:spacing w:line="314" w:lineRule="auto"/>
        <w:ind w:right="1026" w:firstLine="423"/>
        <w:jc w:val="both"/>
      </w:pPr>
      <w:r>
        <w:rPr/>
        <w:t>企业信息化业务方面：以国内企业信息化细分行业领域领先企业为业务目标；深耕广电等优势行业， 聚焦智能制造、政府、金融、电信、能源、交通等价值行业，围绕战略业务，通过资本并购和孵化创新， </w:t>
      </w:r>
      <w:r>
        <w:rPr>
          <w:spacing w:val="-3"/>
        </w:rPr>
        <w:t>聚焦、整合资源做强，持续提升核心竞争力和盈利能力，成为拥有核心技术产品和运营能力的综合服务商。</w:t>
      </w:r>
    </w:p>
    <w:p>
      <w:pPr>
        <w:pStyle w:val="BodyText"/>
        <w:spacing w:line="314" w:lineRule="auto"/>
        <w:ind w:right="1015" w:firstLine="423"/>
        <w:jc w:val="left"/>
      </w:pPr>
      <w:r>
        <w:rPr>
          <w:spacing w:val="-3"/>
        </w:rPr>
        <w:t>信息服务业务方面：以国内移动互联网细分领域领军企业为业务目标，以智能生活服务云平台为基础，</w:t>
      </w:r>
      <w:r>
        <w:rPr/>
        <w:t> 面向广大独立决策的中小型企业和个体消费者，构建兼顾</w:t>
      </w:r>
      <w:r>
        <w:rPr>
          <w:rFonts w:ascii="宋体" w:hAnsi="宋体" w:cs="宋体" w:eastAsia="宋体" w:hint="default"/>
        </w:rPr>
        <w:t>C</w:t>
      </w:r>
      <w:r>
        <w:rPr/>
        <w:t>端和</w:t>
      </w:r>
      <w:r>
        <w:rPr>
          <w:rFonts w:ascii="宋体" w:hAnsi="宋体" w:cs="宋体" w:eastAsia="宋体" w:hint="default"/>
        </w:rPr>
        <w:t>B</w:t>
      </w:r>
      <w:r>
        <w:rPr/>
        <w:t>端的移动互联网闭环生态系统，着力提升 资源整合、用户及数据运营等核心能力建设。</w:t>
      </w:r>
    </w:p>
    <w:p>
      <w:pPr>
        <w:pStyle w:val="BodyText"/>
        <w:spacing w:line="314" w:lineRule="auto"/>
        <w:ind w:right="1131" w:firstLine="423"/>
        <w:jc w:val="both"/>
      </w:pPr>
      <w:r>
        <w:rPr>
          <w:rFonts w:ascii="宋体" w:hAnsi="宋体" w:cs="宋体" w:eastAsia="宋体" w:hint="default"/>
          <w:spacing w:val="-1"/>
        </w:rPr>
        <w:t>IT</w:t>
      </w:r>
      <w:r>
        <w:rPr>
          <w:spacing w:val="-1"/>
        </w:rPr>
        <w:t>销售业务方面：以国内</w:t>
      </w:r>
      <w:r>
        <w:rPr>
          <w:rFonts w:ascii="宋体" w:hAnsi="宋体" w:cs="宋体" w:eastAsia="宋体" w:hint="default"/>
          <w:spacing w:val="-1"/>
        </w:rPr>
        <w:t>IT</w:t>
      </w:r>
      <w:r>
        <w:rPr>
          <w:spacing w:val="-1"/>
        </w:rPr>
        <w:t>分销区域市场龙头企业为业务目标，巩固与优势品牌厂商合作，丰富产品</w:t>
      </w:r>
      <w:r>
        <w:rPr/>
        <w:t> </w:t>
      </w:r>
      <w:r>
        <w:rPr>
          <w:spacing w:val="-1"/>
        </w:rPr>
        <w:t>品类，补充拓展环保等新兴消费电子产品，巩固线下渠道业务，大力拓展线上渠道业务，加强物流及供应</w:t>
      </w:r>
      <w:r>
        <w:rPr>
          <w:spacing w:val="-85"/>
        </w:rPr>
        <w:t> </w:t>
      </w:r>
      <w:r>
        <w:rPr>
          <w:spacing w:val="-85"/>
        </w:rPr>
      </w:r>
      <w:r>
        <w:rPr/>
        <w:t>链服务平台能力。</w:t>
      </w:r>
    </w:p>
    <w:p>
      <w:pPr>
        <w:pStyle w:val="BodyText"/>
        <w:spacing w:line="314" w:lineRule="auto"/>
        <w:ind w:left="154" w:right="1106" w:firstLine="423"/>
        <w:jc w:val="both"/>
      </w:pPr>
      <w:r>
        <w:rPr/>
        <w:t>公司主营业务收入</w:t>
      </w:r>
      <w:r>
        <w:rPr>
          <w:rFonts w:ascii="宋体" w:hAnsi="宋体" w:cs="宋体" w:eastAsia="宋体" w:hint="default"/>
        </w:rPr>
        <w:t>67.50%</w:t>
      </w:r>
      <w:r>
        <w:rPr/>
        <w:t>来源于</w:t>
      </w:r>
      <w:r>
        <w:rPr>
          <w:rFonts w:ascii="宋体" w:hAnsi="宋体" w:cs="宋体" w:eastAsia="宋体" w:hint="default"/>
        </w:rPr>
        <w:t>IT</w:t>
      </w:r>
      <w:r>
        <w:rPr/>
        <w:t>销售业务，但是公司主要客户为苏宁、京东等线上线下零售企业， 不直接面向终端消费者销售商品。</w:t>
      </w:r>
    </w:p>
    <w:p>
      <w:pPr>
        <w:pStyle w:val="BodyText"/>
        <w:spacing w:line="314" w:lineRule="auto"/>
        <w:ind w:right="1109" w:firstLine="423"/>
        <w:jc w:val="both"/>
      </w:pPr>
      <w:r>
        <w:rPr/>
        <w:t>从行业方面来看，未来</w:t>
      </w:r>
      <w:r>
        <w:rPr>
          <w:rFonts w:ascii="宋体" w:hAnsi="宋体" w:cs="宋体" w:eastAsia="宋体" w:hint="default"/>
        </w:rPr>
        <w:t>IT</w:t>
      </w:r>
      <w:r>
        <w:rPr/>
        <w:t>消费市场将维持一定增长，产业链的整体盈利能力或将下滑，</w:t>
      </w:r>
      <w:r>
        <w:rPr>
          <w:rFonts w:ascii="宋体" w:hAnsi="宋体" w:cs="宋体" w:eastAsia="宋体" w:hint="default"/>
        </w:rPr>
        <w:t>PC/</w:t>
      </w:r>
      <w:r>
        <w:rPr/>
        <w:t>笔记本等 </w:t>
      </w:r>
      <w:r>
        <w:rPr>
          <w:spacing w:val="-1"/>
        </w:rPr>
        <w:t>计算产品市场将呈现个性化、高端化的发展趋势，移动终端、移动智能电子产品、智能家居产品、智能电</w:t>
      </w:r>
      <w:r>
        <w:rPr>
          <w:spacing w:val="-83"/>
        </w:rPr>
        <w:t> </w:t>
      </w:r>
      <w:r>
        <w:rPr>
          <w:spacing w:val="-83"/>
        </w:rPr>
      </w:r>
      <w:r>
        <w:rPr/>
        <w:t>视等产品增长较好。整个</w:t>
      </w:r>
      <w:r>
        <w:rPr>
          <w:rFonts w:ascii="宋体" w:hAnsi="宋体" w:cs="宋体" w:eastAsia="宋体" w:hint="default"/>
        </w:rPr>
        <w:t>IT</w:t>
      </w:r>
      <w:r>
        <w:rPr/>
        <w:t>分销及零售的渠道结构将持续变化，</w:t>
      </w:r>
      <w:r>
        <w:rPr>
          <w:rFonts w:ascii="宋体" w:hAnsi="宋体" w:cs="宋体" w:eastAsia="宋体" w:hint="default"/>
        </w:rPr>
        <w:t>2017</w:t>
      </w:r>
      <w:r>
        <w:rPr/>
        <w:t>年电商线上引流成本已经接近线下， </w:t>
      </w:r>
      <w:r>
        <w:rPr>
          <w:spacing w:val="-1"/>
        </w:rPr>
        <w:t>电商开始着手进行线下渠道的整合。大的</w:t>
      </w:r>
      <w:r>
        <w:rPr>
          <w:rFonts w:ascii="宋体" w:hAnsi="宋体" w:cs="宋体" w:eastAsia="宋体" w:hint="default"/>
          <w:spacing w:val="-1"/>
        </w:rPr>
        <w:t>IT</w:t>
      </w:r>
      <w:r>
        <w:rPr>
          <w:spacing w:val="-1"/>
        </w:rPr>
        <w:t>零售及分销公司利用电商平台及高效的物流、资金流、授信体</w:t>
      </w:r>
      <w:r>
        <w:rPr>
          <w:spacing w:val="-84"/>
        </w:rPr>
        <w:t> </w:t>
      </w:r>
      <w:r>
        <w:rPr>
          <w:spacing w:val="-84"/>
        </w:rPr>
      </w:r>
      <w:r>
        <w:rPr/>
        <w:t>系及大数据销售预测系统推进分销</w:t>
      </w:r>
      <w:r>
        <w:rPr>
          <w:rFonts w:ascii="宋体" w:hAnsi="宋体" w:cs="宋体" w:eastAsia="宋体" w:hint="default"/>
        </w:rPr>
        <w:t>/</w:t>
      </w:r>
      <w:r>
        <w:rPr/>
        <w:t>零售商业模式的变革，分销行业竞争日趋激烈。</w:t>
      </w:r>
    </w:p>
    <w:p>
      <w:pPr>
        <w:pStyle w:val="BodyText"/>
        <w:spacing w:line="314" w:lineRule="auto"/>
        <w:ind w:right="1130" w:firstLine="423"/>
        <w:jc w:val="both"/>
      </w:pPr>
      <w:r>
        <w:rPr/>
        <w:t>公司</w:t>
      </w:r>
      <w:r>
        <w:rPr>
          <w:rFonts w:ascii="宋体" w:hAnsi="宋体" w:cs="宋体" w:eastAsia="宋体" w:hint="default"/>
        </w:rPr>
        <w:t>IT</w:t>
      </w:r>
      <w:r>
        <w:rPr/>
        <w:t>销售业务方面主要从事</w:t>
      </w:r>
      <w:r>
        <w:rPr>
          <w:rFonts w:ascii="宋体" w:hAnsi="宋体" w:cs="宋体" w:eastAsia="宋体" w:hint="default"/>
        </w:rPr>
        <w:t>IT</w:t>
      </w:r>
      <w:r>
        <w:rPr/>
        <w:t>产品销售及整体配套服务业务，包括</w:t>
      </w:r>
      <w:r>
        <w:rPr>
          <w:rFonts w:ascii="宋体" w:hAnsi="宋体" w:cs="宋体" w:eastAsia="宋体" w:hint="default"/>
        </w:rPr>
        <w:t>FA</w:t>
      </w:r>
      <w:r>
        <w:rPr/>
        <w:t>（</w:t>
      </w:r>
      <w:r>
        <w:rPr>
          <w:rFonts w:ascii="宋体" w:hAnsi="宋体" w:cs="宋体" w:eastAsia="宋体" w:hint="default"/>
        </w:rPr>
        <w:t>Fulfillment</w:t>
      </w:r>
      <w:r>
        <w:rPr>
          <w:rFonts w:ascii="宋体" w:hAnsi="宋体" w:cs="宋体" w:eastAsia="宋体" w:hint="default"/>
          <w:spacing w:val="60"/>
        </w:rPr>
        <w:t> </w:t>
      </w:r>
      <w:r>
        <w:rPr>
          <w:rFonts w:ascii="宋体" w:hAnsi="宋体" w:cs="宋体" w:eastAsia="宋体" w:hint="default"/>
        </w:rPr>
        <w:t>Agent</w:t>
      </w:r>
      <w:r>
        <w:rPr/>
        <w:t>）模式 下的</w:t>
      </w:r>
      <w:r>
        <w:rPr>
          <w:rFonts w:ascii="宋体" w:hAnsi="宋体" w:cs="宋体" w:eastAsia="宋体" w:hint="default"/>
        </w:rPr>
        <w:t>IT</w:t>
      </w:r>
      <w:r>
        <w:rPr/>
        <w:t>产品销售业务、渠道分销业务以及自主产品销售等。其中，</w:t>
      </w:r>
      <w:r>
        <w:rPr>
          <w:rFonts w:ascii="宋体" w:hAnsi="宋体" w:cs="宋体" w:eastAsia="宋体" w:hint="default"/>
        </w:rPr>
        <w:t>FA</w:t>
      </w:r>
      <w:r>
        <w:rPr/>
        <w:t>（</w:t>
      </w:r>
      <w:r>
        <w:rPr>
          <w:rFonts w:ascii="宋体" w:hAnsi="宋体" w:cs="宋体" w:eastAsia="宋体" w:hint="default"/>
        </w:rPr>
        <w:t>Fulfillment</w:t>
      </w:r>
      <w:r>
        <w:rPr>
          <w:rFonts w:ascii="宋体" w:hAnsi="宋体" w:cs="宋体" w:eastAsia="宋体" w:hint="default"/>
          <w:spacing w:val="64"/>
        </w:rPr>
        <w:t> </w:t>
      </w:r>
      <w:r>
        <w:rPr>
          <w:rFonts w:ascii="宋体" w:hAnsi="宋体" w:cs="宋体" w:eastAsia="宋体" w:hint="default"/>
        </w:rPr>
        <w:t>Agent</w:t>
      </w:r>
      <w:r>
        <w:rPr/>
        <w:t>）模式下的</w:t>
      </w:r>
      <w:r>
        <w:rPr>
          <w:rFonts w:ascii="宋体" w:hAnsi="宋体" w:cs="宋体" w:eastAsia="宋体" w:hint="default"/>
        </w:rPr>
        <w:t>IT</w:t>
      </w:r>
      <w:r>
        <w:rPr>
          <w:rFonts w:ascii="宋体" w:hAnsi="宋体" w:cs="宋体" w:eastAsia="宋体" w:hint="default"/>
          <w:spacing w:val="-95"/>
        </w:rPr>
        <w:t> </w:t>
      </w:r>
      <w:r>
        <w:rPr/>
        <w:t>产品销售业务是公司的主要收入来源。区别于“厂商</w:t>
      </w:r>
      <w:r>
        <w:rPr>
          <w:rFonts w:ascii="宋体" w:hAnsi="宋体" w:cs="宋体" w:eastAsia="宋体" w:hint="default"/>
        </w:rPr>
        <w:t>-</w:t>
      </w:r>
      <w:r>
        <w:rPr/>
        <w:t>总代</w:t>
      </w:r>
      <w:r>
        <w:rPr>
          <w:rFonts w:ascii="宋体" w:hAnsi="宋体" w:cs="宋体" w:eastAsia="宋体" w:hint="default"/>
        </w:rPr>
        <w:t>-</w:t>
      </w:r>
      <w:r>
        <w:rPr/>
        <w:t>区代</w:t>
      </w:r>
      <w:r>
        <w:rPr>
          <w:rFonts w:ascii="宋体" w:hAnsi="宋体" w:cs="宋体" w:eastAsia="宋体" w:hint="default"/>
        </w:rPr>
        <w:t>-</w:t>
      </w:r>
      <w:r>
        <w:rPr/>
        <w:t>渠道商”的传统分销渠道模式，在</w:t>
      </w:r>
      <w:r>
        <w:rPr>
          <w:rFonts w:ascii="宋体" w:hAnsi="宋体" w:cs="宋体" w:eastAsia="宋体" w:hint="default"/>
        </w:rPr>
        <w:t>FA</w:t>
      </w:r>
      <w:r>
        <w:rPr/>
        <w:t>模</w:t>
      </w:r>
      <w:r>
        <w:rPr>
          <w:spacing w:val="-30"/>
        </w:rPr>
        <w:t> </w:t>
      </w:r>
      <w:r>
        <w:rPr>
          <w:spacing w:val="-1"/>
        </w:rPr>
        <w:t>式下，任何渠道商都可以直接与供应厂商发生关系，采购和销售价格均由厂家确定，直接将区域分销这一</w:t>
      </w:r>
      <w:r>
        <w:rPr>
          <w:spacing w:val="-83"/>
        </w:rPr>
        <w:t> </w:t>
      </w:r>
      <w:r>
        <w:rPr>
          <w:spacing w:val="-83"/>
        </w:rPr>
      </w:r>
      <w:r>
        <w:rPr>
          <w:spacing w:val="-1"/>
        </w:rPr>
        <w:t>层扁平化，总代理商只承担物流和资金流的职能，这样任何一家渠道商的提货成本实现一致化。作为本土</w:t>
      </w:r>
      <w:r>
        <w:rPr>
          <w:spacing w:val="-83"/>
        </w:rPr>
        <w:t> </w:t>
      </w:r>
      <w:r>
        <w:rPr>
          <w:spacing w:val="-83"/>
        </w:rPr>
      </w:r>
      <w:r>
        <w:rPr>
          <w:spacing w:val="-1"/>
        </w:rPr>
        <w:t>市场</w:t>
      </w:r>
      <w:r>
        <w:rPr>
          <w:rFonts w:ascii="宋体" w:hAnsi="宋体" w:cs="宋体" w:eastAsia="宋体" w:hint="default"/>
          <w:spacing w:val="-1"/>
        </w:rPr>
        <w:t>FA</w:t>
      </w:r>
      <w:r>
        <w:rPr>
          <w:spacing w:val="-1"/>
        </w:rPr>
        <w:t>模式下的主要销售商，公司在南京地区</w:t>
      </w:r>
      <w:r>
        <w:rPr>
          <w:rFonts w:ascii="宋体" w:hAnsi="宋体" w:cs="宋体" w:eastAsia="宋体" w:hint="default"/>
          <w:spacing w:val="-1"/>
        </w:rPr>
        <w:t>IT</w:t>
      </w:r>
      <w:r>
        <w:rPr>
          <w:spacing w:val="-1"/>
        </w:rPr>
        <w:t>产品销售市场享有优势份额，与华硕、联想等主要</w:t>
      </w:r>
      <w:r>
        <w:rPr>
          <w:rFonts w:ascii="宋体" w:hAnsi="宋体" w:cs="宋体" w:eastAsia="宋体" w:hint="default"/>
          <w:spacing w:val="-1"/>
        </w:rPr>
        <w:t>IT</w:t>
      </w:r>
      <w:r>
        <w:rPr>
          <w:spacing w:val="-1"/>
        </w:rPr>
        <w:t>品牌</w:t>
      </w:r>
      <w:r>
        <w:rPr>
          <w:spacing w:val="-84"/>
        </w:rPr>
        <w:t> </w:t>
      </w:r>
      <w:r>
        <w:rPr>
          <w:spacing w:val="-1"/>
        </w:rPr>
        <w:t>供应商均建立了良好的合作关系。公司逐步扩大核心产品与苏宁、京东等线上渠道的业务合作规模，重点</w:t>
      </w:r>
      <w:r>
        <w:rPr>
          <w:spacing w:val="-83"/>
        </w:rPr>
        <w:t> </w:t>
      </w:r>
      <w:r>
        <w:rPr>
          <w:spacing w:val="-83"/>
        </w:rPr>
      </w:r>
      <w:r>
        <w:rPr/>
        <w:t>通过联想、华硕品牌拓展苏宁易购、京东等互联网平台销售市场。</w:t>
      </w:r>
    </w:p>
    <w:p>
      <w:pPr>
        <w:spacing w:after="0" w:line="314" w:lineRule="auto"/>
        <w:jc w:val="both"/>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3"/>
        <w:spacing w:line="240" w:lineRule="auto" w:before="26"/>
        <w:ind w:left="153"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072"/>
        <w:gridCol w:w="6565"/>
      </w:tblGrid>
      <w:tr>
        <w:trPr>
          <w:trHeight w:val="417"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6"/>
                <w:szCs w:val="16"/>
              </w:rPr>
            </w:pPr>
            <w:r>
              <w:rPr>
                <w:rFonts w:ascii="宋体" w:hAnsi="宋体" w:cs="宋体" w:eastAsia="宋体" w:hint="default"/>
                <w:sz w:val="16"/>
                <w:szCs w:val="16"/>
              </w:rPr>
              <w:t>主要资产</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6"/>
                <w:szCs w:val="16"/>
              </w:rPr>
            </w:pPr>
            <w:r>
              <w:rPr>
                <w:rFonts w:ascii="宋体" w:hAnsi="宋体" w:cs="宋体" w:eastAsia="宋体" w:hint="default"/>
                <w:sz w:val="16"/>
                <w:szCs w:val="16"/>
              </w:rPr>
              <w:t>重大变化说明</w:t>
            </w:r>
          </w:p>
        </w:tc>
      </w:tr>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股权资产</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未发生重大变化。</w:t>
            </w:r>
          </w:p>
        </w:tc>
      </w:tr>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未发生重大变化。</w:t>
            </w:r>
          </w:p>
        </w:tc>
      </w:tr>
      <w:tr>
        <w:trPr>
          <w:trHeight w:val="341"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未发生重大变化。</w:t>
            </w:r>
          </w:p>
        </w:tc>
      </w:tr>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增长</w:t>
            </w:r>
            <w:r>
              <w:rPr>
                <w:rFonts w:ascii="宋体" w:hAnsi="宋体" w:cs="宋体" w:eastAsia="宋体" w:hint="default"/>
                <w:spacing w:val="-46"/>
                <w:sz w:val="16"/>
                <w:szCs w:val="16"/>
              </w:rPr>
              <w:t> </w:t>
            </w:r>
            <w:r>
              <w:rPr>
                <w:rFonts w:ascii="宋体" w:hAnsi="宋体" w:cs="宋体" w:eastAsia="宋体" w:hint="default"/>
                <w:sz w:val="16"/>
                <w:szCs w:val="16"/>
              </w:rPr>
              <w:t>42.92%</w:t>
            </w:r>
            <w:r>
              <w:rPr>
                <w:rFonts w:ascii="宋体" w:hAnsi="宋体" w:cs="宋体" w:eastAsia="宋体" w:hint="default"/>
                <w:sz w:val="16"/>
                <w:szCs w:val="16"/>
              </w:rPr>
              <w:t>，公司基建项目陆续开工建设，投入增加。</w:t>
            </w:r>
          </w:p>
        </w:tc>
      </w:tr>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减少</w:t>
            </w:r>
            <w:r>
              <w:rPr>
                <w:rFonts w:ascii="宋体" w:hAnsi="宋体" w:cs="宋体" w:eastAsia="宋体" w:hint="default"/>
                <w:spacing w:val="-45"/>
                <w:sz w:val="16"/>
                <w:szCs w:val="16"/>
              </w:rPr>
              <w:t> </w:t>
            </w:r>
            <w:r>
              <w:rPr>
                <w:rFonts w:ascii="宋体" w:hAnsi="宋体" w:cs="宋体" w:eastAsia="宋体" w:hint="default"/>
                <w:sz w:val="16"/>
                <w:szCs w:val="16"/>
              </w:rPr>
              <w:t>87.87%</w:t>
            </w:r>
            <w:r>
              <w:rPr>
                <w:rFonts w:ascii="宋体" w:hAnsi="宋体" w:cs="宋体" w:eastAsia="宋体" w:hint="default"/>
                <w:sz w:val="16"/>
                <w:szCs w:val="16"/>
              </w:rPr>
              <w:t>，本期票据结算减少。</w:t>
            </w:r>
          </w:p>
        </w:tc>
      </w:tr>
      <w:tr>
        <w:trPr>
          <w:trHeight w:val="341"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减少</w:t>
            </w:r>
            <w:r>
              <w:rPr>
                <w:rFonts w:ascii="宋体" w:hAnsi="宋体" w:cs="宋体" w:eastAsia="宋体" w:hint="default"/>
                <w:spacing w:val="-44"/>
                <w:sz w:val="16"/>
                <w:szCs w:val="16"/>
              </w:rPr>
              <w:t> </w:t>
            </w:r>
            <w:r>
              <w:rPr>
                <w:rFonts w:ascii="宋体" w:hAnsi="宋体" w:cs="宋体" w:eastAsia="宋体" w:hint="default"/>
                <w:sz w:val="16"/>
                <w:szCs w:val="16"/>
              </w:rPr>
              <w:t>34.79%</w:t>
            </w:r>
            <w:r>
              <w:rPr>
                <w:rFonts w:ascii="宋体" w:hAnsi="宋体" w:cs="宋体" w:eastAsia="宋体" w:hint="default"/>
                <w:sz w:val="16"/>
                <w:szCs w:val="16"/>
              </w:rPr>
              <w:t>，本期加大回款力度。</w:t>
            </w:r>
          </w:p>
        </w:tc>
      </w:tr>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增长</w:t>
            </w:r>
            <w:r>
              <w:rPr>
                <w:rFonts w:ascii="宋体" w:hAnsi="宋体" w:cs="宋体" w:eastAsia="宋体" w:hint="default"/>
                <w:spacing w:val="-43"/>
                <w:sz w:val="16"/>
                <w:szCs w:val="16"/>
              </w:rPr>
              <w:t> </w:t>
            </w:r>
            <w:r>
              <w:rPr>
                <w:rFonts w:ascii="宋体" w:hAnsi="宋体" w:cs="宋体" w:eastAsia="宋体" w:hint="default"/>
                <w:sz w:val="16"/>
                <w:szCs w:val="16"/>
              </w:rPr>
              <w:t>56.18%</w:t>
            </w:r>
            <w:r>
              <w:rPr>
                <w:rFonts w:ascii="宋体" w:hAnsi="宋体" w:cs="宋体" w:eastAsia="宋体" w:hint="default"/>
                <w:sz w:val="16"/>
                <w:szCs w:val="16"/>
              </w:rPr>
              <w:t>，业务规模增长，本期企业信息化业务及</w:t>
            </w:r>
            <w:r>
              <w:rPr>
                <w:rFonts w:ascii="宋体" w:hAnsi="宋体" w:cs="宋体" w:eastAsia="宋体" w:hint="default"/>
                <w:spacing w:val="-43"/>
                <w:sz w:val="16"/>
                <w:szCs w:val="16"/>
              </w:rPr>
              <w:t> </w:t>
            </w:r>
            <w:r>
              <w:rPr>
                <w:rFonts w:ascii="宋体" w:hAnsi="宋体" w:cs="宋体" w:eastAsia="宋体" w:hint="default"/>
                <w:sz w:val="16"/>
                <w:szCs w:val="16"/>
              </w:rPr>
              <w:t>IT</w:t>
            </w:r>
            <w:r>
              <w:rPr>
                <w:rFonts w:ascii="宋体" w:hAnsi="宋体" w:cs="宋体" w:eastAsia="宋体" w:hint="default"/>
                <w:spacing w:val="-43"/>
                <w:sz w:val="16"/>
                <w:szCs w:val="16"/>
              </w:rPr>
              <w:t> </w:t>
            </w:r>
            <w:r>
              <w:rPr>
                <w:rFonts w:ascii="宋体" w:hAnsi="宋体" w:cs="宋体" w:eastAsia="宋体" w:hint="default"/>
                <w:sz w:val="16"/>
                <w:szCs w:val="16"/>
              </w:rPr>
              <w:t>销售业务备货增加，货物尚未到达。</w:t>
            </w:r>
          </w:p>
        </w:tc>
      </w:tr>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增长</w:t>
            </w:r>
            <w:r>
              <w:rPr>
                <w:rFonts w:ascii="宋体" w:hAnsi="宋体" w:cs="宋体" w:eastAsia="宋体" w:hint="default"/>
                <w:spacing w:val="-43"/>
                <w:sz w:val="16"/>
                <w:szCs w:val="16"/>
              </w:rPr>
              <w:t> </w:t>
            </w:r>
            <w:r>
              <w:rPr>
                <w:rFonts w:ascii="宋体" w:hAnsi="宋体" w:cs="宋体" w:eastAsia="宋体" w:hint="default"/>
                <w:sz w:val="16"/>
                <w:szCs w:val="16"/>
              </w:rPr>
              <w:t>44.04%</w:t>
            </w:r>
            <w:r>
              <w:rPr>
                <w:rFonts w:ascii="宋体" w:hAnsi="宋体" w:cs="宋体" w:eastAsia="宋体" w:hint="default"/>
                <w:sz w:val="16"/>
                <w:szCs w:val="16"/>
              </w:rPr>
              <w:t>，单位往来款及高阳捷迅充值业务</w:t>
            </w:r>
            <w:r>
              <w:rPr>
                <w:rFonts w:ascii="宋体" w:hAnsi="宋体" w:cs="宋体" w:eastAsia="宋体" w:hint="default"/>
                <w:spacing w:val="-43"/>
                <w:sz w:val="16"/>
                <w:szCs w:val="16"/>
              </w:rPr>
              <w:t> </w:t>
            </w:r>
            <w:r>
              <w:rPr>
                <w:rFonts w:ascii="宋体" w:hAnsi="宋体" w:cs="宋体" w:eastAsia="宋体" w:hint="default"/>
                <w:sz w:val="16"/>
                <w:szCs w:val="16"/>
              </w:rPr>
              <w:t>T+1</w:t>
            </w:r>
            <w:r>
              <w:rPr>
                <w:rFonts w:ascii="宋体" w:hAnsi="宋体" w:cs="宋体" w:eastAsia="宋体" w:hint="default"/>
                <w:spacing w:val="-42"/>
                <w:sz w:val="16"/>
                <w:szCs w:val="16"/>
              </w:rPr>
              <w:t> </w:t>
            </w:r>
            <w:r>
              <w:rPr>
                <w:rFonts w:ascii="宋体" w:hAnsi="宋体" w:cs="宋体" w:eastAsia="宋体" w:hint="default"/>
                <w:sz w:val="16"/>
                <w:szCs w:val="16"/>
              </w:rPr>
              <w:t>结算款增加。</w:t>
            </w:r>
          </w:p>
        </w:tc>
      </w:tr>
      <w:tr>
        <w:trPr>
          <w:trHeight w:val="341"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增长</w:t>
            </w:r>
            <w:r>
              <w:rPr>
                <w:rFonts w:ascii="宋体" w:hAnsi="宋体" w:cs="宋体" w:eastAsia="宋体" w:hint="default"/>
                <w:spacing w:val="-47"/>
                <w:sz w:val="16"/>
                <w:szCs w:val="16"/>
              </w:rPr>
              <w:t> </w:t>
            </w:r>
            <w:r>
              <w:rPr>
                <w:rFonts w:ascii="宋体" w:hAnsi="宋体" w:cs="宋体" w:eastAsia="宋体" w:hint="default"/>
                <w:sz w:val="16"/>
                <w:szCs w:val="16"/>
              </w:rPr>
              <w:t>878.59%</w:t>
            </w:r>
            <w:r>
              <w:rPr>
                <w:rFonts w:ascii="宋体" w:hAnsi="宋体" w:cs="宋体" w:eastAsia="宋体" w:hint="default"/>
                <w:sz w:val="16"/>
                <w:szCs w:val="16"/>
              </w:rPr>
              <w:t>，子公司房屋租赁费用增加。</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left="153"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4" w:lineRule="auto" w:before="23"/>
        <w:ind w:right="1129" w:firstLine="423"/>
        <w:jc w:val="both"/>
      </w:pPr>
      <w:r>
        <w:rPr>
          <w:spacing w:val="-1"/>
        </w:rPr>
        <w:t>公司明确了“开放发展、聚合资本、整合资源、提升价值”的战略指导思想，制定了公司“十三五”</w:t>
      </w:r>
      <w:r>
        <w:rPr/>
        <w:t> </w:t>
      </w:r>
      <w:r>
        <w:rPr>
          <w:spacing w:val="-1"/>
        </w:rPr>
        <w:t>战略发展纲要，建立了公司战略管理体系闭环框架。并以战略规划为起点，牵引战略洞察及思考，搭建业</w:t>
      </w:r>
      <w:r>
        <w:rPr>
          <w:spacing w:val="-86"/>
        </w:rPr>
        <w:t> </w:t>
      </w:r>
      <w:r>
        <w:rPr>
          <w:spacing w:val="-86"/>
        </w:rPr>
      </w:r>
      <w:r>
        <w:rPr/>
        <w:t>务阶梯链，驱动组织能力迭代，牵引资源匹配。</w:t>
      </w:r>
    </w:p>
    <w:p>
      <w:pPr>
        <w:pStyle w:val="BodyText"/>
        <w:spacing w:line="314" w:lineRule="auto"/>
        <w:ind w:left="577" w:right="0"/>
        <w:jc w:val="left"/>
      </w:pPr>
      <w:r>
        <w:rPr>
          <w:rFonts w:ascii="宋体" w:hAnsi="宋体" w:cs="宋体" w:eastAsia="宋体" w:hint="default"/>
        </w:rPr>
        <w:t>1</w:t>
      </w:r>
      <w:r>
        <w:rPr/>
        <w:t>、企业信息化业务 </w:t>
      </w:r>
      <w:r>
        <w:rPr>
          <w:spacing w:val="-1"/>
        </w:rPr>
        <w:t>公司拥有完善的项目管理体系和资质品牌资源，拥有计算机系统集成一级资质、涉密甲级资质、建筑</w:t>
      </w:r>
    </w:p>
    <w:p>
      <w:pPr>
        <w:pStyle w:val="BodyText"/>
        <w:spacing w:line="314" w:lineRule="auto"/>
        <w:ind w:right="0"/>
        <w:jc w:val="left"/>
      </w:pPr>
      <w:r>
        <w:rPr>
          <w:spacing w:val="-1"/>
        </w:rPr>
        <w:t>智能化设计甲级资质、安防资质等多项资质，在建筑智能化弱电集成、计算机集成项目中有较强的资质优</w:t>
      </w:r>
      <w:r>
        <w:rPr>
          <w:spacing w:val="-83"/>
        </w:rPr>
        <w:t> </w:t>
      </w:r>
      <w:r>
        <w:rPr>
          <w:spacing w:val="-83"/>
        </w:rPr>
      </w:r>
      <w:r>
        <w:rPr/>
        <w:t>势，是国内重要的系统集成服务提供商。</w:t>
      </w:r>
    </w:p>
    <w:p>
      <w:pPr>
        <w:pStyle w:val="BodyText"/>
        <w:spacing w:line="314" w:lineRule="auto"/>
        <w:ind w:left="154" w:right="1131" w:firstLine="423"/>
        <w:jc w:val="both"/>
      </w:pPr>
      <w:r>
        <w:rPr>
          <w:spacing w:val="-1"/>
        </w:rPr>
        <w:t>公司在全国大部分省市都设有办理处和分支机构，并建立了完善的地区总代、一级代理商、二级代理</w:t>
      </w:r>
      <w:r>
        <w:rPr/>
        <w:t> 商、增值业务代理商的渠道体系，在销售体系建设方面具有较强的竞争优势。</w:t>
      </w:r>
    </w:p>
    <w:p>
      <w:pPr>
        <w:pStyle w:val="BodyText"/>
        <w:spacing w:line="314" w:lineRule="auto"/>
        <w:ind w:left="154" w:right="1131" w:firstLine="423"/>
        <w:jc w:val="both"/>
      </w:pPr>
      <w:r>
        <w:rPr/>
        <w:t>在可信计算领域，至</w:t>
      </w:r>
      <w:r>
        <w:rPr>
          <w:rFonts w:ascii="宋体" w:hAnsi="宋体" w:cs="宋体" w:eastAsia="宋体" w:hint="default"/>
        </w:rPr>
        <w:t>2017</w:t>
      </w:r>
      <w:r>
        <w:rPr/>
        <w:t>年，公司已申请</w:t>
      </w:r>
      <w:r>
        <w:rPr>
          <w:rFonts w:ascii="宋体" w:hAnsi="宋体" w:cs="宋体" w:eastAsia="宋体" w:hint="default"/>
        </w:rPr>
        <w:t>25</w:t>
      </w:r>
      <w:r>
        <w:rPr/>
        <w:t>项发明专利，目前主导和参与</w:t>
      </w:r>
      <w:r>
        <w:rPr>
          <w:rFonts w:ascii="宋体" w:hAnsi="宋体" w:cs="宋体" w:eastAsia="宋体" w:hint="default"/>
        </w:rPr>
        <w:t>5</w:t>
      </w:r>
      <w:r>
        <w:rPr/>
        <w:t>项标准制定，公司研发体 </w:t>
      </w:r>
      <w:r>
        <w:rPr>
          <w:spacing w:val="-1"/>
        </w:rPr>
        <w:t>系具有优秀的开源软件研发能力，可信服务器产品已经通过了国家质检局</w:t>
      </w:r>
      <w:r>
        <w:rPr>
          <w:rFonts w:ascii="宋体" w:hAnsi="宋体" w:cs="宋体" w:eastAsia="宋体" w:hint="default"/>
          <w:spacing w:val="-1"/>
        </w:rPr>
        <w:t>3C</w:t>
      </w:r>
      <w:r>
        <w:rPr>
          <w:spacing w:val="-1"/>
        </w:rPr>
        <w:t>认证和国家病毒防治产品检测</w:t>
      </w:r>
      <w:r>
        <w:rPr>
          <w:spacing w:val="-82"/>
        </w:rPr>
        <w:t> </w:t>
      </w:r>
      <w:r>
        <w:rPr>
          <w:spacing w:val="-82"/>
        </w:rPr>
      </w:r>
      <w:r>
        <w:rPr/>
        <w:t>中心检测，并获得了公安部颁发的反间谍木马类安全产品销售许可证，具备了产品推广基础。</w:t>
      </w:r>
    </w:p>
    <w:p>
      <w:pPr>
        <w:pStyle w:val="BodyText"/>
        <w:spacing w:line="314" w:lineRule="auto"/>
        <w:ind w:left="577" w:right="0"/>
        <w:jc w:val="left"/>
      </w:pPr>
      <w:r>
        <w:rPr/>
        <w:t>公司铁路信息化产品具有完全自主可控的系统知识产权，参与制定行业应用标准。 </w:t>
      </w:r>
      <w:r>
        <w:rPr>
          <w:spacing w:val="-1"/>
        </w:rPr>
        <w:t>大唐高鸿既是教育行业内重要的软硬件方案提供商，具有较强的集成服务能力；团队核心成员多年教</w:t>
      </w:r>
    </w:p>
    <w:p>
      <w:pPr>
        <w:pStyle w:val="BodyText"/>
        <w:spacing w:line="314" w:lineRule="auto"/>
        <w:ind w:left="154" w:right="1092"/>
        <w:jc w:val="left"/>
      </w:pPr>
      <w:r>
        <w:rPr/>
        <w:t>育行业从业经历，与全国各省市教育主管单位的良好合作基础；并具有数项教育行业产品自主知识产权； 成功案例示范效应显著。</w:t>
      </w:r>
    </w:p>
    <w:p>
      <w:pPr>
        <w:pStyle w:val="BodyText"/>
        <w:spacing w:line="240" w:lineRule="auto"/>
        <w:ind w:left="577" w:right="0"/>
        <w:jc w:val="left"/>
      </w:pPr>
      <w:r>
        <w:rPr>
          <w:rFonts w:ascii="宋体" w:hAnsi="宋体" w:cs="宋体" w:eastAsia="宋体" w:hint="default"/>
        </w:rPr>
        <w:t>2</w:t>
      </w:r>
      <w:r>
        <w:rPr/>
        <w:t>、信息服务业务</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06" w:firstLine="423"/>
        <w:jc w:val="both"/>
      </w:pPr>
      <w:r>
        <w:rPr/>
        <w:t>作为一家通信领域高科技上市企业，在话费充值、电信增值业务领域的技术创新、系统运行稳定性、 产品服务完整性等方面公司与一般互联网企业相比具有明显优势。在互联网话费充值、卡兑换方面拥有强 大的技术团队以及开发经验，可为用户提供各种优质的产品和服务；同时还可完成基础运营商在各项业务 平台的委托开发、运行维护乃至合作运营领域展开更高层面、更深程度的合作。</w:t>
      </w:r>
    </w:p>
    <w:p>
      <w:pPr>
        <w:pStyle w:val="BodyText"/>
        <w:spacing w:line="314" w:lineRule="auto"/>
        <w:ind w:right="1133" w:firstLine="423"/>
        <w:jc w:val="both"/>
      </w:pPr>
      <w:r>
        <w:rPr>
          <w:spacing w:val="-1"/>
        </w:rPr>
        <w:t>在互联网小额数字化服务交易业务方面，互联网话费充值的差错管理有别人无法具备的经验和技术优</w:t>
      </w:r>
      <w:r>
        <w:rPr/>
        <w:t> 势，客户粘性大；充值业务体验好，充值业务在互联网平台入口有较高的市场占有率。</w:t>
      </w:r>
    </w:p>
    <w:p>
      <w:pPr>
        <w:pStyle w:val="BodyText"/>
        <w:spacing w:line="314" w:lineRule="auto"/>
        <w:ind w:right="1131" w:firstLine="423"/>
        <w:jc w:val="both"/>
      </w:pPr>
      <w:r>
        <w:rPr>
          <w:spacing w:val="-1"/>
        </w:rPr>
        <w:t>公司近十年持续经营发展电信增值业务，与运营商相关部门长期的业务合作关系奠定了良好的合作基</w:t>
      </w:r>
      <w:r>
        <w:rPr/>
        <w:t> </w:t>
      </w:r>
      <w:r>
        <w:rPr>
          <w:spacing w:val="-1"/>
        </w:rPr>
        <w:t>础，深入了解运营商增值业务的发展思路和经营模式。积累了一批长期合作的下游渠道合作伙伴，具有数</w:t>
      </w:r>
      <w:r>
        <w:rPr>
          <w:spacing w:val="-83"/>
        </w:rPr>
        <w:t> </w:t>
      </w:r>
      <w:r>
        <w:rPr>
          <w:spacing w:val="-83"/>
        </w:rPr>
      </w:r>
      <w:r>
        <w:rPr/>
        <w:t>字内容领域产品的整合能力。</w:t>
      </w:r>
    </w:p>
    <w:p>
      <w:pPr>
        <w:pStyle w:val="BodyText"/>
        <w:spacing w:line="314" w:lineRule="auto"/>
        <w:ind w:right="1133" w:firstLine="423"/>
        <w:jc w:val="both"/>
      </w:pPr>
      <w:r>
        <w:rPr>
          <w:spacing w:val="-1"/>
        </w:rPr>
        <w:t>公司有效地将移动互联网传媒特性与央视财经官媒特性有机结合，在保持权威性和政治性的同时发展</w:t>
      </w:r>
      <w:r>
        <w:rPr/>
        <w:t> 新媒体传播优势。</w:t>
      </w:r>
    </w:p>
    <w:p>
      <w:pPr>
        <w:pStyle w:val="BodyText"/>
        <w:spacing w:line="314" w:lineRule="auto"/>
        <w:ind w:left="577" w:right="0"/>
        <w:jc w:val="left"/>
      </w:pPr>
      <w:r>
        <w:rPr>
          <w:rFonts w:ascii="宋体" w:hAnsi="宋体" w:cs="宋体" w:eastAsia="宋体" w:hint="default"/>
        </w:rPr>
        <w:t>3</w:t>
      </w:r>
      <w:r>
        <w:rPr/>
        <w:t>、</w:t>
      </w:r>
      <w:r>
        <w:rPr>
          <w:rFonts w:ascii="宋体" w:hAnsi="宋体" w:cs="宋体" w:eastAsia="宋体" w:hint="default"/>
        </w:rPr>
        <w:t>IT</w:t>
      </w:r>
      <w:r>
        <w:rPr/>
        <w:t>销售业务 </w:t>
      </w:r>
      <w:r>
        <w:rPr>
          <w:rFonts w:ascii="宋体" w:hAnsi="宋体" w:cs="宋体" w:eastAsia="宋体" w:hint="default"/>
          <w:spacing w:val="-1"/>
        </w:rPr>
        <w:t>IT</w:t>
      </w:r>
      <w:r>
        <w:rPr>
          <w:spacing w:val="-1"/>
        </w:rPr>
        <w:t>分销业务方面，在</w:t>
      </w:r>
      <w:r>
        <w:rPr>
          <w:rFonts w:ascii="宋体" w:hAnsi="宋体" w:cs="宋体" w:eastAsia="宋体" w:hint="default"/>
          <w:spacing w:val="-1"/>
        </w:rPr>
        <w:t>3C</w:t>
      </w:r>
      <w:r>
        <w:rPr>
          <w:spacing w:val="-1"/>
        </w:rPr>
        <w:t>卖场有着渠道和产品的优势，公司常年和苏宁电器、京东等国内优质的终端销</w:t>
      </w:r>
    </w:p>
    <w:p>
      <w:pPr>
        <w:pStyle w:val="BodyText"/>
        <w:spacing w:line="314" w:lineRule="auto"/>
        <w:ind w:left="154" w:right="1118"/>
        <w:jc w:val="left"/>
      </w:pPr>
      <w:r>
        <w:rPr>
          <w:spacing w:val="-1"/>
        </w:rPr>
        <w:t>售商进行合作，相互结成战略合作伙伴关系，公司的管理团队在</w:t>
      </w:r>
      <w:r>
        <w:rPr>
          <w:rFonts w:ascii="宋体" w:hAnsi="宋体" w:cs="宋体" w:eastAsia="宋体" w:hint="default"/>
          <w:spacing w:val="-1"/>
        </w:rPr>
        <w:t>IT</w:t>
      </w:r>
      <w:r>
        <w:rPr>
          <w:spacing w:val="-1"/>
        </w:rPr>
        <w:t>供应链服务业务方面有着丰厚的资源和</w:t>
      </w:r>
      <w:r>
        <w:rPr>
          <w:spacing w:val="-82"/>
        </w:rPr>
        <w:t> </w:t>
      </w:r>
      <w:r>
        <w:rPr>
          <w:spacing w:val="-82"/>
        </w:rPr>
      </w:r>
      <w:r>
        <w:rPr/>
        <w:t>经验。</w:t>
      </w:r>
    </w:p>
    <w:p>
      <w:pPr>
        <w:spacing w:after="0" w:line="314" w:lineRule="auto"/>
        <w:jc w:val="left"/>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right="1130" w:firstLine="423"/>
        <w:jc w:val="both"/>
      </w:pPr>
      <w:r>
        <w:rPr>
          <w:spacing w:val="-1"/>
        </w:rPr>
        <w:t>报告期内，公司致力发展成为优秀的“面向企业信息化应用的物联网和融合通信技术、产品的服务提</w:t>
      </w:r>
      <w:r>
        <w:rPr/>
        <w:t> </w:t>
      </w:r>
      <w:r>
        <w:rPr>
          <w:spacing w:val="-1"/>
        </w:rPr>
        <w:t>供商”与“面向广大个体消费群体的移动互联网和互联网支撑的服务提供商”。目前，公司形成了企业信</w:t>
      </w:r>
      <w:r>
        <w:rPr>
          <w:spacing w:val="-82"/>
        </w:rPr>
        <w:t> </w:t>
      </w:r>
      <w:r>
        <w:rPr>
          <w:spacing w:val="-82"/>
        </w:rPr>
      </w:r>
      <w:r>
        <w:rPr>
          <w:spacing w:val="-1"/>
        </w:rPr>
        <w:t>息化、信息服务和</w:t>
      </w:r>
      <w:r>
        <w:rPr>
          <w:rFonts w:ascii="宋体" w:hAnsi="宋体" w:cs="宋体" w:eastAsia="宋体" w:hint="default"/>
          <w:spacing w:val="-1"/>
        </w:rPr>
        <w:t>IT</w:t>
      </w:r>
      <w:r>
        <w:rPr>
          <w:spacing w:val="-1"/>
        </w:rPr>
        <w:t>销售三大业务板块，同时，在车联网、信息安全等战略新兴产业领域也展开了较为深</w:t>
      </w:r>
      <w:r>
        <w:rPr>
          <w:spacing w:val="-87"/>
        </w:rPr>
        <w:t> </w:t>
      </w:r>
      <w:r>
        <w:rPr>
          <w:spacing w:val="-87"/>
        </w:rPr>
      </w:r>
      <w:r>
        <w:rPr>
          <w:spacing w:val="-1"/>
        </w:rPr>
        <w:t>度的研究和探索。报告期内，公司逐步提升核心竞争力和盈利能力，在生产经营中深入贯彻落实科学发展</w:t>
      </w:r>
      <w:r>
        <w:rPr>
          <w:spacing w:val="-83"/>
        </w:rPr>
        <w:t> </w:t>
      </w:r>
      <w:r>
        <w:rPr>
          <w:spacing w:val="-83"/>
        </w:rPr>
      </w:r>
      <w:r>
        <w:rPr/>
        <w:t>观，提质增效，推动了三个业务板块稳健发展。</w:t>
      </w:r>
    </w:p>
    <w:p>
      <w:pPr>
        <w:pStyle w:val="BodyText"/>
        <w:spacing w:line="240" w:lineRule="auto"/>
        <w:ind w:left="577" w:right="0"/>
        <w:jc w:val="left"/>
      </w:pPr>
      <w:r>
        <w:rPr>
          <w:rFonts w:ascii="宋体" w:hAnsi="宋体" w:cs="宋体" w:eastAsia="宋体" w:hint="default"/>
        </w:rPr>
        <w:t>2017</w:t>
      </w:r>
      <w:r>
        <w:rPr>
          <w:rFonts w:ascii="宋体" w:hAnsi="宋体" w:cs="宋体" w:eastAsia="宋体" w:hint="default"/>
          <w:spacing w:val="-64"/>
        </w:rPr>
        <w:t> </w:t>
      </w:r>
      <w:r>
        <w:rPr/>
        <w:t>年</w:t>
      </w:r>
      <w:r>
        <w:rPr>
          <w:spacing w:val="-65"/>
        </w:rPr>
        <w:t> </w:t>
      </w:r>
      <w:r>
        <w:rPr/>
        <w:t>度</w:t>
      </w:r>
      <w:r>
        <w:rPr>
          <w:spacing w:val="-66"/>
        </w:rPr>
        <w:t> </w:t>
      </w:r>
      <w:r>
        <w:rPr/>
        <w:t>公</w:t>
      </w:r>
      <w:r>
        <w:rPr>
          <w:spacing w:val="-66"/>
        </w:rPr>
        <w:t> </w:t>
      </w:r>
      <w:r>
        <w:rPr/>
        <w:t>司</w:t>
      </w:r>
      <w:r>
        <w:rPr>
          <w:spacing w:val="-65"/>
        </w:rPr>
        <w:t> </w:t>
      </w:r>
      <w:r>
        <w:rPr/>
        <w:t>实</w:t>
      </w:r>
      <w:r>
        <w:rPr>
          <w:spacing w:val="-65"/>
        </w:rPr>
        <w:t> </w:t>
      </w:r>
      <w:r>
        <w:rPr/>
        <w:t>现</w:t>
      </w:r>
      <w:r>
        <w:rPr>
          <w:spacing w:val="-66"/>
        </w:rPr>
        <w:t> </w:t>
      </w:r>
      <w:r>
        <w:rPr/>
        <w:t>营</w:t>
      </w:r>
      <w:r>
        <w:rPr>
          <w:spacing w:val="-66"/>
        </w:rPr>
        <w:t> </w:t>
      </w:r>
      <w:r>
        <w:rPr/>
        <w:t>业</w:t>
      </w:r>
      <w:r>
        <w:rPr>
          <w:spacing w:val="-65"/>
        </w:rPr>
        <w:t> </w:t>
      </w:r>
      <w:r>
        <w:rPr/>
        <w:t>收</w:t>
      </w:r>
      <w:r>
        <w:rPr>
          <w:spacing w:val="-65"/>
        </w:rPr>
        <w:t> </w:t>
      </w:r>
      <w:r>
        <w:rPr/>
        <w:t>入</w:t>
      </w:r>
      <w:r>
        <w:rPr>
          <w:spacing w:val="-64"/>
        </w:rPr>
        <w:t> </w:t>
      </w:r>
      <w:r>
        <w:rPr>
          <w:rFonts w:ascii="宋体" w:hAnsi="宋体" w:cs="宋体" w:eastAsia="宋体" w:hint="default"/>
        </w:rPr>
        <w:t>8,975,733,165.21</w:t>
      </w:r>
      <w:r>
        <w:rPr>
          <w:rFonts w:ascii="宋体" w:hAnsi="宋体" w:cs="宋体" w:eastAsia="宋体" w:hint="default"/>
          <w:spacing w:val="-64"/>
        </w:rPr>
        <w:t> </w:t>
      </w:r>
      <w:r>
        <w:rPr/>
        <w:t>元</w:t>
      </w:r>
      <w:r>
        <w:rPr>
          <w:spacing w:val="-66"/>
        </w:rPr>
        <w:t> </w:t>
      </w:r>
      <w:r>
        <w:rPr/>
        <w:t>，</w:t>
      </w:r>
      <w:r>
        <w:rPr>
          <w:spacing w:val="-65"/>
        </w:rPr>
        <w:t> </w:t>
      </w:r>
      <w:r>
        <w:rPr/>
        <w:t>比</w:t>
      </w:r>
      <w:r>
        <w:rPr>
          <w:spacing w:val="-66"/>
        </w:rPr>
        <w:t> </w:t>
      </w:r>
      <w:r>
        <w:rPr/>
        <w:t>上</w:t>
      </w:r>
      <w:r>
        <w:rPr>
          <w:spacing w:val="-66"/>
        </w:rPr>
        <w:t> </w:t>
      </w:r>
      <w:r>
        <w:rPr/>
        <w:t>年</w:t>
      </w:r>
      <w:r>
        <w:rPr>
          <w:spacing w:val="-65"/>
        </w:rPr>
        <w:t> </w:t>
      </w:r>
      <w:r>
        <w:rPr/>
        <w:t>同</w:t>
      </w:r>
      <w:r>
        <w:rPr>
          <w:spacing w:val="-65"/>
        </w:rPr>
        <w:t> </w:t>
      </w:r>
      <w:r>
        <w:rPr/>
        <w:t>期</w:t>
      </w:r>
      <w:r>
        <w:rPr>
          <w:spacing w:val="-66"/>
        </w:rPr>
        <w:t> </w:t>
      </w:r>
      <w:r>
        <w:rPr/>
        <w:t>增</w:t>
      </w:r>
      <w:r>
        <w:rPr>
          <w:spacing w:val="-66"/>
        </w:rPr>
        <w:t> </w:t>
      </w:r>
      <w:r>
        <w:rPr/>
        <w:t>长</w:t>
      </w:r>
      <w:r>
        <w:rPr>
          <w:spacing w:val="-63"/>
        </w:rPr>
        <w:t> </w:t>
      </w:r>
      <w:r>
        <w:rPr>
          <w:rFonts w:ascii="宋体" w:hAnsi="宋体" w:cs="宋体" w:eastAsia="宋体" w:hint="default"/>
        </w:rPr>
        <w:t>3.48%</w:t>
      </w:r>
      <w:r>
        <w:rPr>
          <w:rFonts w:ascii="宋体" w:hAnsi="宋体" w:cs="宋体" w:eastAsia="宋体" w:hint="default"/>
          <w:spacing w:val="-65"/>
        </w:rPr>
        <w:t> </w:t>
      </w:r>
      <w:r>
        <w:rPr/>
        <w:t>；</w:t>
      </w:r>
      <w:r>
        <w:rPr>
          <w:spacing w:val="-66"/>
        </w:rPr>
        <w:t> </w:t>
      </w:r>
      <w:r>
        <w:rPr/>
        <w:t>实</w:t>
      </w:r>
      <w:r>
        <w:rPr>
          <w:spacing w:val="-65"/>
        </w:rPr>
        <w:t> </w:t>
      </w:r>
      <w:r>
        <w:rPr/>
        <w:t>现</w:t>
      </w:r>
      <w:r>
        <w:rPr>
          <w:spacing w:val="-65"/>
        </w:rPr>
        <w:t> </w:t>
      </w:r>
      <w:r>
        <w:rPr/>
        <w:t>利</w:t>
      </w:r>
      <w:r>
        <w:rPr>
          <w:spacing w:val="-66"/>
        </w:rPr>
        <w:t> </w:t>
      </w:r>
      <w:r>
        <w:rPr/>
        <w:t>润</w:t>
      </w:r>
      <w:r>
        <w:rPr>
          <w:spacing w:val="-65"/>
        </w:rPr>
        <w:t> </w:t>
      </w:r>
      <w:r>
        <w:rPr/>
        <w:t>总</w:t>
      </w:r>
      <w:r>
        <w:rPr>
          <w:spacing w:val="-64"/>
        </w:rPr>
        <w:t> </w:t>
      </w:r>
      <w:r>
        <w:rPr/>
        <w:t>额</w:t>
      </w:r>
    </w:p>
    <w:p>
      <w:pPr>
        <w:pStyle w:val="BodyText"/>
        <w:spacing w:line="314" w:lineRule="auto" w:before="84"/>
        <w:ind w:right="0"/>
        <w:jc w:val="left"/>
      </w:pPr>
      <w:r>
        <w:rPr>
          <w:rFonts w:ascii="宋体" w:hAnsi="宋体" w:cs="宋体" w:eastAsia="宋体" w:hint="default"/>
        </w:rPr>
        <w:t>244,376,131.81</w:t>
      </w:r>
      <w:r>
        <w:rPr/>
        <w:t>元，比去年同期增长</w:t>
      </w:r>
      <w:r>
        <w:rPr>
          <w:rFonts w:ascii="宋体" w:hAnsi="宋体" w:cs="宋体" w:eastAsia="宋体" w:hint="default"/>
        </w:rPr>
        <w:t>43.93%</w:t>
      </w:r>
      <w:r>
        <w:rPr/>
        <w:t>；归属于上市公司股东的净利润</w:t>
      </w:r>
      <w:r>
        <w:rPr>
          <w:rFonts w:ascii="宋体" w:hAnsi="宋体" w:cs="宋体" w:eastAsia="宋体" w:hint="default"/>
        </w:rPr>
        <w:t>179,308,287.39</w:t>
      </w:r>
      <w:r>
        <w:rPr/>
        <w:t>元，比去年同 期增长</w:t>
      </w:r>
      <w:r>
        <w:rPr>
          <w:rFonts w:ascii="宋体" w:hAnsi="宋体" w:cs="宋体" w:eastAsia="宋体" w:hint="default"/>
        </w:rPr>
        <w:t>123.86%</w:t>
      </w:r>
      <w:r>
        <w:rPr/>
        <w:t>，经营活动产生的现金流量净额为</w:t>
      </w:r>
      <w:r>
        <w:rPr>
          <w:rFonts w:ascii="宋体" w:hAnsi="宋体" w:cs="宋体" w:eastAsia="宋体" w:hint="default"/>
        </w:rPr>
        <w:t>168,323,239.05</w:t>
      </w:r>
      <w:r>
        <w:rPr/>
        <w:t>元，较上年同期降低</w:t>
      </w:r>
      <w:r>
        <w:rPr>
          <w:rFonts w:ascii="宋体" w:hAnsi="宋体" w:cs="宋体" w:eastAsia="宋体" w:hint="default"/>
        </w:rPr>
        <w:t>47.77%</w:t>
      </w:r>
      <w:r>
        <w:rPr/>
        <w:t>；加权平均</w:t>
      </w:r>
      <w:r>
        <w:rPr>
          <w:spacing w:val="-31"/>
        </w:rPr>
        <w:t> </w:t>
      </w:r>
      <w:r>
        <w:rPr>
          <w:spacing w:val="-31"/>
        </w:rPr>
      </w:r>
      <w:r>
        <w:rPr/>
        <w:t>净资产收益率为</w:t>
      </w:r>
      <w:r>
        <w:rPr>
          <w:rFonts w:ascii="宋体" w:hAnsi="宋体" w:cs="宋体" w:eastAsia="宋体" w:hint="default"/>
        </w:rPr>
        <w:t>5.66%</w:t>
      </w:r>
      <w:r>
        <w:rPr/>
        <w:t>较上年同期增加</w:t>
      </w:r>
      <w:r>
        <w:rPr>
          <w:rFonts w:ascii="宋体" w:hAnsi="宋体" w:cs="宋体" w:eastAsia="宋体" w:hint="default"/>
        </w:rPr>
        <w:t>2.76</w:t>
      </w:r>
      <w:r>
        <w:rPr/>
        <w:t>个百分点（</w:t>
      </w:r>
      <w:r>
        <w:rPr>
          <w:rFonts w:ascii="宋体" w:hAnsi="宋体" w:cs="宋体" w:eastAsia="宋体" w:hint="default"/>
        </w:rPr>
        <w:t>92%</w:t>
      </w:r>
      <w:r>
        <w:rPr/>
        <w:t>）。利润总额及归属于上市公司股东的净利润比 上年同期分别增长</w:t>
      </w:r>
      <w:r>
        <w:rPr>
          <w:rFonts w:ascii="宋体" w:hAnsi="宋体" w:cs="宋体" w:eastAsia="宋体" w:hint="default"/>
        </w:rPr>
        <w:t>43.93%</w:t>
      </w:r>
      <w:r>
        <w:rPr/>
        <w:t>和</w:t>
      </w:r>
      <w:r>
        <w:rPr>
          <w:rFonts w:ascii="宋体" w:hAnsi="宋体" w:cs="宋体" w:eastAsia="宋体" w:hint="default"/>
        </w:rPr>
        <w:t>123.86%</w:t>
      </w:r>
      <w:r>
        <w:rPr/>
        <w:t>，主要是公司调整业务结构、投资收益增长所致，其中子公司高阳捷</w:t>
      </w:r>
      <w:r>
        <w:rPr>
          <w:spacing w:val="-28"/>
        </w:rPr>
        <w:t> </w:t>
      </w:r>
      <w:r>
        <w:rPr>
          <w:spacing w:val="-28"/>
        </w:rPr>
      </w:r>
      <w:r>
        <w:rPr>
          <w:spacing w:val="10"/>
        </w:rPr>
        <w:t>迅转让其子公司一九付取得转让收益</w:t>
      </w:r>
      <w:r>
        <w:rPr>
          <w:rFonts w:ascii="宋体" w:hAnsi="宋体" w:cs="宋体" w:eastAsia="宋体" w:hint="default"/>
          <w:spacing w:val="10"/>
        </w:rPr>
        <w:t>22,758.53</w:t>
      </w:r>
      <w:r>
        <w:rPr>
          <w:spacing w:val="10"/>
        </w:rPr>
        <w:t>万元。经营活动产生的现金流量净额比上年同期下降</w:t>
      </w:r>
      <w:r>
        <w:rPr>
          <w:spacing w:val="-90"/>
        </w:rPr>
        <w:t> </w:t>
      </w:r>
      <w:r>
        <w:rPr>
          <w:spacing w:val="-90"/>
        </w:rPr>
      </w:r>
      <w:r>
        <w:rPr>
          <w:rFonts w:ascii="宋体" w:hAnsi="宋体" w:cs="宋体" w:eastAsia="宋体" w:hint="default"/>
        </w:rPr>
        <w:t>47.77%,</w:t>
      </w:r>
      <w:r>
        <w:rPr/>
        <w:t>主要是本期企业信息化业务支付货款及高鸿济宁本期改按房地产企业核算所致，其中高鸿济宁支</w:t>
      </w:r>
      <w:r>
        <w:rPr>
          <w:spacing w:val="-36"/>
        </w:rPr>
        <w:t> </w:t>
      </w:r>
      <w:r>
        <w:rPr>
          <w:spacing w:val="-36"/>
        </w:rPr>
      </w:r>
      <w:r>
        <w:rPr/>
        <w:t>付的基建项目款</w:t>
      </w:r>
      <w:r>
        <w:rPr>
          <w:rFonts w:ascii="宋体" w:hAnsi="宋体" w:cs="宋体" w:eastAsia="宋体" w:hint="default"/>
        </w:rPr>
        <w:t>9,779.38</w:t>
      </w:r>
      <w:r>
        <w:rPr/>
        <w:t>万元调整为购买商品、接受劳务支付的现金项目中核算。加权平均净资产收益率 </w:t>
      </w:r>
      <w:r>
        <w:rPr>
          <w:spacing w:val="-3"/>
        </w:rPr>
        <w:t>较上年同期增加</w:t>
      </w:r>
      <w:r>
        <w:rPr>
          <w:rFonts w:ascii="宋体" w:hAnsi="宋体" w:cs="宋体" w:eastAsia="宋体" w:hint="default"/>
          <w:spacing w:val="-3"/>
        </w:rPr>
        <w:t>2.76</w:t>
      </w:r>
      <w:r>
        <w:rPr>
          <w:spacing w:val="-3"/>
        </w:rPr>
        <w:t>个百分点（</w:t>
      </w:r>
      <w:r>
        <w:rPr>
          <w:rFonts w:ascii="宋体" w:hAnsi="宋体" w:cs="宋体" w:eastAsia="宋体" w:hint="default"/>
          <w:spacing w:val="-3"/>
        </w:rPr>
        <w:t>92%</w:t>
      </w:r>
      <w:r>
        <w:rPr>
          <w:spacing w:val="-3"/>
        </w:rPr>
        <w:t>），主要为归属于上市公司股东的净利润比上年同期大幅增长</w:t>
      </w:r>
      <w:r>
        <w:rPr>
          <w:rFonts w:ascii="宋体" w:hAnsi="宋体" w:cs="宋体" w:eastAsia="宋体" w:hint="default"/>
          <w:spacing w:val="-3"/>
        </w:rPr>
        <w:t>123.86%</w:t>
      </w:r>
      <w:r>
        <w:rPr>
          <w:spacing w:val="-3"/>
        </w:rPr>
        <w:t>，</w:t>
      </w:r>
      <w:r>
        <w:rPr>
          <w:spacing w:val="-73"/>
        </w:rPr>
        <w:t> </w:t>
      </w:r>
      <w:r>
        <w:rPr/>
        <w:t>而归属于上市公司股东的净资产较上年同期仅增加</w:t>
      </w:r>
      <w:r>
        <w:rPr>
          <w:rFonts w:ascii="宋体" w:hAnsi="宋体" w:cs="宋体" w:eastAsia="宋体" w:hint="default"/>
        </w:rPr>
        <w:t>5.84%</w:t>
      </w:r>
      <w:r>
        <w:rPr/>
        <w:t>所致。</w:t>
      </w:r>
    </w:p>
    <w:p>
      <w:pPr>
        <w:pStyle w:val="BodyText"/>
        <w:spacing w:line="314" w:lineRule="auto" w:before="17"/>
        <w:ind w:right="0" w:firstLine="423"/>
        <w:jc w:val="left"/>
      </w:pPr>
      <w:r>
        <w:rPr>
          <w:rFonts w:ascii="宋体" w:hAnsi="宋体" w:cs="宋体" w:eastAsia="宋体" w:hint="default"/>
        </w:rPr>
        <w:t>1</w:t>
      </w:r>
      <w:r>
        <w:rPr/>
        <w:t>、企业信息化业务方面，</w:t>
      </w:r>
      <w:r>
        <w:rPr>
          <w:rFonts w:ascii="宋体" w:hAnsi="宋体" w:cs="宋体" w:eastAsia="宋体" w:hint="default"/>
        </w:rPr>
        <w:t>2017</w:t>
      </w:r>
      <w:r>
        <w:rPr/>
        <w:t>年度营业收入较上年同期有所提高，规模扩张的同时，毛利率略有下 降，业务转型效果初现。</w:t>
      </w:r>
    </w:p>
    <w:p>
      <w:pPr>
        <w:pStyle w:val="BodyText"/>
        <w:spacing w:line="309" w:lineRule="auto"/>
        <w:ind w:right="1024" w:firstLine="423"/>
        <w:jc w:val="left"/>
      </w:pPr>
      <w:r>
        <w:rPr/>
        <w:t>（</w:t>
      </w:r>
      <w:r>
        <w:rPr>
          <w:rFonts w:ascii="宋体" w:hAnsi="宋体" w:cs="宋体" w:eastAsia="宋体" w:hint="default"/>
        </w:rPr>
        <w:t>1</w:t>
      </w:r>
      <w:r>
        <w:rPr/>
        <w:t>）可信云计算：报告期内，公司继续巩固可信计算技术领先优势，与</w:t>
      </w:r>
      <w:r>
        <w:rPr>
          <w:rFonts w:ascii="宋体" w:hAnsi="宋体" w:cs="宋体" w:eastAsia="宋体" w:hint="default"/>
        </w:rPr>
        <w:t>Intel</w:t>
      </w:r>
      <w:r>
        <w:rPr/>
        <w:t>公司建立联合实验室， 已经完成了从</w:t>
      </w:r>
      <w:r>
        <w:rPr>
          <w:rFonts w:ascii="宋体" w:hAnsi="宋体" w:cs="宋体" w:eastAsia="宋体" w:hint="default"/>
        </w:rPr>
        <w:t>1U1</w:t>
      </w:r>
      <w:r>
        <w:rPr/>
        <w:t>路到</w:t>
      </w:r>
      <w:r>
        <w:rPr>
          <w:rFonts w:ascii="宋体" w:hAnsi="宋体" w:cs="宋体" w:eastAsia="宋体" w:hint="default"/>
        </w:rPr>
        <w:t>4U4</w:t>
      </w:r>
      <w:r>
        <w:rPr/>
        <w:t>路可信服务器的产品研发，发布了可信网络交换机产品和可信存储产品，覆盖从 中小企业信息系统到大型企业私有云数据中心等多种应用场景，可信服务器产品系列初步形成；报告期内 完成了可信管理平台的开发，可信云平台进入了</w:t>
      </w:r>
      <w:r>
        <w:rPr>
          <w:rFonts w:ascii="Arial" w:hAnsi="Arial" w:cs="Arial" w:eastAsia="Arial" w:hint="default"/>
        </w:rPr>
        <w:t>β</w:t>
      </w:r>
      <w:r>
        <w:rPr>
          <w:rFonts w:ascii="Arial" w:hAnsi="Arial" w:cs="Arial" w:eastAsia="Arial" w:hint="default"/>
          <w:spacing w:val="19"/>
        </w:rPr>
        <w:t> </w:t>
      </w:r>
      <w:r>
        <w:rPr/>
        <w:t>测试阶段；市场拓展方面，现阶段重点拓展各行业的可 </w:t>
      </w:r>
      <w:r>
        <w:rPr>
          <w:spacing w:val="-3"/>
        </w:rPr>
        <w:t>信服务器及可信云样板客户，目标客户涉及政府、电信、医疗、互联网、电力等行业，并取得了初步成绩，</w:t>
      </w:r>
      <w:r>
        <w:rPr>
          <w:spacing w:val="-94"/>
        </w:rPr>
        <w:t> </w:t>
      </w:r>
      <w:r>
        <w:rPr>
          <w:spacing w:val="-94"/>
        </w:rPr>
      </w:r>
      <w:r>
        <w:rPr/>
        <w:t>但是目前可信计算相关项目都处于投入期，尚未产生规模收益；</w:t>
      </w:r>
    </w:p>
    <w:p>
      <w:pPr>
        <w:pStyle w:val="BodyText"/>
        <w:spacing w:line="314" w:lineRule="auto" w:before="23"/>
        <w:ind w:right="1136" w:firstLine="423"/>
        <w:jc w:val="left"/>
      </w:pPr>
      <w:r>
        <w:rPr/>
        <w:t>（</w:t>
      </w:r>
      <w:r>
        <w:rPr>
          <w:rFonts w:ascii="宋体" w:hAnsi="宋体" w:cs="宋体" w:eastAsia="宋体" w:hint="default"/>
        </w:rPr>
        <w:t>2</w:t>
      </w:r>
      <w:r>
        <w:rPr/>
        <w:t>）</w:t>
      </w:r>
      <w:r>
        <w:rPr>
          <w:rFonts w:ascii="宋体" w:hAnsi="宋体" w:cs="宋体" w:eastAsia="宋体" w:hint="default"/>
        </w:rPr>
        <w:t>LTE-V</w:t>
      </w:r>
      <w:r>
        <w:rPr/>
        <w:t>车联网：报告期内成功发布</w:t>
      </w:r>
      <w:r>
        <w:rPr>
          <w:rFonts w:ascii="宋体" w:hAnsi="宋体" w:cs="宋体" w:eastAsia="宋体" w:hint="default"/>
        </w:rPr>
        <w:t>LTE-V</w:t>
      </w:r>
      <w:r>
        <w:rPr/>
        <w:t>预商用终端产品，积极参与北京、武汉等车联网应用示 范区建设，推动</w:t>
      </w:r>
      <w:r>
        <w:rPr>
          <w:rFonts w:ascii="宋体" w:hAnsi="宋体" w:cs="宋体" w:eastAsia="宋体" w:hint="default"/>
        </w:rPr>
        <w:t>LTE-V</w:t>
      </w:r>
      <w:r>
        <w:rPr/>
        <w:t>技术标准产业化；</w:t>
      </w:r>
    </w:p>
    <w:p>
      <w:pPr>
        <w:pStyle w:val="BodyText"/>
        <w:spacing w:line="314" w:lineRule="auto"/>
        <w:ind w:right="1016" w:firstLine="423"/>
        <w:jc w:val="left"/>
      </w:pPr>
      <w:r>
        <w:rPr>
          <w:spacing w:val="-3"/>
        </w:rPr>
        <w:t>（</w:t>
      </w:r>
      <w:r>
        <w:rPr>
          <w:rFonts w:ascii="宋体" w:hAnsi="宋体" w:cs="宋体" w:eastAsia="宋体" w:hint="default"/>
          <w:spacing w:val="-3"/>
        </w:rPr>
        <w:t>3</w:t>
      </w:r>
      <w:r>
        <w:rPr>
          <w:spacing w:val="-3"/>
        </w:rPr>
        <w:t>）联络中心：</w:t>
      </w:r>
      <w:r>
        <w:rPr>
          <w:spacing w:val="-1"/>
        </w:rPr>
        <w:t> </w:t>
      </w:r>
      <w:r>
        <w:rPr>
          <w:spacing w:val="-3"/>
        </w:rPr>
        <w:t>联络中心业务板块主要面向政府机构、通信、金融、保险、交通、教育、医疗卫生、</w:t>
      </w:r>
      <w:r>
        <w:rPr/>
        <w:t> </w:t>
      </w:r>
      <w:r>
        <w:rPr>
          <w:rFonts w:ascii="宋体" w:hAnsi="宋体" w:cs="宋体" w:eastAsia="宋体" w:hint="default"/>
        </w:rPr>
        <w:t>O2O</w:t>
      </w:r>
      <w:r>
        <w:rPr/>
        <w:t>电子商务等行业提供呼叫中心解决方案、云服务、</w:t>
      </w:r>
      <w:r>
        <w:rPr>
          <w:rFonts w:ascii="宋体" w:hAnsi="宋体" w:cs="宋体" w:eastAsia="宋体" w:hint="default"/>
        </w:rPr>
        <w:t>BPO</w:t>
      </w:r>
      <w:r>
        <w:rPr/>
        <w:t>服务三种服务模式，具备呼叫中心全产业链服务 能力。大唐融合通过</w:t>
      </w:r>
      <w:r>
        <w:rPr>
          <w:rFonts w:ascii="宋体" w:hAnsi="宋体" w:cs="宋体" w:eastAsia="宋体" w:hint="default"/>
        </w:rPr>
        <w:t>BPO</w:t>
      </w:r>
      <w:r>
        <w:rPr/>
        <w:t>业务，积累大量各行业数据，打造大数据平台，为将来数据运营和精准营销奠定</w:t>
      </w:r>
      <w:r>
        <w:rPr>
          <w:spacing w:val="-34"/>
        </w:rPr>
        <w:t> </w:t>
      </w:r>
      <w:r>
        <w:rPr>
          <w:spacing w:val="-34"/>
        </w:rPr>
      </w:r>
      <w:r>
        <w:rPr/>
        <w:t>了基础，以呼叫中心为特色的产业园区，日益受到各地方政府重视。大唐融合和各地政府建立广泛的合作</w:t>
      </w:r>
      <w:r>
        <w:rPr/>
        <w:t> 关系，以哈尔滨子公司、河南子公司、武汉子公司、盘锦子公司、贵阳子公司为基础，多点布局，建立面 向当地特色业务的基地，形成全国服务网络，打造立体化营销能力。大唐融合全国</w:t>
      </w:r>
      <w:r>
        <w:rPr>
          <w:rFonts w:ascii="宋体" w:hAnsi="宋体" w:cs="宋体" w:eastAsia="宋体" w:hint="default"/>
        </w:rPr>
        <w:t>BPO</w:t>
      </w:r>
      <w:r>
        <w:rPr/>
        <w:t>基地产业布局基本</w:t>
      </w:r>
      <w:r>
        <w:rPr>
          <w:spacing w:val="-26"/>
        </w:rPr>
        <w:t> </w:t>
      </w:r>
      <w:r>
        <w:rPr>
          <w:spacing w:val="-26"/>
        </w:rPr>
      </w:r>
      <w:r>
        <w:rPr/>
        <w:t>形成，将从规模型业务发展成规模和利润并重型业务；</w:t>
      </w:r>
    </w:p>
    <w:p>
      <w:pPr>
        <w:pStyle w:val="BodyText"/>
        <w:spacing w:line="240" w:lineRule="auto"/>
        <w:ind w:left="577" w:right="0"/>
        <w:jc w:val="left"/>
      </w:pPr>
      <w:r>
        <w:rPr/>
        <w:t>（</w:t>
      </w:r>
      <w:r>
        <w:rPr>
          <w:rFonts w:ascii="宋体" w:hAnsi="宋体" w:cs="宋体" w:eastAsia="宋体" w:hint="default"/>
        </w:rPr>
        <w:t>4</w:t>
      </w:r>
      <w:r>
        <w:rPr/>
        <w:t>）智能制造业务：依托中国制造</w:t>
      </w:r>
      <w:r>
        <w:rPr>
          <w:rFonts w:ascii="宋体" w:hAnsi="宋体" w:cs="宋体" w:eastAsia="宋体" w:hint="default"/>
        </w:rPr>
        <w:t>2025</w:t>
      </w:r>
      <w:r>
        <w:rPr/>
        <w:t>指引，大唐融合以无锡子公司和武汉子公司作为主要业务载</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29"/>
        <w:jc w:val="both"/>
      </w:pPr>
      <w:r>
        <w:rPr>
          <w:spacing w:val="-1"/>
        </w:rPr>
        <w:t>体发展智能制造业务。大唐融合智能制造业务板块主要围绕智能制造总体解决方案及智能制造生态圈建设</w:t>
      </w:r>
      <w:r>
        <w:rPr>
          <w:spacing w:val="-81"/>
        </w:rPr>
        <w:t> </w:t>
      </w:r>
      <w:r>
        <w:rPr>
          <w:spacing w:val="-81"/>
        </w:rPr>
      </w:r>
      <w:r>
        <w:rPr/>
        <w:t>及运营展开：大唐融合无锡子公司通过“互联网</w:t>
      </w:r>
      <w:r>
        <w:rPr>
          <w:rFonts w:ascii="宋体" w:hAnsi="宋体" w:cs="宋体" w:eastAsia="宋体" w:hint="default"/>
        </w:rPr>
        <w:t>+</w:t>
      </w:r>
      <w:r>
        <w:rPr/>
        <w:t>智能制造”生态圈的打造，建设智能制造</w:t>
      </w:r>
      <w:r>
        <w:rPr>
          <w:rFonts w:ascii="宋体" w:hAnsi="宋体" w:cs="宋体" w:eastAsia="宋体" w:hint="default"/>
        </w:rPr>
        <w:t>IT</w:t>
      </w:r>
      <w:r>
        <w:rPr/>
        <w:t>技术服务产</w:t>
      </w:r>
      <w:r>
        <w:rPr>
          <w:spacing w:val="-29"/>
        </w:rPr>
        <w:t> </w:t>
      </w:r>
      <w:r>
        <w:rPr>
          <w:spacing w:val="-29"/>
        </w:rPr>
      </w:r>
      <w:r>
        <w:rPr>
          <w:spacing w:val="-1"/>
        </w:rPr>
        <w:t>业链上的核心能力，目前已引进物联网、智能制造相关企业三十余家，并计划成立智能制造产业基金，围</w:t>
      </w:r>
      <w:r>
        <w:rPr>
          <w:spacing w:val="-85"/>
        </w:rPr>
        <w:t> </w:t>
      </w:r>
      <w:r>
        <w:rPr>
          <w:spacing w:val="-85"/>
        </w:rPr>
      </w:r>
      <w:r>
        <w:rPr>
          <w:spacing w:val="-1"/>
        </w:rPr>
        <w:t>绕生态圈创业团队及初创企业进行定向孵化，通过市场和资本两方面，大力促进生态圈内企业发展，从而</w:t>
      </w:r>
      <w:r>
        <w:rPr>
          <w:spacing w:val="-83"/>
        </w:rPr>
        <w:t> </w:t>
      </w:r>
      <w:r>
        <w:rPr>
          <w:spacing w:val="-83"/>
        </w:rPr>
      </w:r>
      <w:r>
        <w:rPr/>
        <w:t>做大智能制造产业。公司与国际工业软件巨头西门子合作，以武汉子公司为平台，打造“大唐</w:t>
      </w:r>
      <w:r>
        <w:rPr>
          <w:rFonts w:ascii="宋体" w:hAnsi="宋体" w:cs="宋体" w:eastAsia="宋体" w:hint="default"/>
        </w:rPr>
        <w:t>-</w:t>
      </w:r>
      <w:r>
        <w:rPr/>
        <w:t>西门子智</w:t>
      </w:r>
      <w:r>
        <w:rPr>
          <w:spacing w:val="-25"/>
        </w:rPr>
        <w:t> </w:t>
      </w:r>
      <w:r>
        <w:rPr>
          <w:spacing w:val="-25"/>
        </w:rPr>
      </w:r>
      <w:r>
        <w:rPr>
          <w:spacing w:val="-1"/>
        </w:rPr>
        <w:t>能制造研发中心及公共服务平台”，开展两化融合管理体系贯标咨询服务、智能制造系统推广服务、智能</w:t>
      </w:r>
      <w:r>
        <w:rPr>
          <w:spacing w:val="-84"/>
        </w:rPr>
        <w:t> </w:t>
      </w:r>
      <w:r>
        <w:rPr>
          <w:spacing w:val="-84"/>
        </w:rPr>
      </w:r>
      <w:r>
        <w:rPr>
          <w:spacing w:val="-1"/>
        </w:rPr>
        <w:t>制造项目咨询服务、工业云租用服务、技术培训等业务。公司在智能制造业务领域持续进行研发投入，目</w:t>
      </w:r>
      <w:r>
        <w:rPr>
          <w:spacing w:val="-85"/>
        </w:rPr>
        <w:t> </w:t>
      </w:r>
      <w:r>
        <w:rPr>
          <w:spacing w:val="-85"/>
        </w:rPr>
      </w:r>
      <w:r>
        <w:rPr/>
        <w:t>前已开发出工业堡垒机及工业大数据平台、</w:t>
      </w:r>
      <w:r>
        <w:rPr>
          <w:rFonts w:ascii="宋体" w:hAnsi="宋体" w:cs="宋体" w:eastAsia="宋体" w:hint="default"/>
        </w:rPr>
        <w:t>MES</w:t>
      </w:r>
      <w:r>
        <w:rPr/>
        <w:t>系统，并已经成功应用。</w:t>
      </w:r>
    </w:p>
    <w:p>
      <w:pPr>
        <w:pStyle w:val="BodyText"/>
        <w:spacing w:line="259" w:lineRule="auto" w:before="0"/>
        <w:ind w:right="0" w:firstLine="423"/>
        <w:jc w:val="left"/>
      </w:pPr>
      <w:r>
        <w:rPr>
          <w:rFonts w:ascii="宋体" w:hAnsi="宋体" w:cs="宋体" w:eastAsia="宋体" w:hint="default"/>
          <w:spacing w:val="-2"/>
        </w:rPr>
        <w:t>2</w:t>
      </w:r>
      <w:r>
        <w:rPr>
          <w:spacing w:val="-2"/>
        </w:rPr>
        <w:t>、信息服务业务方面，本报告期信息服务业务营业收入为</w:t>
      </w:r>
      <w:r>
        <w:rPr>
          <w:rFonts w:ascii="Times New Roman" w:hAnsi="Times New Roman" w:cs="Times New Roman" w:eastAsia="Times New Roman" w:hint="default"/>
          <w:spacing w:val="-2"/>
        </w:rPr>
        <w:t>316,880,700.05</w:t>
      </w:r>
      <w:r>
        <w:rPr>
          <w:spacing w:val="-2"/>
        </w:rPr>
        <w:t>元，较上年同期下降</w:t>
      </w:r>
      <w:r>
        <w:rPr>
          <w:rFonts w:ascii="Times New Roman" w:hAnsi="Times New Roman" w:cs="Times New Roman" w:eastAsia="Times New Roman" w:hint="default"/>
          <w:spacing w:val="-2"/>
        </w:rPr>
        <w:t>19.44%</w:t>
      </w:r>
      <w:r>
        <w:rPr>
          <w:spacing w:val="-2"/>
        </w:rPr>
        <w:t>，</w:t>
      </w:r>
      <w:r>
        <w:rPr/>
        <w:t> 毛利率为</w:t>
      </w:r>
      <w:r>
        <w:rPr>
          <w:rFonts w:ascii="Times New Roman" w:hAnsi="Times New Roman" w:cs="Times New Roman" w:eastAsia="Times New Roman" w:hint="default"/>
        </w:rPr>
        <w:t>22.84%</w:t>
      </w:r>
      <w:r>
        <w:rPr/>
        <w:t>，较上年同期下降</w:t>
      </w:r>
      <w:r>
        <w:rPr>
          <w:rFonts w:ascii="Times New Roman" w:hAnsi="Times New Roman" w:cs="Times New Roman" w:eastAsia="Times New Roman" w:hint="default"/>
        </w:rPr>
        <w:t>11.26%</w:t>
      </w:r>
      <w:r>
        <w:rPr/>
        <w:t>。收入下降主要原因是由于运营商话费直充和支付宝、微信市场 竞争加剧。报告期内，信息服务业务部分业务开始转型，高阳捷迅与蚂蚁金服合作共建的支付宝一站式车 主服务平台发布上线，重点建设停车、加油等业务，设计完成了</w:t>
      </w:r>
      <w:r>
        <w:rPr>
          <w:rFonts w:ascii="Times New Roman" w:hAnsi="Times New Roman" w:cs="Times New Roman" w:eastAsia="Times New Roman" w:hint="default"/>
        </w:rPr>
        <w:t>SaaS</w:t>
      </w:r>
      <w:r>
        <w:rPr/>
        <w:t>产品</w:t>
      </w:r>
      <w:r>
        <w:rPr>
          <w:rFonts w:ascii="Times New Roman" w:hAnsi="Times New Roman" w:cs="Times New Roman" w:eastAsia="Times New Roman" w:hint="default"/>
        </w:rPr>
        <w:t>“</w:t>
      </w:r>
      <w:r>
        <w:rPr/>
        <w:t>掌上加油</w:t>
      </w:r>
      <w:r>
        <w:rPr>
          <w:rFonts w:ascii="Times New Roman" w:hAnsi="Times New Roman" w:cs="Times New Roman" w:eastAsia="Times New Roman" w:hint="default"/>
        </w:rPr>
        <w:t>”</w:t>
      </w:r>
      <w:r>
        <w:rPr/>
        <w:t>试点商用并与部分加 油站确定合作意向。</w:t>
      </w:r>
      <w:r>
        <w:rPr>
          <w:rFonts w:ascii="Times New Roman" w:hAnsi="Times New Roman" w:cs="Times New Roman" w:eastAsia="Times New Roman" w:hint="default"/>
        </w:rPr>
        <w:t>2017</w:t>
      </w:r>
      <w:r>
        <w:rPr/>
        <w:t>年数字商品交易业务组建微信、天猫重点客户攻克小组，拓展多条话费卡采购渠 道，完成流量充值业务平台的迁移。</w:t>
      </w:r>
      <w:r>
        <w:rPr>
          <w:rFonts w:ascii="Times New Roman" w:hAnsi="Times New Roman" w:cs="Times New Roman" w:eastAsia="Times New Roman" w:hint="default"/>
        </w:rPr>
        <w:t>2017</w:t>
      </w:r>
      <w:r>
        <w:rPr/>
        <w:t>年车主服务方面完成平台基础建设，达到平台卡位目标。当前重 点打造的停车行业解决方案已与多家停车</w:t>
      </w:r>
      <w:r>
        <w:rPr>
          <w:rFonts w:ascii="Times New Roman" w:hAnsi="Times New Roman" w:cs="Times New Roman" w:eastAsia="Times New Roman" w:hint="default"/>
        </w:rPr>
        <w:t>ISV</w:t>
      </w:r>
      <w:r>
        <w:rPr/>
        <w:t>合作，共建的支付宝停车无感支付、无人值守解决方案获得</w:t>
      </w:r>
      <w:r>
        <w:rPr>
          <w:spacing w:val="-53"/>
        </w:rPr>
        <w:t> </w:t>
      </w:r>
      <w:r>
        <w:rPr>
          <w:spacing w:val="-53"/>
        </w:rPr>
      </w:r>
      <w:r>
        <w:rPr/>
        <w:t>较大的市场影响力，全国已有多个停车场接入平台。</w:t>
      </w:r>
    </w:p>
    <w:p>
      <w:pPr>
        <w:pStyle w:val="BodyText"/>
        <w:spacing w:line="314" w:lineRule="auto" w:before="44"/>
        <w:ind w:right="0" w:firstLine="423"/>
        <w:jc w:val="left"/>
      </w:pPr>
      <w:r>
        <w:rPr>
          <w:rFonts w:ascii="宋体" w:hAnsi="宋体" w:cs="宋体" w:eastAsia="宋体" w:hint="default"/>
          <w:spacing w:val="-3"/>
        </w:rPr>
        <w:t>3</w:t>
      </w:r>
      <w:r>
        <w:rPr>
          <w:spacing w:val="-3"/>
        </w:rPr>
        <w:t>、</w:t>
      </w:r>
      <w:r>
        <w:rPr>
          <w:rFonts w:ascii="宋体" w:hAnsi="宋体" w:cs="宋体" w:eastAsia="宋体" w:hint="default"/>
          <w:spacing w:val="-3"/>
        </w:rPr>
        <w:t>IT</w:t>
      </w:r>
      <w:r>
        <w:rPr>
          <w:spacing w:val="-3"/>
        </w:rPr>
        <w:t>销售业务方面，本报告期</w:t>
      </w:r>
      <w:r>
        <w:rPr>
          <w:rFonts w:ascii="宋体" w:hAnsi="宋体" w:cs="宋体" w:eastAsia="宋体" w:hint="default"/>
          <w:spacing w:val="-3"/>
        </w:rPr>
        <w:t>IT</w:t>
      </w:r>
      <w:r>
        <w:rPr>
          <w:spacing w:val="-3"/>
        </w:rPr>
        <w:t>销售业务取得营业收入</w:t>
      </w:r>
      <w:r>
        <w:rPr>
          <w:rFonts w:ascii="宋体" w:hAnsi="宋体" w:cs="宋体" w:eastAsia="宋体" w:hint="default"/>
          <w:spacing w:val="-3"/>
        </w:rPr>
        <w:t>6,058,625,826.97</w:t>
      </w:r>
      <w:r>
        <w:rPr>
          <w:spacing w:val="-3"/>
        </w:rPr>
        <w:t>元，较上年同期增加</w:t>
      </w:r>
      <w:r>
        <w:rPr>
          <w:rFonts w:ascii="宋体" w:hAnsi="宋体" w:cs="宋体" w:eastAsia="宋体" w:hint="default"/>
          <w:spacing w:val="-3"/>
        </w:rPr>
        <w:t>3.00%</w:t>
      </w:r>
      <w:r>
        <w:rPr>
          <w:spacing w:val="-3"/>
        </w:rPr>
        <w:t>，</w:t>
      </w:r>
      <w:r>
        <w:rPr/>
        <w:t> 毛利率为</w:t>
      </w:r>
      <w:r>
        <w:rPr>
          <w:rFonts w:ascii="宋体" w:hAnsi="宋体" w:cs="宋体" w:eastAsia="宋体" w:hint="default"/>
        </w:rPr>
        <w:t>2.13%</w:t>
      </w:r>
      <w:r>
        <w:rPr/>
        <w:t>，较上年同期，下降</w:t>
      </w:r>
      <w:r>
        <w:rPr>
          <w:rFonts w:ascii="宋体" w:hAnsi="宋体" w:cs="宋体" w:eastAsia="宋体" w:hint="default"/>
        </w:rPr>
        <w:t>0.31%</w:t>
      </w:r>
      <w:r>
        <w:rPr/>
        <w:t>。随着</w:t>
      </w:r>
      <w:r>
        <w:rPr>
          <w:rFonts w:ascii="宋体" w:hAnsi="宋体" w:cs="宋体" w:eastAsia="宋体" w:hint="default"/>
        </w:rPr>
        <w:t>IT</w:t>
      </w:r>
      <w:r>
        <w:rPr/>
        <w:t>产品价格透明化加剧，报告期内毛利率小幅下降。高鸿 鼎恒作为国内专业大卖场的</w:t>
      </w:r>
      <w:r>
        <w:rPr>
          <w:rFonts w:ascii="宋体" w:hAnsi="宋体" w:cs="宋体" w:eastAsia="宋体" w:hint="default"/>
        </w:rPr>
        <w:t>IT</w:t>
      </w:r>
      <w:r>
        <w:rPr/>
        <w:t>产品专业供货平台，在江苏</w:t>
      </w:r>
      <w:r>
        <w:rPr>
          <w:rFonts w:ascii="宋体" w:hAnsi="宋体" w:cs="宋体" w:eastAsia="宋体" w:hint="default"/>
        </w:rPr>
        <w:t>IT</w:t>
      </w:r>
      <w:r>
        <w:rPr/>
        <w:t>分销领域保持龙头地位。高鸿鼎恒与联想、华 硕、三星、</w:t>
      </w:r>
      <w:r>
        <w:rPr>
          <w:rFonts w:ascii="宋体" w:hAnsi="宋体" w:cs="宋体" w:eastAsia="宋体" w:hint="default"/>
        </w:rPr>
        <w:t>DELL</w:t>
      </w:r>
      <w:r>
        <w:rPr/>
        <w:t>等强势品牌开展核心代理合作，继续巩固和加大原有线下渠道销售份额的同时，积极拓展 了苏宁易购、京东、天猫等线上销售渠道。报告期内，扩大了对苏宁易购、京东世纪的线上业务的供货规 模，优化仓储、资金和物流服务，</w:t>
      </w:r>
      <w:r>
        <w:rPr>
          <w:rFonts w:ascii="宋体" w:hAnsi="宋体" w:cs="宋体" w:eastAsia="宋体" w:hint="default"/>
        </w:rPr>
        <w:t>2017</w:t>
      </w:r>
      <w:r>
        <w:rPr/>
        <w:t>年</w:t>
      </w:r>
      <w:r>
        <w:rPr>
          <w:rFonts w:ascii="宋体" w:hAnsi="宋体" w:cs="宋体" w:eastAsia="宋体" w:hint="default"/>
        </w:rPr>
        <w:t>IT</w:t>
      </w:r>
      <w:r>
        <w:rPr/>
        <w:t>销售收入与利润保持稳步增长。</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left="15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5"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8,975,733,165.21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8,673,633,470.18</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2,534,456,496.40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2,381,312,138.30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27.45%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316,880,700.05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393,358,849.25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6,058,625,826.97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5,882,185,069.10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4,655,124.71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5,714,683.45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61,115,017.08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11,062,730.08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452.44%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通信设备产品及制 造业务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857,916,836.33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615,926,709.39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39.29%</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计算机涉密、系统集</w:t>
            </w:r>
            <w:r>
              <w:rPr>
                <w:rFonts w:ascii="宋体" w:hAnsi="宋体" w:cs="宋体" w:eastAsia="宋体" w:hint="default"/>
                <w:sz w:val="18"/>
                <w:szCs w:val="18"/>
              </w:rPr>
              <w:t> 成业务及外围设备 销售业务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1,676,539,660.07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1,765,385,428.91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充值业务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168,082,860.70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192,902,568.91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兑换业务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28,406,934.75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43,256,256.66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3,788,316.79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22,602,521.41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移动传媒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28,689,860.00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移动信息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62,907,737.41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80,903,142.50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应用分发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22,005,422.81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31,883,863.69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2,999,567.59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21,810,496.08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6,058,625,826.97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5,882,185,069.10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4,655,124.71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5,714,683.45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61,115,017.08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11,062,730.08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452.44%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292,391,144.71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130,825,803.88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2,287,728,862.66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2,122,071,173.62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229,271,817.67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96,979,667.45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122,748,374.44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104,430,289.57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5,920,105,209.80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6,069,642,455.00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38,779,968.73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89,774,982.38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57,673,833.79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28,785,273.33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27,033,953.41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31,123,824.95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Heading5"/>
        <w:spacing w:line="240" w:lineRule="auto"/>
        <w:ind w:left="153"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980" w:right="0"/>
        </w:sectPr>
      </w:pPr>
    </w:p>
    <w:p>
      <w:pPr>
        <w:spacing w:line="350"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559"/>
        <w:gridCol w:w="1418"/>
        <w:gridCol w:w="851"/>
        <w:gridCol w:w="1276"/>
        <w:gridCol w:w="1276"/>
        <w:gridCol w:w="1066"/>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7"/>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2,534,456,496.40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2,261,306,009.06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316,880,700.05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244,503,487.90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6,058,625,826.97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5,929,475,035.08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4,655,124.71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1,579,497.58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-33.93%</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通信设备产品及制造业务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857,916,836.33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706,911,159.00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计算机涉密、系统集成业务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及外围设备销售业务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1,676,539,660.07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1,554,394,850.06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充值业务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168,082,860.70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125,916,970.98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兑换业务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28,406,934.75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16,323,247.34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-39.11%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3,788,316.79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915,237.17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移动传媒</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28,689,860.00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22,713,831.04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移动信息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62,907,737.41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54,483,122.95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应用分发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22,005,422.81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20,042,279.81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移动娱乐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2,999,567.59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4,108,798.61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-104.91%</w:t>
            </w:r>
            <w:r>
              <w:rPr>
                <w:rFonts w:ascii="Times New Roman"/>
                <w:sz w:val="18"/>
              </w:rPr>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6,058,625,826.97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5,929,475,035.08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4,655,124.71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1,579,497.58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-33.93%</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292,391,144.71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258,477,071.91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2,234,041,297.99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2,024,532,623.83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229,271,817.67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197,296,390.29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122,748,374.44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113,284,861.37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5,912,747,816.02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5,737,443,868.15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38,709,910.10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34,097,306.10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57,673,833.79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49,027,187.32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118.34%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27,033,953.41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22,704,720.65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6,960,191.58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7,259,385.10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227,152.43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625,217.29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2,254,118,665.05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2,104,183,286.52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购买的服务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244,503,487.90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259,230,837.25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5,929,475,035.08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5,738,750,556.42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1,579,497.58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5"/>
        <w:ind w:left="153"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9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宋体" w:hAnsi="宋体" w:cs="宋体" w:eastAsia="宋体" w:hint="default"/>
          <w:sz w:val="18"/>
          <w:szCs w:val="18"/>
        </w:rPr>
        <w:t>a.</w:t>
      </w:r>
      <w:r>
        <w:rPr>
          <w:rFonts w:ascii="宋体" w:hAnsi="宋体" w:cs="宋体" w:eastAsia="宋体" w:hint="default"/>
          <w:sz w:val="18"/>
          <w:szCs w:val="18"/>
        </w:rPr>
        <w:t>处置子公司</w:t>
      </w:r>
    </w:p>
    <w:p>
      <w:pPr>
        <w:spacing w:line="316" w:lineRule="auto" w:before="2"/>
        <w:ind w:left="154" w:right="4388" w:firstLine="424"/>
        <w:jc w:val="left"/>
        <w:rPr>
          <w:rFonts w:ascii="宋体" w:hAnsi="宋体" w:cs="宋体" w:eastAsia="宋体" w:hint="default"/>
          <w:sz w:val="18"/>
          <w:szCs w:val="18"/>
        </w:rPr>
      </w:pPr>
      <w:r>
        <w:rPr>
          <w:rFonts w:ascii="宋体" w:hAnsi="宋体" w:cs="宋体" w:eastAsia="宋体" w:hint="default"/>
          <w:sz w:val="18"/>
          <w:szCs w:val="18"/>
        </w:rPr>
        <w:t>本期子公司高阳捷迅处置其子公司一九付</w:t>
      </w:r>
      <w:r>
        <w:rPr>
          <w:rFonts w:ascii="宋体" w:hAnsi="宋体" w:cs="宋体" w:eastAsia="宋体" w:hint="default"/>
          <w:sz w:val="18"/>
          <w:szCs w:val="18"/>
        </w:rPr>
        <w:t>100%</w:t>
      </w:r>
      <w:r>
        <w:rPr>
          <w:rFonts w:ascii="宋体" w:hAnsi="宋体" w:cs="宋体" w:eastAsia="宋体" w:hint="default"/>
          <w:sz w:val="18"/>
          <w:szCs w:val="18"/>
        </w:rPr>
        <w:t>股权，本期不纳入合并范围。 </w:t>
      </w:r>
      <w:r>
        <w:rPr>
          <w:rFonts w:ascii="宋体" w:hAnsi="宋体" w:cs="宋体" w:eastAsia="宋体" w:hint="default"/>
          <w:sz w:val="18"/>
          <w:szCs w:val="18"/>
        </w:rPr>
        <w:t>b.</w:t>
      </w:r>
      <w:r>
        <w:rPr>
          <w:rFonts w:ascii="宋体" w:hAnsi="宋体" w:cs="宋体" w:eastAsia="宋体" w:hint="default"/>
          <w:sz w:val="18"/>
          <w:szCs w:val="18"/>
        </w:rPr>
        <w:t>其他原因的合并范围变动</w:t>
      </w:r>
    </w:p>
    <w:p>
      <w:pPr>
        <w:spacing w:line="316" w:lineRule="auto" w:before="19"/>
        <w:ind w:left="154" w:right="1122" w:firstLine="360"/>
        <w:jc w:val="left"/>
        <w:rPr>
          <w:rFonts w:ascii="宋体" w:hAnsi="宋体" w:cs="宋体" w:eastAsia="宋体" w:hint="default"/>
          <w:sz w:val="18"/>
          <w:szCs w:val="18"/>
        </w:rPr>
      </w:pPr>
      <w:r>
        <w:rPr>
          <w:rFonts w:ascii="宋体" w:hAnsi="宋体" w:cs="宋体" w:eastAsia="宋体" w:hint="default"/>
          <w:sz w:val="18"/>
          <w:szCs w:val="18"/>
        </w:rPr>
        <w:t>本期减少合并范围</w:t>
      </w:r>
      <w:r>
        <w:rPr>
          <w:rFonts w:ascii="宋体" w:hAnsi="宋体" w:cs="宋体" w:eastAsia="宋体" w:hint="default"/>
          <w:sz w:val="18"/>
          <w:szCs w:val="18"/>
        </w:rPr>
        <w:t>2</w:t>
      </w:r>
      <w:r>
        <w:rPr>
          <w:rFonts w:ascii="宋体" w:hAnsi="宋体" w:cs="宋体" w:eastAsia="宋体" w:hint="default"/>
          <w:sz w:val="18"/>
          <w:szCs w:val="18"/>
        </w:rPr>
        <w:t>家：本公司子公司大唐投资管理（北京）有限公司其原子公司大唐同威投资管理（深圳）有限公司 董事会改组，导致大唐投资管理（北京）有限公司对其丧失控制权，本期不纳入合并范围；</w:t>
      </w:r>
    </w:p>
    <w:p>
      <w:pPr>
        <w:spacing w:before="19"/>
        <w:ind w:left="514" w:right="0" w:firstLine="0"/>
        <w:jc w:val="left"/>
        <w:rPr>
          <w:rFonts w:ascii="宋体" w:hAnsi="宋体" w:cs="宋体" w:eastAsia="宋体" w:hint="default"/>
          <w:sz w:val="18"/>
          <w:szCs w:val="18"/>
        </w:rPr>
      </w:pPr>
      <w:r>
        <w:rPr>
          <w:rFonts w:ascii="宋体" w:hAnsi="宋体" w:cs="宋体" w:eastAsia="宋体" w:hint="default"/>
          <w:sz w:val="18"/>
          <w:szCs w:val="18"/>
        </w:rPr>
        <w:t>此外，本公司将持有的大唐高鸿信安（浙江）信息科技有限公司的股权转让给本公司之子公司大唐高鸿信息通信研究院</w:t>
      </w:r>
    </w:p>
    <w:p>
      <w:pPr>
        <w:spacing w:line="316" w:lineRule="auto" w:before="7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（义乌）有限公司，导致大唐高鸿信安（浙江）信息科技有限公司成为大唐高鸿信息通信研究院（义乌）有限公司控股子公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司，公司整体合并范围并未发生实质变化。</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6,045,475,206.41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67.36%</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苏宁云商集团股份有限公司苏宁采购中心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2,460,812,404.50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江苏凯旋科技发展有限公司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1,644,757,479.11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866,813,254.56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江苏好家居网络科技有限公司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819,093,862.76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253,998,205.48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6,045,475,206.41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4,424,378,757.99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常州奥埠贸易有限公司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1,218,573,700.84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华硕电脑（重庆）有限公司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1,152,452,517.07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常州瑞腾供应链管理有限公司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810,068,128.20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北京朗程科讯科技有限公司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623,753,941.93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常州龙城供应链管理有限公司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619,530,469.95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4,424,378,757.99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23"/>
        <w:gridCol w:w="1430"/>
        <w:gridCol w:w="1276"/>
        <w:gridCol w:w="1134"/>
        <w:gridCol w:w="4606"/>
      </w:tblGrid>
      <w:tr>
        <w:trPr>
          <w:trHeight w:val="401"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60" w:right="0"/>
              <w:jc w:val="left"/>
              <w:rPr>
                <w:rFonts w:ascii="Times New Roman" w:hAnsi="Times New Roman" w:cs="Times New Roman" w:eastAsia="Times New Roman" w:hint="default"/>
                <w:sz w:val="18"/>
                <w:szCs w:val="18"/>
              </w:rPr>
            </w:pPr>
            <w:r>
              <w:rPr>
                <w:rFonts w:ascii="Times New Roman"/>
                <w:sz w:val="18"/>
              </w:rPr>
              <w:t>145,299,781.59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center"/>
              <w:rPr>
                <w:rFonts w:ascii="Times New Roman" w:hAnsi="Times New Roman" w:cs="Times New Roman" w:eastAsia="Times New Roman" w:hint="default"/>
                <w:sz w:val="18"/>
                <w:szCs w:val="18"/>
              </w:rPr>
            </w:pPr>
            <w:r>
              <w:rPr>
                <w:rFonts w:ascii="Times New Roman"/>
                <w:sz w:val="18"/>
              </w:rPr>
              <w:t>112,982,716.75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6" w:right="0"/>
              <w:jc w:val="left"/>
              <w:rPr>
                <w:rFonts w:ascii="Times New Roman" w:hAnsi="Times New Roman" w:cs="Times New Roman" w:eastAsia="Times New Roman" w:hint="default"/>
                <w:sz w:val="18"/>
                <w:szCs w:val="18"/>
              </w:rPr>
            </w:pPr>
            <w:r>
              <w:rPr>
                <w:rFonts w:ascii="Times New Roman"/>
                <w:sz w:val="18"/>
              </w:rPr>
              <w:t>28.60%</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center"/>
              <w:rPr>
                <w:rFonts w:ascii="宋体" w:hAnsi="宋体" w:cs="宋体" w:eastAsia="宋体" w:hint="default"/>
                <w:sz w:val="18"/>
                <w:szCs w:val="18"/>
              </w:rPr>
            </w:pPr>
            <w:r>
              <w:rPr>
                <w:rFonts w:ascii="宋体" w:hAnsi="宋体" w:cs="宋体" w:eastAsia="宋体" w:hint="default"/>
                <w:sz w:val="18"/>
                <w:szCs w:val="18"/>
              </w:rPr>
              <w:t>主要原因是：本报告期市场开拓及薪酬调整导致人工成本</w:t>
            </w:r>
          </w:p>
        </w:tc>
      </w:tr>
    </w:tbl>
    <w:p>
      <w:pPr>
        <w:spacing w:after="0" w:line="240" w:lineRule="auto"/>
        <w:jc w:val="center"/>
        <w:rPr>
          <w:rFonts w:ascii="宋体" w:hAnsi="宋体" w:cs="宋体" w:eastAsia="宋体" w:hint="default"/>
          <w:sz w:val="18"/>
          <w:szCs w:val="18"/>
        </w:rPr>
        <w:sectPr>
          <w:pgSz w:w="11910" w:h="16840"/>
          <w:pgMar w:header="747" w:footer="1187" w:top="1060" w:bottom="1380" w:left="980" w:right="0"/>
        </w:sectPr>
      </w:pPr>
    </w:p>
    <w:p>
      <w:pPr>
        <w:spacing w:line="240" w:lineRule="auto" w:before="8"/>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pict>
          <v:shape style="position:absolute;margin-left:56.459999pt;margin-top:1.191743pt;width:479.2pt;height:90.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418"/>
                    <w:gridCol w:w="1276"/>
                    <w:gridCol w:w="1134"/>
                    <w:gridCol w:w="4606"/>
                  </w:tblGrid>
                  <w:tr>
                    <w:trPr>
                      <w:trHeight w:val="67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11"/>
                          <w:jc w:val="left"/>
                          <w:rPr>
                            <w:rFonts w:ascii="宋体" w:hAnsi="宋体" w:cs="宋体" w:eastAsia="宋体" w:hint="default"/>
                            <w:sz w:val="18"/>
                            <w:szCs w:val="18"/>
                          </w:rPr>
                        </w:pPr>
                        <w:r>
                          <w:rPr>
                            <w:rFonts w:ascii="宋体" w:hAnsi="宋体" w:cs="宋体" w:eastAsia="宋体" w:hint="default"/>
                            <w:spacing w:val="-13"/>
                            <w:sz w:val="18"/>
                            <w:szCs w:val="18"/>
                          </w:rPr>
                          <w:t>上升；</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年度实施的限制性股票激励导致股份支付增加 扩展业务资产投入加大导致折旧摊销增加。</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223,668,248.11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196,623,980.29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13.75%</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主要原因是：本报告期研发支出费用化金额增长以及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年度实施的限制性股票激励导致股份支付增加。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113,583,861.97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110,198,234.71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c>
                      <w:tcPr>
                        <w:tcW w:w="460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21" w:lineRule="auto" w:before="0"/>
        <w:ind w:left="153" w:right="49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1"/>
          <w:szCs w:val="21"/>
        </w:rPr>
        <w:t>报告期内，公司研发投入</w:t>
      </w:r>
      <w:r>
        <w:rPr>
          <w:rFonts w:ascii="宋体" w:hAnsi="宋体" w:cs="宋体" w:eastAsia="宋体" w:hint="default"/>
          <w:sz w:val="21"/>
          <w:szCs w:val="21"/>
        </w:rPr>
        <w:t>11,176.68</w:t>
      </w:r>
      <w:r>
        <w:rPr>
          <w:rFonts w:ascii="宋体" w:hAnsi="宋体" w:cs="宋体" w:eastAsia="宋体" w:hint="default"/>
          <w:sz w:val="21"/>
          <w:szCs w:val="21"/>
        </w:rPr>
        <w:t>万元，涉及</w:t>
      </w:r>
      <w:r>
        <w:rPr>
          <w:rFonts w:ascii="宋体" w:hAnsi="宋体" w:cs="宋体" w:eastAsia="宋体" w:hint="default"/>
          <w:sz w:val="21"/>
          <w:szCs w:val="21"/>
        </w:rPr>
        <w:t>29</w:t>
      </w:r>
      <w:r>
        <w:rPr>
          <w:rFonts w:ascii="宋体" w:hAnsi="宋体" w:cs="宋体" w:eastAsia="宋体" w:hint="default"/>
          <w:sz w:val="21"/>
          <w:szCs w:val="21"/>
        </w:rPr>
        <w:t>个研发项目。 </w:t>
      </w:r>
      <w:r>
        <w:rPr>
          <w:rFonts w:ascii="宋体" w:hAnsi="宋体" w:cs="宋体" w:eastAsia="宋体" w:hint="default"/>
          <w:sz w:val="18"/>
          <w:szCs w:val="18"/>
        </w:rPr>
        <w:t>公司研发投入情况</w:t>
      </w:r>
    </w:p>
    <w:p>
      <w:pPr>
        <w:spacing w:line="240" w:lineRule="auto" w:before="5"/>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954"/>
        <w:gridCol w:w="1820"/>
        <w:gridCol w:w="2392"/>
        <w:gridCol w:w="2392"/>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111,766,849.35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124,277,723.08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50,680,879.90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70,498,876.41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-28.11%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1820"/>
        <w:gridCol w:w="2392"/>
        <w:gridCol w:w="2392"/>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37,050,226,336.81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55,522,362,839.70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36,881,903,097.76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55,200,074,881.85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168,323,239.05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322,287,957.85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320,483,284.00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525,599,638.63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363,389,299.00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899,945,242.72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-42,906,015.00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-374,345,604.09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2,452,345,235.25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3,148,082,767.37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2,282,096,349.72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2,405,110,551.27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170,248,885.53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742,972,216.10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295,614,374.16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690,947,130.07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4" w:lineRule="auto" w:before="101"/>
        <w:ind w:right="1131" w:firstLine="566"/>
        <w:jc w:val="both"/>
      </w:pPr>
      <w:r>
        <w:rPr/>
        <w:t>经营活动现金流入较去年同期下降</w:t>
      </w:r>
      <w:r>
        <w:rPr>
          <w:rFonts w:ascii="宋体" w:hAnsi="宋体" w:cs="宋体" w:eastAsia="宋体" w:hint="default"/>
        </w:rPr>
        <w:t>33.27%</w:t>
      </w:r>
      <w:r>
        <w:rPr/>
        <w:t>，主要是因为高阳捷迅根据经营策略调整，充值业务规模 </w:t>
      </w:r>
      <w:r>
        <w:rPr>
          <w:spacing w:val="-1"/>
        </w:rPr>
        <w:t>下降，代收款项减少所致；经营活动现金流出较去年同期下降</w:t>
      </w:r>
      <w:r>
        <w:rPr>
          <w:rFonts w:ascii="宋体" w:hAnsi="宋体" w:cs="宋体" w:eastAsia="宋体" w:hint="default"/>
          <w:spacing w:val="-1"/>
        </w:rPr>
        <w:t>33.19%</w:t>
      </w:r>
      <w:r>
        <w:rPr>
          <w:spacing w:val="-1"/>
        </w:rPr>
        <w:t>，主要是因为高阳捷迅根据经营策略</w:t>
      </w:r>
      <w:r>
        <w:rPr>
          <w:spacing w:val="-80"/>
        </w:rPr>
        <w:t> </w:t>
      </w:r>
      <w:r>
        <w:rPr>
          <w:spacing w:val="-80"/>
        </w:rPr>
      </w:r>
      <w:r>
        <w:rPr/>
        <w:t>调整，充值业务规模下降，代付款项减少所致；</w:t>
      </w:r>
    </w:p>
    <w:p>
      <w:pPr>
        <w:pStyle w:val="BodyText"/>
        <w:spacing w:line="314" w:lineRule="auto"/>
        <w:ind w:right="1131" w:firstLine="566"/>
        <w:jc w:val="both"/>
      </w:pPr>
      <w:r>
        <w:rPr>
          <w:spacing w:val="2"/>
        </w:rPr>
        <w:t>经营活动产生的现金流量净额比上年同期下降</w:t>
      </w:r>
      <w:r>
        <w:rPr>
          <w:rFonts w:ascii="宋体" w:hAnsi="宋体" w:cs="宋体" w:eastAsia="宋体" w:hint="default"/>
          <w:spacing w:val="2"/>
        </w:rPr>
        <w:t>47.77%,</w:t>
      </w:r>
      <w:r>
        <w:rPr>
          <w:spacing w:val="2"/>
        </w:rPr>
        <w:t>主要是本期企业信息化业务支付货款及高鸿</w:t>
      </w:r>
      <w:r>
        <w:rPr/>
        <w:t> </w:t>
      </w:r>
      <w:r>
        <w:rPr>
          <w:spacing w:val="-1"/>
        </w:rPr>
        <w:t>济宁本期改按房地产企业核算所致，其中高鸿济宁支付的基建项目款</w:t>
      </w:r>
      <w:r>
        <w:rPr>
          <w:rFonts w:ascii="宋体" w:hAnsi="宋体" w:cs="宋体" w:eastAsia="宋体" w:hint="default"/>
          <w:spacing w:val="-1"/>
        </w:rPr>
        <w:t>9,779.38</w:t>
      </w:r>
      <w:r>
        <w:rPr>
          <w:spacing w:val="-1"/>
        </w:rPr>
        <w:t>万元调整为购买商品、接受</w:t>
      </w:r>
      <w:r>
        <w:rPr>
          <w:spacing w:val="-79"/>
        </w:rPr>
        <w:t> </w:t>
      </w:r>
      <w:r>
        <w:rPr>
          <w:spacing w:val="-79"/>
        </w:rPr>
      </w:r>
      <w:r>
        <w:rPr/>
        <w:t>劳务支付的现金项目中核算。</w:t>
      </w:r>
    </w:p>
    <w:p>
      <w:pPr>
        <w:pStyle w:val="BodyText"/>
        <w:spacing w:line="314" w:lineRule="auto"/>
        <w:ind w:right="1131" w:firstLine="566"/>
        <w:jc w:val="both"/>
      </w:pPr>
      <w:r>
        <w:rPr/>
        <w:t>投资活动产生的现金流量净额较上年同期增长</w:t>
      </w:r>
      <w:r>
        <w:rPr>
          <w:rFonts w:ascii="宋体" w:hAnsi="宋体" w:cs="宋体" w:eastAsia="宋体" w:hint="default"/>
        </w:rPr>
        <w:t>88.54%</w:t>
      </w:r>
      <w:r>
        <w:rPr/>
        <w:t>，本期支付的投资款减少及本期处置一处投资 </w:t>
      </w:r>
      <w:r>
        <w:rPr>
          <w:spacing w:val="-1"/>
        </w:rPr>
        <w:t>性房地产收到的现金增加所致；筹资活动产生的现金流量净额较上年同期减少</w:t>
      </w:r>
      <w:r>
        <w:rPr>
          <w:rFonts w:ascii="宋体" w:hAnsi="宋体" w:cs="宋体" w:eastAsia="宋体" w:hint="default"/>
          <w:spacing w:val="-1"/>
        </w:rPr>
        <w:t>77.09%</w:t>
      </w:r>
      <w:r>
        <w:rPr>
          <w:spacing w:val="-1"/>
        </w:rPr>
        <w:t>，主要是公司上期发</w:t>
      </w:r>
      <w:r>
        <w:rPr>
          <w:spacing w:val="-79"/>
        </w:rPr>
        <w:t> </w:t>
      </w:r>
      <w:r>
        <w:rPr>
          <w:spacing w:val="-79"/>
        </w:rPr>
      </w:r>
      <w:r>
        <w:rPr/>
        <w:t>行公司债券取得现金本期未发行所致。</w:t>
      </w:r>
    </w:p>
    <w:p>
      <w:pPr>
        <w:spacing w:before="6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left="153"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left="153"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86"/>
        <w:gridCol w:w="1178"/>
        <w:gridCol w:w="1079"/>
        <w:gridCol w:w="1210"/>
        <w:gridCol w:w="1078"/>
        <w:gridCol w:w="809"/>
        <w:gridCol w:w="2955"/>
      </w:tblGrid>
      <w:tr>
        <w:trPr>
          <w:trHeight w:val="340" w:hRule="exact"/>
        </w:trPr>
        <w:tc>
          <w:tcPr>
            <w:tcW w:w="1386" w:type="dxa"/>
            <w:vMerge w:val="restart"/>
            <w:tcBorders>
              <w:top w:val="single" w:sz="4" w:space="0" w:color="000000"/>
              <w:left w:val="single" w:sz="4" w:space="0" w:color="000000"/>
              <w:right w:val="single" w:sz="4" w:space="0" w:color="000000"/>
            </w:tcBorders>
          </w:tcPr>
          <w:p>
            <w:pPr/>
          </w:p>
        </w:tc>
        <w:tc>
          <w:tcPr>
            <w:tcW w:w="2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年末</w:t>
            </w: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年末</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6"/>
                <w:szCs w:val="16"/>
              </w:rPr>
            </w:pPr>
            <w:r>
              <w:rPr>
                <w:rFonts w:ascii="宋体" w:hAnsi="宋体" w:cs="宋体" w:eastAsia="宋体" w:hint="default"/>
                <w:sz w:val="16"/>
                <w:szCs w:val="16"/>
              </w:rPr>
              <w:t>比重增减</w:t>
            </w:r>
          </w:p>
        </w:tc>
        <w:tc>
          <w:tcPr>
            <w:tcW w:w="295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重大变动说明</w:t>
            </w:r>
          </w:p>
        </w:tc>
      </w:tr>
      <w:tr>
        <w:trPr>
          <w:trHeight w:val="341" w:hRule="exact"/>
        </w:trPr>
        <w:tc>
          <w:tcPr>
            <w:tcW w:w="1386" w:type="dxa"/>
            <w:vMerge/>
            <w:tcBorders>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4"/>
              <w:jc w:val="right"/>
              <w:rPr>
                <w:rFonts w:ascii="宋体" w:hAnsi="宋体" w:cs="宋体" w:eastAsia="宋体" w:hint="default"/>
                <w:sz w:val="16"/>
                <w:szCs w:val="16"/>
              </w:rPr>
            </w:pPr>
            <w:r>
              <w:rPr>
                <w:rFonts w:ascii="宋体" w:hAnsi="宋体" w:cs="宋体" w:eastAsia="宋体" w:hint="default"/>
                <w:w w:val="95"/>
                <w:sz w:val="16"/>
                <w:szCs w:val="16"/>
              </w:rPr>
              <w:t>占总资产比例</w:t>
            </w:r>
            <w:r>
              <w:rPr>
                <w:rFonts w:ascii="宋体" w:hAnsi="宋体" w:cs="宋体" w:eastAsia="宋体" w:hint="default"/>
                <w:sz w:val="16"/>
                <w:szCs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3"/>
              <w:jc w:val="right"/>
              <w:rPr>
                <w:rFonts w:ascii="宋体" w:hAnsi="宋体" w:cs="宋体" w:eastAsia="宋体" w:hint="default"/>
                <w:sz w:val="16"/>
                <w:szCs w:val="16"/>
              </w:rPr>
            </w:pPr>
            <w:r>
              <w:rPr>
                <w:rFonts w:ascii="宋体" w:hAnsi="宋体" w:cs="宋体" w:eastAsia="宋体" w:hint="default"/>
                <w:w w:val="95"/>
                <w:sz w:val="16"/>
                <w:szCs w:val="16"/>
              </w:rPr>
              <w:t>占总资产比例</w:t>
            </w:r>
            <w:r>
              <w:rPr>
                <w:rFonts w:ascii="宋体" w:hAnsi="宋体" w:cs="宋体" w:eastAsia="宋体" w:hint="default"/>
                <w:sz w:val="16"/>
                <w:szCs w:val="16"/>
              </w:rPr>
            </w:r>
          </w:p>
        </w:tc>
        <w:tc>
          <w:tcPr>
            <w:tcW w:w="809" w:type="dxa"/>
            <w:vMerge/>
            <w:tcBorders>
              <w:left w:val="single" w:sz="4" w:space="0" w:color="000000"/>
              <w:bottom w:val="single" w:sz="4" w:space="0" w:color="000000"/>
              <w:right w:val="single" w:sz="4" w:space="0" w:color="000000"/>
            </w:tcBorders>
          </w:tcPr>
          <w:p>
            <w:pPr/>
          </w:p>
        </w:tc>
        <w:tc>
          <w:tcPr>
            <w:tcW w:w="2955" w:type="dxa"/>
            <w:vMerge/>
            <w:tcBorders>
              <w:left w:val="single" w:sz="4" w:space="0" w:color="000000"/>
              <w:bottom w:val="single" w:sz="4" w:space="0" w:color="000000"/>
              <w:right w:val="single" w:sz="4" w:space="0" w:color="000000"/>
            </w:tcBorders>
          </w:tcPr>
          <w:p>
            <w:pPr/>
          </w:p>
        </w:tc>
      </w:tr>
      <w:tr>
        <w:trPr>
          <w:trHeight w:val="34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1,985,147,259.33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5"/>
                <w:sz w:val="16"/>
              </w:rPr>
              <w:t>24.30%</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1,694,422,128.66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21.84%</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5"/>
                <w:sz w:val="16"/>
              </w:rPr>
              <w:t>2.46%</w:t>
            </w:r>
            <w:r>
              <w:rPr>
                <w:rFonts w:ascii="Times New Roman"/>
                <w:sz w:val="16"/>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子公司转让股权取得现金。</w:t>
            </w:r>
          </w:p>
        </w:tc>
      </w:tr>
      <w:tr>
        <w:trPr>
          <w:trHeight w:val="34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992,534,725.19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5"/>
                <w:sz w:val="16"/>
              </w:rPr>
              <w:t>12.15%</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1,522,119,198.14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19.62%</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-7.47%</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本期加大回款力度。</w:t>
            </w:r>
          </w:p>
        </w:tc>
      </w:tr>
      <w:tr>
        <w:trPr>
          <w:trHeight w:val="69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773,569,671.71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9.47%</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623,350,148.88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8.04%</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1.43%</w:t>
            </w:r>
            <w:r>
              <w:rPr>
                <w:rFonts w:ascii="Times New Roman"/>
                <w:sz w:val="16"/>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22" w:right="43"/>
              <w:jc w:val="left"/>
              <w:rPr>
                <w:rFonts w:ascii="宋体" w:hAnsi="宋体" w:cs="宋体" w:eastAsia="宋体" w:hint="default"/>
                <w:sz w:val="16"/>
                <w:szCs w:val="16"/>
              </w:rPr>
            </w:pPr>
            <w:r>
              <w:rPr>
                <w:rFonts w:ascii="宋体" w:hAnsi="宋体" w:cs="宋体" w:eastAsia="宋体" w:hint="default"/>
                <w:sz w:val="16"/>
                <w:szCs w:val="16"/>
              </w:rPr>
              <w:t>公司子公司高鸿济宁公司转为房地产企业</w:t>
            </w:r>
            <w:r>
              <w:rPr>
                <w:rFonts w:ascii="宋体" w:hAnsi="宋体" w:cs="宋体" w:eastAsia="宋体" w:hint="default"/>
                <w:w w:val="99"/>
                <w:sz w:val="16"/>
                <w:szCs w:val="16"/>
              </w:rPr>
              <w:t> </w:t>
            </w:r>
            <w:r>
              <w:rPr>
                <w:rFonts w:ascii="宋体" w:hAnsi="宋体" w:cs="宋体" w:eastAsia="宋体" w:hint="default"/>
                <w:sz w:val="16"/>
                <w:szCs w:val="16"/>
              </w:rPr>
              <w:t>核算，相关在建房产转为存货所致。</w:t>
            </w:r>
          </w:p>
        </w:tc>
      </w:tr>
      <w:tr>
        <w:trPr>
          <w:trHeight w:val="34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300,017,210.17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5"/>
                <w:sz w:val="16"/>
              </w:rPr>
              <w:t>3.67%</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328,710,441.69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4.24%</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-0.57%</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本期对外处置减少。</w:t>
            </w:r>
          </w:p>
        </w:tc>
      </w:tr>
      <w:tr>
        <w:trPr>
          <w:trHeight w:val="509"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91,946,393.51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1.13%</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89,831,848.88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1.16%</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-0.03%</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 w:right="0"/>
              <w:jc w:val="left"/>
              <w:rPr>
                <w:rFonts w:ascii="宋体" w:hAnsi="宋体" w:cs="宋体" w:eastAsia="宋体" w:hint="default"/>
                <w:sz w:val="16"/>
                <w:szCs w:val="16"/>
              </w:rPr>
            </w:pPr>
            <w:r>
              <w:rPr>
                <w:rFonts w:ascii="宋体" w:hAnsi="宋体" w:cs="宋体" w:eastAsia="宋体" w:hint="default"/>
                <w:sz w:val="16"/>
                <w:szCs w:val="16"/>
              </w:rPr>
              <w:t>合并范围减少，成本法转权益法所致。</w:t>
            </w:r>
          </w:p>
        </w:tc>
      </w:tr>
      <w:tr>
        <w:trPr>
          <w:trHeight w:val="341"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6"/>
                <w:szCs w:val="16"/>
              </w:rPr>
            </w:pPr>
            <w:r>
              <w:rPr>
                <w:rFonts w:ascii="Times New Roman"/>
                <w:spacing w:val="-1"/>
                <w:sz w:val="16"/>
              </w:rPr>
              <w:t>102,543,604.40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w w:val="95"/>
                <w:sz w:val="16"/>
              </w:rPr>
              <w:t>1.26%</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6"/>
                <w:szCs w:val="16"/>
              </w:rPr>
            </w:pPr>
            <w:r>
              <w:rPr>
                <w:rFonts w:ascii="Times New Roman"/>
                <w:spacing w:val="-1"/>
                <w:sz w:val="16"/>
              </w:rPr>
              <w:t>105,505,257.22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w w:val="95"/>
                <w:sz w:val="16"/>
              </w:rPr>
              <w:t>1.36%</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6"/>
                <w:szCs w:val="16"/>
              </w:rPr>
            </w:pPr>
            <w:r>
              <w:rPr>
                <w:rFonts w:ascii="Times New Roman"/>
                <w:spacing w:val="-1"/>
                <w:sz w:val="16"/>
              </w:rPr>
              <w:t>-0.10%</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本期计提了折旧。</w:t>
            </w:r>
          </w:p>
        </w:tc>
      </w:tr>
      <w:tr>
        <w:trPr>
          <w:trHeight w:val="404"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6"/>
                <w:szCs w:val="16"/>
              </w:rPr>
            </w:pPr>
            <w:r>
              <w:rPr>
                <w:rFonts w:ascii="Times New Roman"/>
                <w:spacing w:val="-1"/>
                <w:sz w:val="16"/>
              </w:rPr>
              <w:t>212,656,275.71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w w:val="95"/>
                <w:sz w:val="16"/>
              </w:rPr>
              <w:t>2.60%</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6"/>
                <w:szCs w:val="16"/>
              </w:rPr>
            </w:pPr>
            <w:r>
              <w:rPr>
                <w:rFonts w:ascii="Times New Roman"/>
                <w:spacing w:val="-1"/>
                <w:sz w:val="16"/>
              </w:rPr>
              <w:t>148,792,488.02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w w:val="95"/>
                <w:sz w:val="16"/>
              </w:rPr>
              <w:t>1.92%</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w w:val="95"/>
                <w:sz w:val="16"/>
              </w:rPr>
              <w:t>0.68%</w:t>
            </w:r>
            <w:r>
              <w:rPr>
                <w:rFonts w:ascii="Times New Roman"/>
                <w:sz w:val="16"/>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公司基建项目建设投入增加。</w:t>
            </w:r>
          </w:p>
        </w:tc>
      </w:tr>
      <w:tr>
        <w:trPr>
          <w:trHeight w:val="637"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1,421,602,627.04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17.40%</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974,000,000.00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12.56%</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4.84%</w:t>
            </w:r>
            <w:r>
              <w:rPr>
                <w:rFonts w:ascii="Times New Roman"/>
                <w:sz w:val="16"/>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5"/>
              <w:ind w:left="22" w:right="43"/>
              <w:jc w:val="left"/>
              <w:rPr>
                <w:rFonts w:ascii="宋体" w:hAnsi="宋体" w:cs="宋体" w:eastAsia="宋体" w:hint="default"/>
                <w:sz w:val="16"/>
                <w:szCs w:val="16"/>
              </w:rPr>
            </w:pPr>
            <w:r>
              <w:rPr>
                <w:rFonts w:ascii="宋体" w:hAnsi="宋体" w:cs="宋体" w:eastAsia="宋体" w:hint="default"/>
                <w:sz w:val="16"/>
                <w:szCs w:val="16"/>
              </w:rPr>
              <w:t>补充流动资金，其中用银行借款替换公司</w:t>
            </w:r>
            <w:r>
              <w:rPr>
                <w:rFonts w:ascii="宋体" w:hAnsi="宋体" w:cs="宋体" w:eastAsia="宋体" w:hint="default"/>
                <w:w w:val="99"/>
                <w:sz w:val="16"/>
                <w:szCs w:val="16"/>
              </w:rPr>
              <w:t> </w:t>
            </w:r>
            <w:r>
              <w:rPr>
                <w:rFonts w:ascii="宋体" w:hAnsi="宋体" w:cs="宋体" w:eastAsia="宋体" w:hint="default"/>
                <w:sz w:val="16"/>
                <w:szCs w:val="16"/>
              </w:rPr>
              <w:t>向控股股东借款</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亿元。</w:t>
            </w:r>
          </w:p>
        </w:tc>
      </w:tr>
      <w:tr>
        <w:trPr>
          <w:trHeight w:val="34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spacing w:val="-1"/>
                <w:sz w:val="16"/>
              </w:rPr>
              <w:t>137,000,000.00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5"/>
                <w:sz w:val="16"/>
              </w:rPr>
              <w:t>1.68%</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90,000,000.00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1.16%</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5"/>
                <w:sz w:val="16"/>
              </w:rPr>
              <w:t>0.52%</w:t>
            </w:r>
            <w:r>
              <w:rPr>
                <w:rFonts w:ascii="Times New Roman"/>
                <w:sz w:val="16"/>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补充流动资金，银行借款增加。</w:t>
            </w:r>
          </w:p>
        </w:tc>
      </w:tr>
      <w:tr>
        <w:trPr>
          <w:trHeight w:val="341"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w w:val="95"/>
                <w:sz w:val="16"/>
              </w:rPr>
              <w:t>9,949,443.00</w:t>
            </w:r>
            <w:r>
              <w:rPr>
                <w:rFonts w:ascii="Times New Roman"/>
                <w:sz w:val="16"/>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w w:val="95"/>
                <w:sz w:val="16"/>
              </w:rPr>
              <w:t>0.12%</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82,020,000.00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w w:val="95"/>
                <w:sz w:val="16"/>
              </w:rPr>
              <w:t>1.06%</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6"/>
                <w:szCs w:val="16"/>
              </w:rPr>
            </w:pPr>
            <w:r>
              <w:rPr>
                <w:rFonts w:ascii="Times New Roman"/>
                <w:spacing w:val="-1"/>
                <w:sz w:val="16"/>
              </w:rPr>
              <w:t>-0.94%</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6"/>
                <w:szCs w:val="16"/>
              </w:rPr>
            </w:pPr>
            <w:r>
              <w:rPr>
                <w:rFonts w:ascii="宋体" w:hAnsi="宋体" w:cs="宋体" w:eastAsia="宋体" w:hint="default"/>
                <w:sz w:val="16"/>
                <w:szCs w:val="16"/>
              </w:rPr>
              <w:t>本期票据结算减少。</w:t>
            </w:r>
          </w:p>
        </w:tc>
      </w:tr>
      <w:tr>
        <w:trPr>
          <w:trHeight w:val="73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1,096,905,734.37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13.43%</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702,336,966.01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9.05%</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4.38%</w:t>
            </w:r>
            <w:r>
              <w:rPr>
                <w:rFonts w:ascii="Times New Roman"/>
                <w:sz w:val="16"/>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业务规模增长，本期企业信息化业务及</w:t>
            </w:r>
            <w:r>
              <w:rPr>
                <w:rFonts w:ascii="宋体" w:hAnsi="宋体" w:cs="宋体" w:eastAsia="宋体" w:hint="default"/>
                <w:spacing w:val="-57"/>
                <w:sz w:val="16"/>
                <w:szCs w:val="16"/>
              </w:rPr>
              <w:t> </w:t>
            </w:r>
            <w:r>
              <w:rPr>
                <w:rFonts w:ascii="Times New Roman" w:hAnsi="Times New Roman" w:cs="Times New Roman" w:eastAsia="Times New Roman" w:hint="default"/>
                <w:sz w:val="16"/>
                <w:szCs w:val="16"/>
              </w:rPr>
              <w:t>IT</w:t>
            </w:r>
          </w:p>
          <w:p>
            <w:pPr>
              <w:pStyle w:val="TableParagraph"/>
              <w:spacing w:line="240" w:lineRule="auto" w:before="91"/>
              <w:ind w:left="22" w:right="0"/>
              <w:jc w:val="left"/>
              <w:rPr>
                <w:rFonts w:ascii="宋体" w:hAnsi="宋体" w:cs="宋体" w:eastAsia="宋体" w:hint="default"/>
                <w:sz w:val="16"/>
                <w:szCs w:val="16"/>
              </w:rPr>
            </w:pPr>
            <w:r>
              <w:rPr>
                <w:rFonts w:ascii="宋体" w:hAnsi="宋体" w:cs="宋体" w:eastAsia="宋体" w:hint="default"/>
                <w:sz w:val="16"/>
                <w:szCs w:val="16"/>
              </w:rPr>
              <w:t>销售业务备货增加，货物尚未到达。</w:t>
            </w:r>
          </w:p>
        </w:tc>
      </w:tr>
    </w:tbl>
    <w:p>
      <w:pPr>
        <w:spacing w:after="0" w:line="240" w:lineRule="auto"/>
        <w:jc w:val="left"/>
        <w:rPr>
          <w:rFonts w:ascii="宋体" w:hAnsi="宋体" w:cs="宋体" w:eastAsia="宋体" w:hint="default"/>
          <w:sz w:val="16"/>
          <w:szCs w:val="16"/>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86"/>
        <w:gridCol w:w="1178"/>
        <w:gridCol w:w="1079"/>
        <w:gridCol w:w="1210"/>
        <w:gridCol w:w="1078"/>
        <w:gridCol w:w="809"/>
        <w:gridCol w:w="2955"/>
      </w:tblGrid>
      <w:tr>
        <w:trPr>
          <w:trHeight w:val="684"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330,407,343.62</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4.05%</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229,383,701.87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2.96%</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1.09%</w:t>
            </w:r>
            <w:r>
              <w:rPr>
                <w:rFonts w:ascii="Times New Roman"/>
                <w:sz w:val="16"/>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66"/>
              <w:ind w:left="22" w:right="23"/>
              <w:jc w:val="left"/>
              <w:rPr>
                <w:rFonts w:ascii="宋体" w:hAnsi="宋体" w:cs="宋体" w:eastAsia="宋体" w:hint="default"/>
                <w:sz w:val="16"/>
                <w:szCs w:val="16"/>
              </w:rPr>
            </w:pPr>
            <w:r>
              <w:rPr>
                <w:rFonts w:ascii="宋体" w:hAnsi="宋体" w:cs="宋体" w:eastAsia="宋体" w:hint="default"/>
                <w:sz w:val="16"/>
                <w:szCs w:val="16"/>
              </w:rPr>
              <w:t>单位往来款及高阳捷迅充值业务</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T+1</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结算</w:t>
            </w:r>
            <w:r>
              <w:rPr>
                <w:rFonts w:ascii="宋体" w:hAnsi="宋体" w:cs="宋体" w:eastAsia="宋体" w:hint="default"/>
                <w:w w:val="99"/>
                <w:sz w:val="16"/>
                <w:szCs w:val="16"/>
              </w:rPr>
              <w:t> </w:t>
            </w:r>
            <w:r>
              <w:rPr>
                <w:rFonts w:ascii="宋体" w:hAnsi="宋体" w:cs="宋体" w:eastAsia="宋体" w:hint="default"/>
                <w:sz w:val="16"/>
                <w:szCs w:val="16"/>
              </w:rPr>
              <w:t>款增加。</w:t>
            </w:r>
          </w:p>
        </w:tc>
      </w:tr>
      <w:tr>
        <w:trPr>
          <w:trHeight w:val="34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sz w:val="16"/>
              </w:rPr>
              <w:t>91,764,137.32</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5"/>
                <w:sz w:val="16"/>
              </w:rPr>
              <w:t>1.12%</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9,377,208.85</w:t>
            </w:r>
            <w:r>
              <w:rPr>
                <w:rFonts w:ascii="Times New Roman"/>
                <w:sz w:val="16"/>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0.12%</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子公司房屋租赁费用增加。</w:t>
            </w:r>
          </w:p>
        </w:tc>
      </w:tr>
      <w:tr>
        <w:trPr>
          <w:trHeight w:val="83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right="21"/>
              <w:jc w:val="right"/>
              <w:rPr>
                <w:rFonts w:ascii="Times New Roman" w:hAnsi="Times New Roman" w:cs="Times New Roman" w:eastAsia="Times New Roman" w:hint="default"/>
                <w:sz w:val="16"/>
                <w:szCs w:val="16"/>
              </w:rPr>
            </w:pPr>
            <w:r>
              <w:rPr>
                <w:rFonts w:ascii="Times New Roman"/>
                <w:spacing w:val="-1"/>
                <w:sz w:val="16"/>
              </w:rPr>
              <w:t>74,314,171.76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right="21"/>
              <w:jc w:val="right"/>
              <w:rPr>
                <w:rFonts w:ascii="Times New Roman" w:hAnsi="Times New Roman" w:cs="Times New Roman" w:eastAsia="Times New Roman" w:hint="default"/>
                <w:sz w:val="16"/>
                <w:szCs w:val="16"/>
              </w:rPr>
            </w:pPr>
            <w:r>
              <w:rPr>
                <w:rFonts w:ascii="Times New Roman"/>
                <w:w w:val="95"/>
                <w:sz w:val="16"/>
              </w:rPr>
              <w:t>0.91%</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right="21"/>
              <w:jc w:val="right"/>
              <w:rPr>
                <w:rFonts w:ascii="Times New Roman" w:hAnsi="Times New Roman" w:cs="Times New Roman" w:eastAsia="Times New Roman" w:hint="default"/>
                <w:sz w:val="16"/>
                <w:szCs w:val="16"/>
              </w:rPr>
            </w:pPr>
            <w:r>
              <w:rPr>
                <w:rFonts w:ascii="Times New Roman"/>
                <w:spacing w:val="-1"/>
                <w:sz w:val="16"/>
              </w:rPr>
              <w:t>48,763,024.05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right="20"/>
              <w:jc w:val="right"/>
              <w:rPr>
                <w:rFonts w:ascii="Times New Roman" w:hAnsi="Times New Roman" w:cs="Times New Roman" w:eastAsia="Times New Roman" w:hint="default"/>
                <w:sz w:val="16"/>
                <w:szCs w:val="16"/>
              </w:rPr>
            </w:pPr>
            <w:r>
              <w:rPr>
                <w:rFonts w:ascii="Times New Roman"/>
                <w:w w:val="95"/>
                <w:sz w:val="16"/>
              </w:rPr>
              <w:t>0.63%</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right="21"/>
              <w:jc w:val="right"/>
              <w:rPr>
                <w:rFonts w:ascii="Times New Roman" w:hAnsi="Times New Roman" w:cs="Times New Roman" w:eastAsia="Times New Roman" w:hint="default"/>
                <w:sz w:val="16"/>
                <w:szCs w:val="16"/>
              </w:rPr>
            </w:pPr>
            <w:r>
              <w:rPr>
                <w:rFonts w:ascii="Times New Roman"/>
                <w:w w:val="95"/>
                <w:sz w:val="16"/>
              </w:rPr>
              <w:t>0.28%</w:t>
            </w:r>
            <w:r>
              <w:rPr>
                <w:rFonts w:ascii="Times New Roman"/>
                <w:sz w:val="16"/>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26"/>
              <w:ind w:left="22" w:right="43"/>
              <w:jc w:val="left"/>
              <w:rPr>
                <w:rFonts w:ascii="宋体" w:hAnsi="宋体" w:cs="宋体" w:eastAsia="宋体" w:hint="default"/>
                <w:sz w:val="16"/>
                <w:szCs w:val="16"/>
              </w:rPr>
            </w:pPr>
            <w:r>
              <w:rPr>
                <w:rFonts w:ascii="宋体" w:hAnsi="宋体" w:cs="宋体" w:eastAsia="宋体" w:hint="default"/>
                <w:sz w:val="16"/>
                <w:szCs w:val="16"/>
              </w:rPr>
              <w:t>收入及盈利增加，增值税、所得税增加，</w:t>
            </w:r>
            <w:r>
              <w:rPr>
                <w:rFonts w:ascii="宋体" w:hAnsi="宋体" w:cs="宋体" w:eastAsia="宋体" w:hint="default"/>
                <w:w w:val="99"/>
                <w:sz w:val="16"/>
                <w:szCs w:val="16"/>
              </w:rPr>
              <w:t> </w:t>
            </w:r>
            <w:r>
              <w:rPr>
                <w:rFonts w:ascii="宋体" w:hAnsi="宋体" w:cs="宋体" w:eastAsia="宋体" w:hint="default"/>
                <w:sz w:val="16"/>
                <w:szCs w:val="16"/>
              </w:rPr>
              <w:t>转让房产计提了土地增值税。</w:t>
            </w:r>
          </w:p>
        </w:tc>
      </w:tr>
      <w:tr>
        <w:trPr>
          <w:trHeight w:val="341"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专项应付款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43,321,700.00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w w:val="95"/>
                <w:sz w:val="16"/>
              </w:rPr>
              <w:t>0.53%</w:t>
            </w:r>
            <w:r>
              <w:rPr>
                <w:rFonts w:ascii="Times New Roman"/>
                <w:sz w:val="16"/>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84,835,100.00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w w:val="95"/>
                <w:sz w:val="16"/>
              </w:rPr>
              <w:t>1.09%</w:t>
            </w:r>
            <w:r>
              <w:rPr>
                <w:rFonts w:ascii="Times New Roman"/>
                <w:sz w:val="16"/>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6"/>
                <w:szCs w:val="16"/>
              </w:rPr>
            </w:pPr>
            <w:r>
              <w:rPr>
                <w:rFonts w:ascii="Times New Roman"/>
                <w:spacing w:val="-1"/>
                <w:sz w:val="16"/>
              </w:rPr>
              <w:t>-0.56%</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宋体" w:hAnsi="宋体" w:cs="宋体" w:eastAsia="宋体" w:hint="default"/>
                <w:sz w:val="16"/>
                <w:szCs w:val="16"/>
              </w:rPr>
              <w:t>研发项目结项验收转递延收益。</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4"/>
      <w:bookmarkEnd w:id="4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00"/>
        <w:ind w:right="0"/>
        <w:jc w:val="left"/>
        <w:rPr>
          <w:b w:val="0"/>
          <w:bCs w:val="0"/>
        </w:rPr>
      </w:pPr>
      <w:bookmarkStart w:name="五、投资状况" w:id="45"/>
      <w:bookmarkEnd w:id="45"/>
      <w:r>
        <w:rPr>
          <w:b w:val="0"/>
          <w:bCs w:val="0"/>
        </w:rPr>
      </w:r>
      <w:r>
        <w:rPr/>
        <w:t>五、投资状况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631,455,448.80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济宁大 唐科技 大厦综 合楼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100,625,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748.95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255,579,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539.48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大唐高 鸿电子</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企业信 息化</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11,381,5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64.41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97,772,2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76.70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自筹及 募集资</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信息产 业园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o.com.cn</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花溪慧 谷物联 网和大 数据产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126"/>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r>
              <w:rPr>
                <w:rFonts w:ascii="宋体" w:hAnsi="宋体" w:cs="宋体" w:eastAsia="宋体" w:hint="default"/>
                <w:w w:val="99"/>
                <w:sz w:val="18"/>
                <w:szCs w:val="18"/>
              </w:rPr>
              <w:t> </w:t>
            </w:r>
            <w:r>
              <w:rPr>
                <w:rFonts w:ascii="宋体" w:hAnsi="宋体" w:cs="宋体" w:eastAsia="宋体" w:hint="default"/>
                <w:sz w:val="18"/>
                <w:szCs w:val="18"/>
              </w:rPr>
              <w:t>和企业</w:t>
            </w:r>
            <w:r>
              <w:rPr>
                <w:rFonts w:ascii="宋体" w:hAnsi="宋体" w:cs="宋体" w:eastAsia="宋体" w:hint="default"/>
                <w:w w:val="99"/>
                <w:sz w:val="18"/>
                <w:szCs w:val="18"/>
              </w:rPr>
              <w:t> </w:t>
            </w:r>
            <w:r>
              <w:rPr>
                <w:rFonts w:ascii="宋体" w:hAnsi="宋体" w:cs="宋体" w:eastAsia="宋体" w:hint="default"/>
                <w:sz w:val="18"/>
                <w:szCs w:val="18"/>
              </w:rPr>
              <w:t>信息化</w:t>
            </w:r>
            <w:r>
              <w:rPr>
                <w:rFonts w:ascii="宋体" w:hAnsi="宋体" w:cs="宋体" w:eastAsia="宋体" w:hint="default"/>
                <w:w w:val="99"/>
                <w:sz w:val="18"/>
                <w:szCs w:val="18"/>
              </w:rPr>
              <w:t> </w:t>
            </w:r>
            <w:r>
              <w:rPr>
                <w:rFonts w:ascii="宋体" w:hAnsi="宋体" w:cs="宋体" w:eastAsia="宋体" w:hint="default"/>
                <w:sz w:val="18"/>
                <w:szCs w:val="18"/>
              </w:rPr>
              <w:t>业务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118,797,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347,833,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368.15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达到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230,805,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217.90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701,185,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184.33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1）募集资金总体使用情况" w:id="53"/>
      <w:bookmarkEnd w:id="5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107,943.48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94,760.87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13,182.61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金存放在 募集资金 专户中。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13,182.61</w:t>
            </w:r>
          </w:p>
        </w:tc>
      </w:tr>
      <w:tr>
        <w:trPr>
          <w:trHeight w:val="129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发行股份 购买资产 并募集配</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14,908.92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14,783.82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金存放在 募集资金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pt;height:656.2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362"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套资金</w:t>
                        </w: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2"/>
                          <w:jc w:val="center"/>
                          <w:rPr>
                            <w:rFonts w:ascii="宋体" w:hAnsi="宋体" w:cs="宋体" w:eastAsia="宋体" w:hint="default"/>
                            <w:sz w:val="18"/>
                            <w:szCs w:val="18"/>
                          </w:rPr>
                        </w:pPr>
                        <w:r>
                          <w:rPr>
                            <w:rFonts w:ascii="宋体" w:hAnsi="宋体" w:cs="宋体" w:eastAsia="宋体" w:hint="default"/>
                            <w:sz w:val="18"/>
                            <w:szCs w:val="18"/>
                          </w:rPr>
                          <w:t>专户中。</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122,852.4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125.10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94,885.97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94,018.00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87.10%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27,966.43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13,182.61</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1947"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日收到的中国证监会证监许可</w:t>
                        </w:r>
                        <w:r>
                          <w:rPr>
                            <w:rFonts w:ascii="Times New Roman" w:hAnsi="Times New Roman" w:cs="Times New Roman" w:eastAsia="Times New Roman" w:hint="default"/>
                            <w:sz w:val="18"/>
                            <w:szCs w:val="18"/>
                          </w:rPr>
                          <w:t>[2012]690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号文核准，于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日采取非公开发行股票方式向</w:t>
                        </w:r>
                      </w:p>
                      <w:p>
                        <w:pPr>
                          <w:pStyle w:val="TableParagraph"/>
                          <w:spacing w:line="240" w:lineRule="auto" w:before="6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家特定对象发行股份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18,304</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万股股票，每股发行价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元，特定投资者均以货币资金认购。经中瑞岳华会计师事务所（特</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殊普通合伙）出具的中瑞岳华验字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0335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号《验资报告》验证，本次共募集资金人民币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1,120,204,800.00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元，扣除</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承销、保荐及其他费用人民币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40,770,000.00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元后，本次实际募集资金净额为人民币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1,079,434,800.00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10"/>
                            <w:sz w:val="18"/>
                            <w:szCs w:val="18"/>
                          </w:rPr>
                          <w:t>日，</w:t>
                        </w:r>
                        <w:r>
                          <w:rPr>
                            <w:rFonts w:ascii="宋体" w:hAnsi="宋体" w:cs="宋体" w:eastAsia="宋体" w:hint="default"/>
                            <w:spacing w:val="-71"/>
                            <w:sz w:val="18"/>
                            <w:szCs w:val="18"/>
                          </w:rPr>
                          <w:t> </w:t>
                        </w:r>
                        <w:r>
                          <w:rPr>
                            <w:rFonts w:ascii="宋体" w:hAnsi="宋体" w:cs="宋体" w:eastAsia="宋体" w:hint="default"/>
                            <w:spacing w:val="19"/>
                            <w:sz w:val="18"/>
                            <w:szCs w:val="18"/>
                          </w:rPr>
                          <w:t>公司在中信银行股份有限公司北京望京支行开立的专户账号为：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7113210182600033768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pacing w:val="17"/>
                            <w:sz w:val="18"/>
                            <w:szCs w:val="18"/>
                          </w:rPr>
                          <w:t>存入专户项目资金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280,360,000.00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元；在北京银行股份有限公司广源支行开立的专户账号为：</w:t>
                        </w:r>
                        <w:r>
                          <w:rPr>
                            <w:rFonts w:ascii="Times New Roman" w:hAnsi="Times New Roman" w:cs="Times New Roman" w:eastAsia="Times New Roman" w:hint="default"/>
                            <w:spacing w:val="-2"/>
                            <w:sz w:val="18"/>
                            <w:szCs w:val="18"/>
                          </w:rPr>
                          <w:t>01091565100120109003920</w:t>
                        </w:r>
                        <w:r>
                          <w:rPr>
                            <w:rFonts w:ascii="宋体" w:hAnsi="宋体" w:cs="宋体" w:eastAsia="宋体" w:hint="default"/>
                            <w:spacing w:val="-2"/>
                            <w:sz w:val="18"/>
                            <w:szCs w:val="18"/>
                          </w:rPr>
                          <w:t>，存入专户项目资金</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419,874,800.00 </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元；公司子公司大唐高鸿通信技术有限公司（以下简称：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高鸿通信</w:t>
                        </w:r>
                        <w:r>
                          <w:rPr>
                            <w:rFonts w:ascii="Times New Roman" w:hAnsi="Times New Roman" w:cs="Times New Roman" w:eastAsia="Times New Roman" w:hint="default"/>
                            <w:sz w:val="18"/>
                            <w:szCs w:val="18"/>
                          </w:rPr>
                          <w:t>”</w:t>
                        </w:r>
                        <w:r>
                          <w:rPr>
                            <w:rFonts w:ascii="宋体" w:hAnsi="宋体" w:cs="宋体" w:eastAsia="宋体" w:hint="default"/>
                            <w:sz w:val="18"/>
                            <w:szCs w:val="18"/>
                          </w:rPr>
                          <w:t>）在宁波银行股份有限公司北京分行</w:t>
                        </w:r>
                      </w:p>
                      <w:p>
                        <w:pPr>
                          <w:pStyle w:val="TableParagraph"/>
                          <w:spacing w:line="300" w:lineRule="auto" w:before="63"/>
                          <w:ind w:left="22" w:right="-1"/>
                          <w:jc w:val="both"/>
                          <w:rPr>
                            <w:rFonts w:ascii="宋体" w:hAnsi="宋体" w:cs="宋体" w:eastAsia="宋体" w:hint="default"/>
                            <w:sz w:val="18"/>
                            <w:szCs w:val="18"/>
                          </w:rPr>
                        </w:pPr>
                        <w:r>
                          <w:rPr>
                            <w:rFonts w:ascii="宋体" w:hAnsi="宋体" w:cs="宋体" w:eastAsia="宋体" w:hint="default"/>
                            <w:sz w:val="18"/>
                            <w:szCs w:val="18"/>
                          </w:rPr>
                          <w:t>开立的专户账号为：</w:t>
                        </w:r>
                        <w:r>
                          <w:rPr>
                            <w:rFonts w:ascii="Times New Roman" w:hAnsi="Times New Roman" w:cs="Times New Roman" w:eastAsia="Times New Roman" w:hint="default"/>
                            <w:sz w:val="18"/>
                            <w:szCs w:val="18"/>
                          </w:rPr>
                          <w:t>77010122000211049</w:t>
                        </w:r>
                        <w:r>
                          <w:rPr>
                            <w:rFonts w:ascii="宋体" w:hAnsi="宋体" w:cs="宋体" w:eastAsia="宋体" w:hint="default"/>
                            <w:sz w:val="18"/>
                            <w:szCs w:val="18"/>
                          </w:rPr>
                          <w:t>，存入专户项目资金人民币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379,200,000.00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日公司在宁波银行 股份有限公司北京丰台支行营业部开立的专户账号为：</w:t>
                        </w:r>
                        <w:r>
                          <w:rPr>
                            <w:rFonts w:ascii="Times New Roman" w:hAnsi="Times New Roman" w:cs="Times New Roman" w:eastAsia="Times New Roman" w:hint="default"/>
                            <w:sz w:val="18"/>
                            <w:szCs w:val="18"/>
                          </w:rPr>
                          <w:t>77040122000002366</w:t>
                        </w:r>
                        <w:r>
                          <w:rPr>
                            <w:rFonts w:ascii="宋体" w:hAnsi="宋体" w:cs="宋体" w:eastAsia="宋体" w:hint="default"/>
                            <w:sz w:val="18"/>
                            <w:szCs w:val="18"/>
                          </w:rPr>
                          <w:t>，由高鸿通信在宁波银行股份有限公司北京分</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行开立的专户账号：</w:t>
                        </w:r>
                        <w:r>
                          <w:rPr>
                            <w:rFonts w:ascii="Times New Roman" w:hAnsi="Times New Roman" w:cs="Times New Roman" w:eastAsia="Times New Roman" w:hint="default"/>
                            <w:sz w:val="18"/>
                            <w:szCs w:val="18"/>
                          </w:rPr>
                          <w:t>77010122000211049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转入人民币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121,453,390.00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同时存入自有资金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公司在北京银行股份有限公司广源支行开立的专户账号为：</w:t>
                        </w:r>
                        <w:r>
                          <w:rPr>
                            <w:rFonts w:ascii="Times New Roman" w:hAnsi="Times New Roman" w:cs="Times New Roman" w:eastAsia="Times New Roman" w:hint="default"/>
                            <w:sz w:val="18"/>
                            <w:szCs w:val="18"/>
                          </w:rPr>
                          <w:t>20000013601000003259152</w:t>
                        </w:r>
                        <w:r>
                          <w:rPr>
                            <w:rFonts w:ascii="宋体" w:hAnsi="宋体" w:cs="宋体" w:eastAsia="宋体" w:hint="default"/>
                            <w:sz w:val="18"/>
                            <w:szCs w:val="18"/>
                          </w:rPr>
                          <w:t>，由本公司在中信银行股份有限公</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司北京望京支行开立的专户账号：</w:t>
                        </w:r>
                        <w:r>
                          <w:rPr>
                            <w:rFonts w:ascii="Times New Roman" w:hAnsi="Times New Roman" w:cs="Times New Roman" w:eastAsia="Times New Roman" w:hint="default"/>
                            <w:sz w:val="18"/>
                            <w:szCs w:val="18"/>
                          </w:rPr>
                          <w:t>7113210182600033768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转入人民币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日，公司在招商银 行股份有限公司北京亚运村支行开立的专户账号为：</w:t>
                        </w:r>
                        <w:r>
                          <w:rPr>
                            <w:rFonts w:ascii="Times New Roman" w:hAnsi="Times New Roman" w:cs="Times New Roman" w:eastAsia="Times New Roman" w:hint="default"/>
                            <w:sz w:val="18"/>
                            <w:szCs w:val="18"/>
                          </w:rPr>
                          <w:t>110907057610806</w:t>
                        </w:r>
                        <w:r>
                          <w:rPr>
                            <w:rFonts w:ascii="宋体" w:hAnsi="宋体" w:cs="宋体" w:eastAsia="宋体" w:hint="default"/>
                            <w:sz w:val="18"/>
                            <w:szCs w:val="18"/>
                          </w:rPr>
                          <w:t>，由本公司在北京银行股份有限公司广源支行的专</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户账号为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20000013601000003259152,</w:t>
                        </w:r>
                        <w:r>
                          <w:rPr>
                            <w:rFonts w:ascii="宋体" w:hAnsi="宋体" w:cs="宋体" w:eastAsia="宋体" w:hint="default"/>
                            <w:sz w:val="18"/>
                            <w:szCs w:val="18"/>
                          </w:rPr>
                          <w:t>转入人民币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77,000,000.00 </w:t>
                        </w:r>
                        <w:r>
                          <w:rPr>
                            <w:rFonts w:ascii="宋体" w:hAnsi="宋体" w:cs="宋体" w:eastAsia="宋体" w:hint="default"/>
                            <w:sz w:val="18"/>
                            <w:szCs w:val="18"/>
                          </w:rPr>
                          <w:t>元。</w:t>
                        </w:r>
                        <w:r>
                          <w:rPr>
                            <w:rFonts w:ascii="宋体" w:hAnsi="宋体" w:cs="宋体" w:eastAsia="宋体" w:hint="default"/>
                            <w:spacing w:val="-39"/>
                            <w:sz w:val="18"/>
                            <w:szCs w:val="18"/>
                          </w:rPr>
                          <w:t> </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日，公司在中信银行股份有限公</w:t>
                        </w:r>
                        <w:r>
                          <w:rPr>
                            <w:rFonts w:ascii="宋体" w:hAnsi="宋体" w:cs="宋体" w:eastAsia="宋体" w:hint="default"/>
                            <w:sz w:val="18"/>
                            <w:szCs w:val="18"/>
                          </w:rPr>
                          <w:t> 司北京望京支行开立的专户账号为</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7113210182600033768</w:t>
                        </w:r>
                        <w:r>
                          <w:rPr>
                            <w:rFonts w:ascii="宋体" w:hAnsi="宋体" w:cs="宋体" w:eastAsia="宋体" w:hint="default"/>
                            <w:sz w:val="18"/>
                            <w:szCs w:val="18"/>
                          </w:rPr>
                          <w:t>，账户余额为人民币</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7,225,700.90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元；公司在北京银行股份有限 公司广源支行开立的专户账号为：</w:t>
                        </w:r>
                        <w:r>
                          <w:rPr>
                            <w:rFonts w:ascii="Times New Roman" w:hAnsi="Times New Roman" w:cs="Times New Roman" w:eastAsia="Times New Roman" w:hint="default"/>
                            <w:sz w:val="18"/>
                            <w:szCs w:val="18"/>
                          </w:rPr>
                          <w:t>20000013601000003259152</w:t>
                        </w:r>
                        <w:r>
                          <w:rPr>
                            <w:rFonts w:ascii="宋体" w:hAnsi="宋体" w:cs="宋体" w:eastAsia="宋体" w:hint="default"/>
                            <w:sz w:val="18"/>
                            <w:szCs w:val="18"/>
                          </w:rPr>
                          <w:t>，账户余额为人民币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67,792,558.24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元；公司在招商银行股份</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有限公司北京亚运村支行开立的专户账号为：</w:t>
                        </w:r>
                        <w:r>
                          <w:rPr>
                            <w:rFonts w:ascii="Times New Roman" w:hAnsi="Times New Roman" w:cs="Times New Roman" w:eastAsia="Times New Roman" w:hint="default"/>
                            <w:sz w:val="18"/>
                            <w:szCs w:val="18"/>
                          </w:rPr>
                          <w:t>110907057610806</w:t>
                        </w:r>
                        <w:r>
                          <w:rPr>
                            <w:rFonts w:ascii="宋体" w:hAnsi="宋体" w:cs="宋体" w:eastAsia="宋体" w:hint="default"/>
                            <w:sz w:val="18"/>
                            <w:szCs w:val="18"/>
                          </w:rPr>
                          <w:t>，账户余额为人民币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20,744.48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元；公司在北京银行股份有</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限公司广源支行开立的专户账号为：</w:t>
                        </w:r>
                        <w:r>
                          <w:rPr>
                            <w:rFonts w:ascii="Times New Roman" w:hAnsi="Times New Roman" w:cs="Times New Roman" w:eastAsia="Times New Roman" w:hint="default"/>
                            <w:sz w:val="18"/>
                            <w:szCs w:val="18"/>
                          </w:rPr>
                          <w:t>01091565100120109003920</w:t>
                        </w:r>
                        <w:r>
                          <w:rPr>
                            <w:rFonts w:ascii="宋体" w:hAnsi="宋体" w:cs="宋体" w:eastAsia="宋体" w:hint="default"/>
                            <w:sz w:val="18"/>
                            <w:szCs w:val="18"/>
                          </w:rPr>
                          <w:t>，账户余额为人民币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元，已销户；公司子公司大唐高</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鸿通信技术有限公司在宁波银行股份有限公司北京分行开立的专户账号为：</w:t>
                        </w:r>
                        <w:r>
                          <w:rPr>
                            <w:rFonts w:ascii="Times New Roman" w:hAnsi="Times New Roman" w:cs="Times New Roman" w:eastAsia="Times New Roman" w:hint="default"/>
                            <w:sz w:val="18"/>
                            <w:szCs w:val="18"/>
                          </w:rPr>
                          <w:t>77010122000211049</w:t>
                        </w:r>
                        <w:r>
                          <w:rPr>
                            <w:rFonts w:ascii="宋体" w:hAnsi="宋体" w:cs="宋体" w:eastAsia="宋体" w:hint="default"/>
                            <w:sz w:val="18"/>
                            <w:szCs w:val="18"/>
                          </w:rPr>
                          <w:t>，账户余额为人民币</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元，已销户；公司在宁波银行股份有限公司北京丰台支行营业部开立的专户账号为：</w:t>
                        </w:r>
                        <w:r>
                          <w:rPr>
                            <w:rFonts w:ascii="Times New Roman" w:hAnsi="Times New Roman" w:cs="Times New Roman" w:eastAsia="Times New Roman" w:hint="default"/>
                            <w:sz w:val="18"/>
                            <w:szCs w:val="18"/>
                          </w:rPr>
                          <w:t>77040122000002366</w:t>
                        </w:r>
                        <w:r>
                          <w:rPr>
                            <w:rFonts w:ascii="宋体" w:hAnsi="宋体" w:cs="宋体" w:eastAsia="宋体" w:hint="default"/>
                            <w:sz w:val="18"/>
                            <w:szCs w:val="18"/>
                          </w:rPr>
                          <w:t>，账户余额为人</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元，已销户。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万元补充流动资金，于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元全部归还并存入公司募集资金专用账户；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元补充</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流动资金，截至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日已将 </w:t>
                        </w:r>
                        <w:r>
                          <w:rPr>
                            <w:rFonts w:ascii="Times New Roman" w:hAnsi="Times New Roman" w:cs="Times New Roman" w:eastAsia="Times New Roman" w:hint="default"/>
                            <w:sz w:val="18"/>
                            <w:szCs w:val="18"/>
                          </w:rPr>
                          <w:t>400,000,000.00  </w:t>
                        </w:r>
                        <w:r>
                          <w:rPr>
                            <w:rFonts w:ascii="宋体" w:hAnsi="宋体" w:cs="宋体" w:eastAsia="宋体" w:hint="default"/>
                            <w:sz w:val="18"/>
                            <w:szCs w:val="18"/>
                          </w:rPr>
                          <w:t>元全部归还并存入募集资金专户；</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日滚动使用</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元闲置募集资金购买理财产品，于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日全部归还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元并存入募集资金专户；</w:t>
                        </w:r>
                        <w:r>
                          <w:rPr>
                            <w:rFonts w:ascii="Times New Roman" w:hAnsi="Times New Roman" w:cs="Times New Roman" w:eastAsia="Times New Roman" w:hint="default"/>
                            <w:spacing w:val="-3"/>
                            <w:sz w:val="18"/>
                            <w:szCs w:val="18"/>
                          </w:rPr>
                          <w:t>2014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滚</w:t>
                        </w:r>
                        <w:r>
                          <w:rPr>
                            <w:rFonts w:ascii="宋体" w:hAnsi="宋体" w:cs="宋体" w:eastAsia="宋体" w:hint="default"/>
                            <w:sz w:val="18"/>
                            <w:szCs w:val="18"/>
                          </w:rPr>
                          <w:t>动使用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元闲置募集资金购买理财产品</w:t>
                        </w:r>
                        <w:r>
                          <w:rPr>
                            <w:rFonts w:ascii="宋体" w:hAnsi="宋体" w:cs="宋体" w:eastAsia="宋体" w:hint="default"/>
                            <w:spacing w:val="-77"/>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日全部赎回归还至募集资金专户</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390,000,000.00 </w:t>
                        </w:r>
                        <w:r>
                          <w:rPr>
                            <w:rFonts w:ascii="宋体" w:hAnsi="宋体" w:cs="宋体" w:eastAsia="宋体" w:hint="default"/>
                            <w:spacing w:val="-4"/>
                            <w:sz w:val="18"/>
                            <w:szCs w:val="18"/>
                          </w:rPr>
                          <w:t>元补充流动资金，截至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日全部归还并存入募集资金专用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账户。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日，同意公司滚动使用不超过人民币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150,000,000.00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元闲置募集资金适时购买保本型理财产品，于</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日已全部归还并存入募集资金专用账户</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同意公司滚动使用不超过人民币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元闲置募集资金适时购买保本型理财产品。截至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日全部赎回并存入募集资金专用账户。</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60,000,000.00 </w:t>
                        </w:r>
                        <w:r>
                          <w:rPr>
                            <w:rFonts w:ascii="宋体" w:hAnsi="宋体" w:cs="宋体" w:eastAsia="宋体" w:hint="default"/>
                            <w:spacing w:val="-4"/>
                            <w:sz w:val="18"/>
                            <w:szCs w:val="18"/>
                          </w:rPr>
                          <w:t>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60,000,000.00 </w:t>
                        </w:r>
                        <w:r>
                          <w:rPr>
                            <w:rFonts w:ascii="宋体" w:hAnsi="宋体" w:cs="宋体" w:eastAsia="宋体" w:hint="default"/>
                            <w:sz w:val="18"/>
                            <w:szCs w:val="18"/>
                          </w:rPr>
                          <w:t>元全部归还并存入公司募集资</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金专用账户。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元补充流动资金，于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60,000,000.00</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元全部归还并存入公司募集资金专用账户。经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日收到的中国证监会证监许可</w:t>
                        </w:r>
                        <w:r>
                          <w:rPr>
                            <w:rFonts w:ascii="Times New Roman" w:hAnsi="Times New Roman" w:cs="Times New Roman" w:eastAsia="Times New Roman" w:hint="default"/>
                            <w:sz w:val="18"/>
                            <w:szCs w:val="18"/>
                          </w:rPr>
                          <w:t>[2016]319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号文核准，采取非</w:t>
                        </w:r>
                      </w:p>
                      <w:p>
                        <w:pPr>
                          <w:pStyle w:val="TableParagraph"/>
                          <w:spacing w:line="300" w:lineRule="auto" w:before="63"/>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公开发行股票方式向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家特定对象发行股份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13,377,775 </w:t>
                        </w:r>
                        <w:r>
                          <w:rPr>
                            <w:rFonts w:ascii="宋体" w:hAnsi="宋体" w:cs="宋体" w:eastAsia="宋体" w:hint="default"/>
                            <w:spacing w:val="-3"/>
                            <w:sz w:val="18"/>
                            <w:szCs w:val="18"/>
                          </w:rPr>
                          <w:t>股股票，每股发行价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元，特定投资者均以货币资金认购。经立</w:t>
                        </w:r>
                        <w:r>
                          <w:rPr>
                            <w:rFonts w:ascii="宋体" w:hAnsi="宋体" w:cs="宋体" w:eastAsia="宋体" w:hint="default"/>
                            <w:sz w:val="18"/>
                            <w:szCs w:val="18"/>
                          </w:rPr>
                          <w:t> </w:t>
                        </w:r>
                        <w:r>
                          <w:rPr>
                            <w:rFonts w:ascii="宋体" w:hAnsi="宋体" w:cs="宋体" w:eastAsia="宋体" w:hint="default"/>
                            <w:spacing w:val="6"/>
                            <w:sz w:val="18"/>
                            <w:szCs w:val="18"/>
                          </w:rPr>
                          <w:t>信会计师事务所（特殊普通合伙）出具的信会师报字</w:t>
                        </w:r>
                        <w:r>
                          <w:rPr>
                            <w:rFonts w:ascii="Times New Roman" w:hAnsi="Times New Roman" w:cs="Times New Roman" w:eastAsia="Times New Roman" w:hint="default"/>
                            <w:spacing w:val="6"/>
                            <w:sz w:val="18"/>
                            <w:szCs w:val="18"/>
                          </w:rPr>
                          <w:t>[2016]</w:t>
                        </w:r>
                        <w:r>
                          <w:rPr>
                            <w:rFonts w:ascii="宋体" w:hAnsi="宋体" w:cs="宋体" w:eastAsia="宋体" w:hint="default"/>
                            <w:spacing w:val="6"/>
                            <w:sz w:val="18"/>
                            <w:szCs w:val="18"/>
                          </w:rPr>
                          <w:t>第</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712094</w:t>
                        </w:r>
                        <w:r>
                          <w:rPr>
                            <w:rFonts w:ascii="Times New Roman" w:hAnsi="Times New Roman" w:cs="Times New Roman" w:eastAsia="Times New Roman" w:hint="default"/>
                            <w:spacing w:val="23"/>
                            <w:sz w:val="18"/>
                            <w:szCs w:val="18"/>
                          </w:rPr>
                          <w:t> </w:t>
                        </w:r>
                        <w:r>
                          <w:rPr>
                            <w:rFonts w:ascii="宋体" w:hAnsi="宋体" w:cs="宋体" w:eastAsia="宋体" w:hint="default"/>
                            <w:spacing w:val="7"/>
                            <w:sz w:val="18"/>
                            <w:szCs w:val="18"/>
                          </w:rPr>
                          <w:t>号《验资报告》验证，本次共募集资金人民币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155,182,190.00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元，扣除承销、保荐及其他费用人民币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6,093,000.00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元后，本次实际募集资金净额为人民币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149,098,190.00</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元，本报告期使用募集资金总额</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2,851,295.20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元，其中投入高鸿鼎恒智能化仓储物流平台建设项目人民币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1,250,960.00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年度发行股份购买资产并募集配套资金中介机构费用及信息披露费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1,600,000.00 </w:t>
                        </w:r>
                        <w:r>
                          <w:rPr>
                            <w:rFonts w:ascii="宋体" w:hAnsi="宋体" w:cs="宋体" w:eastAsia="宋体" w:hint="default"/>
                            <w:spacing w:val="-4"/>
                            <w:sz w:val="18"/>
                            <w:szCs w:val="18"/>
                          </w:rPr>
                          <w:t>元，支付银行手续费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累积投入募集资金总额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94,885.97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144"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7"/>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2）募集资金承诺项目情况" w:id="54"/>
      <w:bookmarkEnd w:id="5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44"/>
        <w:ind w:left="0" w:right="1156" w:firstLine="0"/>
        <w:jc w:val="right"/>
        <w:rPr>
          <w:rFonts w:ascii="宋体" w:hAnsi="宋体" w:cs="宋体" w:eastAsia="宋体" w:hint="default"/>
          <w:sz w:val="18"/>
          <w:szCs w:val="18"/>
        </w:rPr>
      </w:pPr>
      <w:r>
        <w:rPr/>
        <w:pict>
          <v:shape style="position:absolute;margin-left:56.459999pt;margin-top:-493.728271pt;width:479.2pt;height:620.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5"/>
                    <w:gridCol w:w="784"/>
                    <w:gridCol w:w="780"/>
                    <w:gridCol w:w="779"/>
                    <w:gridCol w:w="784"/>
                    <w:gridCol w:w="776"/>
                    <w:gridCol w:w="776"/>
                    <w:gridCol w:w="788"/>
                    <w:gridCol w:w="776"/>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1"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7"/>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企业信息化系列产 品研发升级与产业化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3,153.39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电子商务项目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41,987.48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222.73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222.73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-1,109.94</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移动增值业务升级 扩容建设及数字新媒 体内容采集与运营项 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4,066.75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4,066.75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-33.24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高鸿鼎恒智能化仓 储物流平台建设项目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14,908.92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14,908.92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125.10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125.10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28,834.4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125.10</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7,567.97</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-1,137.48</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122,852.4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28,834.4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125.10</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7,567.97</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w w:val="95"/>
                            <w:sz w:val="18"/>
                          </w:rPr>
                          <w:t>-1,137.48</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r>
                  <w:tr>
                    <w:trPr>
                      <w:trHeight w:val="201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公司初步拟定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月份，而募集资金实际到位时</w:t>
                        </w:r>
                      </w:p>
                      <w:p>
                        <w:pPr>
                          <w:pStyle w:val="TableParagraph"/>
                          <w:spacing w:line="309" w:lineRule="auto" w:before="61"/>
                          <w:ind w:left="16"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月份，募集资金到位时间晚于预期。三个项目的投资均未达到计划进度，未达到预 </w:t>
                        </w:r>
                        <w:r>
                          <w:rPr>
                            <w:rFonts w:ascii="宋体" w:hAnsi="宋体" w:cs="宋体" w:eastAsia="宋体" w:hint="default"/>
                            <w:spacing w:val="-3"/>
                            <w:sz w:val="18"/>
                            <w:szCs w:val="18"/>
                          </w:rPr>
                          <w:t>期收益。（</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）企业信息化系列产品研发升级与产业化项目，因实际取得募集资金款项时间较可研报</w:t>
                        </w:r>
                        <w:r>
                          <w:rPr>
                            <w:rFonts w:ascii="宋体" w:hAnsi="宋体" w:cs="宋体" w:eastAsia="宋体" w:hint="default"/>
                            <w:spacing w:val="-48"/>
                            <w:sz w:val="18"/>
                            <w:szCs w:val="18"/>
                          </w:rPr>
                          <w:t> </w:t>
                        </w:r>
                        <w:r>
                          <w:rPr>
                            <w:rFonts w:ascii="宋体" w:hAnsi="宋体" w:cs="宋体" w:eastAsia="宋体" w:hint="default"/>
                            <w:sz w:val="18"/>
                            <w:szCs w:val="18"/>
                          </w:rPr>
                          <w:t>告出具日晚，整体计划有所延后，公司将在后续年度根据计划和项目市场环境继续投入。故此项目 </w:t>
                        </w:r>
                        <w:r>
                          <w:rPr>
                            <w:rFonts w:ascii="宋体" w:hAnsi="宋体" w:cs="宋体" w:eastAsia="宋体" w:hint="default"/>
                            <w:spacing w:val="-2"/>
                            <w:sz w:val="18"/>
                            <w:szCs w:val="18"/>
                          </w:rPr>
                          <w:t>未达到预期进度，未达到预期收益。</w:t>
                        </w:r>
                        <w:r>
                          <w:rPr>
                            <w:rFonts w:ascii="宋体" w:hAnsi="宋体" w:cs="宋体" w:eastAsia="宋体" w:hint="default"/>
                            <w:spacing w:val="-8"/>
                            <w:sz w:val="18"/>
                            <w:szCs w:val="18"/>
                          </w:rPr>
                          <w:t> </w:t>
                        </w:r>
                        <w:r>
                          <w:rPr>
                            <w:rFonts w:ascii="宋体" w:hAnsi="宋体" w:cs="宋体" w:eastAsia="宋体" w:hint="default"/>
                            <w:spacing w:val="-2"/>
                            <w:sz w:val="18"/>
                            <w:szCs w:val="18"/>
                          </w:rPr>
                          <w:t>公司为保证募集资金的使用效率，变更了此项目的部分募集资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金的用途。（</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）电子商务项目，根据电子商务项目的募集资金使用计划，该项目募集资金投资期为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年，由于募集资金到位晚于预期，且属于该募投项目的物流园基建项目受</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年下半年政策性因 素影响，截至报告期末尚未进入招拍挂阶段，电子商务项目建设较原计划进度大幅延后。公司考虑 到电子商务实体商品经营，仓储物流成本较高，</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类产品价格透明化毛利较低，行业内竞争激烈 且公司电子商务在行业内表现并不突出，基于作为境内上市公司对盈利能力的诉求，并希望保证募 集资金的使用可以实现有效回报，公司在此电子商务项目现有经营上并未进行规模性投入。公司为 </w:t>
                        </w:r>
                        <w:r>
                          <w:rPr>
                            <w:rFonts w:ascii="宋体" w:hAnsi="宋体" w:cs="宋体" w:eastAsia="宋体" w:hint="default"/>
                            <w:spacing w:val="-3"/>
                            <w:sz w:val="18"/>
                            <w:szCs w:val="18"/>
                          </w:rPr>
                          <w:t>保证募集资金的使用效率，变更了此项目的部分募集资金的用途。（</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）移动增值业务升级扩容建设</w:t>
                        </w:r>
                        <w:r>
                          <w:rPr>
                            <w:rFonts w:ascii="宋体" w:hAnsi="宋体" w:cs="宋体" w:eastAsia="宋体" w:hint="default"/>
                            <w:spacing w:val="-48"/>
                            <w:sz w:val="18"/>
                            <w:szCs w:val="18"/>
                          </w:rPr>
                          <w:t> </w:t>
                        </w:r>
                        <w:r>
                          <w:rPr>
                            <w:rFonts w:ascii="宋体" w:hAnsi="宋体" w:cs="宋体" w:eastAsia="宋体" w:hint="default"/>
                            <w:spacing w:val="-5"/>
                            <w:sz w:val="18"/>
                            <w:szCs w:val="18"/>
                          </w:rPr>
                          <w:t>与数字新媒体内容采集与运营项目，公司初步拟定</w:t>
                        </w:r>
                        <w:r>
                          <w:rPr>
                            <w:rFonts w:ascii="宋体" w:hAnsi="宋体" w:cs="宋体" w:eastAsia="宋体" w:hint="default"/>
                            <w:spacing w:val="-48"/>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8"/>
                            <w:sz w:val="18"/>
                            <w:szCs w:val="18"/>
                          </w:rPr>
                          <w:t> </w:t>
                        </w:r>
                        <w:r>
                          <w:rPr>
                            <w:rFonts w:ascii="Times New Roman" w:hAnsi="Times New Roman" w:cs="Times New Roman" w:eastAsia="Times New Roman" w:hint="default"/>
                            <w:spacing w:val="-2"/>
                            <w:sz w:val="18"/>
                            <w:szCs w:val="18"/>
                          </w:rPr>
                          <w:t>2011</w:t>
                        </w:r>
                      </w:p>
                      <w:p>
                        <w:pPr>
                          <w:pStyle w:val="TableParagraph"/>
                          <w:spacing w:line="309" w:lineRule="auto" w:before="5"/>
                          <w:ind w:left="16" w:right="2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月份，而募集资金实际到位时间为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月份，募集资金到位时间晚于预期，公司移动增 值业务升级扩容建设及数字新媒体内容采集与运营项目的募集资金项目进度受到严重耽搁，另外， 由于政策等外部环境发生较大变化，移动增值业务升级扩容建设及数字新媒体内容采集与运营项目</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201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3.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前景低于公司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年时对于该项目的业务趋势研判。公司为保证募集资金的使用效率，变更了此项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目的部分募集资金的用途。</w:t>
                        </w:r>
                      </w:p>
                    </w:tc>
                  </w:tr>
                  <w:tr>
                    <w:trPr>
                      <w:trHeight w:val="4146"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）根据电子商务项目的募集资金使用计划，该项目募集资金投资期为</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年，由于募集资金到位晚</w:t>
                        </w:r>
                      </w:p>
                      <w:p>
                        <w:pPr>
                          <w:pStyle w:val="TableParagraph"/>
                          <w:spacing w:line="300" w:lineRule="auto" w:before="61"/>
                          <w:ind w:left="22" w:right="20"/>
                          <w:jc w:val="both"/>
                          <w:rPr>
                            <w:rFonts w:ascii="宋体" w:hAnsi="宋体" w:cs="宋体" w:eastAsia="宋体" w:hint="default"/>
                            <w:sz w:val="18"/>
                            <w:szCs w:val="18"/>
                          </w:rPr>
                        </w:pPr>
                        <w:r>
                          <w:rPr>
                            <w:rFonts w:ascii="宋体" w:hAnsi="宋体" w:cs="宋体" w:eastAsia="宋体" w:hint="default"/>
                            <w:spacing w:val="-3"/>
                            <w:sz w:val="18"/>
                            <w:szCs w:val="18"/>
                          </w:rPr>
                          <w:t>于预期，且属于该募投项目的物流园基建项目受</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年下半年外部因素影响，截至目前尚未进入招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拍挂阶段，电子商务项目建设较原计划进度大幅延后，公司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销售业务盈利能力和规模拓展亟待提 </w:t>
                        </w:r>
                        <w:r>
                          <w:rPr>
                            <w:rFonts w:ascii="宋体" w:hAnsi="宋体" w:cs="宋体" w:eastAsia="宋体" w:hint="default"/>
                            <w:spacing w:val="-9"/>
                            <w:sz w:val="18"/>
                            <w:szCs w:val="18"/>
                          </w:rPr>
                          <w:t>升。（</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）公司初步拟定</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月份，而募集资金实</w:t>
                        </w:r>
                      </w:p>
                      <w:p>
                        <w:pPr>
                          <w:pStyle w:val="TableParagraph"/>
                          <w:spacing w:line="309" w:lineRule="auto" w:before="1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际到位时间为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月份，由于募集资金到位时间晚于预期，公司移动增值业务升级扩容建设 及数字新媒体内容采集与运营项目的募集资金项目进度受到严重耽搁，另外，由于政策等外部环境 发生较大变化，移动增值业务升级扩容建设及数字新媒体内容采集与运营项目前景低于公司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年时对于该项目的业务趋势研判</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）公司初步拟定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年度募集资金可行性研究报告的时间为</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月份，而募集资金实际到位时间为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w:t>
                        </w:r>
                        <w:r>
                          <w:rPr>
                            <w:rFonts w:ascii="宋体" w:hAnsi="宋体" w:cs="宋体" w:eastAsia="宋体" w:hint="default"/>
                            <w:spacing w:val="-2"/>
                            <w:sz w:val="18"/>
                            <w:szCs w:val="18"/>
                          </w:rPr>
                          <w:t> </w:t>
                        </w:r>
                        <w:r>
                          <w:rPr>
                            <w:rFonts w:ascii="宋体" w:hAnsi="宋体" w:cs="宋体" w:eastAsia="宋体" w:hint="default"/>
                            <w:sz w:val="18"/>
                            <w:szCs w:val="18"/>
                          </w:rPr>
                          <w:t>根据企业信息化系列产品研发升级</w:t>
                        </w:r>
                      </w:p>
                      <w:p>
                        <w:pPr>
                          <w:pStyle w:val="TableParagraph"/>
                          <w:spacing w:line="31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与产业化项目的募集资金使用计划，该项目募集资金投资期为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年，由于募集资金到位晚于预期， 该项目拟开发新产品的现有市场环境变动较大，截至目前公司对此项目投入较少，企业信息化系列 </w:t>
                        </w:r>
                        <w:r>
                          <w:rPr>
                            <w:rFonts w:ascii="宋体" w:hAnsi="宋体" w:cs="宋体" w:eastAsia="宋体" w:hint="default"/>
                            <w:spacing w:val="-3"/>
                            <w:sz w:val="18"/>
                            <w:szCs w:val="18"/>
                          </w:rPr>
                          <w:t>产品研发升级与产业化项目建设较原计划进度大幅延后，而目前公司盈利能力和规模拓展亟待提升</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以上项目的可行性均出现了重大变化。</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日，公司以自筹资金投入募集资金总额为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万元，全部为移动增值业务升级</w:t>
                        </w:r>
                      </w:p>
                      <w:p>
                        <w:pPr>
                          <w:pStyle w:val="TableParagraph"/>
                          <w:spacing w:line="309" w:lineRule="auto" w:before="61"/>
                          <w:ind w:left="22" w:right="24"/>
                          <w:jc w:val="both"/>
                          <w:rPr>
                            <w:rFonts w:ascii="宋体" w:hAnsi="宋体" w:cs="宋体" w:eastAsia="宋体" w:hint="default"/>
                            <w:sz w:val="18"/>
                            <w:szCs w:val="18"/>
                          </w:rPr>
                        </w:pPr>
                        <w:r>
                          <w:rPr>
                            <w:rFonts w:ascii="宋体" w:hAnsi="宋体" w:cs="宋体" w:eastAsia="宋体" w:hint="default"/>
                            <w:sz w:val="18"/>
                            <w:szCs w:val="18"/>
                          </w:rPr>
                          <w:t>扩容建设及数字新媒体内容采集与运营项目的投入。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日，经公司第七届董事会第十 </w:t>
                        </w:r>
                        <w:r>
                          <w:rPr>
                            <w:rFonts w:ascii="宋体" w:hAnsi="宋体" w:cs="宋体" w:eastAsia="宋体" w:hint="default"/>
                            <w:spacing w:val="-3"/>
                            <w:sz w:val="18"/>
                            <w:szCs w:val="18"/>
                          </w:rPr>
                          <w:t>三次会议审议通过《关于募集资金置换预先投入募集资金投资项目的自筹资金的议案》，独立董事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监事会、保荐机构分别发表了意见，同意公司使用募集资金人民币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万元置换已预先投入募集资</w:t>
                        </w:r>
                      </w:p>
                      <w:p>
                        <w:pPr>
                          <w:pStyle w:val="TableParagraph"/>
                          <w:spacing w:line="309"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金投资项目的自筹资金。会计师出具了中瑞岳华专审字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0846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号《以自筹资金预先投入募集 </w:t>
                        </w:r>
                        <w:r>
                          <w:rPr>
                            <w:rFonts w:ascii="宋体" w:hAnsi="宋体" w:cs="宋体" w:eastAsia="宋体" w:hint="default"/>
                            <w:spacing w:val="-5"/>
                            <w:sz w:val="18"/>
                            <w:szCs w:val="18"/>
                          </w:rPr>
                          <w:t>资金投资项目情况的专项审核报告》。经公司保荐机构国信证券股份有限公司核查，国信证券及保荐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代表人同意公司以本次非公开发行募集资金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万元置换预先投入募集资金投资项目的自筹资金。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4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日公司第七届董事会第九次会议审议通过并于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年第八次临</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时股东大会审议批准，将不超过</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万元的闲置募集资金暂时用于补充公司流动资金，期限自股</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东大会批准之日起不超过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个月。公司聘请的保荐机构国信证券就上述事项出具了核查意见。国信 </w:t>
                        </w:r>
                        <w:r>
                          <w:rPr>
                            <w:rFonts w:ascii="宋体" w:hAnsi="宋体" w:cs="宋体" w:eastAsia="宋体" w:hint="default"/>
                            <w:spacing w:val="-1"/>
                            <w:sz w:val="18"/>
                            <w:szCs w:val="18"/>
                          </w:rPr>
                          <w:t>证券保荐代表人对高鸿股份拟进行的上述使用部分闲置募集资金补充流动资金事项无异议。</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部归还并存入公司募集资金专用账户。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日经公司董事会第七届第十五次会议审议通</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过并于第二次临时股东大会会议审议批准，将不超过</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万元的闲置募集资金暂时用于补充公司</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流动资金，使用期限为临时股东大会批准之日起不超过</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个月。公司聘请的保荐机构国信证券就上</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89"/>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44"/>
        <w:ind w:left="0" w:right="1140" w:firstLine="0"/>
        <w:jc w:val="right"/>
        <w:rPr>
          <w:rFonts w:ascii="宋体" w:hAnsi="宋体" w:cs="宋体" w:eastAsia="宋体" w:hint="default"/>
          <w:sz w:val="18"/>
          <w:szCs w:val="18"/>
        </w:rPr>
      </w:pPr>
      <w:r>
        <w:rPr/>
        <w:pict>
          <v:shape style="position:absolute;margin-left:56.459999pt;margin-top:-139.228302pt;width:479.2pt;height:348.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419"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述事项出具了核查意见。国信证券保荐代表人对高鸿股份拟进行的上述使用部分闲置募集资金补充 流动资金事项无异议。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万元补充流动资金，于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日提前归还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万元并存入募集资金专用账户，剩余资金于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日全部归还</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并存入募集资金专用账户</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经公司董事会第七届第二十七次会议审议通过并于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年第三次临时股东大会会议审议批准，将不超过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万元的闲置募集资金暂时用于补充公司流动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资金，使用期限为临时股东大会批准之日起不超过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日公司使用闲置募集资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日，已全部归还并存入募集资金专用账户。</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日经公司董事会第七届第四十三次会议审议通过，将不超过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万元的闲置募集资金暂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时用于补充公司流动资金，使用期限为自批准之日起不超过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日公司使用闲</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万元补充流动资金，截至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日，已全部归还并存入募集资金专用账户</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日经公司董事会第七届第五十八次会议审议通过，同意公司继续使用不超过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元闲置募集资金暂时补充流动资金，使用期限为自批准之日起不超过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司使用闲置募集资金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万元补充流动资金，截至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日，已全部归还并存入募集资金 专用账户。</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剩余资金存放于公司在开户银行设立的募集资金专用账户，将依照承诺项目计划进度使用。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5"/>
        <w:spacing w:line="240" w:lineRule="auto" w:before="35"/>
        <w:ind w:right="0"/>
        <w:jc w:val="left"/>
        <w:rPr>
          <w:b w:val="0"/>
          <w:bCs w:val="0"/>
        </w:rPr>
      </w:pP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70"/>
        <w:gridCol w:w="972"/>
        <w:gridCol w:w="970"/>
        <w:gridCol w:w="972"/>
        <w:gridCol w:w="970"/>
        <w:gridCol w:w="967"/>
        <w:gridCol w:w="968"/>
        <w:gridCol w:w="968"/>
        <w:gridCol w:w="970"/>
        <w:gridCol w:w="968"/>
      </w:tblGrid>
      <w:tr>
        <w:trPr>
          <w:trHeight w:val="1338"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90" w:right="28"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0" w:right="30"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 w:right="29"/>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1" w:right="29"/>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7"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7" w:right="28"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8" w:right="29"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江苏高鸿鼎 恒项目</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电子商务项 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15,118</w:t>
            </w: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15,118</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7,171.67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收购高阳捷 迅并对其增 资</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移动增值业 务升级扩容 建设与数字 新媒体内容 采集与运营 项目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26,900</w:t>
            </w: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21,701.1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9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增资北京高 阳捷迅信息 技术有限公 司投资综合</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移动增值业 务升级扩容 建设与数字 新媒体内容</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-370.95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r>
        <w:rPr/>
        <w:pict>
          <v:shape style="position:absolute;margin-left:55.080002pt;margin-top:71.999985pt;width:485.5pt;height:689.9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0"/>
                    <w:gridCol w:w="972"/>
                    <w:gridCol w:w="970"/>
                    <w:gridCol w:w="972"/>
                    <w:gridCol w:w="970"/>
                    <w:gridCol w:w="967"/>
                    <w:gridCol w:w="968"/>
                    <w:gridCol w:w="968"/>
                    <w:gridCol w:w="970"/>
                    <w:gridCol w:w="968"/>
                  </w:tblGrid>
                  <w:tr>
                    <w:trPr>
                      <w:trHeight w:val="98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卡兑换平台 业务</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采集与运营 项目和电子 商务项目</w:t>
                        </w:r>
                      </w:p>
                    </w:tc>
                    <w:tc>
                      <w:tcPr>
                        <w:tcW w:w="97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浙江义乌建 设大唐高鸿 电子信息产 业园</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企业信息化 系列产品研 发升级与产 业化项目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55.33%</w:t>
                        </w:r>
                      </w:p>
                    </w:tc>
                    <w:tc>
                      <w:tcPr>
                        <w:tcW w:w="96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大唐高鸿科 研产业发展 基地</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电子商务项 目与企业信 息化系列产 品研发升级 与产业化项 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6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94,018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87,318</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0"/>
                          <w:ind w:right="15"/>
                          <w:jc w:val="right"/>
                          <w:rPr>
                            <w:rFonts w:ascii="Times New Roman" w:hAnsi="Times New Roman" w:cs="Times New Roman" w:eastAsia="Times New Roman" w:hint="default"/>
                            <w:sz w:val="18"/>
                            <w:szCs w:val="18"/>
                          </w:rPr>
                        </w:pPr>
                        <w:r>
                          <w:rPr>
                            <w:rFonts w:ascii="Times New Roman"/>
                            <w:sz w:val="18"/>
                          </w:rPr>
                          <w:t>28,501.82</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9099" w:hRule="exact"/>
                    </w:trPr>
                    <w:tc>
                      <w:tcPr>
                        <w:tcW w:w="29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变更原因、决策程序及信息披露情况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83"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变更原因：</w:t>
                        </w:r>
                        <w:r>
                          <w:rPr>
                            <w:rFonts w:ascii="宋体" w:hAnsi="宋体" w:cs="宋体" w:eastAsia="宋体" w:hint="default"/>
                            <w:spacing w:val="-1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）根据电子商务项目的募集资金使用计划，该项目募集资金投资期为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年，由于募集资金到位晚于预期，且属于该募投项目的物流园基建项目受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 半年外部因素影响，截至目前尚未进入招拍挂阶段，电子商务项目建设较原计划进度 大幅延后，公司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销售业务盈利能力和规模拓展亟待提升。</w:t>
                        </w:r>
                        <w:r>
                          <w:rPr>
                            <w:rFonts w:ascii="宋体" w:hAnsi="宋体" w:cs="宋体" w:eastAsia="宋体" w:hint="default"/>
                            <w:spacing w:val="-3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）公司初步拟定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年度募集资金可行性研究报告的时间为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月份，而募集资金实际到位时间为</w:t>
                        </w:r>
                      </w:p>
                      <w:p>
                        <w:pPr>
                          <w:pStyle w:val="TableParagraph"/>
                          <w:spacing w:line="312" w:lineRule="auto" w:before="9"/>
                          <w:ind w:left="24"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月份，由于募集资金到位时间晚于预期，公司移动增值业务升级扩容建设及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数字新媒体内容采集与运营项目的募集资金项目进度受到严重耽搁，另外，由于政策 等外部环境发生较大变化，移动增值业务升级扩容建设及数字新媒体内容采集与运营 项目前景低于公司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年时对于该项目的业务趋势研判。</w:t>
                        </w:r>
                        <w:r>
                          <w:rPr>
                            <w:rFonts w:ascii="宋体" w:hAnsi="宋体" w:cs="宋体" w:eastAsia="宋体" w:hint="default"/>
                            <w:spacing w:val="-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）公司初步拟定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年度募集资金可行性研究报告的时间为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月份，而募集资金实际到位时间为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月份，</w:t>
                        </w:r>
                        <w:r>
                          <w:rPr>
                            <w:rFonts w:ascii="宋体" w:hAnsi="宋体" w:cs="宋体" w:eastAsia="宋体" w:hint="default"/>
                            <w:spacing w:val="-47"/>
                            <w:sz w:val="18"/>
                            <w:szCs w:val="18"/>
                          </w:rPr>
                          <w:t> </w:t>
                        </w:r>
                        <w:r>
                          <w:rPr>
                            <w:rFonts w:ascii="宋体" w:hAnsi="宋体" w:cs="宋体" w:eastAsia="宋体" w:hint="default"/>
                            <w:sz w:val="18"/>
                            <w:szCs w:val="18"/>
                          </w:rPr>
                          <w:t>根据企业信息化系列产品研发升级与产业化项目的募集资金使用计</w:t>
                        </w:r>
                      </w:p>
                      <w:p>
                        <w:pPr>
                          <w:pStyle w:val="TableParagraph"/>
                          <w:spacing w:line="312"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划，该项目募集资金投资期为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年，由于募集资金到位晚于预期，该项目拟开发新产 品的现有市场环境变动较大，截至目前公司对此项目投入较少，企业信息化系列产品 研发升级与产业化项目建设较原计划进度大幅延后，而目前公司盈利能力和规模拓展 亟待提升。为提高募集资金的使用效率，避免募集资金闲置导致的资金效率低下，公 司根据各项目的实施进度，为有效实现对公司现有业务的补充与延伸，推动业务发展 规划的顺利实现，公司变更了以上项目。 决策程序及披露情况：</w:t>
                        </w:r>
                        <w:r>
                          <w:rPr>
                            <w:rFonts w:ascii="宋体" w:hAnsi="宋体" w:cs="宋体" w:eastAsia="宋体" w:hint="default"/>
                            <w:spacing w:val="-25"/>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）江苏高鸿鼎恒 项目：经第七届第十三次董事会审议的《关于变更部分募集资金投向的议案》通过， 独立董事、监事会和保荐机构发表了独立意见，并经</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年度股东大会审议批准。信</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息披露情况详见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日的《第七届第十三次董事会决议公告</w:t>
                        </w:r>
                        <w:r>
                          <w:rPr>
                            <w:rFonts w:ascii="宋体" w:hAnsi="宋体" w:cs="宋体" w:eastAsia="宋体" w:hint="default"/>
                            <w:spacing w:val="-90"/>
                            <w:sz w:val="18"/>
                            <w:szCs w:val="18"/>
                          </w:rPr>
                          <w:t>》</w:t>
                        </w:r>
                        <w:r>
                          <w:rPr>
                            <w:rFonts w:ascii="宋体" w:hAnsi="宋体" w:cs="宋体" w:eastAsia="宋体" w:hint="default"/>
                            <w:sz w:val="18"/>
                            <w:szCs w:val="18"/>
                          </w:rPr>
                          <w:t>（公告号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028</w:t>
                        </w:r>
                        <w:r>
                          <w:rPr>
                            <w:rFonts w:ascii="宋体" w:hAnsi="宋体" w:cs="宋体" w:eastAsia="宋体" w:hint="default"/>
                            <w:sz w:val="18"/>
                            <w:szCs w:val="18"/>
                          </w:rPr>
                          <w:t>）</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4"/>
                            <w:sz w:val="18"/>
                            <w:szCs w:val="18"/>
                          </w:rPr>
                          <w:t>日的《关于变更部分募集资金投向暨对外投资的公告》（公告号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021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）收购高阳捷迅并对其增资项目：经第七届第十七次董事会审议的《关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于变更部分募集资金投向的议案》通过，并经</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年第三次临时股东大会批准。信息</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披露情况详见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日的《第七届第十七次董事会决议公告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2013-047</w:t>
                        </w:r>
                        <w:r>
                          <w:rPr>
                            <w:rFonts w:ascii="宋体" w:hAnsi="宋体" w:cs="宋体" w:eastAsia="宋体" w:hint="default"/>
                            <w:spacing w:val="-90"/>
                            <w:sz w:val="18"/>
                            <w:szCs w:val="18"/>
                          </w:rPr>
                          <w:t>）、</w:t>
                        </w:r>
                        <w:r>
                          <w:rPr>
                            <w:rFonts w:ascii="宋体" w:hAnsi="宋体" w:cs="宋体" w:eastAsia="宋体" w:hint="default"/>
                            <w:sz w:val="18"/>
                            <w:szCs w:val="18"/>
                          </w:rPr>
                          <w:t>《关于变更部分募集资金投向暨对外投资关联交易的公告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2013-048</w:t>
                        </w:r>
                        <w:r>
                          <w:rPr>
                            <w:rFonts w:ascii="宋体" w:hAnsi="宋体" w:cs="宋体" w:eastAsia="宋体" w:hint="default"/>
                            <w:spacing w:val="-14"/>
                            <w:sz w:val="18"/>
                            <w:szCs w:val="18"/>
                          </w:rPr>
                          <w:t>）</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14"/>
                            <w:sz w:val="18"/>
                            <w:szCs w:val="18"/>
                          </w:rPr>
                          <w:t>的</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第</w:t>
                        </w:r>
                        <w:r>
                          <w:rPr>
                            <w:rFonts w:ascii="宋体" w:hAnsi="宋体" w:cs="宋体" w:eastAsia="宋体" w:hint="default"/>
                            <w:sz w:val="18"/>
                            <w:szCs w:val="18"/>
                          </w:rPr>
                          <w:t>四次临时股东大会决议公告</w:t>
                        </w:r>
                        <w:r>
                          <w:rPr>
                            <w:rFonts w:ascii="宋体" w:hAnsi="宋体" w:cs="宋体" w:eastAsia="宋体" w:hint="default"/>
                            <w:spacing w:val="-104"/>
                            <w:sz w:val="18"/>
                            <w:szCs w:val="18"/>
                          </w:rPr>
                          <w:t>》</w:t>
                        </w:r>
                        <w:r>
                          <w:rPr>
                            <w:rFonts w:ascii="宋体" w:hAnsi="宋体" w:cs="宋体" w:eastAsia="宋体" w:hint="default"/>
                            <w:sz w:val="18"/>
                            <w:szCs w:val="18"/>
                          </w:rPr>
                          <w:t>（公告编号</w:t>
                        </w:r>
                      </w:p>
                      <w:p>
                        <w:pPr>
                          <w:pStyle w:val="TableParagraph"/>
                          <w:spacing w:line="300" w:lineRule="auto" w:before="63"/>
                          <w:ind w:left="24" w:right="2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2013-057</w:t>
                        </w:r>
                        <w:r>
                          <w:rPr>
                            <w:rFonts w:ascii="宋体" w:hAnsi="宋体" w:cs="宋体" w:eastAsia="宋体" w:hint="default"/>
                            <w:spacing w:val="-9"/>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）浙江义乌建设大唐高鸿电子信息产业园项目及增资北京高阳捷迅信 息技术有限公司投资综合卡兑换平台业务：经第七届第三十五次董事会审议的《关于</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10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041" w:firstLine="0"/>
        <w:jc w:val="right"/>
        <w:rPr>
          <w:rFonts w:ascii="宋体" w:hAnsi="宋体" w:cs="宋体" w:eastAsia="宋体" w:hint="default"/>
          <w:sz w:val="18"/>
          <w:szCs w:val="18"/>
        </w:rPr>
      </w:pPr>
      <w:r>
        <w:rPr/>
        <w:pict>
          <v:shape style="position:absolute;margin-left:55.080002pt;margin-top:-16.608294pt;width:485.5pt;height:526.8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2"/>
                    <w:gridCol w:w="6783"/>
                  </w:tblGrid>
                  <w:tr>
                    <w:trPr>
                      <w:trHeight w:val="3483"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both"/>
                          <w:rPr>
                            <w:rFonts w:ascii="宋体" w:hAnsi="宋体" w:cs="宋体" w:eastAsia="宋体" w:hint="default"/>
                            <w:sz w:val="18"/>
                            <w:szCs w:val="18"/>
                          </w:rPr>
                        </w:pPr>
                        <w:r>
                          <w:rPr>
                            <w:rFonts w:ascii="宋体" w:hAnsi="宋体" w:cs="宋体" w:eastAsia="宋体" w:hint="default"/>
                            <w:sz w:val="18"/>
                            <w:szCs w:val="18"/>
                          </w:rPr>
                          <w:t>变更部分募集资金投向的议案》通过，并经</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年第六次临时股东大会审议批准。信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息披露情况详见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w:t>
                        </w:r>
                        <w:r>
                          <w:rPr>
                            <w:rFonts w:ascii="宋体" w:hAnsi="宋体" w:cs="宋体" w:eastAsia="宋体" w:hint="default"/>
                            <w:sz w:val="18"/>
                            <w:szCs w:val="18"/>
                          </w:rPr>
                          <w:t>《第</w:t>
                        </w:r>
                        <w:r>
                          <w:rPr>
                            <w:rFonts w:ascii="宋体" w:hAnsi="宋体" w:cs="宋体" w:eastAsia="宋体" w:hint="default"/>
                            <w:spacing w:val="1"/>
                            <w:sz w:val="18"/>
                            <w:szCs w:val="18"/>
                          </w:rPr>
                          <w:t>七</w:t>
                        </w:r>
                        <w:r>
                          <w:rPr>
                            <w:rFonts w:ascii="宋体" w:hAnsi="宋体" w:cs="宋体" w:eastAsia="宋体" w:hint="default"/>
                            <w:sz w:val="18"/>
                            <w:szCs w:val="18"/>
                          </w:rPr>
                          <w:t>届第三十五次董事会决议公告</w:t>
                        </w:r>
                        <w:r>
                          <w:rPr>
                            <w:rFonts w:ascii="宋体" w:hAnsi="宋体" w:cs="宋体" w:eastAsia="宋体" w:hint="default"/>
                            <w:spacing w:val="-103"/>
                            <w:sz w:val="18"/>
                            <w:szCs w:val="18"/>
                          </w:rPr>
                          <w:t>》</w:t>
                        </w:r>
                        <w:r>
                          <w:rPr>
                            <w:rFonts w:ascii="宋体" w:hAnsi="宋体" w:cs="宋体" w:eastAsia="宋体" w:hint="default"/>
                            <w:sz w:val="18"/>
                            <w:szCs w:val="18"/>
                          </w:rPr>
                          <w:t>（公告编号</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2014-123</w:t>
                        </w:r>
                        <w:r>
                          <w:rPr>
                            <w:rFonts w:ascii="宋体" w:hAnsi="宋体" w:cs="宋体" w:eastAsia="宋体" w:hint="default"/>
                            <w:spacing w:val="-90"/>
                            <w:sz w:val="18"/>
                            <w:szCs w:val="18"/>
                          </w:rPr>
                          <w:t>）</w:t>
                        </w:r>
                        <w:r>
                          <w:rPr>
                            <w:rFonts w:ascii="宋体" w:hAnsi="宋体" w:cs="宋体" w:eastAsia="宋体" w:hint="default"/>
                            <w:spacing w:val="-149"/>
                            <w:sz w:val="18"/>
                            <w:szCs w:val="18"/>
                          </w:rPr>
                          <w:t>、</w:t>
                        </w:r>
                        <w:r>
                          <w:rPr>
                            <w:rFonts w:ascii="宋体" w:hAnsi="宋体" w:cs="宋体" w:eastAsia="宋体" w:hint="default"/>
                            <w:sz w:val="18"/>
                            <w:szCs w:val="18"/>
                          </w:rPr>
                          <w:t>《关于变更部分募集资金投向暨对外投资公</w:t>
                        </w:r>
                        <w:r>
                          <w:rPr>
                            <w:rFonts w:ascii="宋体" w:hAnsi="宋体" w:cs="宋体" w:eastAsia="宋体" w:hint="default"/>
                            <w:spacing w:val="-59"/>
                            <w:sz w:val="18"/>
                            <w:szCs w:val="18"/>
                          </w:rPr>
                          <w:t>告</w:t>
                        </w:r>
                        <w:r>
                          <w:rPr>
                            <w:rFonts w:ascii="宋体" w:hAnsi="宋体" w:cs="宋体" w:eastAsia="宋体" w:hint="default"/>
                            <w:sz w:val="18"/>
                            <w:szCs w:val="18"/>
                          </w:rPr>
                          <w:t>（一</w:t>
                        </w:r>
                        <w:r>
                          <w:rPr>
                            <w:rFonts w:ascii="宋体" w:hAnsi="宋体" w:cs="宋体" w:eastAsia="宋体" w:hint="default"/>
                            <w:spacing w:val="-90"/>
                            <w:sz w:val="18"/>
                            <w:szCs w:val="18"/>
                          </w:rPr>
                          <w:t>）</w:t>
                        </w:r>
                        <w:r>
                          <w:rPr>
                            <w:rFonts w:ascii="宋体" w:hAnsi="宋体" w:cs="宋体" w:eastAsia="宋体" w:hint="default"/>
                            <w:spacing w:val="-149"/>
                            <w:sz w:val="18"/>
                            <w:szCs w:val="18"/>
                          </w:rPr>
                          <w:t>》</w:t>
                        </w:r>
                        <w:r>
                          <w:rPr>
                            <w:rFonts w:ascii="宋体" w:hAnsi="宋体" w:cs="宋体" w:eastAsia="宋体" w:hint="default"/>
                            <w:sz w:val="18"/>
                            <w:szCs w:val="18"/>
                          </w:rPr>
                          <w:t>（公告编号</w:t>
                        </w:r>
                        <w:r>
                          <w:rPr>
                            <w:rFonts w:ascii="宋体" w:hAnsi="宋体" w:cs="宋体" w:eastAsia="宋体" w:hint="default"/>
                            <w:spacing w:val="-58"/>
                            <w:sz w:val="18"/>
                            <w:szCs w:val="18"/>
                          </w:rPr>
                          <w:t>：</w:t>
                        </w:r>
                        <w:r>
                          <w:rPr>
                            <w:rFonts w:ascii="Times New Roman" w:hAnsi="Times New Roman" w:cs="Times New Roman" w:eastAsia="Times New Roman" w:hint="default"/>
                            <w:sz w:val="18"/>
                            <w:szCs w:val="18"/>
                          </w:rPr>
                          <w:t>2014-124</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7" w:lineRule="auto" w:before="63"/>
                          <w:ind w:left="24" w:right="20"/>
                          <w:jc w:val="both"/>
                          <w:rPr>
                            <w:rFonts w:ascii="宋体" w:hAnsi="宋体" w:cs="宋体" w:eastAsia="宋体" w:hint="default"/>
                            <w:sz w:val="18"/>
                            <w:szCs w:val="18"/>
                          </w:rPr>
                        </w:pPr>
                        <w:r>
                          <w:rPr>
                            <w:rFonts w:ascii="宋体" w:hAnsi="宋体" w:cs="宋体" w:eastAsia="宋体" w:hint="default"/>
                            <w:spacing w:val="-5"/>
                            <w:sz w:val="18"/>
                            <w:szCs w:val="18"/>
                          </w:rPr>
                          <w:t>《关于变更部分募集资金投向暨对外投资公告（二）》（公告编号：</w:t>
                        </w:r>
                        <w:r>
                          <w:rPr>
                            <w:rFonts w:ascii="Times New Roman" w:hAnsi="Times New Roman" w:cs="Times New Roman" w:eastAsia="Times New Roman" w:hint="default"/>
                            <w:spacing w:val="-5"/>
                            <w:sz w:val="18"/>
                            <w:szCs w:val="18"/>
                          </w:rPr>
                          <w:t>2014-125</w:t>
                        </w:r>
                        <w:r>
                          <w:rPr>
                            <w:rFonts w:ascii="宋体" w:hAnsi="宋体" w:cs="宋体" w:eastAsia="宋体" w:hint="default"/>
                            <w:spacing w:val="-5"/>
                            <w:sz w:val="18"/>
                            <w:szCs w:val="18"/>
                          </w:rPr>
                          <w:t>）及</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年第六次临时股东大会决议公告》（公告编号：</w:t>
                        </w:r>
                        <w:r>
                          <w:rPr>
                            <w:rFonts w:ascii="Times New Roman" w:hAnsi="Times New Roman" w:cs="Times New Roman" w:eastAsia="Times New Roman" w:hint="default"/>
                            <w:spacing w:val="-3"/>
                            <w:sz w:val="18"/>
                            <w:szCs w:val="18"/>
                          </w:rPr>
                          <w:t>2014-136</w:t>
                        </w:r>
                        <w:r>
                          <w:rPr>
                            <w:rFonts w:ascii="宋体" w:hAnsi="宋体" w:cs="宋体" w:eastAsia="宋体" w:hint="default"/>
                            <w:spacing w:val="-3"/>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大唐高鸿科研产业发展基地项目：经第七届第三十八次董事会审议的《关于变更募集 资金用于投资建设大唐高鸿科研产业发展基地项目的议案》通过，并经</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年第一次</w:t>
                        </w:r>
                      </w:p>
                      <w:p>
                        <w:pPr>
                          <w:pStyle w:val="TableParagraph"/>
                          <w:spacing w:line="300" w:lineRule="auto" w:before="7"/>
                          <w:ind w:left="24" w:right="23"/>
                          <w:jc w:val="both"/>
                          <w:rPr>
                            <w:rFonts w:ascii="宋体" w:hAnsi="宋体" w:cs="宋体" w:eastAsia="宋体" w:hint="default"/>
                            <w:sz w:val="18"/>
                            <w:szCs w:val="18"/>
                          </w:rPr>
                        </w:pPr>
                        <w:r>
                          <w:rPr>
                            <w:rFonts w:ascii="宋体" w:hAnsi="宋体" w:cs="宋体" w:eastAsia="宋体" w:hint="default"/>
                            <w:sz w:val="18"/>
                            <w:szCs w:val="18"/>
                          </w:rPr>
                          <w:t>临时股东大会审议批准。信息披露情况详见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日《第七届第三十八次董 </w:t>
                        </w:r>
                        <w:r>
                          <w:rPr>
                            <w:rFonts w:ascii="宋体" w:hAnsi="宋体" w:cs="宋体" w:eastAsia="宋体" w:hint="default"/>
                            <w:spacing w:val="-7"/>
                            <w:sz w:val="18"/>
                            <w:szCs w:val="18"/>
                          </w:rPr>
                          <w:t>事会决议公告》（公告编号：</w:t>
                        </w:r>
                        <w:r>
                          <w:rPr>
                            <w:rFonts w:ascii="Times New Roman" w:hAnsi="Times New Roman" w:cs="Times New Roman" w:eastAsia="Times New Roman" w:hint="default"/>
                            <w:spacing w:val="-7"/>
                            <w:sz w:val="18"/>
                            <w:szCs w:val="18"/>
                          </w:rPr>
                          <w:t>2015-002</w:t>
                        </w:r>
                        <w:r>
                          <w:rPr>
                            <w:rFonts w:ascii="宋体" w:hAnsi="宋体" w:cs="宋体" w:eastAsia="宋体" w:hint="default"/>
                            <w:spacing w:val="-7"/>
                            <w:sz w:val="18"/>
                            <w:szCs w:val="18"/>
                          </w:rPr>
                          <w:t>）、《关于明确大唐高鸿科研产业发展基地项目资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9"/>
                            <w:sz w:val="18"/>
                            <w:szCs w:val="18"/>
                          </w:rPr>
                          <w:t>金来源暨变更部分募集资金投资公告》（公告编号：</w:t>
                        </w:r>
                        <w:r>
                          <w:rPr>
                            <w:rFonts w:ascii="Times New Roman" w:hAnsi="Times New Roman" w:cs="Times New Roman" w:eastAsia="Times New Roman" w:hint="default"/>
                            <w:spacing w:val="-9"/>
                            <w:sz w:val="18"/>
                            <w:szCs w:val="18"/>
                          </w:rPr>
                          <w:t>2015-002</w:t>
                        </w:r>
                        <w:r>
                          <w:rPr>
                            <w:rFonts w:ascii="宋体" w:hAnsi="宋体" w:cs="宋体" w:eastAsia="宋体" w:hint="default"/>
                            <w:spacing w:val="-9"/>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11"/>
                            <w:sz w:val="18"/>
                            <w:szCs w:val="18"/>
                          </w:rPr>
                          <w:t>日《</w:t>
                        </w:r>
                        <w:r>
                          <w:rPr>
                            <w:rFonts w:ascii="Times New Roman" w:hAnsi="Times New Roman" w:cs="Times New Roman" w:eastAsia="Times New Roman" w:hint="default"/>
                            <w:spacing w:val="-11"/>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年第一次临时股东大会决议公告》（公告编号：</w:t>
                        </w:r>
                        <w:r>
                          <w:rPr>
                            <w:rFonts w:ascii="Times New Roman" w:hAnsi="Times New Roman" w:cs="Times New Roman" w:eastAsia="Times New Roman" w:hint="default"/>
                            <w:spacing w:val="-9"/>
                            <w:sz w:val="18"/>
                            <w:szCs w:val="18"/>
                          </w:rPr>
                          <w:t>2015-011</w:t>
                        </w:r>
                        <w:r>
                          <w:rPr>
                            <w:rFonts w:ascii="宋体" w:hAnsi="宋体" w:cs="宋体" w:eastAsia="宋体" w:hint="default"/>
                            <w:spacing w:val="-9"/>
                            <w:sz w:val="18"/>
                            <w:szCs w:val="18"/>
                          </w:rPr>
                          <w:t>）。</w:t>
                        </w:r>
                        <w:r>
                          <w:rPr>
                            <w:rFonts w:ascii="宋体" w:hAnsi="宋体" w:cs="宋体" w:eastAsia="宋体" w:hint="default"/>
                            <w:sz w:val="18"/>
                            <w:szCs w:val="18"/>
                          </w:rPr>
                        </w:r>
                      </w:p>
                    </w:tc>
                  </w:tr>
                  <w:tr>
                    <w:trPr>
                      <w:trHeight w:val="6330"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17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公司初步拟定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月份，而募集资</w:t>
                        </w:r>
                      </w:p>
                      <w:p>
                        <w:pPr>
                          <w:pStyle w:val="TableParagraph"/>
                          <w:spacing w:line="307" w:lineRule="auto" w:before="61"/>
                          <w:ind w:left="24" w:right="26"/>
                          <w:jc w:val="both"/>
                          <w:rPr>
                            <w:rFonts w:ascii="宋体" w:hAnsi="宋体" w:cs="宋体" w:eastAsia="宋体" w:hint="default"/>
                            <w:sz w:val="18"/>
                            <w:szCs w:val="18"/>
                          </w:rPr>
                        </w:pPr>
                        <w:r>
                          <w:rPr>
                            <w:rFonts w:ascii="宋体" w:hAnsi="宋体" w:cs="宋体" w:eastAsia="宋体" w:hint="default"/>
                            <w:sz w:val="18"/>
                            <w:szCs w:val="18"/>
                          </w:rPr>
                          <w:t>金实际到位时间为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月份，募集资金到位时间晚于预期。三个项目的投资均 </w:t>
                        </w:r>
                        <w:r>
                          <w:rPr>
                            <w:rFonts w:ascii="宋体" w:hAnsi="宋体" w:cs="宋体" w:eastAsia="宋体" w:hint="default"/>
                            <w:spacing w:val="-4"/>
                            <w:sz w:val="18"/>
                            <w:szCs w:val="18"/>
                          </w:rPr>
                          <w:t>未达到计划进度，未达到预期收益。（</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）企业信息化系列产品研发升级与产业化项目</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因实际取得募集资金款项时间较可研报告出具日晚，整体计划有所延后，公司将在后 续年度根据计划和项目市场环境继续投入。故此项目未达到预期进度，未达到预期收 益。</w:t>
                        </w:r>
                        <w:r>
                          <w:rPr>
                            <w:rFonts w:ascii="宋体" w:hAnsi="宋体" w:cs="宋体" w:eastAsia="宋体" w:hint="default"/>
                            <w:spacing w:val="19"/>
                            <w:sz w:val="18"/>
                            <w:szCs w:val="18"/>
                          </w:rPr>
                          <w:t> </w:t>
                        </w:r>
                        <w:r>
                          <w:rPr>
                            <w:rFonts w:ascii="宋体" w:hAnsi="宋体" w:cs="宋体" w:eastAsia="宋体" w:hint="default"/>
                            <w:spacing w:val="-4"/>
                            <w:sz w:val="18"/>
                            <w:szCs w:val="18"/>
                          </w:rPr>
                          <w:t>公司为保证募集资金的使用效率，变更了此项目的部分募集资金的用途。（</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）电</w:t>
                        </w:r>
                        <w:r>
                          <w:rPr>
                            <w:rFonts w:ascii="宋体" w:hAnsi="宋体" w:cs="宋体" w:eastAsia="宋体" w:hint="default"/>
                            <w:spacing w:val="-86"/>
                            <w:sz w:val="18"/>
                            <w:szCs w:val="18"/>
                          </w:rPr>
                          <w:t> </w:t>
                        </w:r>
                        <w:r>
                          <w:rPr>
                            <w:rFonts w:ascii="宋体" w:hAnsi="宋体" w:cs="宋体" w:eastAsia="宋体" w:hint="default"/>
                            <w:sz w:val="18"/>
                            <w:szCs w:val="18"/>
                          </w:rPr>
                          <w:t>子商务项目，根据电子商务项目的募集资金使用计划，该项目募集资金投资期为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p>
                        <w:pPr>
                          <w:pStyle w:val="TableParagraph"/>
                          <w:spacing w:line="309" w:lineRule="auto" w:before="7"/>
                          <w:ind w:left="24" w:right="21"/>
                          <w:jc w:val="left"/>
                          <w:rPr>
                            <w:rFonts w:ascii="宋体" w:hAnsi="宋体" w:cs="宋体" w:eastAsia="宋体" w:hint="default"/>
                            <w:sz w:val="18"/>
                            <w:szCs w:val="18"/>
                          </w:rPr>
                        </w:pPr>
                        <w:r>
                          <w:rPr>
                            <w:rFonts w:ascii="宋体" w:hAnsi="宋体" w:cs="宋体" w:eastAsia="宋体" w:hint="default"/>
                            <w:sz w:val="18"/>
                            <w:szCs w:val="18"/>
                          </w:rPr>
                          <w:t>由于募集资金到位晚于预期，且属于该募投项目的物流园基建项目受</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年下半年政 策性因素影响，截至报告期末尚未进入招拍挂阶段，电子商务项目建设较原计划进度 大幅延后。公司考虑到电子商务实体商品经营，仓储物流成本较高，</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类产品价格透 明化毛利较低，行业内竞争激烈，且公司电子商务在行业内表现并不突出，基于作为 境内上市公司对盈利能力的诉求，并希望保证募集资金的使用可以实现有效回报，公 司在此电子商务项目现有经营上并未进行规模性投入。公司为保证募集资金的使用效 </w:t>
                        </w:r>
                        <w:r>
                          <w:rPr>
                            <w:rFonts w:ascii="宋体" w:hAnsi="宋体" w:cs="宋体" w:eastAsia="宋体" w:hint="default"/>
                            <w:spacing w:val="-3"/>
                            <w:sz w:val="18"/>
                            <w:szCs w:val="18"/>
                          </w:rPr>
                          <w:t>率，变更了此项目的部分募集资金的用途。（</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）移动增值业务升级扩容建设与数字新</w:t>
                        </w:r>
                        <w:r>
                          <w:rPr>
                            <w:rFonts w:ascii="宋体" w:hAnsi="宋体" w:cs="宋体" w:eastAsia="宋体" w:hint="default"/>
                            <w:spacing w:val="-66"/>
                            <w:sz w:val="18"/>
                            <w:szCs w:val="18"/>
                          </w:rPr>
                          <w:t> </w:t>
                        </w:r>
                        <w:r>
                          <w:rPr>
                            <w:rFonts w:ascii="宋体" w:hAnsi="宋体" w:cs="宋体" w:eastAsia="宋体" w:hint="default"/>
                            <w:sz w:val="18"/>
                            <w:szCs w:val="18"/>
                          </w:rPr>
                          <w:t>媒体内容采集与运营项目，公司初步拟定</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年度募集资金可行性研究报告的时间为</w:t>
                        </w:r>
                      </w:p>
                      <w:p>
                        <w:pPr>
                          <w:pStyle w:val="TableParagraph"/>
                          <w:spacing w:line="309" w:lineRule="auto" w:before="5"/>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月份，而募集资金实际到位时间为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 预期，公司移动增值业务升级扩容建设及数字新媒体内容采集与运营项目的募集资金 项目进度受到严重耽搁，另外，由于政策等外部环境发生较大变化，移动增值业务升 级扩容建设及数字新媒体内容采集与运营项目前景低于公司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年时对于该项目的业 务趋势研判。公司为保证募集资金的使用效率，变更了此项目的部分募集资金的用途</w:t>
                        </w:r>
                      </w:p>
                    </w:tc>
                  </w:tr>
                  <w:tr>
                    <w:trPr>
                      <w:trHeight w:val="714"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0"/>
        <w:ind w:left="0" w:right="10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44"/>
        <w:ind w:left="0" w:right="10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spacing w:line="240" w:lineRule="auto" w:before="26"/>
        <w:ind w:left="153" w:right="0"/>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出售重大资产情况" w:id="57"/>
      <w:bookmarkEnd w:id="57"/>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68"/>
        <w:gridCol w:w="708"/>
        <w:gridCol w:w="284"/>
        <w:gridCol w:w="568"/>
        <w:gridCol w:w="850"/>
        <w:gridCol w:w="1276"/>
        <w:gridCol w:w="809"/>
        <w:gridCol w:w="595"/>
        <w:gridCol w:w="446"/>
        <w:gridCol w:w="701"/>
        <w:gridCol w:w="567"/>
        <w:gridCol w:w="520"/>
        <w:gridCol w:w="1042"/>
        <w:gridCol w:w="595"/>
        <w:gridCol w:w="526"/>
      </w:tblGrid>
      <w:tr>
        <w:trPr>
          <w:trHeight w:val="2585"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9"/>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9" w:right="77"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7" w:right="44"/>
              <w:jc w:val="both"/>
              <w:rPr>
                <w:rFonts w:ascii="宋体" w:hAnsi="宋体" w:cs="宋体" w:eastAsia="宋体" w:hint="default"/>
                <w:sz w:val="18"/>
                <w:szCs w:val="18"/>
              </w:rPr>
            </w:pPr>
            <w:r>
              <w:rPr>
                <w:rFonts w:ascii="宋体" w:hAnsi="宋体" w:cs="宋体" w:eastAsia="宋体" w:hint="default"/>
                <w:sz w:val="18"/>
                <w:szCs w:val="18"/>
              </w:rPr>
              <w:t>出 售 日</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98" w:right="97"/>
              <w:jc w:val="left"/>
              <w:rPr>
                <w:rFonts w:ascii="宋体" w:hAnsi="宋体" w:cs="宋体" w:eastAsia="宋体" w:hint="default"/>
                <w:sz w:val="18"/>
                <w:szCs w:val="18"/>
              </w:rPr>
            </w:pPr>
            <w:r>
              <w:rPr>
                <w:rFonts w:ascii="宋体" w:hAnsi="宋体" w:cs="宋体" w:eastAsia="宋体" w:hint="default"/>
                <w:sz w:val="18"/>
                <w:szCs w:val="18"/>
              </w:rPr>
              <w:t>（万 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本期初起 至出售日 该资产为 上市公司 贡献的净 利润（万 元）</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15" w:right="93" w:hanging="23"/>
              <w:jc w:val="left"/>
              <w:rPr>
                <w:rFonts w:ascii="宋体" w:hAnsi="宋体" w:cs="宋体" w:eastAsia="宋体" w:hint="default"/>
                <w:sz w:val="18"/>
                <w:szCs w:val="18"/>
              </w:rPr>
            </w:pPr>
            <w:r>
              <w:rPr>
                <w:rFonts w:ascii="宋体" w:hAnsi="宋体" w:cs="宋体" w:eastAsia="宋体" w:hint="default"/>
                <w:sz w:val="18"/>
                <w:szCs w:val="18"/>
              </w:rPr>
              <w:t>出售对公司的 影响（注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 w:right="38"/>
              <w:jc w:val="both"/>
              <w:rPr>
                <w:rFonts w:ascii="宋体" w:hAnsi="宋体" w:cs="宋体" w:eastAsia="宋体" w:hint="default"/>
                <w:sz w:val="18"/>
                <w:szCs w:val="18"/>
              </w:rPr>
            </w:pPr>
            <w:r>
              <w:rPr>
                <w:rFonts w:ascii="宋体" w:hAnsi="宋体" w:cs="宋体" w:eastAsia="宋体" w:hint="default"/>
                <w:sz w:val="18"/>
                <w:szCs w:val="18"/>
              </w:rPr>
              <w:t>资产出售 为上市公 司贡献的 净利润占 净利润总 额的比例</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0"/>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 w:right="37"/>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firstLine="52"/>
              <w:jc w:val="both"/>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9"/>
                <w:sz w:val="18"/>
                <w:szCs w:val="18"/>
              </w:rPr>
              <w:t>系（适用</w:t>
            </w:r>
            <w:r>
              <w:rPr>
                <w:rFonts w:ascii="宋体" w:hAnsi="宋体" w:cs="宋体" w:eastAsia="宋体" w:hint="default"/>
                <w:sz w:val="18"/>
                <w:szCs w:val="18"/>
              </w:rPr>
              <w:t> 关联交 易情形</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7" w:right="99"/>
              <w:jc w:val="both"/>
              <w:rPr>
                <w:rFonts w:ascii="宋体" w:hAnsi="宋体" w:cs="宋体" w:eastAsia="宋体" w:hint="default"/>
                <w:sz w:val="18"/>
                <w:szCs w:val="18"/>
              </w:rPr>
            </w:pPr>
            <w:r>
              <w:rPr>
                <w:rFonts w:ascii="宋体" w:hAnsi="宋体" w:cs="宋体" w:eastAsia="宋体" w:hint="default"/>
                <w:sz w:val="18"/>
                <w:szCs w:val="18"/>
              </w:rPr>
              <w:t>所涉 及的 资产 产权 是否 已全</w:t>
            </w:r>
          </w:p>
          <w:p>
            <w:pPr>
              <w:pStyle w:val="TableParagraph"/>
              <w:spacing w:line="240" w:lineRule="auto" w:before="20"/>
              <w:ind w:left="-13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部过</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户</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3"/>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2588"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北京 先进 数通 信息 技术 股份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3"/>
              <w:jc w:val="both"/>
              <w:rPr>
                <w:rFonts w:ascii="宋体" w:hAnsi="宋体" w:cs="宋体" w:eastAsia="宋体" w:hint="default"/>
                <w:sz w:val="18"/>
                <w:szCs w:val="18"/>
              </w:rPr>
            </w:pPr>
            <w:r>
              <w:rPr>
                <w:rFonts w:ascii="宋体" w:hAnsi="宋体" w:cs="宋体" w:eastAsia="宋体" w:hint="default"/>
                <w:sz w:val="18"/>
                <w:szCs w:val="18"/>
              </w:rPr>
              <w:t>高鸿恒 昌科技 有限公 司所持 有的中 关村鼎 好大厦 房产</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5,217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75.25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公司业务连续 </w:t>
            </w:r>
            <w:r>
              <w:rPr>
                <w:rFonts w:ascii="宋体" w:hAnsi="宋体" w:cs="宋体" w:eastAsia="宋体" w:hint="default"/>
                <w:spacing w:val="-6"/>
                <w:sz w:val="18"/>
                <w:szCs w:val="18"/>
              </w:rPr>
              <w:t>性、管理层稳定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性没有影响，房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产出售增加报 告期利润总额 </w:t>
            </w:r>
            <w:r>
              <w:rPr>
                <w:rFonts w:ascii="Times New Roman" w:hAnsi="Times New Roman" w:cs="Times New Roman" w:eastAsia="Times New Roman" w:hint="default"/>
                <w:sz w:val="18"/>
                <w:szCs w:val="18"/>
              </w:rPr>
              <w:t>1,181.82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10.09%</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99"/>
              <w:jc w:val="both"/>
              <w:rPr>
                <w:rFonts w:ascii="宋体" w:hAnsi="宋体" w:cs="宋体" w:eastAsia="宋体" w:hint="default"/>
                <w:sz w:val="18"/>
                <w:szCs w:val="18"/>
              </w:rPr>
            </w:pPr>
            <w:r>
              <w:rPr>
                <w:rFonts w:ascii="宋体" w:hAnsi="宋体" w:cs="宋体" w:eastAsia="宋体" w:hint="default"/>
                <w:sz w:val="18"/>
                <w:szCs w:val="18"/>
              </w:rPr>
              <w:t>根据 评估 定价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26"/>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3"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和</w:t>
            </w:r>
          </w:p>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60" w:lineRule="auto"/>
              <w:ind w:left="22" w:right="30"/>
              <w:jc w:val="both"/>
              <w:rPr>
                <w:rFonts w:ascii="Times New Roman" w:hAnsi="Times New Roman" w:cs="Times New Roman" w:eastAsia="Times New Roman" w:hint="default"/>
                <w:sz w:val="18"/>
                <w:szCs w:val="18"/>
              </w:rPr>
            </w:pPr>
            <w:r>
              <w:rPr>
                <w:rFonts w:ascii="Times New Roman"/>
                <w:sz w:val="18"/>
              </w:rPr>
              <w:t>http:// </w:t>
            </w:r>
            <w:hyperlink r:id="rId15">
              <w:r>
                <w:rPr>
                  <w:rFonts w:ascii="Times New Roman"/>
                  <w:spacing w:val="-4"/>
                  <w:sz w:val="18"/>
                </w:rPr>
                <w:t>www.</w:t>
              </w:r>
            </w:hyperlink>
            <w:r>
              <w:rPr>
                <w:rFonts w:ascii="Times New Roman"/>
                <w:sz w:val="18"/>
              </w:rPr>
              <w:t> cninfo</w:t>
            </w:r>
          </w:p>
          <w:p>
            <w:pPr>
              <w:pStyle w:val="TableParagraph"/>
              <w:spacing w:line="362" w:lineRule="auto" w:before="5"/>
              <w:ind w:left="22" w:right="90"/>
              <w:jc w:val="both"/>
              <w:rPr>
                <w:rFonts w:ascii="Times New Roman" w:hAnsi="Times New Roman" w:cs="Times New Roman" w:eastAsia="Times New Roman" w:hint="default"/>
                <w:sz w:val="18"/>
                <w:szCs w:val="18"/>
              </w:rPr>
            </w:pPr>
            <w:r>
              <w:rPr>
                <w:rFonts w:ascii="Times New Roman"/>
                <w:sz w:val="18"/>
              </w:rPr>
              <w:t>.com. cn/</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
        <w:rPr>
          <w:rFonts w:ascii="宋体" w:hAnsi="宋体" w:cs="宋体" w:eastAsia="宋体" w:hint="default"/>
          <w:sz w:val="23"/>
          <w:szCs w:val="23"/>
        </w:rPr>
      </w:pPr>
    </w:p>
    <w:p>
      <w:pPr>
        <w:pStyle w:val="Heading5"/>
        <w:spacing w:line="240" w:lineRule="auto" w:before="35"/>
        <w:ind w:left="313" w:right="0"/>
        <w:jc w:val="left"/>
        <w:rPr>
          <w:b w:val="0"/>
          <w:bCs w:val="0"/>
        </w:rPr>
      </w:pPr>
      <w:bookmarkStart w:name="2、出售重大股权情况" w:id="58"/>
      <w:bookmarkEnd w:id="58"/>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3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309" w:type="dxa"/>
        <w:tblLayout w:type="fixed"/>
        <w:tblCellMar>
          <w:top w:w="0" w:type="dxa"/>
          <w:left w:w="0" w:type="dxa"/>
          <w:bottom w:w="0" w:type="dxa"/>
          <w:right w:w="0" w:type="dxa"/>
        </w:tblCellMar>
        <w:tblLook w:val="01E0"/>
      </w:tblPr>
      <w:tblGrid>
        <w:gridCol w:w="568"/>
        <w:gridCol w:w="708"/>
        <w:gridCol w:w="568"/>
        <w:gridCol w:w="566"/>
        <w:gridCol w:w="852"/>
        <w:gridCol w:w="1275"/>
        <w:gridCol w:w="709"/>
        <w:gridCol w:w="425"/>
        <w:gridCol w:w="284"/>
        <w:gridCol w:w="425"/>
        <w:gridCol w:w="566"/>
        <w:gridCol w:w="993"/>
        <w:gridCol w:w="1134"/>
        <w:gridCol w:w="492"/>
      </w:tblGrid>
      <w:tr>
        <w:trPr>
          <w:trHeight w:val="2586"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8" w:right="99"/>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69" w:right="77"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89" w:right="96"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98" w:right="96"/>
              <w:jc w:val="left"/>
              <w:rPr>
                <w:rFonts w:ascii="宋体" w:hAnsi="宋体" w:cs="宋体" w:eastAsia="宋体" w:hint="default"/>
                <w:sz w:val="18"/>
                <w:szCs w:val="18"/>
              </w:rPr>
            </w:pPr>
            <w:r>
              <w:rPr>
                <w:rFonts w:ascii="宋体" w:hAnsi="宋体" w:cs="宋体" w:eastAsia="宋体" w:hint="default"/>
                <w:sz w:val="18"/>
                <w:szCs w:val="18"/>
              </w:rPr>
              <w:t>（万 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59"/>
              <w:jc w:val="center"/>
              <w:rPr>
                <w:rFonts w:ascii="宋体" w:hAnsi="宋体" w:cs="宋体" w:eastAsia="宋体" w:hint="default"/>
                <w:sz w:val="18"/>
                <w:szCs w:val="18"/>
              </w:rPr>
            </w:pPr>
            <w:r>
              <w:rPr>
                <w:rFonts w:ascii="宋体" w:hAnsi="宋体" w:cs="宋体" w:eastAsia="宋体" w:hint="default"/>
                <w:sz w:val="18"/>
                <w:szCs w:val="18"/>
              </w:rPr>
              <w:t>本期初起 至出售日 该股权为 上市公司 贡献的净 利润（万 元）</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452" w:right="90" w:hanging="360"/>
              <w:jc w:val="left"/>
              <w:rPr>
                <w:rFonts w:ascii="宋体" w:hAnsi="宋体" w:cs="宋体" w:eastAsia="宋体" w:hint="default"/>
                <w:sz w:val="18"/>
                <w:szCs w:val="18"/>
              </w:rPr>
            </w:pPr>
            <w:r>
              <w:rPr>
                <w:rFonts w:ascii="宋体" w:hAnsi="宋体" w:cs="宋体" w:eastAsia="宋体" w:hint="default"/>
                <w:sz w:val="18"/>
                <w:szCs w:val="18"/>
              </w:rPr>
              <w:t>出售对公司的 影响</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6" w:right="26"/>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 w:right="47"/>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 w:right="26"/>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 w:right="38"/>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0" w:right="60"/>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227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both"/>
              <w:rPr>
                <w:rFonts w:ascii="宋体" w:hAnsi="宋体" w:cs="宋体" w:eastAsia="宋体" w:hint="default"/>
                <w:sz w:val="18"/>
                <w:szCs w:val="18"/>
              </w:rPr>
            </w:pPr>
            <w:r>
              <w:rPr>
                <w:rFonts w:ascii="宋体" w:hAnsi="宋体" w:cs="宋体" w:eastAsia="宋体" w:hint="default"/>
                <w:sz w:val="18"/>
                <w:szCs w:val="18"/>
              </w:rPr>
              <w:t>上海 时园 科技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3"/>
              <w:jc w:val="both"/>
              <w:rPr>
                <w:rFonts w:ascii="宋体" w:hAnsi="宋体" w:cs="宋体" w:eastAsia="宋体" w:hint="default"/>
                <w:sz w:val="18"/>
                <w:szCs w:val="18"/>
              </w:rPr>
            </w:pPr>
            <w:r>
              <w:rPr>
                <w:rFonts w:ascii="宋体" w:hAnsi="宋体" w:cs="宋体" w:eastAsia="宋体" w:hint="default"/>
                <w:sz w:val="18"/>
                <w:szCs w:val="18"/>
              </w:rPr>
              <w:t>北京一 九付支 付科技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-609.02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对公司业务的 </w:t>
            </w:r>
            <w:r>
              <w:rPr>
                <w:rFonts w:ascii="宋体" w:hAnsi="宋体" w:cs="宋体" w:eastAsia="宋体" w:hint="default"/>
                <w:spacing w:val="-6"/>
                <w:sz w:val="18"/>
                <w:szCs w:val="18"/>
              </w:rPr>
              <w:t>连续性、管理层</w:t>
            </w:r>
            <w:r>
              <w:rPr>
                <w:rFonts w:ascii="宋体" w:hAnsi="宋体" w:cs="宋体" w:eastAsia="宋体" w:hint="default"/>
                <w:sz w:val="18"/>
                <w:szCs w:val="18"/>
              </w:rPr>
              <w:t> 稳定性没有影 </w:t>
            </w:r>
            <w:r>
              <w:rPr>
                <w:rFonts w:ascii="宋体" w:hAnsi="宋体" w:cs="宋体" w:eastAsia="宋体" w:hint="default"/>
                <w:spacing w:val="-6"/>
                <w:sz w:val="18"/>
                <w:szCs w:val="18"/>
              </w:rPr>
              <w:t>响。股权出售增</w:t>
            </w:r>
            <w:r>
              <w:rPr>
                <w:rFonts w:ascii="宋体" w:hAnsi="宋体" w:cs="宋体" w:eastAsia="宋体" w:hint="default"/>
                <w:sz w:val="18"/>
                <w:szCs w:val="18"/>
              </w:rPr>
              <w:t> 加报告期利润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22,758.53</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103.70%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30"/>
              <w:jc w:val="both"/>
              <w:rPr>
                <w:rFonts w:ascii="宋体" w:hAnsi="宋体" w:cs="宋体" w:eastAsia="宋体" w:hint="default"/>
                <w:sz w:val="18"/>
                <w:szCs w:val="18"/>
              </w:rPr>
            </w:pPr>
            <w:r>
              <w:rPr>
                <w:rFonts w:ascii="宋体" w:hAnsi="宋体" w:cs="宋体" w:eastAsia="宋体" w:hint="default"/>
                <w:sz w:val="18"/>
                <w:szCs w:val="18"/>
              </w:rPr>
              <w:t>根据 评估 定价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30"/>
              <w:jc w:val="left"/>
              <w:rPr>
                <w:rFonts w:ascii="宋体" w:hAnsi="宋体" w:cs="宋体" w:eastAsia="宋体" w:hint="default"/>
                <w:sz w:val="18"/>
                <w:szCs w:val="18"/>
              </w:rPr>
            </w:pPr>
            <w:r>
              <w:rPr>
                <w:rFonts w:ascii="宋体" w:hAnsi="宋体" w:cs="宋体" w:eastAsia="宋体" w:hint="default"/>
                <w:sz w:val="18"/>
                <w:szCs w:val="18"/>
              </w:rPr>
              <w:t>非关 联方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26"/>
              <w:jc w:val="left"/>
              <w:rPr>
                <w:rFonts w:ascii="Times New Roman" w:hAnsi="Times New Roman" w:cs="Times New Roman" w:eastAsia="Times New Roman" w:hint="default"/>
                <w:sz w:val="18"/>
                <w:szCs w:val="18"/>
              </w:rPr>
            </w:pPr>
            <w:r>
              <w:rPr>
                <w:rFonts w:ascii="Times New Roman"/>
                <w:sz w:val="18"/>
              </w:rPr>
              <w:t>http:// </w:t>
            </w:r>
            <w:hyperlink r:id="rId15">
              <w:r>
                <w:rPr>
                  <w:rFonts w:ascii="Times New Roman"/>
                  <w:spacing w:val="-4"/>
                  <w:sz w:val="18"/>
                </w:rPr>
                <w:t>www.</w:t>
              </w:r>
            </w:hyperlink>
            <w:r>
              <w:rPr>
                <w:rFonts w:ascii="Times New Roman"/>
                <w:sz w:val="18"/>
              </w:rPr>
              <w:t> cninf o.co m.cn/</w:t>
            </w:r>
          </w:p>
        </w:tc>
      </w:tr>
    </w:tbl>
    <w:p>
      <w:pPr>
        <w:spacing w:line="240" w:lineRule="auto" w:before="2"/>
        <w:rPr>
          <w:rFonts w:ascii="宋体" w:hAnsi="宋体" w:cs="宋体" w:eastAsia="宋体" w:hint="default"/>
          <w:sz w:val="18"/>
          <w:szCs w:val="18"/>
        </w:rPr>
      </w:pPr>
    </w:p>
    <w:p>
      <w:pPr>
        <w:pStyle w:val="Heading3"/>
        <w:spacing w:line="240" w:lineRule="auto" w:before="26"/>
        <w:ind w:left="314" w:right="0"/>
        <w:jc w:val="left"/>
        <w:rPr>
          <w:b w:val="0"/>
          <w:bCs w:val="0"/>
        </w:rPr>
      </w:pPr>
      <w:bookmarkStart w:name="七、主要控股参股公司分析" w:id="59"/>
      <w:bookmarkEnd w:id="59"/>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820" w:right="0"/>
        </w:sectPr>
      </w:pPr>
    </w:p>
    <w:p>
      <w:pPr>
        <w:spacing w:before="44"/>
        <w:ind w:left="31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31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3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820" w:right="0"/>
          <w:cols w:num="2" w:equalWidth="0">
            <w:col w:w="5009" w:space="3910"/>
            <w:col w:w="2171"/>
          </w:cols>
        </w:sectPr>
      </w:pPr>
    </w:p>
    <w:p>
      <w:pPr>
        <w:spacing w:line="240" w:lineRule="auto" w:before="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851"/>
        <w:gridCol w:w="622"/>
        <w:gridCol w:w="654"/>
        <w:gridCol w:w="1276"/>
        <w:gridCol w:w="1419"/>
        <w:gridCol w:w="1276"/>
        <w:gridCol w:w="1380"/>
        <w:gridCol w:w="1279"/>
        <w:gridCol w:w="1276"/>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5" w:right="35"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北京大唐 高鸿数据 网络技术 有限公司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78"/>
              <w:jc w:val="both"/>
              <w:rPr>
                <w:rFonts w:ascii="宋体" w:hAnsi="宋体" w:cs="宋体" w:eastAsia="宋体" w:hint="default"/>
                <w:sz w:val="18"/>
                <w:szCs w:val="18"/>
              </w:rPr>
            </w:pPr>
            <w:r>
              <w:rPr>
                <w:rFonts w:ascii="宋体" w:hAnsi="宋体" w:cs="宋体" w:eastAsia="宋体" w:hint="default"/>
                <w:sz w:val="18"/>
                <w:szCs w:val="18"/>
              </w:rPr>
              <w:t>企业信 息化业 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2,617,557,701.95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472,493,986.71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4,692,506,277.88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-2,286,586.82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-2,960,335.42</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北京大唐 高鸿软件 技术有限 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78"/>
              <w:jc w:val="both"/>
              <w:rPr>
                <w:rFonts w:ascii="宋体" w:hAnsi="宋体" w:cs="宋体" w:eastAsia="宋体" w:hint="default"/>
                <w:sz w:val="18"/>
                <w:szCs w:val="18"/>
              </w:rPr>
            </w:pPr>
            <w:r>
              <w:rPr>
                <w:rFonts w:ascii="宋体" w:hAnsi="宋体" w:cs="宋体" w:eastAsia="宋体" w:hint="default"/>
                <w:sz w:val="18"/>
                <w:szCs w:val="18"/>
              </w:rPr>
              <w:t>企业信 息化业 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67,252,269.43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60,017,764.62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32,298,503.81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12,090.86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57,008.86</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大唐高鸿 通信技术 有限公司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78"/>
              <w:jc w:val="left"/>
              <w:rPr>
                <w:rFonts w:ascii="宋体" w:hAnsi="宋体" w:cs="宋体" w:eastAsia="宋体" w:hint="default"/>
                <w:sz w:val="18"/>
                <w:szCs w:val="18"/>
              </w:rPr>
            </w:pPr>
            <w:r>
              <w:rPr>
                <w:rFonts w:ascii="宋体" w:hAnsi="宋体" w:cs="宋体" w:eastAsia="宋体" w:hint="default"/>
                <w:sz w:val="18"/>
                <w:szCs w:val="18"/>
              </w:rPr>
              <w:t>信息服 务业务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261,646,158.11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193,873,966.35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117,021,305.41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64,876.87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-332,373.56</w:t>
            </w:r>
            <w:r>
              <w:rPr>
                <w:rFonts w:ascii="Times New Roman"/>
                <w:sz w:val="18"/>
              </w:rPr>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大唐高鸿 信息技术 有限公司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78"/>
              <w:jc w:val="both"/>
              <w:rPr>
                <w:rFonts w:ascii="宋体" w:hAnsi="宋体" w:cs="宋体" w:eastAsia="宋体" w:hint="default"/>
                <w:sz w:val="18"/>
                <w:szCs w:val="18"/>
              </w:rPr>
            </w:pPr>
            <w:r>
              <w:rPr>
                <w:rFonts w:ascii="宋体" w:hAnsi="宋体" w:cs="宋体" w:eastAsia="宋体" w:hint="default"/>
                <w:sz w:val="18"/>
                <w:szCs w:val="18"/>
              </w:rPr>
              <w:t>企业信 息化业 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624,650,010.57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354,080,349.97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123,644,556.19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328,241.27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-586,648.24</w:t>
            </w:r>
            <w:r>
              <w:rPr>
                <w:rFonts w:ascii="Times New Roman"/>
                <w:sz w:val="18"/>
              </w:rPr>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6"/>
              <w:jc w:val="left"/>
              <w:rPr>
                <w:rFonts w:ascii="宋体" w:hAnsi="宋体" w:cs="宋体" w:eastAsia="宋体" w:hint="default"/>
                <w:sz w:val="18"/>
                <w:szCs w:val="18"/>
              </w:rPr>
            </w:pPr>
            <w:r>
              <w:rPr>
                <w:rFonts w:ascii="宋体" w:hAnsi="宋体" w:cs="宋体" w:eastAsia="宋体" w:hint="default"/>
                <w:sz w:val="18"/>
                <w:szCs w:val="18"/>
              </w:rPr>
              <w:t>高鸿恒昌 科技有限</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8"/>
              <w:jc w:val="left"/>
              <w:rPr>
                <w:rFonts w:ascii="宋体" w:hAnsi="宋体" w:cs="宋体" w:eastAsia="宋体" w:hint="default"/>
                <w:sz w:val="18"/>
                <w:szCs w:val="18"/>
              </w:rPr>
            </w:pPr>
            <w:r>
              <w:rPr>
                <w:rFonts w:ascii="宋体" w:hAnsi="宋体" w:cs="宋体" w:eastAsia="宋体" w:hint="default"/>
                <w:sz w:val="18"/>
                <w:szCs w:val="18"/>
              </w:rPr>
              <w:t>信息服 务业务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94,335,721.33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22,264,719.56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60,027,919.07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-11,222,237.42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-11,015,638.83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820" w:right="0"/>
        </w:sectPr>
      </w:pPr>
    </w:p>
    <w:p>
      <w:pPr>
        <w:spacing w:line="240" w:lineRule="auto" w:before="11"/>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851"/>
        <w:gridCol w:w="622"/>
        <w:gridCol w:w="654"/>
        <w:gridCol w:w="1276"/>
        <w:gridCol w:w="1419"/>
        <w:gridCol w:w="1276"/>
        <w:gridCol w:w="1380"/>
        <w:gridCol w:w="1279"/>
        <w:gridCol w:w="1276"/>
      </w:tblGrid>
      <w:tr>
        <w:trPr>
          <w:trHeight w:val="36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2"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大唐高鸿 济宁电子 信息技术 有限公司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3"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r>
              <w:rPr>
                <w:rFonts w:ascii="宋体" w:hAnsi="宋体" w:cs="宋体" w:eastAsia="宋体" w:hint="default"/>
                <w:w w:val="99"/>
                <w:sz w:val="18"/>
                <w:szCs w:val="18"/>
              </w:rPr>
              <w:t> </w:t>
            </w:r>
            <w:r>
              <w:rPr>
                <w:rFonts w:ascii="宋体" w:hAnsi="宋体" w:cs="宋体" w:eastAsia="宋体" w:hint="default"/>
                <w:sz w:val="18"/>
                <w:szCs w:val="18"/>
              </w:rPr>
              <w:t>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284,745,044.49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161,125,268.08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1,010.11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-4,284,716.04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-2,520,589.76</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江苏高鸿 鼎恒信息 技术有限 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3"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r>
              <w:rPr>
                <w:rFonts w:ascii="宋体" w:hAnsi="宋体" w:cs="宋体" w:eastAsia="宋体" w:hint="default"/>
                <w:w w:val="99"/>
                <w:sz w:val="18"/>
                <w:szCs w:val="18"/>
              </w:rPr>
              <w:t> </w:t>
            </w:r>
            <w:r>
              <w:rPr>
                <w:rFonts w:ascii="宋体" w:hAnsi="宋体" w:cs="宋体" w:eastAsia="宋体" w:hint="default"/>
                <w:sz w:val="18"/>
                <w:szCs w:val="18"/>
              </w:rPr>
              <w:t>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971,568,993.30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466,854,418.77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3,077,488,088.15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89,903,397.98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71,716,728.70</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贵州大唐 高鸿置业 有限公司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43"/>
              <w:jc w:val="both"/>
              <w:rPr>
                <w:rFonts w:ascii="宋体" w:hAnsi="宋体" w:cs="宋体" w:eastAsia="宋体" w:hint="default"/>
                <w:sz w:val="18"/>
                <w:szCs w:val="18"/>
              </w:rPr>
            </w:pPr>
            <w:r>
              <w:rPr>
                <w:rFonts w:ascii="宋体" w:hAnsi="宋体" w:cs="宋体" w:eastAsia="宋体" w:hint="default"/>
                <w:sz w:val="18"/>
                <w:szCs w:val="18"/>
              </w:rPr>
              <w:t>企业信 息化、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 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394,881,345.47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194,822,347.28</w:t>
            </w:r>
          </w:p>
        </w:tc>
        <w:tc>
          <w:tcPr>
            <w:tcW w:w="13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-1,908,737.06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-1,913,996.82</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大唐融合 通信股份 有限公司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8"/>
              <w:jc w:val="both"/>
              <w:rPr>
                <w:rFonts w:ascii="宋体" w:hAnsi="宋体" w:cs="宋体" w:eastAsia="宋体" w:hint="default"/>
                <w:sz w:val="18"/>
                <w:szCs w:val="18"/>
              </w:rPr>
            </w:pPr>
            <w:r>
              <w:rPr>
                <w:rFonts w:ascii="宋体" w:hAnsi="宋体" w:cs="宋体" w:eastAsia="宋体" w:hint="default"/>
                <w:sz w:val="18"/>
                <w:szCs w:val="18"/>
              </w:rPr>
              <w:t>企业信 息化业 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609,417,207.96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266,997,045.43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648,406,997.36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17,413,704.75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18,744,723.11</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78"/>
              <w:jc w:val="left"/>
              <w:rPr>
                <w:rFonts w:ascii="宋体" w:hAnsi="宋体" w:cs="宋体" w:eastAsia="宋体" w:hint="default"/>
                <w:sz w:val="18"/>
                <w:szCs w:val="18"/>
              </w:rPr>
            </w:pPr>
            <w:r>
              <w:rPr>
                <w:rFonts w:ascii="宋体" w:hAnsi="宋体" w:cs="宋体" w:eastAsia="宋体" w:hint="default"/>
                <w:sz w:val="18"/>
                <w:szCs w:val="18"/>
              </w:rPr>
              <w:t>信息服 务业务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154,180,961.00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838,507,053.69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563,730,812.09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252,580,369.03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246,142,446.96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213,301,479.60</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96"/>
              <w:jc w:val="both"/>
              <w:rPr>
                <w:rFonts w:ascii="宋体" w:hAnsi="宋体" w:cs="宋体" w:eastAsia="宋体" w:hint="default"/>
                <w:sz w:val="18"/>
                <w:szCs w:val="18"/>
              </w:rPr>
            </w:pPr>
            <w:r>
              <w:rPr>
                <w:rFonts w:ascii="宋体" w:hAnsi="宋体" w:cs="宋体" w:eastAsia="宋体" w:hint="default"/>
                <w:sz w:val="18"/>
                <w:szCs w:val="18"/>
              </w:rPr>
              <w:t>大唐投资 管理（北 京）有限 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78"/>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55,627,173.28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55,374,167.65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2,619,221.87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209,266.16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483,618.62</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大唐高鸿</w:t>
            </w:r>
          </w:p>
          <w:p>
            <w:pPr>
              <w:pStyle w:val="TableParagraph"/>
              <w:spacing w:line="319" w:lineRule="auto" w:before="75"/>
              <w:ind w:left="22" w:right="96"/>
              <w:jc w:val="left"/>
              <w:rPr>
                <w:rFonts w:ascii="宋体" w:hAnsi="宋体" w:cs="宋体" w:eastAsia="宋体" w:hint="default"/>
                <w:sz w:val="18"/>
                <w:szCs w:val="18"/>
              </w:rPr>
            </w:pPr>
            <w:r>
              <w:rPr>
                <w:rFonts w:ascii="宋体" w:hAnsi="宋体" w:cs="宋体" w:eastAsia="宋体" w:hint="default"/>
                <w:sz w:val="18"/>
                <w:szCs w:val="18"/>
              </w:rPr>
              <w:t>（香港） 有限公司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8"/>
              <w:jc w:val="both"/>
              <w:rPr>
                <w:rFonts w:ascii="宋体" w:hAnsi="宋体" w:cs="宋体" w:eastAsia="宋体" w:hint="default"/>
                <w:sz w:val="18"/>
                <w:szCs w:val="18"/>
              </w:rPr>
            </w:pPr>
            <w:r>
              <w:rPr>
                <w:rFonts w:ascii="宋体" w:hAnsi="宋体" w:cs="宋体" w:eastAsia="宋体" w:hint="default"/>
                <w:sz w:val="18"/>
                <w:szCs w:val="18"/>
              </w:rPr>
              <w:t>企业信 息化业 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453,228.14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1,227,305.07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468,732.15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20,269.59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5,290.10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5,290.10</w:t>
            </w:r>
          </w:p>
        </w:tc>
      </w:tr>
      <w:tr>
        <w:trPr>
          <w:trHeight w:val="165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大唐高鸿 信息通信 研究院</w:t>
            </w:r>
          </w:p>
          <w:p>
            <w:pPr>
              <w:pStyle w:val="TableParagraph"/>
              <w:spacing w:line="319" w:lineRule="auto" w:before="19"/>
              <w:ind w:left="22" w:right="96"/>
              <w:jc w:val="both"/>
              <w:rPr>
                <w:rFonts w:ascii="宋体" w:hAnsi="宋体" w:cs="宋体" w:eastAsia="宋体" w:hint="default"/>
                <w:sz w:val="18"/>
                <w:szCs w:val="18"/>
              </w:rPr>
            </w:pPr>
            <w:r>
              <w:rPr>
                <w:rFonts w:ascii="宋体" w:hAnsi="宋体" w:cs="宋体" w:eastAsia="宋体" w:hint="default"/>
                <w:sz w:val="18"/>
                <w:szCs w:val="18"/>
              </w:rPr>
              <w:t>（义乌） 有限公司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78"/>
              <w:jc w:val="both"/>
              <w:rPr>
                <w:rFonts w:ascii="宋体" w:hAnsi="宋体" w:cs="宋体" w:eastAsia="宋体" w:hint="default"/>
                <w:sz w:val="18"/>
                <w:szCs w:val="18"/>
              </w:rPr>
            </w:pPr>
            <w:r>
              <w:rPr>
                <w:rFonts w:ascii="宋体" w:hAnsi="宋体" w:cs="宋体" w:eastAsia="宋体" w:hint="default"/>
                <w:sz w:val="18"/>
                <w:szCs w:val="18"/>
              </w:rPr>
              <w:t>企业信 息化业 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84,486,772.40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45,441,643.41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15,115,368.54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-11,565,135.29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-11,445,147.13</w:t>
            </w:r>
          </w:p>
        </w:tc>
      </w:tr>
    </w:tbl>
    <w:p>
      <w:pPr>
        <w:spacing w:before="51"/>
        <w:ind w:left="31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3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281" w:type="dxa"/>
        <w:tblLayout w:type="fixed"/>
        <w:tblCellMar>
          <w:top w:w="0" w:type="dxa"/>
          <w:left w:w="0" w:type="dxa"/>
          <w:bottom w:w="0" w:type="dxa"/>
          <w:right w:w="0" w:type="dxa"/>
        </w:tblCellMar>
        <w:tblLook w:val="01E0"/>
      </w:tblPr>
      <w:tblGrid>
        <w:gridCol w:w="3230"/>
        <w:gridCol w:w="3233"/>
        <w:gridCol w:w="3232"/>
      </w:tblGrid>
      <w:tr>
        <w:trPr>
          <w:trHeight w:val="40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6"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北京一九付支付科技有限公司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股权对外转让</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对公司业务的连续性、管理层稳定性没有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影响。股权出售增加报告期利润总额 </w:t>
            </w:r>
            <w:r>
              <w:rPr>
                <w:rFonts w:ascii="Times New Roman" w:hAnsi="Times New Roman" w:cs="Times New Roman" w:eastAsia="Times New Roman" w:hint="default"/>
                <w:sz w:val="18"/>
                <w:szCs w:val="18"/>
              </w:rPr>
              <w:t>22,758.53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before="51"/>
        <w:ind w:left="31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pStyle w:val="BodyText"/>
        <w:spacing w:line="240" w:lineRule="auto" w:before="114"/>
        <w:ind w:left="737" w:right="0"/>
        <w:jc w:val="left"/>
      </w:pPr>
      <w:r>
        <w:rPr/>
        <w:t>本公司子公司北京高阳捷迅信息技术有限公司转让原其子公司北京一九付支付科技有限公司</w:t>
      </w:r>
      <w:r>
        <w:rPr>
          <w:rFonts w:ascii="宋体" w:hAnsi="宋体" w:cs="宋体" w:eastAsia="宋体" w:hint="default"/>
        </w:rPr>
        <w:t>100%</w:t>
      </w:r>
      <w:r>
        <w:rPr/>
        <w:t>股</w:t>
      </w:r>
    </w:p>
    <w:p>
      <w:pPr>
        <w:spacing w:after="0" w:line="240" w:lineRule="auto"/>
        <w:jc w:val="left"/>
        <w:sectPr>
          <w:pgSz w:w="11910" w:h="16840"/>
          <w:pgMar w:header="747" w:footer="1187" w:top="1060" w:bottom="1380" w:left="820" w:right="0"/>
        </w:sectPr>
      </w:pPr>
    </w:p>
    <w:p>
      <w:pPr>
        <w:spacing w:line="240" w:lineRule="auto" w:before="11"/>
        <w:rPr>
          <w:rFonts w:ascii="宋体" w:hAnsi="宋体" w:cs="宋体" w:eastAsia="宋体" w:hint="default"/>
          <w:sz w:val="24"/>
          <w:szCs w:val="24"/>
        </w:rPr>
      </w:pPr>
    </w:p>
    <w:p>
      <w:pPr>
        <w:pStyle w:val="BodyText"/>
        <w:spacing w:line="240" w:lineRule="auto" w:before="35"/>
        <w:ind w:right="0"/>
        <w:jc w:val="both"/>
      </w:pPr>
      <w:r>
        <w:rPr/>
        <w:t>权，对其利润总额影响金额为</w:t>
      </w:r>
      <w:r>
        <w:rPr>
          <w:rFonts w:ascii="宋体" w:hAnsi="宋体" w:cs="宋体" w:eastAsia="宋体" w:hint="default"/>
        </w:rPr>
        <w:t>227,585,338.66</w:t>
      </w:r>
      <w:r>
        <w:rPr/>
        <w:t>元。</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left="153" w:right="0"/>
        <w:jc w:val="both"/>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left="579" w:right="8122"/>
        <w:jc w:val="left"/>
      </w:pPr>
      <w:r>
        <w:rPr/>
        <w:t>（一）行业格局和趋势 </w:t>
      </w:r>
      <w:r>
        <w:rPr>
          <w:rFonts w:ascii="宋体" w:hAnsi="宋体" w:cs="宋体" w:eastAsia="宋体" w:hint="default"/>
        </w:rPr>
        <w:t>1</w:t>
      </w:r>
      <w:r>
        <w:rPr/>
        <w:t>．内外部环境因素研判</w:t>
      </w:r>
    </w:p>
    <w:p>
      <w:pPr>
        <w:pStyle w:val="BodyText"/>
        <w:spacing w:line="314" w:lineRule="auto"/>
        <w:ind w:left="579" w:right="6547"/>
        <w:jc w:val="left"/>
      </w:pPr>
      <w:r>
        <w:rPr/>
        <w:t>（</w:t>
      </w:r>
      <w:r>
        <w:rPr>
          <w:rFonts w:ascii="宋体" w:hAnsi="宋体" w:cs="宋体" w:eastAsia="宋体" w:hint="default"/>
        </w:rPr>
        <w:t>1</w:t>
      </w:r>
      <w:r>
        <w:rPr/>
        <w:t>）宏观环境分析： </w:t>
      </w:r>
      <w:r>
        <w:rPr>
          <w:rFonts w:ascii="宋体" w:hAnsi="宋体" w:cs="宋体" w:eastAsia="宋体" w:hint="default"/>
        </w:rPr>
        <w:t>a.</w:t>
      </w:r>
      <w:r>
        <w:rPr/>
        <w:t>中国供给侧结构性改革取得了显著进展</w:t>
      </w:r>
    </w:p>
    <w:p>
      <w:pPr>
        <w:pStyle w:val="BodyText"/>
        <w:spacing w:line="314" w:lineRule="auto"/>
        <w:ind w:right="1131" w:firstLine="426"/>
        <w:jc w:val="both"/>
      </w:pPr>
      <w:r>
        <w:rPr/>
        <w:t>未来几年中国经济将呈现</w:t>
      </w:r>
      <w:r>
        <w:rPr>
          <w:rFonts w:ascii="宋体" w:hAnsi="宋体" w:cs="宋体" w:eastAsia="宋体" w:hint="default"/>
        </w:rPr>
        <w:t>L</w:t>
      </w:r>
      <w:r>
        <w:rPr/>
        <w:t>型发展走势，中央提出要适度扩大总需求，大力推进供给侧改革，战略上 </w:t>
      </w:r>
      <w:r>
        <w:rPr>
          <w:spacing w:val="-1"/>
        </w:rPr>
        <w:t>要坚持稳中求进、把握好节奏和力度，战术上要抓住关键点，主要是抓好去产能、去库存、去杠杆、降成</w:t>
      </w:r>
      <w:r>
        <w:rPr>
          <w:spacing w:val="-83"/>
        </w:rPr>
        <w:t> </w:t>
      </w:r>
      <w:r>
        <w:rPr>
          <w:spacing w:val="-83"/>
        </w:rPr>
      </w:r>
      <w:r>
        <w:rPr/>
        <w:t>本、补短板五大任务。</w:t>
      </w:r>
    </w:p>
    <w:p>
      <w:pPr>
        <w:pStyle w:val="BodyText"/>
        <w:spacing w:line="314" w:lineRule="auto"/>
        <w:ind w:right="0" w:firstLine="426"/>
        <w:jc w:val="left"/>
      </w:pPr>
      <w:r>
        <w:rPr/>
        <w:t>自</w:t>
      </w:r>
      <w:r>
        <w:rPr>
          <w:rFonts w:ascii="宋体" w:hAnsi="宋体" w:cs="宋体" w:eastAsia="宋体" w:hint="default"/>
        </w:rPr>
        <w:t>2016</w:t>
      </w:r>
      <w:r>
        <w:rPr/>
        <w:t>年以来，中国供给侧结构性改革取得了显著进展。供给侧结构性改革的重点任务“三去一降一 补”是破解重大结构性失衡，实现经济良性运行的关键。</w:t>
      </w:r>
      <w:r>
        <w:rPr>
          <w:rFonts w:ascii="宋体" w:hAnsi="宋体" w:cs="宋体" w:eastAsia="宋体" w:hint="default"/>
        </w:rPr>
        <w:t>2017</w:t>
      </w:r>
      <w:r>
        <w:rPr/>
        <w:t>年，中国经济继续在去产能、去库存、去杠 </w:t>
      </w:r>
      <w:r>
        <w:rPr>
          <w:spacing w:val="-3"/>
        </w:rPr>
        <w:t>杆、降成本、补短板等方面取得实质进展，发展质量和效益明显提高。根据</w:t>
      </w:r>
      <w:r>
        <w:rPr>
          <w:rFonts w:ascii="宋体" w:hAnsi="宋体" w:cs="宋体" w:eastAsia="宋体" w:hint="default"/>
          <w:spacing w:val="-3"/>
        </w:rPr>
        <w:t>2017</w:t>
      </w:r>
      <w:r>
        <w:rPr>
          <w:spacing w:val="-3"/>
        </w:rPr>
        <w:t>年中央经济工作会议精神，</w:t>
      </w:r>
      <w:r>
        <w:rPr>
          <w:spacing w:val="-87"/>
        </w:rPr>
        <w:t> </w:t>
      </w:r>
      <w:r>
        <w:rPr>
          <w:spacing w:val="-87"/>
        </w:rPr>
      </w:r>
      <w:r>
        <w:rPr/>
        <w:t>供给侧结构性改革在继续推进“三去一降一补”的同时扩展推进农业供给侧结构性改革、振兴实体经济、</w:t>
      </w:r>
      <w:r>
        <w:rPr/>
        <w:t> 促进房地产平稳健康发展。</w:t>
      </w:r>
    </w:p>
    <w:p>
      <w:pPr>
        <w:pStyle w:val="BodyText"/>
        <w:spacing w:line="314" w:lineRule="auto"/>
        <w:ind w:left="580" w:right="0"/>
        <w:jc w:val="left"/>
      </w:pPr>
      <w:r>
        <w:rPr>
          <w:rFonts w:ascii="宋体" w:hAnsi="宋体" w:cs="宋体" w:eastAsia="宋体" w:hint="default"/>
        </w:rPr>
        <w:t>b.</w:t>
      </w:r>
      <w:r>
        <w:rPr/>
        <w:t>信息技术交汇融合发展，产业变革加速 </w:t>
      </w:r>
      <w:r>
        <w:rPr>
          <w:rFonts w:ascii="宋体" w:hAnsi="宋体" w:cs="宋体" w:eastAsia="宋体" w:hint="default"/>
          <w:spacing w:val="-1"/>
        </w:rPr>
        <w:t>2017</w:t>
      </w:r>
      <w:r>
        <w:rPr>
          <w:spacing w:val="-1"/>
        </w:rPr>
        <w:t>年，我国在信息通信领域取得了丰硕的成果。</w:t>
      </w:r>
      <w:r>
        <w:rPr>
          <w:rFonts w:ascii="宋体" w:hAnsi="宋体" w:cs="宋体" w:eastAsia="宋体" w:hint="default"/>
          <w:spacing w:val="-1"/>
        </w:rPr>
        <w:t>5G</w:t>
      </w:r>
      <w:r>
        <w:rPr>
          <w:spacing w:val="-1"/>
        </w:rPr>
        <w:t>产业化进程加速。</w:t>
      </w:r>
      <w:r>
        <w:rPr>
          <w:rFonts w:ascii="宋体" w:hAnsi="宋体" w:cs="宋体" w:eastAsia="宋体" w:hint="default"/>
          <w:spacing w:val="-1"/>
        </w:rPr>
        <w:t>2017</w:t>
      </w:r>
      <w:r>
        <w:rPr>
          <w:spacing w:val="-1"/>
        </w:rPr>
        <w:t>年我国完成了</w:t>
      </w:r>
      <w:r>
        <w:rPr>
          <w:rFonts w:ascii="宋体" w:hAnsi="宋体" w:cs="宋体" w:eastAsia="宋体" w:hint="default"/>
          <w:spacing w:val="-1"/>
        </w:rPr>
        <w:t>5G</w:t>
      </w:r>
      <w:r>
        <w:rPr>
          <w:spacing w:val="-1"/>
        </w:rPr>
        <w:t>第二阶段</w:t>
      </w:r>
    </w:p>
    <w:p>
      <w:pPr>
        <w:pStyle w:val="BodyText"/>
        <w:spacing w:line="314" w:lineRule="auto"/>
        <w:ind w:right="1132"/>
        <w:jc w:val="both"/>
      </w:pPr>
      <w:r>
        <w:rPr>
          <w:spacing w:val="-1"/>
        </w:rPr>
        <w:t>技术测试，意味着目前</w:t>
      </w:r>
      <w:r>
        <w:rPr>
          <w:rFonts w:ascii="宋体" w:hAnsi="宋体" w:cs="宋体" w:eastAsia="宋体" w:hint="default"/>
          <w:spacing w:val="-1"/>
        </w:rPr>
        <w:t>5G</w:t>
      </w:r>
      <w:r>
        <w:rPr>
          <w:spacing w:val="-1"/>
        </w:rPr>
        <w:t>技术已经得到验证，</w:t>
      </w:r>
      <w:r>
        <w:rPr>
          <w:rFonts w:ascii="宋体" w:hAnsi="宋体" w:cs="宋体" w:eastAsia="宋体" w:hint="default"/>
          <w:spacing w:val="-1"/>
        </w:rPr>
        <w:t>5G</w:t>
      </w:r>
      <w:r>
        <w:rPr>
          <w:spacing w:val="-1"/>
        </w:rPr>
        <w:t>路线图推进顺利。</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10</w:t>
      </w:r>
      <w:r>
        <w:rPr>
          <w:spacing w:val="-1"/>
        </w:rPr>
        <w:t>日，工业和信息化部发布</w:t>
      </w:r>
      <w:r>
        <w:rPr>
          <w:spacing w:val="-85"/>
        </w:rPr>
        <w:t> </w:t>
      </w:r>
      <w:r>
        <w:rPr>
          <w:spacing w:val="-85"/>
        </w:rPr>
      </w:r>
      <w:r>
        <w:rPr>
          <w:spacing w:val="-1"/>
        </w:rPr>
        <w:t>了</w:t>
      </w:r>
      <w:r>
        <w:rPr>
          <w:rFonts w:ascii="宋体" w:hAnsi="宋体" w:cs="宋体" w:eastAsia="宋体" w:hint="default"/>
          <w:spacing w:val="-1"/>
        </w:rPr>
        <w:t>5G</w:t>
      </w:r>
      <w:r>
        <w:rPr>
          <w:spacing w:val="-1"/>
        </w:rPr>
        <w:t>系统在</w:t>
      </w:r>
      <w:r>
        <w:rPr>
          <w:rFonts w:ascii="宋体" w:hAnsi="宋体" w:cs="宋体" w:eastAsia="宋体" w:hint="default"/>
          <w:spacing w:val="-1"/>
        </w:rPr>
        <w:t>3000-5000MHz</w:t>
      </w:r>
      <w:r>
        <w:rPr>
          <w:spacing w:val="-1"/>
        </w:rPr>
        <w:t>频段</w:t>
      </w:r>
      <w:r>
        <w:rPr>
          <w:rFonts w:ascii="宋体" w:hAnsi="宋体" w:cs="宋体" w:eastAsia="宋体" w:hint="default"/>
          <w:spacing w:val="-1"/>
        </w:rPr>
        <w:t>(</w:t>
      </w:r>
      <w:r>
        <w:rPr>
          <w:spacing w:val="-1"/>
        </w:rPr>
        <w:t>中频段</w:t>
      </w:r>
      <w:r>
        <w:rPr>
          <w:rFonts w:ascii="宋体" w:hAnsi="宋体" w:cs="宋体" w:eastAsia="宋体" w:hint="default"/>
          <w:spacing w:val="-1"/>
        </w:rPr>
        <w:t>)</w:t>
      </w:r>
      <w:r>
        <w:rPr>
          <w:spacing w:val="-1"/>
        </w:rPr>
        <w:t>内的频率使用规划，我国成为国际上率先发布</w:t>
      </w:r>
      <w:r>
        <w:rPr>
          <w:rFonts w:ascii="宋体" w:hAnsi="宋体" w:cs="宋体" w:eastAsia="宋体" w:hint="default"/>
          <w:spacing w:val="-1"/>
        </w:rPr>
        <w:t>5G</w:t>
      </w:r>
      <w:r>
        <w:rPr>
          <w:spacing w:val="-1"/>
        </w:rPr>
        <w:t>系统在中频段内频</w:t>
      </w:r>
      <w:r>
        <w:rPr>
          <w:spacing w:val="-80"/>
        </w:rPr>
        <w:t> </w:t>
      </w:r>
      <w:r>
        <w:rPr>
          <w:spacing w:val="-80"/>
        </w:rPr>
      </w:r>
      <w:r>
        <w:rPr/>
        <w:t>率使用规划的国家。各方面工作的推进，为</w:t>
      </w:r>
      <w:r>
        <w:rPr>
          <w:rFonts w:ascii="宋体" w:hAnsi="宋体" w:cs="宋体" w:eastAsia="宋体" w:hint="default"/>
        </w:rPr>
        <w:t>2019</w:t>
      </w:r>
      <w:r>
        <w:rPr/>
        <w:t>年</w:t>
      </w:r>
      <w:r>
        <w:rPr>
          <w:rFonts w:ascii="宋体" w:hAnsi="宋体" w:cs="宋体" w:eastAsia="宋体" w:hint="default"/>
        </w:rPr>
        <w:t>5G</w:t>
      </w:r>
      <w:r>
        <w:rPr/>
        <w:t>大规模试验和商用部署奠定了基础。</w:t>
      </w:r>
    </w:p>
    <w:p>
      <w:pPr>
        <w:pStyle w:val="BodyText"/>
        <w:spacing w:line="240" w:lineRule="auto"/>
        <w:ind w:left="580" w:right="0"/>
        <w:jc w:val="left"/>
      </w:pPr>
      <w:r>
        <w:rPr>
          <w:rFonts w:ascii="宋体" w:hAnsi="宋体" w:cs="宋体" w:eastAsia="宋体" w:hint="default"/>
        </w:rPr>
        <w:t>2016</w:t>
      </w:r>
      <w:r>
        <w:rPr/>
        <w:t>年以来，我国三大运营商把窄带物联网（</w:t>
      </w:r>
      <w:r>
        <w:rPr>
          <w:rFonts w:ascii="宋体" w:hAnsi="宋体" w:cs="宋体" w:eastAsia="宋体" w:hint="default"/>
        </w:rPr>
        <w:t>NB-IoT</w:t>
      </w:r>
      <w:r>
        <w:rPr/>
        <w:t>）作为布局重点，设备制造商积极介入。</w:t>
      </w:r>
      <w:r>
        <w:rPr>
          <w:rFonts w:ascii="宋体" w:hAnsi="宋体" w:cs="宋体" w:eastAsia="宋体" w:hint="default"/>
        </w:rPr>
        <w:t>2017</w:t>
      </w:r>
      <w:r>
        <w:rPr/>
        <w:t>年</w:t>
      </w:r>
    </w:p>
    <w:p>
      <w:pPr>
        <w:pStyle w:val="BodyText"/>
        <w:spacing w:line="314" w:lineRule="auto" w:before="84"/>
        <w:ind w:right="1109"/>
        <w:jc w:val="both"/>
      </w:pPr>
      <w:r>
        <w:rPr>
          <w:rFonts w:ascii="宋体" w:hAnsi="宋体" w:cs="宋体" w:eastAsia="宋体" w:hint="default"/>
        </w:rPr>
        <w:t>6</w:t>
      </w:r>
      <w:r>
        <w:rPr/>
        <w:t>月</w:t>
      </w:r>
      <w:r>
        <w:rPr>
          <w:rFonts w:ascii="宋体" w:hAnsi="宋体" w:cs="宋体" w:eastAsia="宋体" w:hint="default"/>
        </w:rPr>
        <w:t>6</w:t>
      </w:r>
      <w:r>
        <w:rPr/>
        <w:t>日，工信部办公厅发布了《关于全面推进移动物联网（</w:t>
      </w:r>
      <w:r>
        <w:rPr>
          <w:rFonts w:ascii="宋体" w:hAnsi="宋体" w:cs="宋体" w:eastAsia="宋体" w:hint="default"/>
        </w:rPr>
        <w:t>NB-IoT</w:t>
      </w:r>
      <w:r>
        <w:rPr/>
        <w:t>）建设发展的通知》。根据《通知》， </w:t>
      </w:r>
      <w:r>
        <w:rPr>
          <w:spacing w:val="-1"/>
        </w:rPr>
        <w:t>鼓励各地因地制宜，结合城市管理和产业发展需求，拓展基于</w:t>
      </w:r>
      <w:r>
        <w:rPr>
          <w:rFonts w:ascii="宋体" w:hAnsi="宋体" w:cs="宋体" w:eastAsia="宋体" w:hint="default"/>
          <w:spacing w:val="-1"/>
        </w:rPr>
        <w:t>NB-IoT</w:t>
      </w:r>
      <w:r>
        <w:rPr>
          <w:spacing w:val="-1"/>
        </w:rPr>
        <w:t>技术的新应用、新模式和新业态，开</w:t>
      </w:r>
      <w:r>
        <w:rPr>
          <w:spacing w:val="-84"/>
        </w:rPr>
        <w:t> </w:t>
      </w:r>
      <w:r>
        <w:rPr>
          <w:spacing w:val="-84"/>
        </w:rPr>
      </w:r>
      <w:r>
        <w:rPr>
          <w:spacing w:val="-1"/>
        </w:rPr>
        <w:t>展</w:t>
      </w:r>
      <w:r>
        <w:rPr>
          <w:rFonts w:ascii="宋体" w:hAnsi="宋体" w:cs="宋体" w:eastAsia="宋体" w:hint="default"/>
          <w:spacing w:val="-1"/>
        </w:rPr>
        <w:t>NB-IoT</w:t>
      </w:r>
      <w:r>
        <w:rPr>
          <w:spacing w:val="-1"/>
        </w:rPr>
        <w:t>试点示范，并逐步扩大应用行业和领域范围。</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13</w:t>
      </w:r>
      <w:r>
        <w:rPr>
          <w:spacing w:val="-1"/>
        </w:rPr>
        <w:t>日，工业和信息化部印发《促进新一</w:t>
      </w:r>
      <w:r>
        <w:rPr>
          <w:spacing w:val="-83"/>
        </w:rPr>
        <w:t> </w:t>
      </w:r>
      <w:r>
        <w:rPr>
          <w:spacing w:val="-83"/>
        </w:rPr>
      </w:r>
      <w:r>
        <w:rPr>
          <w:spacing w:val="-1"/>
        </w:rPr>
        <w:t>代人工智能产业发展三年行动计划（</w:t>
      </w:r>
      <w:r>
        <w:rPr>
          <w:rFonts w:ascii="宋体" w:hAnsi="宋体" w:cs="宋体" w:eastAsia="宋体" w:hint="default"/>
          <w:spacing w:val="-1"/>
        </w:rPr>
        <w:t>2018-2020</w:t>
      </w:r>
      <w:r>
        <w:rPr>
          <w:spacing w:val="-1"/>
        </w:rPr>
        <w:t>年）》（以下简称《计划》），明确了人工智能</w:t>
      </w:r>
      <w:r>
        <w:rPr>
          <w:rFonts w:ascii="宋体" w:hAnsi="宋体" w:cs="宋体" w:eastAsia="宋体" w:hint="default"/>
          <w:spacing w:val="-1"/>
        </w:rPr>
        <w:t>2018-2020</w:t>
      </w:r>
      <w:r>
        <w:rPr>
          <w:rFonts w:ascii="宋体" w:hAnsi="宋体" w:cs="宋体" w:eastAsia="宋体" w:hint="default"/>
          <w:spacing w:val="-79"/>
        </w:rPr>
        <w:t> </w:t>
      </w:r>
      <w:r>
        <w:rPr>
          <w:spacing w:val="-1"/>
        </w:rPr>
        <w:t>年在推动战略性新兴产业总体突破、推进供给侧结构性改革、振兴实体经济、建设制造强国和网络强国方</w:t>
      </w:r>
      <w:r>
        <w:rPr>
          <w:spacing w:val="-83"/>
        </w:rPr>
        <w:t> </w:t>
      </w:r>
      <w:r>
        <w:rPr>
          <w:spacing w:val="-83"/>
        </w:rPr>
      </w:r>
      <w:r>
        <w:rPr/>
        <w:t>面的重大作用和具体目标。</w:t>
      </w:r>
    </w:p>
    <w:p>
      <w:pPr>
        <w:pStyle w:val="BodyText"/>
        <w:spacing w:line="314" w:lineRule="auto"/>
        <w:ind w:right="1131" w:firstLine="426"/>
        <w:jc w:val="both"/>
      </w:pPr>
      <w:r>
        <w:rPr>
          <w:spacing w:val="-3"/>
        </w:rPr>
        <w:t>智能汽车的发展是大势所趋，更是中国汽车产业发展的重大机遇。</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13</w:t>
      </w:r>
      <w:r>
        <w:rPr>
          <w:spacing w:val="-3"/>
        </w:rPr>
        <w:t>日，工信部公布了《国</w:t>
      </w:r>
      <w:r>
        <w:rPr/>
        <w:t> </w:t>
      </w:r>
      <w:r>
        <w:rPr>
          <w:spacing w:val="-1"/>
        </w:rPr>
        <w:t>家车联网产业标准体系建设指南（智能网联汽车）（</w:t>
      </w:r>
      <w:r>
        <w:rPr>
          <w:rFonts w:ascii="宋体" w:hAnsi="宋体" w:cs="宋体" w:eastAsia="宋体" w:hint="default"/>
          <w:spacing w:val="-1"/>
        </w:rPr>
        <w:t>2017</w:t>
      </w:r>
      <w:r>
        <w:rPr>
          <w:spacing w:val="-1"/>
        </w:rPr>
        <w:t>年）》（征求意见稿），提出根据智能网联汽车</w:t>
      </w:r>
      <w:r>
        <w:rPr>
          <w:spacing w:val="-83"/>
        </w:rPr>
        <w:t> </w:t>
      </w:r>
      <w:r>
        <w:rPr>
          <w:spacing w:val="-83"/>
        </w:rPr>
      </w:r>
      <w:r>
        <w:rPr>
          <w:spacing w:val="-1"/>
        </w:rPr>
        <w:t>技术现状、产业应用需要及未来发展趋势，分阶段建立适应我国国情并与国际接轨的智能网联汽车标准体</w:t>
      </w:r>
      <w:r>
        <w:rPr>
          <w:spacing w:val="-81"/>
        </w:rPr>
        <w:t> </w:t>
      </w:r>
      <w:r>
        <w:rPr>
          <w:spacing w:val="-81"/>
        </w:rPr>
      </w:r>
      <w:r>
        <w:rPr/>
        <w:t>系。在《促进新一代人工智能产业发展三年行动计划（</w:t>
      </w:r>
      <w:r>
        <w:rPr>
          <w:rFonts w:ascii="宋体" w:hAnsi="宋体" w:cs="宋体" w:eastAsia="宋体" w:hint="default"/>
        </w:rPr>
        <w:t>2018-2020</w:t>
      </w:r>
      <w:r>
        <w:rPr/>
        <w:t>年）》中，将智能网联汽车作为本次行</w:t>
      </w:r>
      <w:r>
        <w:rPr>
          <w:spacing w:val="-31"/>
        </w:rPr>
        <w:t> </w:t>
      </w:r>
      <w:r>
        <w:rPr>
          <w:spacing w:val="-31"/>
        </w:rPr>
      </w:r>
      <w:r>
        <w:rPr>
          <w:spacing w:val="-1"/>
        </w:rPr>
        <w:t>动计划提出的第一项要大力发展的智能产品，并设定了到</w:t>
      </w:r>
      <w:r>
        <w:rPr>
          <w:rFonts w:ascii="宋体" w:hAnsi="宋体" w:cs="宋体" w:eastAsia="宋体" w:hint="default"/>
          <w:spacing w:val="-1"/>
        </w:rPr>
        <w:t>2020</w:t>
      </w:r>
      <w:r>
        <w:rPr>
          <w:spacing w:val="-1"/>
        </w:rPr>
        <w:t>年建立可靠、安全、实时性强的智能网联汽</w:t>
      </w:r>
      <w:r>
        <w:rPr>
          <w:spacing w:val="-83"/>
        </w:rPr>
        <w:t> </w:t>
      </w:r>
      <w:r>
        <w:rPr>
          <w:spacing w:val="-83"/>
        </w:rPr>
      </w:r>
      <w:r>
        <w:rPr/>
        <w:t>车智能化平台，形成平台相关标准，支撑高度自动驾驶等目标。</w:t>
      </w:r>
    </w:p>
    <w:p>
      <w:pPr>
        <w:pStyle w:val="BodyText"/>
        <w:spacing w:line="314" w:lineRule="auto"/>
        <w:ind w:right="1130" w:firstLine="426"/>
        <w:jc w:val="both"/>
      </w:pPr>
      <w:r>
        <w:rPr>
          <w:rFonts w:ascii="宋体" w:hAnsi="宋体" w:cs="宋体" w:eastAsia="宋体" w:hint="default"/>
        </w:rPr>
        <w:t>2017</w:t>
      </w:r>
      <w:r>
        <w:rPr/>
        <w:t>年工信部印发编制《云计算发展三年行动计划（</w:t>
      </w:r>
      <w:r>
        <w:rPr>
          <w:rFonts w:ascii="宋体" w:hAnsi="宋体" w:cs="宋体" w:eastAsia="宋体" w:hint="default"/>
        </w:rPr>
        <w:t>2017-2019 </w:t>
      </w:r>
      <w:r>
        <w:rPr/>
        <w:t>年）》的通知，提出到</w:t>
      </w:r>
      <w:r>
        <w:rPr>
          <w:rFonts w:ascii="宋体" w:hAnsi="宋体" w:cs="宋体" w:eastAsia="宋体" w:hint="default"/>
        </w:rPr>
        <w:t>2019</w:t>
      </w:r>
      <w:r>
        <w:rPr>
          <w:rFonts w:ascii="宋体" w:hAnsi="宋体" w:cs="宋体" w:eastAsia="宋体" w:hint="default"/>
          <w:spacing w:val="72"/>
        </w:rPr>
        <w:t> </w:t>
      </w:r>
      <w:r>
        <w:rPr/>
        <w:t>年我国 云计算产业规模达到</w:t>
      </w:r>
      <w:r>
        <w:rPr>
          <w:rFonts w:ascii="宋体" w:hAnsi="宋体" w:cs="宋体" w:eastAsia="宋体" w:hint="default"/>
        </w:rPr>
        <w:t>4300</w:t>
      </w:r>
      <w:r>
        <w:rPr>
          <w:rFonts w:ascii="宋体" w:hAnsi="宋体" w:cs="宋体" w:eastAsia="宋体" w:hint="default"/>
          <w:spacing w:val="70"/>
        </w:rPr>
        <w:t> </w:t>
      </w:r>
      <w:r>
        <w:rPr/>
        <w:t>亿元，突破一批核心关键技术，云计算服务能力达到国际先进水平，对新一代</w:t>
      </w:r>
    </w:p>
    <w:p>
      <w:pPr>
        <w:spacing w:after="0" w:line="314" w:lineRule="auto"/>
        <w:jc w:val="both"/>
        <w:sectPr>
          <w:pgSz w:w="11910" w:h="16840"/>
          <w:pgMar w:header="747" w:footer="1187" w:top="1060" w:bottom="1380" w:left="980" w:right="0"/>
        </w:sectPr>
      </w:pPr>
    </w:p>
    <w:p>
      <w:pPr>
        <w:spacing w:line="240" w:lineRule="auto" w:before="11"/>
        <w:rPr>
          <w:rFonts w:ascii="宋体" w:hAnsi="宋体" w:cs="宋体" w:eastAsia="宋体" w:hint="default"/>
          <w:sz w:val="24"/>
          <w:szCs w:val="24"/>
        </w:rPr>
      </w:pPr>
    </w:p>
    <w:p>
      <w:pPr>
        <w:pStyle w:val="BodyText"/>
        <w:spacing w:line="314" w:lineRule="auto" w:before="35"/>
        <w:ind w:left="579" w:right="0" w:hanging="426"/>
        <w:jc w:val="left"/>
      </w:pPr>
      <w:r>
        <w:rPr/>
        <w:t>信息产业发展的带动效应显著增强。 </w:t>
      </w:r>
      <w:r>
        <w:rPr>
          <w:spacing w:val="-1"/>
        </w:rPr>
        <w:t>新一轮的技术迭代开启，在科技创新的推动之下，</w:t>
      </w:r>
      <w:r>
        <w:rPr>
          <w:rFonts w:ascii="宋体" w:hAnsi="宋体" w:cs="宋体" w:eastAsia="宋体" w:hint="default"/>
          <w:spacing w:val="-1"/>
        </w:rPr>
        <w:t>5G</w:t>
      </w:r>
      <w:r>
        <w:rPr>
          <w:spacing w:val="-1"/>
        </w:rPr>
        <w:t>、人工智能、物联网、大数据、云计算、移动互</w:t>
      </w:r>
    </w:p>
    <w:p>
      <w:pPr>
        <w:pStyle w:val="BodyText"/>
        <w:spacing w:line="314" w:lineRule="auto"/>
        <w:ind w:right="1110"/>
        <w:jc w:val="both"/>
      </w:pPr>
      <w:r>
        <w:rPr>
          <w:spacing w:val="-1"/>
        </w:rPr>
        <w:t>联等技术将进一步交汇融合，信息产业环境和生态将进一步深度变革，以企业为应用核心的产业互联网将</w:t>
      </w:r>
      <w:r>
        <w:rPr>
          <w:spacing w:val="-81"/>
        </w:rPr>
        <w:t> </w:t>
      </w:r>
      <w:r>
        <w:rPr>
          <w:spacing w:val="-81"/>
        </w:rPr>
      </w:r>
      <w:r>
        <w:rPr/>
        <w:t>逐步兴起，智能制造、智能交通、智能物流、智慧城市、供应链金融、精准营销等各个领域将蓬勃发展， </w:t>
      </w:r>
      <w:r>
        <w:rPr>
          <w:spacing w:val="-1"/>
        </w:rPr>
        <w:t>以消费者为应用核心的消费互联网将持续演进升级，电子商务、在线旅游、智能家居、互动娱乐、互联网</w:t>
      </w:r>
      <w:r>
        <w:rPr>
          <w:spacing w:val="-83"/>
        </w:rPr>
        <w:t> </w:t>
      </w:r>
      <w:r>
        <w:rPr>
          <w:spacing w:val="-83"/>
        </w:rPr>
      </w:r>
      <w:r>
        <w:rPr/>
        <w:t>教育、互联网医疗等领域的创新目不暇接。</w:t>
      </w:r>
    </w:p>
    <w:p>
      <w:pPr>
        <w:pStyle w:val="BodyText"/>
        <w:spacing w:line="314" w:lineRule="auto"/>
        <w:ind w:left="579" w:right="1131"/>
        <w:jc w:val="left"/>
      </w:pPr>
      <w:r>
        <w:rPr>
          <w:rFonts w:ascii="宋体" w:hAnsi="宋体" w:cs="宋体" w:eastAsia="宋体" w:hint="default"/>
        </w:rPr>
        <w:t>c. </w:t>
      </w:r>
      <w:r>
        <w:rPr/>
        <w:t>产业转移浪潮兴起 </w:t>
      </w:r>
      <w:r>
        <w:rPr>
          <w:spacing w:val="-1"/>
        </w:rPr>
        <w:t>经过三十多年的发展，目前我国电子信息产业已经形成了沿海城市产业规模成熟，并逐步延伸到内陆</w:t>
      </w:r>
    </w:p>
    <w:p>
      <w:pPr>
        <w:pStyle w:val="BodyText"/>
        <w:spacing w:line="314" w:lineRule="auto"/>
        <w:ind w:right="1024"/>
        <w:jc w:val="left"/>
      </w:pPr>
      <w:r>
        <w:rPr>
          <w:spacing w:val="-3"/>
        </w:rPr>
        <w:t>地区的态势。随着市场热潮退去，对应市场空间缩小，企业从国际化竞争转向本地化竞争，企业成本增加、</w:t>
      </w:r>
      <w:r>
        <w:rPr>
          <w:spacing w:val="-95"/>
        </w:rPr>
        <w:t> </w:t>
      </w:r>
      <w:r>
        <w:rPr>
          <w:spacing w:val="-95"/>
        </w:rPr>
      </w:r>
      <w:r>
        <w:rPr/>
        <w:t>毛利润开始下滑，部分大型企业开始产能转移步伐，寻求更低的经营成本。越来越多的企业把制造工厂迁</w:t>
      </w:r>
      <w:r>
        <w:rPr/>
        <w:t> 移或增设到内陆地区。</w:t>
      </w:r>
    </w:p>
    <w:p>
      <w:pPr>
        <w:pStyle w:val="BodyText"/>
        <w:spacing w:line="314" w:lineRule="auto"/>
        <w:ind w:right="1133" w:firstLine="426"/>
        <w:jc w:val="both"/>
      </w:pPr>
      <w:r>
        <w:rPr>
          <w:spacing w:val="-1"/>
        </w:rPr>
        <w:t>技术变革将为企业带来发展红利，产业转移是企业转型升级的重大契机。企业应以前瞻性视角进行战</w:t>
      </w:r>
      <w:r>
        <w:rPr/>
        <w:t> 略洞察，积极开展技术创新，构筑新时期发展的驱动力。</w:t>
      </w:r>
    </w:p>
    <w:p>
      <w:pPr>
        <w:pStyle w:val="BodyText"/>
        <w:spacing w:line="314" w:lineRule="auto"/>
        <w:ind w:left="579" w:right="8542"/>
        <w:jc w:val="left"/>
      </w:pPr>
      <w:r>
        <w:rPr/>
        <w:t>（</w:t>
      </w:r>
      <w:r>
        <w:rPr>
          <w:rFonts w:ascii="宋体" w:hAnsi="宋体" w:cs="宋体" w:eastAsia="宋体" w:hint="default"/>
        </w:rPr>
        <w:t>2</w:t>
      </w:r>
      <w:r>
        <w:rPr/>
        <w:t>）产业环境分析 </w:t>
      </w:r>
      <w:r>
        <w:rPr>
          <w:rFonts w:ascii="宋体" w:hAnsi="宋体" w:cs="宋体" w:eastAsia="宋体" w:hint="default"/>
        </w:rPr>
        <w:t>a.</w:t>
      </w:r>
      <w:r>
        <w:rPr/>
        <w:t>企业信息化</w:t>
      </w:r>
    </w:p>
    <w:p>
      <w:pPr>
        <w:pStyle w:val="BodyText"/>
        <w:spacing w:line="314" w:lineRule="auto"/>
        <w:ind w:right="1110" w:firstLine="426"/>
        <w:jc w:val="both"/>
      </w:pPr>
      <w:r>
        <w:rPr>
          <w:spacing w:val="-1"/>
        </w:rPr>
        <w:t>未来几年，随着人工智能、窄带物联网、智慧城市、电子政务、网络直播、大数据分析等技术及应用</w:t>
      </w:r>
      <w:r>
        <w:rPr/>
        <w:t> 需求的快速发展，国内云计算将进入快速发展轨道，运营商主导的数据中心、互联网企业主导的公有云、 大型企业主导的私有云，政府、电信、金融为代表的行业云将蓬勃发展，</w:t>
      </w:r>
      <w:r>
        <w:rPr>
          <w:rFonts w:ascii="宋体" w:hAnsi="宋体" w:cs="宋体" w:eastAsia="宋体" w:hint="default"/>
        </w:rPr>
        <w:t>IDC</w:t>
      </w:r>
      <w:r>
        <w:rPr/>
        <w:t>等市场研究机构预测国内云</w:t>
      </w:r>
      <w:r>
        <w:rPr>
          <w:spacing w:val="-28"/>
        </w:rPr>
        <w:t> </w:t>
      </w:r>
      <w:r>
        <w:rPr>
          <w:spacing w:val="-28"/>
        </w:rPr>
      </w:r>
      <w:r>
        <w:rPr>
          <w:spacing w:val="-1"/>
        </w:rPr>
        <w:t>计算设备市场将保持</w:t>
      </w:r>
      <w:r>
        <w:rPr>
          <w:rFonts w:ascii="宋体" w:hAnsi="宋体" w:cs="宋体" w:eastAsia="宋体" w:hint="default"/>
          <w:spacing w:val="-1"/>
        </w:rPr>
        <w:t>30%</w:t>
      </w:r>
      <w:r>
        <w:rPr>
          <w:spacing w:val="-1"/>
        </w:rPr>
        <w:t>以上的市场复合增长率，云服务器、</w:t>
      </w:r>
      <w:r>
        <w:rPr>
          <w:rFonts w:ascii="宋体" w:hAnsi="宋体" w:cs="宋体" w:eastAsia="宋体" w:hint="default"/>
          <w:spacing w:val="-1"/>
        </w:rPr>
        <w:t>SDN/NFV</w:t>
      </w:r>
      <w:r>
        <w:rPr>
          <w:spacing w:val="-1"/>
        </w:rPr>
        <w:t>网络设备、云存储、云管理平台等产</w:t>
      </w:r>
      <w:r>
        <w:rPr>
          <w:spacing w:val="-82"/>
        </w:rPr>
        <w:t> </w:t>
      </w:r>
      <w:r>
        <w:rPr>
          <w:spacing w:val="-82"/>
        </w:rPr>
      </w:r>
      <w:r>
        <w:rPr>
          <w:spacing w:val="-1"/>
        </w:rPr>
        <w:t>品需求将大幅增长。随着云计算的发展及国家安全战略的展开，云安全等领域将成为新的热点，各类安全</w:t>
      </w:r>
      <w:r>
        <w:rPr>
          <w:spacing w:val="-83"/>
        </w:rPr>
        <w:t> </w:t>
      </w:r>
      <w:r>
        <w:rPr>
          <w:spacing w:val="-83"/>
        </w:rPr>
      </w:r>
      <w:r>
        <w:rPr/>
        <w:t>服务器、安全网络、云安全解决方案将有较大的市场机会。</w:t>
      </w:r>
    </w:p>
    <w:p>
      <w:pPr>
        <w:pStyle w:val="BodyText"/>
        <w:spacing w:line="314" w:lineRule="auto"/>
        <w:ind w:right="1130" w:firstLine="426"/>
        <w:jc w:val="both"/>
      </w:pPr>
      <w:r>
        <w:rPr/>
        <w:t>随着国家“智能制造2025”战略的制定，未来几年，智能制造信息化将迎来较大的发展机遇，</w:t>
      </w:r>
      <w:r>
        <w:rPr>
          <w:rFonts w:ascii="宋体" w:hAnsi="宋体" w:cs="宋体" w:eastAsia="宋体" w:hint="default"/>
        </w:rPr>
        <w:t>MES</w:t>
      </w:r>
      <w:r>
        <w:rPr/>
        <w:t>、 </w:t>
      </w:r>
      <w:r>
        <w:rPr>
          <w:rFonts w:ascii="宋体" w:hAnsi="宋体" w:cs="宋体" w:eastAsia="宋体" w:hint="default"/>
          <w:spacing w:val="-1"/>
        </w:rPr>
        <w:t>PLM</w:t>
      </w:r>
      <w:r>
        <w:rPr>
          <w:spacing w:val="-1"/>
        </w:rPr>
        <w:t>、工业以太网、传感器等业务市场将有较好的增长前景，预计各个业务市场将保持</w:t>
      </w:r>
      <w:r>
        <w:rPr>
          <w:rFonts w:ascii="宋体" w:hAnsi="宋体" w:cs="宋体" w:eastAsia="宋体" w:hint="default"/>
          <w:spacing w:val="-1"/>
        </w:rPr>
        <w:t>20%</w:t>
      </w:r>
      <w:r>
        <w:rPr>
          <w:spacing w:val="-1"/>
        </w:rPr>
        <w:t>以上的年复合增</w:t>
      </w:r>
      <w:r>
        <w:rPr>
          <w:spacing w:val="-83"/>
        </w:rPr>
        <w:t> </w:t>
      </w:r>
      <w:r>
        <w:rPr>
          <w:spacing w:val="-83"/>
        </w:rPr>
      </w:r>
      <w:r>
        <w:rPr/>
        <w:t>长率，是未来资本市场比较关注的主题。</w:t>
      </w:r>
    </w:p>
    <w:p>
      <w:pPr>
        <w:pStyle w:val="BodyText"/>
        <w:spacing w:line="314" w:lineRule="auto"/>
        <w:ind w:right="1131" w:firstLine="426"/>
        <w:jc w:val="both"/>
      </w:pPr>
      <w:r>
        <w:rPr/>
        <w:t>随着“互联网+”为特征产业互联网的发展，数字化、互联网化、移动化为特征的企业管理系统的升 </w:t>
      </w:r>
      <w:r>
        <w:rPr>
          <w:spacing w:val="-1"/>
        </w:rPr>
        <w:t>级，以及云计算、物联网等技术的发展，统一通信市场会迎来新的结构机会，企业协同、视频会议和云联</w:t>
      </w:r>
      <w:r>
        <w:rPr>
          <w:spacing w:val="-83"/>
        </w:rPr>
        <w:t> </w:t>
      </w:r>
      <w:r>
        <w:rPr>
          <w:spacing w:val="-83"/>
        </w:rPr>
      </w:r>
      <w:r>
        <w:rPr/>
        <w:t>络中心等细分市场有望保持</w:t>
      </w:r>
      <w:r>
        <w:rPr>
          <w:rFonts w:ascii="宋体" w:hAnsi="宋体" w:cs="宋体" w:eastAsia="宋体" w:hint="default"/>
        </w:rPr>
        <w:t>15%</w:t>
      </w:r>
      <w:r>
        <w:rPr/>
        <w:t>以上的增速，单一的</w:t>
      </w:r>
      <w:r>
        <w:rPr>
          <w:rFonts w:ascii="宋体" w:hAnsi="宋体" w:cs="宋体" w:eastAsia="宋体" w:hint="default"/>
        </w:rPr>
        <w:t>IP</w:t>
      </w:r>
      <w:r>
        <w:rPr/>
        <w:t>通信设备市场则有可能出现负增长趋势。运营商、</w:t>
      </w:r>
      <w:r>
        <w:rPr>
          <w:spacing w:val="-32"/>
        </w:rPr>
        <w:t> </w:t>
      </w:r>
      <w:r>
        <w:rPr>
          <w:spacing w:val="-32"/>
        </w:rPr>
      </w:r>
      <w:r>
        <w:rPr>
          <w:spacing w:val="-1"/>
        </w:rPr>
        <w:t>互联网公司、传统通信设备企业将依托各自渠道及客户优势在统一通信的业务运营上展开激烈竞争，云服</w:t>
      </w:r>
      <w:r>
        <w:rPr>
          <w:spacing w:val="-81"/>
        </w:rPr>
        <w:t> </w:t>
      </w:r>
      <w:r>
        <w:rPr>
          <w:spacing w:val="-81"/>
        </w:rPr>
      </w:r>
      <w:r>
        <w:rPr>
          <w:spacing w:val="-1"/>
        </w:rPr>
        <w:t>务的模式为成为重要的业务方式，大企业将进一步寻求综合及一体化的统一通信解决方案，设备商将需要</w:t>
      </w:r>
      <w:r>
        <w:rPr>
          <w:spacing w:val="-81"/>
        </w:rPr>
        <w:t> </w:t>
      </w:r>
      <w:r>
        <w:rPr>
          <w:spacing w:val="-81"/>
        </w:rPr>
      </w:r>
      <w:r>
        <w:rPr/>
        <w:t>随需而变才能生存下来。</w:t>
      </w:r>
    </w:p>
    <w:p>
      <w:pPr>
        <w:pStyle w:val="BodyText"/>
        <w:spacing w:line="314" w:lineRule="auto"/>
        <w:ind w:left="154" w:right="1026" w:firstLine="426"/>
        <w:jc w:val="both"/>
      </w:pPr>
      <w:r>
        <w:rPr>
          <w:spacing w:val="-3"/>
        </w:rPr>
        <w:t>系统集成领域，市场总体保持增长趋势，热点集中在云数据中心、智能制造、信息安全、大数据系统、</w:t>
      </w:r>
      <w:r>
        <w:rPr/>
        <w:t> 智能物流等领域。</w:t>
      </w:r>
      <w:r>
        <w:rPr>
          <w:rFonts w:ascii="宋体" w:hAnsi="宋体" w:cs="宋体" w:eastAsia="宋体" w:hint="default"/>
        </w:rPr>
        <w:t>IT</w:t>
      </w:r>
      <w:r>
        <w:rPr/>
        <w:t>服务业务竞争进一步加剧，安全、云系统、大数据相关服务需求持续上升。</w:t>
      </w:r>
    </w:p>
    <w:p>
      <w:pPr>
        <w:pStyle w:val="BodyText"/>
        <w:spacing w:line="312" w:lineRule="auto"/>
        <w:ind w:left="154" w:right="1026" w:firstLine="426"/>
        <w:jc w:val="both"/>
      </w:pPr>
      <w:r>
        <w:rPr>
          <w:spacing w:val="-3"/>
        </w:rPr>
        <w:t>在互联网金融、互联网营销、在线旅游、垂直电商、汽车后服务、居家养老等服务等产业发展推动下，</w:t>
      </w:r>
      <w:r>
        <w:rPr/>
        <w:t> 联络中心的建设及运营环境乐观。</w:t>
      </w:r>
    </w:p>
    <w:p>
      <w:pPr>
        <w:pStyle w:val="BodyText"/>
        <w:spacing w:line="314" w:lineRule="auto" w:before="21"/>
        <w:ind w:left="154" w:right="1130" w:firstLine="426"/>
        <w:jc w:val="both"/>
      </w:pPr>
      <w:r>
        <w:rPr/>
        <w:t>在铁路信息化领域，国家“十三五”纲要提到，加快完善高速铁路网，高速铁路营业里程达到</w:t>
      </w:r>
      <w:r>
        <w:rPr>
          <w:rFonts w:ascii="宋体" w:hAnsi="宋体" w:cs="宋体" w:eastAsia="宋体" w:hint="default"/>
        </w:rPr>
        <w:t>3</w:t>
      </w:r>
      <w:r>
        <w:rPr/>
        <w:t>万公</w:t>
      </w:r>
      <w:r>
        <w:rPr>
          <w:spacing w:val="2"/>
        </w:rPr>
        <w:t> </w:t>
      </w:r>
      <w:r>
        <w:rPr/>
        <w:t>里，覆盖</w:t>
      </w:r>
      <w:r>
        <w:rPr>
          <w:rFonts w:ascii="宋体" w:hAnsi="宋体" w:cs="宋体" w:eastAsia="宋体" w:hint="default"/>
        </w:rPr>
        <w:t>80%</w:t>
      </w:r>
      <w:r>
        <w:rPr/>
        <w:t>以上的大城市。中国铁路除了将继续花大力气建设高速铁路，建成“四纵四横”高铁网。国</w:t>
      </w:r>
      <w:r>
        <w:rPr>
          <w:spacing w:val="-28"/>
        </w:rPr>
        <w:t> </w:t>
      </w:r>
      <w:r>
        <w:rPr>
          <w:spacing w:val="-28"/>
        </w:rPr>
      </w:r>
      <w:r>
        <w:rPr>
          <w:spacing w:val="-1"/>
        </w:rPr>
        <w:t>家还将继续推进铁路的深化改革，让以前封闭的国家部门直接面向市场，广泛地利用大量民间资本。目前</w:t>
      </w:r>
      <w:r>
        <w:rPr>
          <w:spacing w:val="-83"/>
        </w:rPr>
        <w:t> </w:t>
      </w:r>
      <w:r>
        <w:rPr>
          <w:spacing w:val="-83"/>
        </w:rPr>
      </w:r>
      <w:r>
        <w:rPr/>
        <w:t>国家不断加大基建投资力度，铁路建设投资无疑成为拉动投资需求，稳定经济增长的重磅武器。</w:t>
      </w:r>
    </w:p>
    <w:p>
      <w:pPr>
        <w:pStyle w:val="BodyText"/>
        <w:spacing w:line="240" w:lineRule="auto"/>
        <w:ind w:left="580" w:right="0"/>
        <w:jc w:val="left"/>
      </w:pPr>
      <w:r>
        <w:rPr/>
        <w:t>“十三五”期间，科教兴国战略不断强化，在教育现代化的发展目标下，国家对教育信息化投入保持</w:t>
      </w:r>
    </w:p>
    <w:p>
      <w:pPr>
        <w:spacing w:after="0" w:line="240" w:lineRule="auto"/>
        <w:jc w:val="left"/>
        <w:sectPr>
          <w:footerReference w:type="default" r:id="rId16"/>
          <w:pgSz w:w="11910" w:h="16840"/>
          <w:pgMar w:footer="1187" w:header="747" w:top="1060" w:bottom="1380" w:left="980" w:right="0"/>
          <w:pgNumType w:start="32"/>
        </w:sectPr>
      </w:pPr>
    </w:p>
    <w:p>
      <w:pPr>
        <w:spacing w:line="240" w:lineRule="auto" w:before="11"/>
        <w:rPr>
          <w:rFonts w:ascii="宋体" w:hAnsi="宋体" w:cs="宋体" w:eastAsia="宋体" w:hint="default"/>
          <w:sz w:val="24"/>
          <w:szCs w:val="24"/>
        </w:rPr>
      </w:pPr>
    </w:p>
    <w:p>
      <w:pPr>
        <w:pStyle w:val="BodyText"/>
        <w:spacing w:line="314" w:lineRule="auto" w:before="35"/>
        <w:ind w:right="1128"/>
        <w:jc w:val="both"/>
      </w:pPr>
      <w:r>
        <w:rPr>
          <w:spacing w:val="-1"/>
        </w:rPr>
        <w:t>稳定增长。未来几年从中央到地方对于教育信息化投入将不断增加，按照目前的趋势预计到</w:t>
      </w:r>
      <w:r>
        <w:rPr>
          <w:rFonts w:ascii="宋体" w:hAnsi="宋体" w:cs="宋体" w:eastAsia="宋体" w:hint="default"/>
          <w:spacing w:val="-1"/>
        </w:rPr>
        <w:t>2020</w:t>
      </w:r>
      <w:r>
        <w:rPr>
          <w:spacing w:val="-1"/>
        </w:rPr>
        <w:t>年，全国</w:t>
      </w:r>
      <w:r>
        <w:rPr>
          <w:spacing w:val="-80"/>
        </w:rPr>
        <w:t> </w:t>
      </w:r>
      <w:r>
        <w:rPr>
          <w:spacing w:val="-80"/>
        </w:rPr>
      </w:r>
      <w:r>
        <w:rPr/>
        <w:t>各级政府的教育信息化的</w:t>
      </w:r>
      <w:r>
        <w:rPr>
          <w:rFonts w:ascii="宋体" w:hAnsi="宋体" w:cs="宋体" w:eastAsia="宋体" w:hint="default"/>
        </w:rPr>
        <w:t>IT</w:t>
      </w:r>
      <w:r>
        <w:rPr/>
        <w:t>投资规模会达到</w:t>
      </w:r>
      <w:r>
        <w:rPr>
          <w:rFonts w:ascii="宋体" w:hAnsi="宋体" w:cs="宋体" w:eastAsia="宋体" w:hint="default"/>
        </w:rPr>
        <w:t>1000</w:t>
      </w:r>
      <w:r>
        <w:rPr/>
        <w:t>亿规模，复合年增长率保持在</w:t>
      </w:r>
      <w:r>
        <w:rPr>
          <w:rFonts w:ascii="宋体" w:hAnsi="宋体" w:cs="宋体" w:eastAsia="宋体" w:hint="default"/>
        </w:rPr>
        <w:t>10%</w:t>
      </w:r>
      <w:r>
        <w:rPr/>
        <w:t>以上。并且，未来教育</w:t>
      </w:r>
      <w:r>
        <w:rPr>
          <w:spacing w:val="-29"/>
        </w:rPr>
        <w:t> </w:t>
      </w:r>
      <w:r>
        <w:rPr>
          <w:spacing w:val="-29"/>
        </w:rPr>
      </w:r>
      <w:r>
        <w:rPr/>
        <w:t>信息化业务将下沉到区县级单位。目前全国区县级单位</w:t>
      </w:r>
      <w:r>
        <w:rPr>
          <w:rFonts w:ascii="宋体" w:hAnsi="宋体" w:cs="宋体" w:eastAsia="宋体" w:hint="default"/>
        </w:rPr>
        <w:t>2861</w:t>
      </w:r>
      <w:r>
        <w:rPr/>
        <w:t>个，目前的信息化系统的普及率不足</w:t>
      </w:r>
      <w:r>
        <w:rPr>
          <w:rFonts w:ascii="宋体" w:hAnsi="宋体" w:cs="宋体" w:eastAsia="宋体" w:hint="default"/>
        </w:rPr>
        <w:t>15%</w:t>
      </w:r>
      <w:r>
        <w:rPr/>
        <w:t>。以</w:t>
      </w:r>
      <w:r>
        <w:rPr>
          <w:spacing w:val="-25"/>
        </w:rPr>
        <w:t> </w:t>
      </w:r>
      <w:r>
        <w:rPr/>
        <w:t>单纯的三通两平台建设的中位价格</w:t>
      </w:r>
      <w:r>
        <w:rPr>
          <w:rFonts w:ascii="宋体" w:hAnsi="宋体" w:cs="宋体" w:eastAsia="宋体" w:hint="default"/>
        </w:rPr>
        <w:t>150</w:t>
      </w:r>
      <w:r>
        <w:rPr/>
        <w:t>万计算，总市场规模在</w:t>
      </w:r>
      <w:r>
        <w:rPr>
          <w:rFonts w:ascii="宋体" w:hAnsi="宋体" w:cs="宋体" w:eastAsia="宋体" w:hint="default"/>
        </w:rPr>
        <w:t>36.5</w:t>
      </w:r>
      <w:r>
        <w:rPr/>
        <w:t>亿。以县级信息化业务大集成项目小项</w:t>
      </w:r>
      <w:r>
        <w:rPr>
          <w:spacing w:val="-31"/>
        </w:rPr>
        <w:t> </w:t>
      </w:r>
      <w:r>
        <w:rPr>
          <w:spacing w:val="-31"/>
        </w:rPr>
      </w:r>
      <w:r>
        <w:rPr>
          <w:spacing w:val="-1"/>
        </w:rPr>
        <w:t>目额</w:t>
      </w:r>
      <w:r>
        <w:rPr>
          <w:rFonts w:ascii="宋体" w:hAnsi="宋体" w:cs="宋体" w:eastAsia="宋体" w:hint="default"/>
          <w:spacing w:val="-1"/>
        </w:rPr>
        <w:t>700</w:t>
      </w:r>
      <w:r>
        <w:rPr>
          <w:spacing w:val="-1"/>
        </w:rPr>
        <w:t>万计算，总市场规模</w:t>
      </w:r>
      <w:r>
        <w:rPr>
          <w:rFonts w:ascii="宋体" w:hAnsi="宋体" w:cs="宋体" w:eastAsia="宋体" w:hint="default"/>
          <w:spacing w:val="-1"/>
        </w:rPr>
        <w:t>200</w:t>
      </w:r>
      <w:r>
        <w:rPr>
          <w:spacing w:val="-1"/>
        </w:rPr>
        <w:t>亿。从市场占有率来看，全国范围内没有旗舰型公司存在，各个地区相对</w:t>
      </w:r>
      <w:r>
        <w:rPr>
          <w:spacing w:val="-84"/>
        </w:rPr>
        <w:t> </w:t>
      </w:r>
      <w:r>
        <w:rPr>
          <w:spacing w:val="-84"/>
        </w:rPr>
      </w:r>
      <w:r>
        <w:rPr/>
        <w:t>分散，市场占有率均未过</w:t>
      </w:r>
      <w:r>
        <w:rPr>
          <w:rFonts w:ascii="宋体" w:hAnsi="宋体" w:cs="宋体" w:eastAsia="宋体" w:hint="default"/>
        </w:rPr>
        <w:t>10%</w:t>
      </w:r>
      <w:r>
        <w:rPr/>
        <w:t>。当前教育信息化领域机会巨大。</w:t>
      </w:r>
    </w:p>
    <w:p>
      <w:pPr>
        <w:pStyle w:val="BodyText"/>
        <w:spacing w:line="314" w:lineRule="auto"/>
        <w:ind w:left="579" w:right="1118"/>
        <w:jc w:val="left"/>
      </w:pPr>
      <w:r>
        <w:rPr>
          <w:rFonts w:ascii="宋体" w:hAnsi="宋体" w:cs="宋体" w:eastAsia="宋体" w:hint="default"/>
        </w:rPr>
        <w:t>b.</w:t>
      </w:r>
      <w:r>
        <w:rPr/>
        <w:t>信息服务 近年来，互联网巨头不断侵蚀垂直市场，话费及流量充值市场被</w:t>
      </w:r>
      <w:r>
        <w:rPr>
          <w:rFonts w:ascii="宋体" w:hAnsi="宋体" w:cs="宋体" w:eastAsia="宋体" w:hint="default"/>
        </w:rPr>
        <w:t>BAT</w:t>
      </w:r>
      <w:r>
        <w:rPr/>
        <w:t>直接对接运营商，生存空间受到</w:t>
      </w:r>
    </w:p>
    <w:p>
      <w:pPr>
        <w:pStyle w:val="BodyText"/>
        <w:spacing w:line="314" w:lineRule="auto"/>
        <w:ind w:left="579" w:right="1131" w:hanging="426"/>
        <w:jc w:val="left"/>
      </w:pPr>
      <w:r>
        <w:rPr/>
        <w:t>挤压，数字商品交易业务发展面临挑战。 </w:t>
      </w:r>
      <w:r>
        <w:rPr>
          <w:spacing w:val="-1"/>
        </w:rPr>
        <w:t>电信增值业务方面，传统电信增值业务市场持续萎缩，运营商面向移动互联网的新媒体增值业务相比</w:t>
      </w:r>
    </w:p>
    <w:p>
      <w:pPr>
        <w:pStyle w:val="BodyText"/>
        <w:spacing w:line="314" w:lineRule="auto"/>
        <w:ind w:right="0"/>
        <w:jc w:val="left"/>
      </w:pPr>
      <w:r>
        <w:rPr>
          <w:spacing w:val="-1"/>
        </w:rPr>
        <w:t>互联网企业的快速发展来说保守而迟缓，运营商不断调整业务机构，加大对内容业务的培育和扶持，为电</w:t>
      </w:r>
      <w:r>
        <w:rPr>
          <w:spacing w:val="-83"/>
        </w:rPr>
        <w:t> </w:t>
      </w:r>
      <w:r>
        <w:rPr>
          <w:spacing w:val="-83"/>
        </w:rPr>
      </w:r>
      <w:r>
        <w:rPr/>
        <w:t>信增值业务开辟新的方向和空间。</w:t>
      </w:r>
    </w:p>
    <w:p>
      <w:pPr>
        <w:pStyle w:val="BodyText"/>
        <w:spacing w:line="314" w:lineRule="auto"/>
        <w:ind w:right="1110" w:firstLine="426"/>
        <w:jc w:val="both"/>
      </w:pPr>
      <w:r>
        <w:rPr>
          <w:spacing w:val="-1"/>
        </w:rPr>
        <w:t>近年汽车后服务市场方兴未艾，</w:t>
      </w:r>
      <w:r>
        <w:rPr>
          <w:rFonts w:ascii="宋体" w:hAnsi="宋体" w:cs="宋体" w:eastAsia="宋体" w:hint="default"/>
          <w:spacing w:val="-1"/>
        </w:rPr>
        <w:t>2017</w:t>
      </w:r>
      <w:r>
        <w:rPr>
          <w:spacing w:val="-1"/>
        </w:rPr>
        <w:t>年汽车后市场交易规模预计突破万亿元</w:t>
      </w:r>
      <w:r>
        <w:rPr>
          <w:rFonts w:ascii="宋体" w:hAnsi="宋体" w:cs="宋体" w:eastAsia="宋体" w:hint="default"/>
          <w:spacing w:val="-1"/>
        </w:rPr>
        <w:t>(</w:t>
      </w:r>
      <w:r>
        <w:rPr>
          <w:spacing w:val="-1"/>
        </w:rPr>
        <w:t>不含汽车金融</w:t>
      </w:r>
      <w:r>
        <w:rPr>
          <w:rFonts w:ascii="宋体" w:hAnsi="宋体" w:cs="宋体" w:eastAsia="宋体" w:hint="default"/>
          <w:spacing w:val="-1"/>
        </w:rPr>
        <w:t>)</w:t>
      </w:r>
      <w:r>
        <w:rPr>
          <w:spacing w:val="-1"/>
        </w:rPr>
        <w:t>，预计到</w:t>
      </w:r>
      <w:r>
        <w:rPr/>
        <w:t> </w:t>
      </w:r>
      <w:r>
        <w:rPr>
          <w:rFonts w:ascii="宋体" w:hAnsi="宋体" w:cs="宋体" w:eastAsia="宋体" w:hint="default"/>
          <w:spacing w:val="-1"/>
        </w:rPr>
        <w:t>2019</w:t>
      </w:r>
      <w:r>
        <w:rPr>
          <w:spacing w:val="-1"/>
        </w:rPr>
        <w:t>年汽车后市场规模将突破</w:t>
      </w:r>
      <w:r>
        <w:rPr>
          <w:rFonts w:ascii="宋体" w:hAnsi="宋体" w:cs="宋体" w:eastAsia="宋体" w:hint="default"/>
          <w:spacing w:val="-1"/>
        </w:rPr>
        <w:t>1.2</w:t>
      </w:r>
      <w:r>
        <w:rPr>
          <w:spacing w:val="-1"/>
        </w:rPr>
        <w:t>万亿元。二手车交易、汽车加油、停车、汽车保养等</w:t>
      </w:r>
      <w:r>
        <w:rPr>
          <w:rFonts w:ascii="宋体" w:hAnsi="宋体" w:cs="宋体" w:eastAsia="宋体" w:hint="default"/>
          <w:spacing w:val="-1"/>
        </w:rPr>
        <w:t>O2O</w:t>
      </w:r>
      <w:r>
        <w:rPr>
          <w:spacing w:val="-1"/>
        </w:rPr>
        <w:t>服务市场迅猛增</w:t>
      </w:r>
      <w:r>
        <w:rPr>
          <w:spacing w:val="-84"/>
        </w:rPr>
        <w:t> </w:t>
      </w:r>
      <w:r>
        <w:rPr>
          <w:spacing w:val="-84"/>
        </w:rPr>
      </w:r>
      <w:r>
        <w:rPr/>
        <w:t>长。</w:t>
      </w:r>
      <w:r>
        <w:rPr>
          <w:rFonts w:ascii="宋体" w:hAnsi="宋体" w:cs="宋体" w:eastAsia="宋体" w:hint="default"/>
        </w:rPr>
        <w:t>2017</w:t>
      </w:r>
      <w:r>
        <w:rPr/>
        <w:t>年汽车后市场行业洗牌加剧，车蚂蚁、博湃养车、诸葛修车网等明星创业公司相继倒闭。阿里、 </w:t>
      </w:r>
      <w:r>
        <w:rPr>
          <w:spacing w:val="-1"/>
        </w:rPr>
        <w:t>京东、平安保险等巨头强势杀入，市场竞争白热化，企业对线上及线下的服务资源的整合能力成为决胜的</w:t>
      </w:r>
      <w:r>
        <w:rPr>
          <w:spacing w:val="-83"/>
        </w:rPr>
        <w:t> </w:t>
      </w:r>
      <w:r>
        <w:rPr>
          <w:spacing w:val="-83"/>
        </w:rPr>
      </w:r>
      <w:r>
        <w:rPr/>
        <w:t>关键。</w:t>
      </w:r>
    </w:p>
    <w:p>
      <w:pPr>
        <w:pStyle w:val="BodyText"/>
        <w:spacing w:line="314" w:lineRule="auto"/>
        <w:ind w:right="1024" w:firstLine="426"/>
        <w:jc w:val="left"/>
      </w:pPr>
      <w:r>
        <w:rPr/>
        <w:t>移动传媒业务方面，三大官媒（人民日报、新华社、中央电视台）加快新媒体转型，贯彻中央新闻工 </w:t>
      </w:r>
      <w:r>
        <w:rPr>
          <w:spacing w:val="-3"/>
        </w:rPr>
        <w:t>作必须创新理念、内容、题材、形式、方法、手段、业态、体制、机制，主动建立新媒体传播优势的要求。</w:t>
      </w:r>
      <w:r>
        <w:rPr>
          <w:spacing w:val="-95"/>
        </w:rPr>
        <w:t> </w:t>
      </w:r>
      <w:r>
        <w:rPr>
          <w:spacing w:val="-95"/>
        </w:rPr>
      </w:r>
      <w:r>
        <w:rPr/>
        <w:t>中央电视台确定“十三五”科技发展重点方向和主要任务为“技术先进、信息量大、覆盖广泛、影响力强</w:t>
      </w:r>
      <w:r>
        <w:rPr/>
        <w:t> 的国际一流媒体”，其中围绕产业化发展，探索新型技术运行机制和社会服务市场提出在统一规范的技术 管控体系下，以适度扩大技术服务外包规模、开拓社会服务市场、深化社会化合作的方式逐步探索优化创 新技术运行模式。</w:t>
      </w:r>
    </w:p>
    <w:p>
      <w:pPr>
        <w:pStyle w:val="BodyText"/>
        <w:spacing w:line="314" w:lineRule="auto"/>
        <w:ind w:left="580" w:right="0"/>
        <w:jc w:val="left"/>
      </w:pPr>
      <w:r>
        <w:rPr>
          <w:rFonts w:ascii="宋体" w:hAnsi="宋体" w:cs="宋体" w:eastAsia="宋体" w:hint="default"/>
        </w:rPr>
        <w:t>c.IT</w:t>
      </w:r>
      <w:r>
        <w:rPr/>
        <w:t>销售业务 未来</w:t>
      </w:r>
      <w:r>
        <w:rPr>
          <w:rFonts w:ascii="宋体" w:hAnsi="宋体" w:cs="宋体" w:eastAsia="宋体" w:hint="default"/>
        </w:rPr>
        <w:t>IT</w:t>
      </w:r>
      <w:r>
        <w:rPr/>
        <w:t>消费市场将维持一定增长，产业链的整体盈利能力或将下滑，</w:t>
      </w:r>
      <w:r>
        <w:rPr>
          <w:rFonts w:ascii="宋体" w:hAnsi="宋体" w:cs="宋体" w:eastAsia="宋体" w:hint="default"/>
        </w:rPr>
        <w:t>PC/</w:t>
      </w:r>
      <w:r>
        <w:rPr/>
        <w:t>笔记本等计算产品市场将呈</w:t>
      </w:r>
    </w:p>
    <w:p>
      <w:pPr>
        <w:pStyle w:val="BodyText"/>
        <w:spacing w:line="314" w:lineRule="auto"/>
        <w:ind w:right="1024"/>
        <w:jc w:val="left"/>
      </w:pPr>
      <w:r>
        <w:rPr>
          <w:spacing w:val="-3"/>
        </w:rPr>
        <w:t>现个性化、高端化的发展趋势，移动终端、移动智能电子产品、智能家居产品、智能电视等产品增长较好。</w:t>
      </w:r>
      <w:r>
        <w:rPr>
          <w:spacing w:val="-94"/>
        </w:rPr>
        <w:t> </w:t>
      </w:r>
      <w:r>
        <w:rPr>
          <w:spacing w:val="-94"/>
        </w:rPr>
      </w:r>
      <w:r>
        <w:rPr/>
        <w:t>整个</w:t>
      </w:r>
      <w:r>
        <w:rPr>
          <w:rFonts w:ascii="宋体" w:hAnsi="宋体" w:cs="宋体" w:eastAsia="宋体" w:hint="default"/>
        </w:rPr>
        <w:t>IT</w:t>
      </w:r>
      <w:r>
        <w:rPr/>
        <w:t>分销及零售的渠道结构将持续变化，</w:t>
      </w:r>
      <w:r>
        <w:rPr>
          <w:rFonts w:ascii="宋体" w:hAnsi="宋体" w:cs="宋体" w:eastAsia="宋体" w:hint="default"/>
        </w:rPr>
        <w:t>2017</w:t>
      </w:r>
      <w:r>
        <w:rPr/>
        <w:t>年电商线上引流成本已经接近线下，电商开始着手进行线 下渠道的整合。大的</w:t>
      </w:r>
      <w:r>
        <w:rPr>
          <w:rFonts w:ascii="宋体" w:hAnsi="宋体" w:cs="宋体" w:eastAsia="宋体" w:hint="default"/>
        </w:rPr>
        <w:t>IT</w:t>
      </w:r>
      <w:r>
        <w:rPr/>
        <w:t>零售及分销公司利用电商平台及高效的物流、资金流、授信体系及大数据销售预测 系统推进分销</w:t>
      </w:r>
      <w:r>
        <w:rPr>
          <w:rFonts w:ascii="宋体" w:hAnsi="宋体" w:cs="宋体" w:eastAsia="宋体" w:hint="default"/>
        </w:rPr>
        <w:t>/</w:t>
      </w:r>
      <w:r>
        <w:rPr/>
        <w:t>零售商业模式的变革，分销行业竞争日趋激烈。</w:t>
      </w:r>
    </w:p>
    <w:p>
      <w:pPr>
        <w:pStyle w:val="BodyText"/>
        <w:spacing w:line="240" w:lineRule="auto"/>
        <w:ind w:left="580" w:right="0"/>
        <w:jc w:val="left"/>
      </w:pPr>
      <w:r>
        <w:rPr>
          <w:rFonts w:ascii="宋体" w:hAnsi="宋体" w:cs="宋体" w:eastAsia="宋体" w:hint="default"/>
        </w:rPr>
        <w:t>2</w:t>
      </w:r>
      <w:r>
        <w:rPr/>
        <w:t>．行业地位及作用</w:t>
      </w:r>
    </w:p>
    <w:p>
      <w:pPr>
        <w:pStyle w:val="BodyText"/>
        <w:spacing w:line="314" w:lineRule="auto" w:before="84"/>
        <w:ind w:left="580" w:right="8225" w:firstLine="106"/>
        <w:jc w:val="left"/>
      </w:pPr>
      <w:r>
        <w:rPr/>
        <w:t>（</w:t>
      </w:r>
      <w:r>
        <w:rPr>
          <w:rFonts w:ascii="宋体" w:hAnsi="宋体" w:cs="宋体" w:eastAsia="宋体" w:hint="default"/>
        </w:rPr>
        <w:t>1</w:t>
      </w:r>
      <w:r>
        <w:rPr/>
        <w:t>）企业信息化业务 </w:t>
      </w:r>
      <w:r>
        <w:rPr>
          <w:rFonts w:ascii="宋体" w:hAnsi="宋体" w:cs="宋体" w:eastAsia="宋体" w:hint="default"/>
        </w:rPr>
        <w:t>a.</w:t>
      </w:r>
      <w:r>
        <w:rPr/>
        <w:t>行业信息化业务</w:t>
      </w:r>
    </w:p>
    <w:p>
      <w:pPr>
        <w:pStyle w:val="BodyText"/>
        <w:spacing w:line="312" w:lineRule="auto"/>
        <w:ind w:left="154" w:right="1131" w:firstLine="426"/>
        <w:jc w:val="both"/>
      </w:pPr>
      <w:r>
        <w:rPr>
          <w:spacing w:val="-1"/>
        </w:rPr>
        <w:t>高鸿数据公司在行业信息化领域属一线品牌阵营，拥有系统集成一级资质，公司拥有核心企业信息化</w:t>
      </w:r>
      <w:r>
        <w:rPr/>
        <w:t> </w:t>
      </w:r>
      <w:r>
        <w:rPr>
          <w:spacing w:val="-1"/>
        </w:rPr>
        <w:t>解决方案，在教育信息化、大型企业云平台等领域具备广泛的行业影响力，是国内重要的系统集成服务提</w:t>
      </w:r>
      <w:r>
        <w:rPr>
          <w:spacing w:val="-83"/>
        </w:rPr>
        <w:t> </w:t>
      </w:r>
      <w:r>
        <w:rPr>
          <w:spacing w:val="-83"/>
        </w:rPr>
      </w:r>
      <w:r>
        <w:rPr/>
        <w:t>供商和信息化产品方案供应商。</w:t>
      </w:r>
    </w:p>
    <w:p>
      <w:pPr>
        <w:pStyle w:val="BodyText"/>
        <w:spacing w:line="314" w:lineRule="auto" w:before="21"/>
        <w:ind w:left="154" w:right="1026" w:firstLine="426"/>
        <w:jc w:val="both"/>
      </w:pPr>
      <w:r>
        <w:rPr/>
        <w:t>大唐融合联络中心业务具备雄厚的产品研发实力和丰富的技术服务经验，凭借其专业的解决方案、优 质的服务、卓越的管控能力，组织开发和实施了多个电信行业、广电行业、政企等多个行业的大型应用项 目，成长为业内知名的联络中心产业及融合通信领域、行业应用解决方案提供商，目前在广电行业客户服 </w:t>
      </w:r>
      <w:r>
        <w:rPr>
          <w:spacing w:val="-3"/>
        </w:rPr>
        <w:t>务系统市场占有率第一。</w:t>
      </w:r>
      <w:r>
        <w:rPr>
          <w:rFonts w:ascii="宋体" w:hAnsi="宋体" w:cs="宋体" w:eastAsia="宋体" w:hint="default"/>
          <w:spacing w:val="-3"/>
        </w:rPr>
        <w:t>2017</w:t>
      </w:r>
      <w:r>
        <w:rPr>
          <w:spacing w:val="-3"/>
        </w:rPr>
        <w:t>年公司在广电行业的客服市场占有率保持稳定，公司的经营分析、信息管控、</w:t>
      </w:r>
    </w:p>
    <w:p>
      <w:pPr>
        <w:spacing w:after="0" w:line="314" w:lineRule="auto"/>
        <w:jc w:val="both"/>
        <w:sectPr>
          <w:pgSz w:w="11910" w:h="16840"/>
          <w:pgMar w:header="747" w:footer="1187" w:top="1060" w:bottom="1380" w:left="980" w:right="0"/>
        </w:sectPr>
      </w:pPr>
    </w:p>
    <w:p>
      <w:pPr>
        <w:spacing w:line="240" w:lineRule="auto" w:before="11"/>
        <w:rPr>
          <w:rFonts w:ascii="宋体" w:hAnsi="宋体" w:cs="宋体" w:eastAsia="宋体" w:hint="default"/>
          <w:sz w:val="24"/>
          <w:szCs w:val="24"/>
        </w:rPr>
      </w:pPr>
    </w:p>
    <w:p>
      <w:pPr>
        <w:pStyle w:val="BodyText"/>
        <w:spacing w:line="314" w:lineRule="auto" w:before="35"/>
        <w:ind w:left="579" w:right="1131" w:hanging="426"/>
        <w:jc w:val="left"/>
      </w:pPr>
      <w:r>
        <w:rPr/>
        <w:t>资源管理、电子营业厅等</w:t>
      </w:r>
      <w:r>
        <w:rPr>
          <w:rFonts w:ascii="宋体" w:hAnsi="宋体" w:cs="宋体" w:eastAsia="宋体" w:hint="default"/>
        </w:rPr>
        <w:t>BSS/OSS</w:t>
      </w:r>
      <w:r>
        <w:rPr/>
        <w:t>产品也逐渐成熟，得到广电运营商认可。 </w:t>
      </w:r>
      <w:r>
        <w:rPr>
          <w:spacing w:val="-1"/>
        </w:rPr>
        <w:t>高阳捷迅的电信运营商手机充值卡支付平台主要提供商，技术方案领先合理，性能稳定，在系统布设</w:t>
      </w:r>
    </w:p>
    <w:p>
      <w:pPr>
        <w:pStyle w:val="BodyText"/>
        <w:spacing w:line="314" w:lineRule="auto"/>
        <w:ind w:right="1129"/>
        <w:jc w:val="both"/>
      </w:pPr>
      <w:r>
        <w:rPr/>
        <w:t>的灵活性上有一定优势，便于业务集中化管理，市场占有率较高，产品覆盖中国联通</w:t>
      </w:r>
      <w:r>
        <w:rPr>
          <w:rFonts w:ascii="宋体" w:hAnsi="宋体" w:cs="宋体" w:eastAsia="宋体" w:hint="default"/>
        </w:rPr>
        <w:t>23</w:t>
      </w:r>
      <w:r>
        <w:rPr/>
        <w:t>个省，中国电信</w:t>
      </w:r>
      <w:r>
        <w:rPr>
          <w:rFonts w:ascii="宋体" w:hAnsi="宋体" w:cs="宋体" w:eastAsia="宋体" w:hint="default"/>
        </w:rPr>
        <w:t>5</w:t>
      </w:r>
      <w:r>
        <w:rPr>
          <w:rFonts w:ascii="宋体" w:hAnsi="宋体" w:cs="宋体" w:eastAsia="宋体" w:hint="default"/>
          <w:spacing w:val="-25"/>
        </w:rPr>
        <w:t> </w:t>
      </w:r>
      <w:r>
        <w:rPr/>
        <w:t>个省，中国移动</w:t>
      </w:r>
      <w:r>
        <w:rPr>
          <w:rFonts w:ascii="宋体" w:hAnsi="宋体" w:cs="宋体" w:eastAsia="宋体" w:hint="default"/>
        </w:rPr>
        <w:t>2</w:t>
      </w:r>
      <w:r>
        <w:rPr/>
        <w:t>个省。</w:t>
      </w:r>
    </w:p>
    <w:p>
      <w:pPr>
        <w:pStyle w:val="BodyText"/>
        <w:spacing w:line="314" w:lineRule="auto"/>
        <w:ind w:right="1130" w:firstLine="426"/>
        <w:jc w:val="both"/>
      </w:pPr>
      <w:r>
        <w:rPr>
          <w:spacing w:val="3"/>
        </w:rPr>
        <w:t>大唐高鸿在教育信息化行业内率先提出了基于“云架构”的教育云平台系统，目前“高鸿教育云平</w:t>
      </w:r>
      <w:r>
        <w:rPr/>
        <w:t> 台”成功落地北京密云教委，服务于</w:t>
      </w:r>
      <w:r>
        <w:rPr>
          <w:rFonts w:ascii="宋体" w:hAnsi="宋体" w:cs="宋体" w:eastAsia="宋体" w:hint="default"/>
        </w:rPr>
        <w:t>50</w:t>
      </w:r>
      <w:r>
        <w:rPr/>
        <w:t>所学校，近</w:t>
      </w:r>
      <w:r>
        <w:rPr>
          <w:rFonts w:ascii="宋体" w:hAnsi="宋体" w:cs="宋体" w:eastAsia="宋体" w:hint="default"/>
        </w:rPr>
        <w:t>4</w:t>
      </w:r>
      <w:r>
        <w:rPr/>
        <w:t>万师生，是行业内第一个的区域教育云平台系统，是</w:t>
      </w:r>
      <w:r>
        <w:rPr>
          <w:spacing w:val="-27"/>
        </w:rPr>
        <w:t> </w:t>
      </w:r>
      <w:r>
        <w:rPr>
          <w:spacing w:val="-27"/>
        </w:rPr>
      </w:r>
      <w:r>
        <w:rPr>
          <w:spacing w:val="-1"/>
        </w:rPr>
        <w:t>全国唯一的深度定制化设计的公共教育服务平台，在行业内具有独特的产品优势，成为全行业瞩目的样板</w:t>
      </w:r>
      <w:r>
        <w:rPr>
          <w:spacing w:val="-81"/>
        </w:rPr>
        <w:t> </w:t>
      </w:r>
      <w:r>
        <w:rPr>
          <w:spacing w:val="-81"/>
        </w:rPr>
      </w:r>
      <w:r>
        <w:rPr>
          <w:spacing w:val="-1"/>
        </w:rPr>
        <w:t>工程项目，为教育部提出的《教育信息化“十三五”规划》起到了很好的示范效应。</w:t>
      </w:r>
      <w:r>
        <w:rPr>
          <w:rFonts w:ascii="宋体" w:hAnsi="宋体" w:cs="宋体" w:eastAsia="宋体" w:hint="default"/>
          <w:spacing w:val="-1"/>
        </w:rPr>
        <w:t>2017</w:t>
      </w:r>
      <w:r>
        <w:rPr>
          <w:spacing w:val="-1"/>
        </w:rPr>
        <w:t>年，大唐高鸿陆</w:t>
      </w:r>
      <w:r>
        <w:rPr>
          <w:spacing w:val="-82"/>
        </w:rPr>
        <w:t> </w:t>
      </w:r>
      <w:r>
        <w:rPr>
          <w:spacing w:val="-82"/>
        </w:rPr>
      </w:r>
      <w:r>
        <w:rPr/>
        <w:t>续在河南、安徽、辽宁、山西、广东等地也形成具有当地品牌影响力的项目案例。</w:t>
      </w:r>
    </w:p>
    <w:p>
      <w:pPr>
        <w:pStyle w:val="BodyText"/>
        <w:spacing w:line="314" w:lineRule="auto"/>
        <w:ind w:right="1130" w:firstLine="426"/>
        <w:jc w:val="both"/>
      </w:pPr>
      <w:r>
        <w:rPr>
          <w:rFonts w:ascii="宋体" w:hAnsi="宋体" w:cs="宋体" w:eastAsia="宋体" w:hint="default"/>
        </w:rPr>
        <w:t>2017</w:t>
      </w:r>
      <w:r>
        <w:rPr/>
        <w:t>年，大唐高鸿在铁路行业的端台报警及地标产品，已在河南、江西等</w:t>
      </w:r>
      <w:r>
        <w:rPr>
          <w:rFonts w:ascii="宋体" w:hAnsi="宋体" w:cs="宋体" w:eastAsia="宋体" w:hint="default"/>
        </w:rPr>
        <w:t>3</w:t>
      </w:r>
      <w:r>
        <w:rPr/>
        <w:t>个铁路局实现安装试用， </w:t>
      </w:r>
      <w:r>
        <w:rPr>
          <w:spacing w:val="-1"/>
        </w:rPr>
        <w:t>目前郑州路局试点已得到铁路局认可。公司</w:t>
      </w:r>
      <w:r>
        <w:rPr>
          <w:rFonts w:ascii="宋体" w:hAnsi="宋体" w:cs="宋体" w:eastAsia="宋体" w:hint="default"/>
          <w:spacing w:val="-1"/>
        </w:rPr>
        <w:t>4G</w:t>
      </w:r>
      <w:r>
        <w:rPr>
          <w:spacing w:val="-1"/>
        </w:rPr>
        <w:t>电子围栏项目中标湖北仙桃、昆明平安城市两个项目，加大</w:t>
      </w:r>
      <w:r>
        <w:rPr>
          <w:spacing w:val="-84"/>
        </w:rPr>
        <w:t> </w:t>
      </w:r>
      <w:r>
        <w:rPr>
          <w:spacing w:val="-84"/>
        </w:rPr>
      </w:r>
      <w:r>
        <w:rPr/>
        <w:t>力度拓展司法行业。</w:t>
      </w:r>
    </w:p>
    <w:p>
      <w:pPr>
        <w:pStyle w:val="BodyText"/>
        <w:spacing w:line="314" w:lineRule="auto"/>
        <w:ind w:left="579" w:right="1118"/>
        <w:jc w:val="left"/>
      </w:pPr>
      <w:r>
        <w:rPr>
          <w:rFonts w:ascii="宋体" w:hAnsi="宋体" w:cs="宋体" w:eastAsia="宋体" w:hint="default"/>
        </w:rPr>
        <w:t>b.</w:t>
      </w:r>
      <w:r>
        <w:rPr/>
        <w:t>可信计算 </w:t>
      </w:r>
      <w:r>
        <w:rPr>
          <w:spacing w:val="3"/>
        </w:rPr>
        <w:t>可信计算已经成为我国和世界网络空间安全战略的核心技术，可信计算技术为我国自主创新保驾护</w:t>
      </w:r>
    </w:p>
    <w:p>
      <w:pPr>
        <w:pStyle w:val="BodyText"/>
        <w:spacing w:line="314" w:lineRule="auto"/>
        <w:ind w:right="1132"/>
        <w:jc w:val="both"/>
      </w:pPr>
      <w:r>
        <w:rPr>
          <w:spacing w:val="-1"/>
        </w:rPr>
        <w:t>航。国际上，可信技术已经进入全面应用阶段，微软</w:t>
      </w:r>
      <w:r>
        <w:rPr>
          <w:rFonts w:ascii="宋体" w:hAnsi="宋体" w:cs="宋体" w:eastAsia="宋体" w:hint="default"/>
          <w:spacing w:val="-1"/>
        </w:rPr>
        <w:t>Win10</w:t>
      </w:r>
      <w:r>
        <w:rPr>
          <w:spacing w:val="-1"/>
        </w:rPr>
        <w:t>、</w:t>
      </w:r>
      <w:r>
        <w:rPr>
          <w:rFonts w:ascii="宋体" w:hAnsi="宋体" w:cs="宋体" w:eastAsia="宋体" w:hint="default"/>
          <w:spacing w:val="-1"/>
        </w:rPr>
        <w:t>Amazon</w:t>
      </w:r>
      <w:r>
        <w:rPr>
          <w:spacing w:val="-1"/>
        </w:rPr>
        <w:t>和</w:t>
      </w:r>
      <w:r>
        <w:rPr>
          <w:rFonts w:ascii="宋体" w:hAnsi="宋体" w:cs="宋体" w:eastAsia="宋体" w:hint="default"/>
          <w:spacing w:val="-1"/>
        </w:rPr>
        <w:t>IBM</w:t>
      </w:r>
      <w:r>
        <w:rPr>
          <w:spacing w:val="-1"/>
        </w:rPr>
        <w:t>云数据中心、欧洲电信运营商网</w:t>
      </w:r>
      <w:r>
        <w:rPr>
          <w:spacing w:val="-78"/>
        </w:rPr>
        <w:t> </w:t>
      </w:r>
      <w:r>
        <w:rPr>
          <w:spacing w:val="-78"/>
        </w:rPr>
      </w:r>
      <w:r>
        <w:rPr/>
        <w:t>络设备都已采用</w:t>
      </w:r>
      <w:r>
        <w:rPr>
          <w:rFonts w:ascii="宋体" w:hAnsi="宋体" w:cs="宋体" w:eastAsia="宋体" w:hint="default"/>
        </w:rPr>
        <w:t>TPM2.0</w:t>
      </w:r>
      <w:r>
        <w:rPr/>
        <w:t>安全规范。</w:t>
      </w:r>
    </w:p>
    <w:p>
      <w:pPr>
        <w:pStyle w:val="BodyText"/>
        <w:spacing w:line="314" w:lineRule="auto"/>
        <w:ind w:left="154" w:right="1130" w:firstLine="426"/>
        <w:jc w:val="both"/>
      </w:pPr>
      <w:r>
        <w:rPr>
          <w:spacing w:val="-1"/>
        </w:rPr>
        <w:t>公司结合“自主可控”的国家信息安全要求，依托高科技央企品牌，在信息安全的可信计算领域积极</w:t>
      </w:r>
      <w:r>
        <w:rPr/>
        <w:t> </w:t>
      </w:r>
      <w:r>
        <w:rPr>
          <w:spacing w:val="-5"/>
        </w:rPr>
        <w:t>进行战略布局，开展产业链合作和业务实践。目前，国内在</w:t>
      </w:r>
      <w:r>
        <w:rPr>
          <w:rFonts w:ascii="宋体" w:hAnsi="宋体" w:cs="宋体" w:eastAsia="宋体" w:hint="default"/>
          <w:spacing w:val="-5"/>
        </w:rPr>
        <w:t>Intel</w:t>
      </w:r>
      <w:r>
        <w:rPr>
          <w:spacing w:val="-5"/>
        </w:rPr>
        <w:t>平台开发可信服务器和云平台并获得</w:t>
      </w:r>
      <w:r>
        <w:rPr>
          <w:rFonts w:ascii="宋体" w:hAnsi="宋体" w:cs="宋体" w:eastAsia="宋体" w:hint="default"/>
          <w:spacing w:val="-5"/>
        </w:rPr>
        <w:t>Intel</w:t>
      </w:r>
      <w:r>
        <w:rPr>
          <w:rFonts w:ascii="宋体" w:hAnsi="宋体" w:cs="宋体" w:eastAsia="宋体" w:hint="default"/>
          <w:spacing w:val="-78"/>
        </w:rPr>
        <w:t> </w:t>
      </w:r>
      <w:r>
        <w:rPr>
          <w:spacing w:val="-1"/>
        </w:rPr>
        <w:t>支持的厂家只有高鸿、浪潮和华为三家，高鸿拥有完整的可信技术产品体系和研发能力，具备领先技术优</w:t>
      </w:r>
      <w:r>
        <w:rPr>
          <w:spacing w:val="-82"/>
        </w:rPr>
        <w:t> </w:t>
      </w:r>
      <w:r>
        <w:rPr>
          <w:spacing w:val="-82"/>
        </w:rPr>
      </w:r>
      <w:r>
        <w:rPr/>
        <w:t>势，与产业链充分合作，是国内实际投入</w:t>
      </w:r>
      <w:r>
        <w:rPr>
          <w:rFonts w:ascii="宋体" w:hAnsi="宋体" w:cs="宋体" w:eastAsia="宋体" w:hint="default"/>
        </w:rPr>
        <w:t>TPM2.0</w:t>
      </w:r>
      <w:r>
        <w:rPr/>
        <w:t>开发并推出产品最早的厂家。</w:t>
      </w:r>
    </w:p>
    <w:p>
      <w:pPr>
        <w:pStyle w:val="BodyText"/>
        <w:spacing w:line="314" w:lineRule="auto"/>
        <w:ind w:right="1132" w:firstLine="426"/>
        <w:jc w:val="both"/>
      </w:pPr>
      <w:r>
        <w:rPr/>
        <w:t>公司已成为</w:t>
      </w:r>
      <w:r>
        <w:rPr>
          <w:rFonts w:ascii="宋体" w:hAnsi="宋体" w:cs="宋体" w:eastAsia="宋体" w:hint="default"/>
        </w:rPr>
        <w:t>TCG Contributor</w:t>
      </w:r>
      <w:r>
        <w:rPr/>
        <w:t>、</w:t>
      </w:r>
      <w:r>
        <w:rPr>
          <w:rFonts w:ascii="宋体" w:hAnsi="宋体" w:cs="宋体" w:eastAsia="宋体" w:hint="default"/>
        </w:rPr>
        <w:t>CSA Global Member</w:t>
      </w:r>
      <w:r>
        <w:rPr/>
        <w:t>、</w:t>
      </w:r>
      <w:r>
        <w:rPr>
          <w:rFonts w:ascii="宋体" w:hAnsi="宋体" w:cs="宋体" w:eastAsia="宋体" w:hint="default"/>
        </w:rPr>
        <w:t>Openstack Corporation</w:t>
      </w:r>
      <w:r>
        <w:rPr>
          <w:rFonts w:ascii="宋体" w:hAnsi="宋体" w:cs="宋体" w:eastAsia="宋体" w:hint="default"/>
          <w:spacing w:val="-34"/>
        </w:rPr>
        <w:t> </w:t>
      </w:r>
      <w:r>
        <w:rPr>
          <w:rFonts w:ascii="宋体" w:hAnsi="宋体" w:cs="宋体" w:eastAsia="宋体" w:hint="default"/>
        </w:rPr>
        <w:t>Member</w:t>
      </w:r>
      <w:r>
        <w:rPr/>
        <w:t>、中关村可信联 </w:t>
      </w:r>
      <w:r>
        <w:rPr>
          <w:spacing w:val="-1"/>
        </w:rPr>
        <w:t>盟副理事长单位</w:t>
      </w:r>
      <w:r>
        <w:rPr>
          <w:rFonts w:ascii="宋体" w:hAnsi="宋体" w:cs="宋体" w:eastAsia="宋体" w:hint="default"/>
          <w:spacing w:val="-1"/>
        </w:rPr>
        <w:t>(</w:t>
      </w:r>
      <w:r>
        <w:rPr>
          <w:spacing w:val="-1"/>
        </w:rPr>
        <w:t>可信服务器标准副组长单位</w:t>
      </w:r>
      <w:r>
        <w:rPr>
          <w:rFonts w:ascii="宋体" w:hAnsi="宋体" w:cs="宋体" w:eastAsia="宋体" w:hint="default"/>
          <w:spacing w:val="-1"/>
        </w:rPr>
        <w:t>/</w:t>
      </w:r>
      <w:r>
        <w:rPr>
          <w:spacing w:val="-1"/>
        </w:rPr>
        <w:t>可信存储副组长单位）、中国可信云社区成员、中国开源云</w:t>
      </w:r>
      <w:r>
        <w:rPr>
          <w:spacing w:val="-86"/>
        </w:rPr>
        <w:t> </w:t>
      </w:r>
      <w:r>
        <w:rPr>
          <w:spacing w:val="-86"/>
        </w:rPr>
      </w:r>
      <w:r>
        <w:rPr/>
        <w:t>联盟成员、中国云计算开源产业联盟成员、</w:t>
      </w:r>
      <w:r>
        <w:rPr>
          <w:rFonts w:ascii="宋体" w:hAnsi="宋体" w:cs="宋体" w:eastAsia="宋体" w:hint="default"/>
        </w:rPr>
        <w:t>CSA</w:t>
      </w:r>
      <w:r>
        <w:rPr/>
        <w:t>（全球云安全联盟）</w:t>
      </w:r>
      <w:r>
        <w:rPr>
          <w:rFonts w:ascii="宋体" w:hAnsi="宋体" w:cs="宋体" w:eastAsia="宋体" w:hint="default"/>
        </w:rPr>
        <w:t>-CSTAR</w:t>
      </w:r>
      <w:r>
        <w:rPr/>
        <w:t>标准组成员、中国可信云标准</w:t>
      </w:r>
      <w:r>
        <w:rPr>
          <w:spacing w:val="-31"/>
        </w:rPr>
        <w:t> </w:t>
      </w:r>
      <w:r>
        <w:rPr>
          <w:spacing w:val="-31"/>
        </w:rPr>
      </w:r>
      <w:r>
        <w:rPr/>
        <w:t>组成员、中国工业互联网联盟安全组成员。</w:t>
      </w:r>
    </w:p>
    <w:p>
      <w:pPr>
        <w:pStyle w:val="BodyText"/>
        <w:spacing w:line="314" w:lineRule="auto"/>
        <w:ind w:right="1131" w:firstLine="426"/>
        <w:jc w:val="both"/>
      </w:pPr>
      <w:r>
        <w:rPr>
          <w:rFonts w:ascii="宋体" w:hAnsi="宋体" w:cs="宋体" w:eastAsia="宋体" w:hint="default"/>
        </w:rPr>
        <w:t>2017</w:t>
      </w:r>
      <w:r>
        <w:rPr/>
        <w:t>年公司继续巩固可信云计算技术领先优势，与</w:t>
      </w:r>
      <w:r>
        <w:rPr>
          <w:rFonts w:ascii="宋体" w:hAnsi="宋体" w:cs="宋体" w:eastAsia="宋体" w:hint="default"/>
        </w:rPr>
        <w:t>INTEL</w:t>
      </w:r>
      <w:r>
        <w:rPr/>
        <w:t>公司建立联合实验室，发布高鸿可信存储与 </w:t>
      </w:r>
      <w:r>
        <w:rPr>
          <w:spacing w:val="-1"/>
        </w:rPr>
        <w:t>可信网络产品；完善电力、医疗、餐饮等重点行业可信解决方案；可信服务器、存储、网络交换设备成功</w:t>
      </w:r>
      <w:r>
        <w:rPr>
          <w:spacing w:val="-83"/>
        </w:rPr>
        <w:t> </w:t>
      </w:r>
      <w:r>
        <w:rPr>
          <w:spacing w:val="-83"/>
        </w:rPr>
      </w:r>
      <w:r>
        <w:rPr/>
        <w:t>入围</w:t>
      </w:r>
      <w:r>
        <w:rPr>
          <w:rFonts w:ascii="宋体" w:hAnsi="宋体" w:cs="宋体" w:eastAsia="宋体" w:hint="default"/>
        </w:rPr>
        <w:t>2017-2018</w:t>
      </w:r>
      <w:r>
        <w:rPr/>
        <w:t>年中央国家机关政府采购目录；成功拓展哗啦啦、北京联通、恒安嘉新、湖北广电等行业</w:t>
      </w:r>
      <w:r>
        <w:rPr>
          <w:spacing w:val="-37"/>
        </w:rPr>
        <w:t> </w:t>
      </w:r>
      <w:r>
        <w:rPr>
          <w:spacing w:val="-37"/>
        </w:rPr>
      </w:r>
      <w:r>
        <w:rPr/>
        <w:t>样板用户。</w:t>
      </w:r>
    </w:p>
    <w:p>
      <w:pPr>
        <w:pStyle w:val="BodyText"/>
        <w:spacing w:line="314" w:lineRule="auto"/>
        <w:ind w:left="579" w:right="1131"/>
        <w:jc w:val="left"/>
      </w:pPr>
      <w:r>
        <w:rPr>
          <w:rFonts w:ascii="宋体" w:hAnsi="宋体" w:cs="宋体" w:eastAsia="宋体" w:hint="default"/>
        </w:rPr>
        <w:t>c.LTE-V</w:t>
      </w:r>
      <w:r>
        <w:rPr/>
        <w:t>车联网 </w:t>
      </w:r>
      <w:r>
        <w:rPr>
          <w:spacing w:val="-1"/>
        </w:rPr>
        <w:t>汽车技术正在向低碳化、网联化、智能化方向发展，国内外均提出明确的智能网联汽车发展策略与计</w:t>
      </w:r>
    </w:p>
    <w:p>
      <w:pPr>
        <w:pStyle w:val="BodyText"/>
        <w:spacing w:line="314" w:lineRule="auto"/>
        <w:ind w:right="1130"/>
        <w:jc w:val="both"/>
      </w:pPr>
      <w:r>
        <w:rPr/>
        <w:t>划，《中国制造</w:t>
      </w:r>
      <w:r>
        <w:rPr>
          <w:rFonts w:ascii="宋体" w:hAnsi="宋体" w:cs="宋体" w:eastAsia="宋体" w:hint="default"/>
        </w:rPr>
        <w:t>2025</w:t>
      </w:r>
      <w:r>
        <w:rPr/>
        <w:t>》和《关于积极推进“互联网+”行动的指导意见》</w:t>
      </w:r>
      <w:r>
        <w:rPr>
          <w:spacing w:val="-25"/>
        </w:rPr>
        <w:t> </w:t>
      </w:r>
      <w:r>
        <w:rPr/>
        <w:t>，推动智能交通工具、车联网等</w:t>
      </w:r>
      <w:r>
        <w:rPr/>
        <w:t> </w:t>
      </w:r>
      <w:r>
        <w:rPr>
          <w:spacing w:val="-1"/>
        </w:rPr>
        <w:t>产品研发和产业化。工信部与北京、河北、上海、重庆、浙江、长春、武汉等地签约，推进基于宽带移动</w:t>
      </w:r>
      <w:r>
        <w:rPr>
          <w:spacing w:val="-85"/>
        </w:rPr>
        <w:t> </w:t>
      </w:r>
      <w:r>
        <w:rPr>
          <w:spacing w:val="-85"/>
        </w:rPr>
      </w:r>
      <w:r>
        <w:rPr/>
        <w:t>互联网的智能汽车与智慧交通应用示范试点。</w:t>
      </w:r>
    </w:p>
    <w:p>
      <w:pPr>
        <w:pStyle w:val="BodyText"/>
        <w:spacing w:line="314" w:lineRule="auto" w:before="17"/>
        <w:ind w:right="1131" w:firstLine="426"/>
        <w:jc w:val="both"/>
      </w:pPr>
      <w:r>
        <w:rPr>
          <w:rFonts w:ascii="宋体" w:hAnsi="宋体" w:cs="宋体" w:eastAsia="宋体" w:hint="default"/>
          <w:spacing w:val="-5"/>
        </w:rPr>
        <w:t>2017</w:t>
      </w:r>
      <w:r>
        <w:rPr>
          <w:spacing w:val="-5"/>
        </w:rPr>
        <w:t>年成功发布</w:t>
      </w:r>
      <w:r>
        <w:rPr>
          <w:rFonts w:ascii="宋体" w:hAnsi="宋体" w:cs="宋体" w:eastAsia="宋体" w:hint="default"/>
          <w:spacing w:val="-5"/>
        </w:rPr>
        <w:t>LTE-V</w:t>
      </w:r>
      <w:r>
        <w:rPr>
          <w:spacing w:val="-5"/>
        </w:rPr>
        <w:t>预商用终端产品，积极推进参加北京、武汉等车联网应用示范区建设，推动</w:t>
      </w:r>
      <w:r>
        <w:rPr>
          <w:rFonts w:ascii="宋体" w:hAnsi="宋体" w:cs="宋体" w:eastAsia="宋体" w:hint="default"/>
          <w:spacing w:val="-5"/>
        </w:rPr>
        <w:t>LTE-V</w:t>
      </w:r>
      <w:r>
        <w:rPr>
          <w:rFonts w:ascii="宋体" w:hAnsi="宋体" w:cs="宋体" w:eastAsia="宋体" w:hint="default"/>
        </w:rPr>
        <w:t> </w:t>
      </w:r>
      <w:r>
        <w:rPr/>
        <w:t>技术标准产业化。</w:t>
      </w:r>
    </w:p>
    <w:p>
      <w:pPr>
        <w:pStyle w:val="BodyText"/>
        <w:spacing w:line="314" w:lineRule="auto"/>
        <w:ind w:left="579" w:right="1012"/>
        <w:jc w:val="left"/>
      </w:pPr>
      <w:r>
        <w:rPr/>
        <w:t>（</w:t>
      </w:r>
      <w:r>
        <w:rPr>
          <w:rFonts w:ascii="宋体" w:hAnsi="宋体" w:cs="宋体" w:eastAsia="宋体" w:hint="default"/>
        </w:rPr>
        <w:t>2</w:t>
      </w:r>
      <w:r>
        <w:rPr/>
        <w:t>）信息服务 </w:t>
      </w:r>
      <w:r>
        <w:rPr>
          <w:spacing w:val="-3"/>
        </w:rPr>
        <w:t>高阳捷迅与支付宝合作共建车主服务平台，停车无感支付、无人值守解决方案获得较大的市场影响力，</w:t>
      </w:r>
    </w:p>
    <w:p>
      <w:pPr>
        <w:pStyle w:val="BodyText"/>
        <w:spacing w:line="314" w:lineRule="auto"/>
        <w:ind w:left="154" w:right="1131"/>
        <w:jc w:val="both"/>
      </w:pPr>
      <w:r>
        <w:rPr>
          <w:rFonts w:ascii="宋体" w:hAnsi="宋体" w:cs="宋体" w:eastAsia="宋体" w:hint="default"/>
          <w:spacing w:val="-1"/>
        </w:rPr>
        <w:t>2017</w:t>
      </w:r>
      <w:r>
        <w:rPr>
          <w:spacing w:val="-1"/>
        </w:rPr>
        <w:t>年预计突破千万级用户。</w:t>
      </w:r>
      <w:r>
        <w:rPr>
          <w:rFonts w:ascii="宋体" w:hAnsi="宋体" w:cs="宋体" w:eastAsia="宋体" w:hint="default"/>
          <w:spacing w:val="-1"/>
        </w:rPr>
        <w:t>2017</w:t>
      </w:r>
      <w:r>
        <w:rPr>
          <w:spacing w:val="-1"/>
        </w:rPr>
        <w:t>年高阳捷迅引入阿里巴巴、滴滴等互联网巨头战略投资，将为公司发展</w:t>
      </w:r>
      <w:r>
        <w:rPr>
          <w:spacing w:val="-79"/>
        </w:rPr>
        <w:t> </w:t>
      </w:r>
      <w:r>
        <w:rPr>
          <w:spacing w:val="-79"/>
        </w:rPr>
      </w:r>
      <w:r>
        <w:rPr/>
        <w:t>注入新的活力。</w:t>
      </w:r>
    </w:p>
    <w:p>
      <w:pPr>
        <w:spacing w:after="0" w:line="314" w:lineRule="auto"/>
        <w:jc w:val="both"/>
        <w:sectPr>
          <w:footerReference w:type="default" r:id="rId17"/>
          <w:pgSz w:w="11910" w:h="16840"/>
          <w:pgMar w:footer="1187" w:header="747" w:top="1060" w:bottom="1380" w:left="980" w:right="0"/>
          <w:pgNumType w:start="34"/>
        </w:sectPr>
      </w:pPr>
    </w:p>
    <w:p>
      <w:pPr>
        <w:spacing w:line="240" w:lineRule="auto" w:before="11"/>
        <w:rPr>
          <w:rFonts w:ascii="宋体" w:hAnsi="宋体" w:cs="宋体" w:eastAsia="宋体" w:hint="default"/>
          <w:sz w:val="24"/>
          <w:szCs w:val="24"/>
        </w:rPr>
      </w:pPr>
    </w:p>
    <w:p>
      <w:pPr>
        <w:pStyle w:val="BodyText"/>
        <w:spacing w:line="314" w:lineRule="auto" w:before="35"/>
        <w:ind w:right="1024" w:firstLine="426"/>
        <w:jc w:val="left"/>
      </w:pPr>
      <w:r>
        <w:rPr/>
        <w:t>电信增值业务领域，公司在三大运营商传统电信增值业务中处于较为领先地位，我司整体业务在联通 业务合作伙伴排名前十。在移动咪咕、电信天翼和联通沃</w:t>
      </w:r>
      <w:r>
        <w:rPr>
          <w:rFonts w:ascii="宋体" w:hAnsi="宋体" w:cs="宋体" w:eastAsia="宋体" w:hint="default"/>
        </w:rPr>
        <w:t>+</w:t>
      </w:r>
      <w:r>
        <w:rPr/>
        <w:t>等新业务方面由于我司缺乏具有竞争优势的数</w:t>
      </w:r>
      <w:r>
        <w:rPr>
          <w:spacing w:val="-29"/>
        </w:rPr>
        <w:t> </w:t>
      </w:r>
      <w:r>
        <w:rPr>
          <w:spacing w:val="-29"/>
        </w:rPr>
      </w:r>
      <w:r>
        <w:rPr>
          <w:spacing w:val="-3"/>
        </w:rPr>
        <w:t>字内容产品尚处于发展阶段，随着公司传媒业务和娱乐业务的发展，能够提供有竞争力的产品和渠道能力，</w:t>
      </w:r>
      <w:r>
        <w:rPr>
          <w:spacing w:val="-92"/>
        </w:rPr>
        <w:t> </w:t>
      </w:r>
      <w:r>
        <w:rPr>
          <w:spacing w:val="-92"/>
        </w:rPr>
      </w:r>
      <w:r>
        <w:rPr/>
        <w:t>未来有提升空间。</w:t>
      </w:r>
    </w:p>
    <w:p>
      <w:pPr>
        <w:pStyle w:val="BodyText"/>
        <w:spacing w:line="314" w:lineRule="auto"/>
        <w:ind w:right="1093" w:firstLine="426"/>
        <w:jc w:val="left"/>
      </w:pPr>
      <w:r>
        <w:rPr/>
        <w:t>移动传媒业务领域，</w:t>
      </w:r>
      <w:r>
        <w:rPr>
          <w:rFonts w:ascii="宋体" w:hAnsi="宋体" w:cs="宋体" w:eastAsia="宋体" w:hint="default"/>
        </w:rPr>
        <w:t>2017</w:t>
      </w:r>
      <w:r>
        <w:rPr/>
        <w:t>年与央视广告部签订央视财经</w:t>
      </w:r>
      <w:r>
        <w:rPr>
          <w:rFonts w:ascii="宋体" w:hAnsi="宋体" w:cs="宋体" w:eastAsia="宋体" w:hint="default"/>
        </w:rPr>
        <w:t>(CCTV2)</w:t>
      </w:r>
      <w:r>
        <w:rPr/>
        <w:t>新媒体客户端独家广告代理协议；与 路虎、吉利汽车、三星电子、京东等签订移动媒体广告推广协议，建立了行业样板案例，收入突破千万。</w:t>
      </w:r>
    </w:p>
    <w:p>
      <w:pPr>
        <w:pStyle w:val="BodyText"/>
        <w:spacing w:line="314" w:lineRule="auto"/>
        <w:ind w:left="580" w:right="0"/>
        <w:jc w:val="left"/>
      </w:pPr>
      <w:r>
        <w:rPr/>
        <w:t>（</w:t>
      </w:r>
      <w:r>
        <w:rPr>
          <w:rFonts w:ascii="宋体" w:hAnsi="宋体" w:cs="宋体" w:eastAsia="宋体" w:hint="default"/>
        </w:rPr>
        <w:t>3</w:t>
      </w:r>
      <w:r>
        <w:rPr/>
        <w:t>）</w:t>
      </w:r>
      <w:r>
        <w:rPr>
          <w:rFonts w:ascii="宋体" w:hAnsi="宋体" w:cs="宋体" w:eastAsia="宋体" w:hint="default"/>
        </w:rPr>
        <w:t>IT</w:t>
      </w:r>
      <w:r>
        <w:rPr/>
        <w:t>销售业务 </w:t>
      </w:r>
      <w:r>
        <w:rPr>
          <w:spacing w:val="-1"/>
        </w:rPr>
        <w:t>高鸿鼎恒作为国内专业大卖场的</w:t>
      </w:r>
      <w:r>
        <w:rPr>
          <w:rFonts w:ascii="宋体" w:hAnsi="宋体" w:cs="宋体" w:eastAsia="宋体" w:hint="default"/>
          <w:spacing w:val="-1"/>
        </w:rPr>
        <w:t>IT</w:t>
      </w:r>
      <w:r>
        <w:rPr>
          <w:spacing w:val="-1"/>
        </w:rPr>
        <w:t>产品专业供货平台，在江苏</w:t>
      </w:r>
      <w:r>
        <w:rPr>
          <w:rFonts w:ascii="宋体" w:hAnsi="宋体" w:cs="宋体" w:eastAsia="宋体" w:hint="default"/>
          <w:spacing w:val="-1"/>
        </w:rPr>
        <w:t>IT</w:t>
      </w:r>
      <w:r>
        <w:rPr>
          <w:spacing w:val="-1"/>
        </w:rPr>
        <w:t>分销领域保持龙头地位。与联想、华</w:t>
      </w:r>
    </w:p>
    <w:p>
      <w:pPr>
        <w:pStyle w:val="BodyText"/>
        <w:spacing w:line="314" w:lineRule="auto"/>
        <w:ind w:left="580" w:right="2982" w:hanging="426"/>
        <w:jc w:val="left"/>
      </w:pPr>
      <w:r>
        <w:rPr/>
        <w:t>硕、三星、</w:t>
      </w:r>
      <w:r>
        <w:rPr>
          <w:rFonts w:ascii="宋体" w:hAnsi="宋体" w:cs="宋体" w:eastAsia="宋体" w:hint="default"/>
        </w:rPr>
        <w:t>DELL</w:t>
      </w:r>
      <w:r>
        <w:rPr/>
        <w:t>等品牌有着稳定的合作关系，是苏宁、京东等公司重要产品供应商。 </w:t>
      </w:r>
      <w:r>
        <w:rPr>
          <w:rFonts w:ascii="宋体" w:hAnsi="宋体" w:cs="宋体" w:eastAsia="宋体" w:hint="default"/>
        </w:rPr>
        <w:t>3.</w:t>
      </w:r>
      <w:r>
        <w:rPr/>
        <w:t>公司根据环境因素变化及优劣势分析</w:t>
      </w:r>
    </w:p>
    <w:p>
      <w:pPr>
        <w:pStyle w:val="BodyText"/>
        <w:spacing w:line="240" w:lineRule="auto"/>
        <w:ind w:left="580" w:right="0"/>
        <w:jc w:val="left"/>
      </w:pPr>
      <w:r>
        <w:rPr/>
        <w:t>（</w:t>
      </w:r>
      <w:r>
        <w:rPr>
          <w:rFonts w:ascii="宋体" w:hAnsi="宋体" w:cs="宋体" w:eastAsia="宋体" w:hint="default"/>
        </w:rPr>
        <w:t>1</w:t>
      </w:r>
      <w:r>
        <w:rPr/>
        <w:t>）企业信息化板块内部环境因素变化及优劣势分析</w:t>
      </w: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830"/>
        <w:gridCol w:w="4829"/>
      </w:tblGrid>
      <w:tr>
        <w:trPr>
          <w:trHeight w:val="394"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77" w:right="0"/>
              <w:jc w:val="center"/>
              <w:rPr>
                <w:rFonts w:ascii="宋体" w:hAnsi="宋体" w:cs="宋体" w:eastAsia="宋体" w:hint="default"/>
                <w:sz w:val="21"/>
                <w:szCs w:val="21"/>
              </w:rPr>
            </w:pPr>
            <w:r>
              <w:rPr>
                <w:rFonts w:ascii="宋体" w:hAnsi="宋体" w:cs="宋体" w:eastAsia="宋体" w:hint="default"/>
                <w:sz w:val="21"/>
                <w:szCs w:val="21"/>
              </w:rPr>
              <w:t>优势</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78" w:right="0"/>
              <w:jc w:val="center"/>
              <w:rPr>
                <w:rFonts w:ascii="宋体" w:hAnsi="宋体" w:cs="宋体" w:eastAsia="宋体" w:hint="default"/>
                <w:sz w:val="21"/>
                <w:szCs w:val="21"/>
              </w:rPr>
            </w:pPr>
            <w:r>
              <w:rPr>
                <w:rFonts w:ascii="宋体" w:hAnsi="宋体" w:cs="宋体" w:eastAsia="宋体" w:hint="default"/>
                <w:sz w:val="21"/>
                <w:szCs w:val="21"/>
              </w:rPr>
              <w:t>劣势</w:t>
            </w:r>
          </w:p>
        </w:tc>
      </w:tr>
      <w:tr>
        <w:trPr>
          <w:trHeight w:val="2188"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2" w:right="1" w:firstLine="480"/>
              <w:jc w:val="both"/>
              <w:rPr>
                <w:rFonts w:ascii="宋体" w:hAnsi="宋体" w:cs="宋体" w:eastAsia="宋体" w:hint="default"/>
                <w:sz w:val="21"/>
                <w:szCs w:val="21"/>
              </w:rPr>
            </w:pPr>
            <w:r>
              <w:rPr>
                <w:rFonts w:ascii="宋体" w:hAnsi="宋体" w:cs="宋体" w:eastAsia="宋体" w:hint="default"/>
                <w:spacing w:val="-5"/>
                <w:sz w:val="21"/>
                <w:szCs w:val="21"/>
              </w:rPr>
              <w:t>拥有系统集成一级、涉密甲级、安防资质；企业</w:t>
            </w:r>
            <w:r>
              <w:rPr>
                <w:rFonts w:ascii="宋体" w:hAnsi="宋体" w:cs="宋体" w:eastAsia="宋体" w:hint="default"/>
                <w:sz w:val="21"/>
                <w:szCs w:val="21"/>
              </w:rPr>
              <w:t> </w:t>
            </w:r>
            <w:r>
              <w:rPr>
                <w:rFonts w:ascii="宋体" w:hAnsi="宋体" w:cs="宋体" w:eastAsia="宋体" w:hint="default"/>
                <w:spacing w:val="8"/>
                <w:sz w:val="21"/>
                <w:szCs w:val="21"/>
              </w:rPr>
              <w:t>通信设备领域建立了较完善的产品代理和项目合作</w:t>
            </w:r>
            <w:r>
              <w:rPr>
                <w:rFonts w:ascii="宋体" w:hAnsi="宋体" w:cs="宋体" w:eastAsia="宋体" w:hint="default"/>
                <w:sz w:val="21"/>
                <w:szCs w:val="21"/>
              </w:rPr>
              <w:t> </w:t>
            </w:r>
            <w:r>
              <w:rPr>
                <w:rFonts w:ascii="宋体" w:hAnsi="宋体" w:cs="宋体" w:eastAsia="宋体" w:hint="default"/>
                <w:spacing w:val="-1"/>
                <w:sz w:val="21"/>
                <w:szCs w:val="21"/>
              </w:rPr>
              <w:t>体系；</w:t>
            </w:r>
            <w:r>
              <w:rPr>
                <w:rFonts w:ascii="宋体" w:hAnsi="宋体" w:cs="宋体" w:eastAsia="宋体" w:hint="default"/>
                <w:spacing w:val="-1"/>
                <w:sz w:val="21"/>
                <w:szCs w:val="21"/>
              </w:rPr>
              <w:t>IP</w:t>
            </w:r>
            <w:r>
              <w:rPr>
                <w:rFonts w:ascii="宋体" w:hAnsi="宋体" w:cs="宋体" w:eastAsia="宋体" w:hint="default"/>
                <w:spacing w:val="-1"/>
                <w:sz w:val="21"/>
                <w:szCs w:val="21"/>
              </w:rPr>
              <w:t>通信产品在党政、军警、金融、煤炭等行业</w:t>
            </w:r>
            <w:r>
              <w:rPr>
                <w:rFonts w:ascii="宋体" w:hAnsi="宋体" w:cs="宋体" w:eastAsia="宋体" w:hint="default"/>
                <w:sz w:val="21"/>
                <w:szCs w:val="21"/>
              </w:rPr>
              <w:t> </w:t>
            </w:r>
            <w:r>
              <w:rPr>
                <w:rFonts w:ascii="宋体" w:hAnsi="宋体" w:cs="宋体" w:eastAsia="宋体" w:hint="default"/>
                <w:spacing w:val="-1"/>
                <w:sz w:val="21"/>
                <w:szCs w:val="21"/>
              </w:rPr>
              <w:t>市场建立一定市场基础；融合公司深入广电行业，建</w:t>
            </w:r>
            <w:r>
              <w:rPr>
                <w:rFonts w:ascii="宋体" w:hAnsi="宋体" w:cs="宋体" w:eastAsia="宋体" w:hint="default"/>
                <w:sz w:val="21"/>
                <w:szCs w:val="21"/>
              </w:rPr>
              <w:t> </w:t>
            </w:r>
            <w:r>
              <w:rPr>
                <w:rFonts w:ascii="宋体" w:hAnsi="宋体" w:cs="宋体" w:eastAsia="宋体" w:hint="default"/>
                <w:spacing w:val="8"/>
                <w:sz w:val="21"/>
                <w:szCs w:val="21"/>
              </w:rPr>
              <w:t>立了全面的合作关系，处于广电行业信息化领先地</w:t>
            </w:r>
            <w:r>
              <w:rPr>
                <w:rFonts w:ascii="宋体" w:hAnsi="宋体" w:cs="宋体" w:eastAsia="宋体" w:hint="default"/>
                <w:sz w:val="21"/>
                <w:szCs w:val="21"/>
              </w:rPr>
              <w:t> 位。</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2" w:right="1" w:firstLine="480"/>
              <w:jc w:val="both"/>
              <w:rPr>
                <w:rFonts w:ascii="宋体" w:hAnsi="宋体" w:cs="宋体" w:eastAsia="宋体" w:hint="default"/>
                <w:sz w:val="21"/>
                <w:szCs w:val="21"/>
              </w:rPr>
            </w:pPr>
            <w:r>
              <w:rPr>
                <w:rFonts w:ascii="宋体" w:hAnsi="宋体" w:cs="宋体" w:eastAsia="宋体" w:hint="default"/>
                <w:spacing w:val="-4"/>
                <w:sz w:val="21"/>
                <w:szCs w:val="21"/>
              </w:rPr>
              <w:t>传统</w:t>
            </w:r>
            <w:r>
              <w:rPr>
                <w:rFonts w:ascii="宋体" w:hAnsi="宋体" w:cs="宋体" w:eastAsia="宋体" w:hint="default"/>
                <w:spacing w:val="-4"/>
                <w:sz w:val="21"/>
                <w:szCs w:val="21"/>
              </w:rPr>
              <w:t>IP</w:t>
            </w:r>
            <w:r>
              <w:rPr>
                <w:rFonts w:ascii="宋体" w:hAnsi="宋体" w:cs="宋体" w:eastAsia="宋体" w:hint="default"/>
                <w:spacing w:val="-4"/>
                <w:sz w:val="21"/>
                <w:szCs w:val="21"/>
              </w:rPr>
              <w:t>通信产品市场充分竞争，面对统一通信热</w:t>
            </w:r>
            <w:r>
              <w:rPr>
                <w:rFonts w:ascii="宋体" w:hAnsi="宋体" w:cs="宋体" w:eastAsia="宋体" w:hint="default"/>
                <w:sz w:val="21"/>
                <w:szCs w:val="21"/>
              </w:rPr>
              <w:t> </w:t>
            </w:r>
            <w:r>
              <w:rPr>
                <w:rFonts w:ascii="宋体" w:hAnsi="宋体" w:cs="宋体" w:eastAsia="宋体" w:hint="default"/>
                <w:spacing w:val="-1"/>
                <w:sz w:val="21"/>
                <w:szCs w:val="21"/>
              </w:rPr>
              <w:t>点市场产品储备不足；系统集成的可持续发展能力不</w:t>
            </w:r>
            <w:r>
              <w:rPr>
                <w:rFonts w:ascii="宋体" w:hAnsi="宋体" w:cs="宋体" w:eastAsia="宋体" w:hint="default"/>
                <w:sz w:val="21"/>
                <w:szCs w:val="21"/>
              </w:rPr>
              <w:t> </w:t>
            </w:r>
            <w:r>
              <w:rPr>
                <w:rFonts w:ascii="宋体" w:hAnsi="宋体" w:cs="宋体" w:eastAsia="宋体" w:hint="default"/>
                <w:spacing w:val="-1"/>
                <w:sz w:val="21"/>
                <w:szCs w:val="21"/>
              </w:rPr>
              <w:t>足，缺乏行业核心竞争力；数字营销及全媒体营销的</w:t>
            </w:r>
            <w:r>
              <w:rPr>
                <w:rFonts w:ascii="宋体" w:hAnsi="宋体" w:cs="宋体" w:eastAsia="宋体" w:hint="default"/>
                <w:sz w:val="21"/>
                <w:szCs w:val="21"/>
              </w:rPr>
              <w:t> 运营能力不够。</w:t>
            </w:r>
          </w:p>
        </w:tc>
      </w:tr>
    </w:tbl>
    <w:p>
      <w:pPr>
        <w:pStyle w:val="BodyText"/>
        <w:spacing w:line="240" w:lineRule="auto" w:before="9"/>
        <w:ind w:left="580" w:right="0"/>
        <w:jc w:val="left"/>
      </w:pPr>
      <w:r>
        <w:rPr/>
        <w:t>（</w:t>
      </w:r>
      <w:r>
        <w:rPr>
          <w:rFonts w:ascii="宋体" w:hAnsi="宋体" w:cs="宋体" w:eastAsia="宋体" w:hint="default"/>
        </w:rPr>
        <w:t>2</w:t>
      </w:r>
      <w:r>
        <w:rPr/>
        <w:t>）</w:t>
      </w:r>
      <w:r>
        <w:rPr>
          <w:spacing w:val="-2"/>
        </w:rPr>
        <w:t> </w:t>
      </w:r>
      <w:r>
        <w:rPr/>
        <w:t>信息服务板块内部环境因素变化及优劣势分析</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left="0" w:right="1041"/>
        <w:jc w:val="right"/>
      </w:pPr>
      <w:r>
        <w:rPr/>
        <w:pict>
          <v:shape style="position:absolute;margin-left:56.34pt;margin-top:-19.666338pt;width:484.05pt;height:76.0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30"/>
                    <w:gridCol w:w="4829"/>
                  </w:tblGrid>
                  <w:tr>
                    <w:trPr>
                      <w:trHeight w:val="395"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7" w:right="0"/>
                          <w:jc w:val="center"/>
                          <w:rPr>
                            <w:rFonts w:ascii="宋体" w:hAnsi="宋体" w:cs="宋体" w:eastAsia="宋体" w:hint="default"/>
                            <w:sz w:val="21"/>
                            <w:szCs w:val="21"/>
                          </w:rPr>
                        </w:pPr>
                        <w:r>
                          <w:rPr>
                            <w:rFonts w:ascii="宋体" w:hAnsi="宋体" w:cs="宋体" w:eastAsia="宋体" w:hint="default"/>
                            <w:sz w:val="21"/>
                            <w:szCs w:val="21"/>
                          </w:rPr>
                          <w:t>优势</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8" w:right="0"/>
                          <w:jc w:val="center"/>
                          <w:rPr>
                            <w:rFonts w:ascii="宋体" w:hAnsi="宋体" w:cs="宋体" w:eastAsia="宋体" w:hint="default"/>
                            <w:sz w:val="21"/>
                            <w:szCs w:val="21"/>
                          </w:rPr>
                        </w:pPr>
                        <w:r>
                          <w:rPr>
                            <w:rFonts w:ascii="宋体" w:hAnsi="宋体" w:cs="宋体" w:eastAsia="宋体" w:hint="default"/>
                            <w:sz w:val="21"/>
                            <w:szCs w:val="21"/>
                          </w:rPr>
                          <w:t>劣势</w:t>
                        </w:r>
                      </w:p>
                    </w:tc>
                  </w:tr>
                  <w:tr>
                    <w:trPr>
                      <w:trHeight w:val="1111"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8"/>
                          <w:ind w:left="2" w:right="131" w:firstLine="480"/>
                          <w:jc w:val="left"/>
                          <w:rPr>
                            <w:rFonts w:ascii="宋体" w:hAnsi="宋体" w:cs="宋体" w:eastAsia="宋体" w:hint="default"/>
                            <w:sz w:val="21"/>
                            <w:szCs w:val="21"/>
                          </w:rPr>
                        </w:pPr>
                        <w:r>
                          <w:rPr>
                            <w:rFonts w:ascii="宋体" w:hAnsi="宋体" w:cs="宋体" w:eastAsia="宋体" w:hint="default"/>
                            <w:sz w:val="21"/>
                            <w:szCs w:val="21"/>
                          </w:rPr>
                          <w:t>具备线上互联网</w:t>
                        </w:r>
                        <w:r>
                          <w:rPr>
                            <w:rFonts w:ascii="宋体" w:hAnsi="宋体" w:cs="宋体" w:eastAsia="宋体" w:hint="default"/>
                            <w:sz w:val="21"/>
                            <w:szCs w:val="21"/>
                          </w:rPr>
                          <w:t>B</w:t>
                        </w:r>
                        <w:r>
                          <w:rPr>
                            <w:rFonts w:ascii="宋体" w:hAnsi="宋体" w:cs="宋体" w:eastAsia="宋体" w:hint="default"/>
                            <w:sz w:val="21"/>
                            <w:szCs w:val="21"/>
                          </w:rPr>
                          <w:t>端和线下小微</w:t>
                        </w:r>
                        <w:r>
                          <w:rPr>
                            <w:rFonts w:ascii="宋体" w:hAnsi="宋体" w:cs="宋体" w:eastAsia="宋体" w:hint="default"/>
                            <w:sz w:val="21"/>
                            <w:szCs w:val="21"/>
                          </w:rPr>
                          <w:t>B</w:t>
                        </w:r>
                        <w:r>
                          <w:rPr>
                            <w:rFonts w:ascii="宋体" w:hAnsi="宋体" w:cs="宋体" w:eastAsia="宋体" w:hint="default"/>
                            <w:sz w:val="21"/>
                            <w:szCs w:val="21"/>
                          </w:rPr>
                          <w:t>端的运营经验 具备企业信息化的技术和能力基础。</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tabs>
                            <w:tab w:pos="482" w:val="left" w:leader="none"/>
                          </w:tabs>
                          <w:spacing w:line="314" w:lineRule="auto" w:before="18"/>
                          <w:ind w:left="2" w:right="1" w:hanging="151"/>
                          <w:jc w:val="left"/>
                          <w:rPr>
                            <w:rFonts w:ascii="宋体" w:hAnsi="宋体" w:cs="宋体" w:eastAsia="宋体" w:hint="default"/>
                            <w:sz w:val="21"/>
                            <w:szCs w:val="21"/>
                          </w:rPr>
                        </w:pPr>
                        <w:r>
                          <w:rPr>
                            <w:rFonts w:ascii="宋体" w:hAnsi="宋体" w:cs="宋体" w:eastAsia="宋体" w:hint="default"/>
                            <w:sz w:val="21"/>
                            <w:szCs w:val="21"/>
                          </w:rPr>
                          <w:t>；</w:t>
                          <w:tab/>
                          <w:t>小微商户资源整合能力不足；大数据的软硬件 </w:t>
                        </w:r>
                        <w:r>
                          <w:rPr>
                            <w:rFonts w:ascii="宋体" w:hAnsi="宋体" w:cs="宋体" w:eastAsia="宋体" w:hint="default"/>
                            <w:spacing w:val="-1"/>
                            <w:sz w:val="21"/>
                            <w:szCs w:val="21"/>
                          </w:rPr>
                          <w:t>服务能力不足；公司管控机制、文化与互联网仍有差</w:t>
                        </w:r>
                        <w:r>
                          <w:rPr>
                            <w:rFonts w:ascii="宋体" w:hAnsi="宋体" w:cs="宋体" w:eastAsia="宋体" w:hint="default"/>
                            <w:sz w:val="21"/>
                            <w:szCs w:val="21"/>
                          </w:rPr>
                          <w:t> 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35"/>
        <w:ind w:left="580" w:right="0"/>
        <w:jc w:val="left"/>
      </w:pPr>
      <w:r>
        <w:rPr/>
        <w:t>（</w:t>
      </w:r>
      <w:r>
        <w:rPr>
          <w:rFonts w:ascii="宋体" w:hAnsi="宋体" w:cs="宋体" w:eastAsia="宋体" w:hint="default"/>
        </w:rPr>
        <w:t>3</w:t>
      </w:r>
      <w:r>
        <w:rPr/>
        <w:t>）</w:t>
      </w:r>
      <w:r>
        <w:rPr>
          <w:spacing w:val="-3"/>
        </w:rPr>
        <w:t> </w:t>
      </w:r>
      <w:r>
        <w:rPr>
          <w:rFonts w:ascii="宋体" w:hAnsi="宋体" w:cs="宋体" w:eastAsia="宋体" w:hint="default"/>
        </w:rPr>
        <w:t>IT</w:t>
      </w:r>
      <w:r>
        <w:rPr/>
        <w:t>销售板块内部环境因素变化及优劣势分析</w:t>
      </w: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830"/>
        <w:gridCol w:w="4829"/>
      </w:tblGrid>
      <w:tr>
        <w:trPr>
          <w:trHeight w:val="394"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7" w:right="0"/>
              <w:jc w:val="center"/>
              <w:rPr>
                <w:rFonts w:ascii="宋体" w:hAnsi="宋体" w:cs="宋体" w:eastAsia="宋体" w:hint="default"/>
                <w:sz w:val="21"/>
                <w:szCs w:val="21"/>
              </w:rPr>
            </w:pPr>
            <w:r>
              <w:rPr>
                <w:rFonts w:ascii="宋体" w:hAnsi="宋体" w:cs="宋体" w:eastAsia="宋体" w:hint="default"/>
                <w:sz w:val="21"/>
                <w:szCs w:val="21"/>
              </w:rPr>
              <w:t>优势</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8" w:right="0"/>
              <w:jc w:val="center"/>
              <w:rPr>
                <w:rFonts w:ascii="宋体" w:hAnsi="宋体" w:cs="宋体" w:eastAsia="宋体" w:hint="default"/>
                <w:sz w:val="21"/>
                <w:szCs w:val="21"/>
              </w:rPr>
            </w:pPr>
            <w:r>
              <w:rPr>
                <w:rFonts w:ascii="宋体" w:hAnsi="宋体" w:cs="宋体" w:eastAsia="宋体" w:hint="default"/>
                <w:sz w:val="21"/>
                <w:szCs w:val="21"/>
              </w:rPr>
              <w:t>劣势</w:t>
            </w:r>
          </w:p>
        </w:tc>
      </w:tr>
      <w:tr>
        <w:trPr>
          <w:trHeight w:val="1830"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2" w:right="1" w:firstLine="480"/>
              <w:jc w:val="both"/>
              <w:rPr>
                <w:rFonts w:ascii="宋体" w:hAnsi="宋体" w:cs="宋体" w:eastAsia="宋体" w:hint="default"/>
                <w:sz w:val="21"/>
                <w:szCs w:val="21"/>
              </w:rPr>
            </w:pPr>
            <w:r>
              <w:rPr>
                <w:rFonts w:ascii="宋体" w:hAnsi="宋体" w:cs="宋体" w:eastAsia="宋体" w:hint="default"/>
                <w:spacing w:val="-4"/>
                <w:sz w:val="21"/>
                <w:szCs w:val="21"/>
              </w:rPr>
              <w:t>规模优势：高鸿鼎恒公司自成立开始就致力于打</w:t>
            </w:r>
            <w:r>
              <w:rPr>
                <w:rFonts w:ascii="宋体" w:hAnsi="宋体" w:cs="宋体" w:eastAsia="宋体" w:hint="default"/>
                <w:sz w:val="21"/>
                <w:szCs w:val="21"/>
              </w:rPr>
              <w:t> </w:t>
            </w:r>
            <w:r>
              <w:rPr>
                <w:rFonts w:ascii="宋体" w:hAnsi="宋体" w:cs="宋体" w:eastAsia="宋体" w:hint="default"/>
                <w:spacing w:val="-1"/>
                <w:sz w:val="21"/>
                <w:szCs w:val="21"/>
              </w:rPr>
              <w:t>造专业大卖场供货平台，作为南京地区最大的</w:t>
            </w:r>
            <w:r>
              <w:rPr>
                <w:rFonts w:ascii="宋体" w:hAnsi="宋体" w:cs="宋体" w:eastAsia="宋体" w:hint="default"/>
                <w:spacing w:val="-1"/>
                <w:sz w:val="21"/>
                <w:szCs w:val="21"/>
              </w:rPr>
              <w:t>IT</w:t>
            </w:r>
            <w:r>
              <w:rPr>
                <w:rFonts w:ascii="宋体" w:hAnsi="宋体" w:cs="宋体" w:eastAsia="宋体" w:hint="default"/>
                <w:spacing w:val="-1"/>
                <w:sz w:val="21"/>
                <w:szCs w:val="21"/>
              </w:rPr>
              <w:t>分销</w:t>
            </w:r>
            <w:r>
              <w:rPr>
                <w:rFonts w:ascii="宋体" w:hAnsi="宋体" w:cs="宋体" w:eastAsia="宋体" w:hint="default"/>
                <w:sz w:val="21"/>
                <w:szCs w:val="21"/>
              </w:rPr>
              <w:t> 商，已经形成了明显的规模优势；</w:t>
            </w:r>
          </w:p>
          <w:p>
            <w:pPr>
              <w:pStyle w:val="TableParagraph"/>
              <w:spacing w:line="314" w:lineRule="auto" w:before="19"/>
              <w:ind w:left="2" w:right="0" w:firstLine="480"/>
              <w:jc w:val="both"/>
              <w:rPr>
                <w:rFonts w:ascii="宋体" w:hAnsi="宋体" w:cs="宋体" w:eastAsia="宋体" w:hint="default"/>
                <w:sz w:val="21"/>
                <w:szCs w:val="21"/>
              </w:rPr>
            </w:pPr>
            <w:r>
              <w:rPr>
                <w:rFonts w:ascii="宋体" w:hAnsi="宋体" w:cs="宋体" w:eastAsia="宋体" w:hint="default"/>
                <w:spacing w:val="-4"/>
                <w:sz w:val="21"/>
                <w:szCs w:val="21"/>
              </w:rPr>
              <w:t>客户资源：高鸿鼎恒作为南京地区最大的</w:t>
            </w:r>
            <w:r>
              <w:rPr>
                <w:rFonts w:ascii="宋体" w:hAnsi="宋体" w:cs="宋体" w:eastAsia="宋体" w:hint="default"/>
                <w:spacing w:val="-4"/>
                <w:sz w:val="21"/>
                <w:szCs w:val="21"/>
              </w:rPr>
              <w:t>IT</w:t>
            </w:r>
            <w:r>
              <w:rPr>
                <w:rFonts w:ascii="宋体" w:hAnsi="宋体" w:cs="宋体" w:eastAsia="宋体" w:hint="default"/>
                <w:spacing w:val="-4"/>
                <w:sz w:val="21"/>
                <w:szCs w:val="21"/>
              </w:rPr>
              <w:t>分销</w:t>
            </w:r>
            <w:r>
              <w:rPr>
                <w:rFonts w:ascii="宋体" w:hAnsi="宋体" w:cs="宋体" w:eastAsia="宋体" w:hint="default"/>
                <w:sz w:val="21"/>
                <w:szCs w:val="21"/>
              </w:rPr>
              <w:t> 商，拥有优质的、数量众多的客户资源。</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82" w:right="0"/>
              <w:jc w:val="left"/>
              <w:rPr>
                <w:rFonts w:ascii="宋体" w:hAnsi="宋体" w:cs="宋体" w:eastAsia="宋体" w:hint="default"/>
                <w:sz w:val="21"/>
                <w:szCs w:val="21"/>
              </w:rPr>
            </w:pPr>
            <w:r>
              <w:rPr>
                <w:rFonts w:ascii="宋体" w:hAnsi="宋体" w:cs="宋体" w:eastAsia="宋体" w:hint="default"/>
                <w:sz w:val="21"/>
                <w:szCs w:val="21"/>
              </w:rPr>
              <w:t>供应链服务信息平台增值服务能力不足； </w:t>
            </w:r>
            <w:r>
              <w:rPr>
                <w:rFonts w:ascii="宋体" w:hAnsi="宋体" w:cs="宋体" w:eastAsia="宋体" w:hint="default"/>
                <w:spacing w:val="-4"/>
                <w:sz w:val="21"/>
                <w:szCs w:val="21"/>
              </w:rPr>
              <w:t>目前公司代理产品主要是计算机品类，市场增长</w:t>
            </w:r>
          </w:p>
          <w:p>
            <w:pPr>
              <w:pStyle w:val="TableParagraph"/>
              <w:spacing w:line="314" w:lineRule="auto" w:before="19"/>
              <w:ind w:left="2" w:right="-2"/>
              <w:jc w:val="left"/>
              <w:rPr>
                <w:rFonts w:ascii="宋体" w:hAnsi="宋体" w:cs="宋体" w:eastAsia="宋体" w:hint="default"/>
                <w:sz w:val="21"/>
                <w:szCs w:val="21"/>
              </w:rPr>
            </w:pPr>
            <w:r>
              <w:rPr>
                <w:rFonts w:ascii="宋体" w:hAnsi="宋体" w:cs="宋体" w:eastAsia="宋体" w:hint="default"/>
                <w:spacing w:val="3"/>
                <w:sz w:val="21"/>
                <w:szCs w:val="21"/>
              </w:rPr>
              <w:t>乏力，利润很低，所以产品资源整合有待深化</w:t>
            </w:r>
            <w:r>
              <w:rPr>
                <w:rFonts w:ascii="宋体" w:hAnsi="宋体" w:cs="宋体" w:eastAsia="宋体" w:hint="default"/>
                <w:spacing w:val="3"/>
                <w:sz w:val="21"/>
                <w:szCs w:val="21"/>
              </w:rPr>
              <w:t>,</w:t>
            </w:r>
            <w:r>
              <w:rPr>
                <w:rFonts w:ascii="宋体" w:hAnsi="宋体" w:cs="宋体" w:eastAsia="宋体" w:hint="default"/>
                <w:spacing w:val="3"/>
                <w:sz w:val="21"/>
                <w:szCs w:val="21"/>
              </w:rPr>
              <w:t>公司</w:t>
            </w:r>
            <w:r>
              <w:rPr>
                <w:rFonts w:ascii="宋体" w:hAnsi="宋体" w:cs="宋体" w:eastAsia="宋体" w:hint="default"/>
                <w:spacing w:val="-96"/>
                <w:sz w:val="21"/>
                <w:szCs w:val="21"/>
              </w:rPr>
              <w:t> </w:t>
            </w:r>
            <w:r>
              <w:rPr>
                <w:rFonts w:ascii="宋体" w:hAnsi="宋体" w:cs="宋体" w:eastAsia="宋体" w:hint="default"/>
                <w:sz w:val="21"/>
                <w:szCs w:val="21"/>
              </w:rPr>
              <w:t>品类和物流管理都面临挑战。</w:t>
            </w:r>
          </w:p>
        </w:tc>
      </w:tr>
    </w:tbl>
    <w:p>
      <w:pPr>
        <w:pStyle w:val="BodyText"/>
        <w:spacing w:line="314" w:lineRule="auto" w:before="9"/>
        <w:ind w:left="739" w:right="0" w:hanging="160"/>
        <w:jc w:val="left"/>
      </w:pPr>
      <w:r>
        <w:rPr/>
        <w:t>（二）公司发展战略 </w:t>
      </w:r>
      <w:r>
        <w:rPr>
          <w:spacing w:val="-5"/>
        </w:rPr>
        <w:t>“十三五”公司发展的战略指导方针是“开放发展、整合资源、优化结构，激发活力”。“十三五”</w:t>
      </w:r>
    </w:p>
    <w:p>
      <w:pPr>
        <w:pStyle w:val="BodyText"/>
        <w:spacing w:line="314" w:lineRule="auto"/>
        <w:ind w:right="1131"/>
        <w:jc w:val="both"/>
      </w:pPr>
      <w:r>
        <w:rPr>
          <w:spacing w:val="-1"/>
        </w:rPr>
        <w:t>公司战略目标是成为具有“更高投资价值、社会价值”的领先企业，业务目标是努力使主要业务板块在业</w:t>
      </w:r>
      <w:r>
        <w:rPr>
          <w:spacing w:val="-82"/>
        </w:rPr>
        <w:t> </w:t>
      </w:r>
      <w:r>
        <w:rPr>
          <w:spacing w:val="-82"/>
        </w:rPr>
      </w:r>
      <w:r>
        <w:rPr>
          <w:spacing w:val="-1"/>
        </w:rPr>
        <w:t>务细分领域成为具有竞争优势的企业，管理目标是持续提升符合高科技企业管理特点的战略管控、人力资</w:t>
      </w:r>
      <w:r>
        <w:rPr>
          <w:spacing w:val="-81"/>
        </w:rPr>
        <w:t> </w:t>
      </w:r>
      <w:r>
        <w:rPr>
          <w:spacing w:val="-81"/>
        </w:rPr>
      </w:r>
      <w:r>
        <w:rPr/>
        <w:t>源、财务运营、资本运作、文化引领水平。</w:t>
      </w:r>
    </w:p>
    <w:p>
      <w:pPr>
        <w:pStyle w:val="BodyText"/>
        <w:spacing w:line="314" w:lineRule="auto"/>
        <w:ind w:right="1132" w:firstLine="480"/>
        <w:jc w:val="both"/>
      </w:pPr>
      <w:r>
        <w:rPr>
          <w:spacing w:val="-2"/>
        </w:rPr>
        <w:t>为达成“十三五”战略目标，公司制定了“三个五”战略，即进行五大产业板块布局、打造五个价值</w:t>
      </w:r>
      <w:r>
        <w:rPr/>
        <w:t> </w:t>
      </w:r>
      <w:r>
        <w:rPr>
          <w:spacing w:val="-1"/>
        </w:rPr>
        <w:t>平台，锻造五项核心能力。五大产业板块形成“一体两翼”的产业布局，公司以企业信息化、信息服务业</w:t>
      </w:r>
      <w:r>
        <w:rPr>
          <w:spacing w:val="-86"/>
        </w:rPr>
        <w:t> </w:t>
      </w:r>
      <w:r>
        <w:rPr>
          <w:spacing w:val="-86"/>
        </w:rPr>
      </w:r>
      <w:r>
        <w:rPr>
          <w:spacing w:val="-1"/>
        </w:rPr>
        <w:t>务、</w:t>
      </w:r>
      <w:r>
        <w:rPr>
          <w:rFonts w:ascii="宋体" w:hAnsi="宋体" w:cs="宋体" w:eastAsia="宋体" w:hint="default"/>
          <w:spacing w:val="-1"/>
        </w:rPr>
        <w:t>IT</w:t>
      </w:r>
      <w:r>
        <w:rPr>
          <w:spacing w:val="-1"/>
        </w:rPr>
        <w:t>销售三大板块为实业主体，以产业金融和产业基地两大板块为两翼支撑，铸就产业核心竞争力。其</w:t>
      </w:r>
    </w:p>
    <w:p>
      <w:pPr>
        <w:spacing w:after="0" w:line="314" w:lineRule="auto"/>
        <w:jc w:val="both"/>
        <w:sectPr>
          <w:footerReference w:type="default" r:id="rId18"/>
          <w:pgSz w:w="11910" w:h="16840"/>
          <w:pgMar w:footer="1187" w:header="747" w:top="1060" w:bottom="1380" w:left="980" w:right="0"/>
          <w:pgNumType w:start="35"/>
        </w:sectPr>
      </w:pPr>
    </w:p>
    <w:p>
      <w:pPr>
        <w:spacing w:line="240" w:lineRule="auto" w:before="11"/>
        <w:rPr>
          <w:rFonts w:ascii="宋体" w:hAnsi="宋体" w:cs="宋体" w:eastAsia="宋体" w:hint="default"/>
          <w:sz w:val="24"/>
          <w:szCs w:val="24"/>
        </w:rPr>
      </w:pPr>
    </w:p>
    <w:p>
      <w:pPr>
        <w:pStyle w:val="BodyText"/>
        <w:spacing w:line="314" w:lineRule="auto" w:before="35"/>
        <w:ind w:right="1093"/>
        <w:jc w:val="left"/>
      </w:pPr>
      <w:r>
        <w:rPr/>
        <w:t>中企业信息化板块经营策略是提升内涵，产业转型；信息服务业务板块经营策略是发挥优势，做大做强， </w:t>
      </w:r>
      <w:r>
        <w:rPr>
          <w:rFonts w:ascii="宋体" w:hAnsi="宋体" w:cs="宋体" w:eastAsia="宋体" w:hint="default"/>
        </w:rPr>
        <w:t>IT</w:t>
      </w:r>
      <w:r>
        <w:rPr/>
        <w:t>销售板块的经营策略是优化模式，提升利润。</w:t>
      </w:r>
    </w:p>
    <w:p>
      <w:pPr>
        <w:pStyle w:val="BodyText"/>
        <w:spacing w:line="314" w:lineRule="auto"/>
        <w:ind w:left="154" w:right="1110" w:firstLine="480"/>
        <w:jc w:val="both"/>
      </w:pPr>
      <w:r>
        <w:rPr>
          <w:spacing w:val="-2"/>
        </w:rPr>
        <w:t>为了促进产业战略发展，公司将打造五大价值平台，锻造五大核心能力。即打造资本运营平台促进产</w:t>
      </w:r>
      <w:r>
        <w:rPr/>
        <w:t> </w:t>
      </w:r>
      <w:r>
        <w:rPr>
          <w:spacing w:val="-1"/>
        </w:rPr>
        <w:t>融互动；打造产业孵化平台推动内部创业创新；打造双创人才平台保证人力持续增值，打造资源聚合平台</w:t>
      </w:r>
      <w:r>
        <w:rPr>
          <w:spacing w:val="-83"/>
        </w:rPr>
        <w:t> </w:t>
      </w:r>
      <w:r>
        <w:rPr>
          <w:spacing w:val="-83"/>
        </w:rPr>
      </w:r>
      <w:r>
        <w:rPr/>
        <w:t>实现开放共赢，打造企业</w:t>
      </w:r>
      <w:r>
        <w:rPr>
          <w:rFonts w:ascii="宋体" w:hAnsi="宋体" w:cs="宋体" w:eastAsia="宋体" w:hint="default"/>
        </w:rPr>
        <w:t>IT</w:t>
      </w:r>
      <w:r>
        <w:rPr/>
        <w:t>平台提高精细化管理水平。公司将着力锻造文化管理、战略管理、风险管理、 人才管理、财务管理五项核心能力，达成卓越职能管控及专业化服务管理提升目标。</w:t>
      </w:r>
    </w:p>
    <w:p>
      <w:pPr>
        <w:pStyle w:val="BodyText"/>
        <w:spacing w:line="240" w:lineRule="auto"/>
        <w:ind w:left="633" w:right="0"/>
        <w:jc w:val="left"/>
      </w:pPr>
      <w:r>
        <w:rPr>
          <w:rFonts w:ascii="宋体" w:hAnsi="宋体" w:cs="宋体" w:eastAsia="宋体" w:hint="default"/>
        </w:rPr>
        <w:t>1.</w:t>
      </w:r>
      <w:r>
        <w:rPr/>
        <w:t>公司“十三五”发展目标为：</w:t>
      </w:r>
    </w:p>
    <w:p>
      <w:pPr>
        <w:pStyle w:val="BodyText"/>
        <w:spacing w:line="240" w:lineRule="auto" w:before="84"/>
        <w:ind w:left="633" w:right="0"/>
        <w:jc w:val="left"/>
      </w:pPr>
      <w:r>
        <w:rPr/>
        <w:t>（</w:t>
      </w:r>
      <w:r>
        <w:rPr>
          <w:rFonts w:ascii="宋体" w:hAnsi="宋体" w:cs="宋体" w:eastAsia="宋体" w:hint="default"/>
        </w:rPr>
        <w:t>1</w:t>
      </w:r>
      <w:r>
        <w:rPr/>
        <w:t>）社会价值目标：人均产值</w:t>
      </w:r>
      <w:r>
        <w:rPr>
          <w:rFonts w:ascii="宋体" w:hAnsi="宋体" w:cs="宋体" w:eastAsia="宋体" w:hint="default"/>
        </w:rPr>
        <w:t>400</w:t>
      </w:r>
      <w:r>
        <w:rPr/>
        <w:t>万</w:t>
      </w:r>
    </w:p>
    <w:p>
      <w:pPr>
        <w:pStyle w:val="BodyText"/>
        <w:spacing w:line="240" w:lineRule="auto" w:before="84"/>
        <w:ind w:left="633" w:right="0"/>
        <w:jc w:val="left"/>
      </w:pPr>
      <w:r>
        <w:rPr/>
        <w:t>（</w:t>
      </w:r>
      <w:r>
        <w:rPr>
          <w:rFonts w:ascii="宋体" w:hAnsi="宋体" w:cs="宋体" w:eastAsia="宋体" w:hint="default"/>
        </w:rPr>
        <w:t>2</w:t>
      </w:r>
      <w:r>
        <w:rPr/>
        <w:t>）行业市场地位目标：努力使主要业务板块在业务细分领域成为具有竞争优势的企业</w:t>
      </w:r>
    </w:p>
    <w:p>
      <w:pPr>
        <w:pStyle w:val="BodyText"/>
        <w:spacing w:line="314" w:lineRule="auto" w:before="84"/>
        <w:ind w:left="154" w:right="1136" w:firstLine="480"/>
        <w:jc w:val="both"/>
      </w:pPr>
      <w:r>
        <w:rPr/>
        <w:t>（</w:t>
      </w:r>
      <w:r>
        <w:rPr>
          <w:rFonts w:ascii="宋体" w:hAnsi="宋体" w:cs="宋体" w:eastAsia="宋体" w:hint="default"/>
        </w:rPr>
        <w:t>3</w:t>
      </w:r>
      <w:r>
        <w:rPr/>
        <w:t>）企业管理能力目标：持续提升符合高科技企业管理特点的战略管控、人力资源、财务运营、资 本运作、文化引领水平</w:t>
      </w:r>
    </w:p>
    <w:p>
      <w:pPr>
        <w:pStyle w:val="BodyText"/>
        <w:spacing w:line="314" w:lineRule="auto"/>
        <w:ind w:left="634" w:right="5862"/>
        <w:jc w:val="left"/>
      </w:pPr>
      <w:r>
        <w:rPr/>
        <w:t>（</w:t>
      </w:r>
      <w:r>
        <w:rPr>
          <w:rFonts w:ascii="宋体" w:hAnsi="宋体" w:cs="宋体" w:eastAsia="宋体" w:hint="default"/>
        </w:rPr>
        <w:t>4</w:t>
      </w:r>
      <w:r>
        <w:rPr/>
        <w:t>）产业收入目标：整体收入规模达到</w:t>
      </w:r>
      <w:r>
        <w:rPr>
          <w:rFonts w:ascii="宋体" w:hAnsi="宋体" w:cs="宋体" w:eastAsia="宋体" w:hint="default"/>
        </w:rPr>
        <w:t>100</w:t>
      </w:r>
      <w:r>
        <w:rPr/>
        <w:t>亿。 </w:t>
      </w:r>
      <w:r>
        <w:rPr>
          <w:rFonts w:ascii="宋体" w:hAnsi="宋体" w:cs="宋体" w:eastAsia="宋体" w:hint="default"/>
        </w:rPr>
        <w:t>2.</w:t>
      </w:r>
      <w:r>
        <w:rPr/>
        <w:t>具体业务板块战略</w:t>
      </w:r>
    </w:p>
    <w:p>
      <w:pPr>
        <w:pStyle w:val="BodyText"/>
        <w:spacing w:line="314" w:lineRule="auto"/>
        <w:ind w:right="1110" w:firstLine="480"/>
        <w:jc w:val="both"/>
      </w:pPr>
      <w:r>
        <w:rPr>
          <w:spacing w:val="-5"/>
        </w:rPr>
        <w:t>（</w:t>
      </w:r>
      <w:r>
        <w:rPr>
          <w:rFonts w:ascii="宋体" w:hAnsi="宋体" w:cs="宋体" w:eastAsia="宋体" w:hint="default"/>
          <w:spacing w:val="-5"/>
        </w:rPr>
        <w:t>1</w:t>
      </w:r>
      <w:r>
        <w:rPr>
          <w:spacing w:val="-5"/>
        </w:rPr>
        <w:t>）企业信息化板块：业务目标是成为国内企业信息化细分行业领域领先企业；业务定位是成为“拥</w:t>
      </w:r>
      <w:r>
        <w:rPr/>
        <w:t> </w:t>
      </w:r>
      <w:r>
        <w:rPr>
          <w:spacing w:val="-1"/>
        </w:rPr>
        <w:t>有核心技术、产品、运营能力的行业综合服务商”。业务板块的发展思路是深耕广电等优势行业，聚焦智</w:t>
      </w:r>
      <w:r>
        <w:rPr>
          <w:spacing w:val="-85"/>
        </w:rPr>
        <w:t> </w:t>
      </w:r>
      <w:r>
        <w:rPr>
          <w:spacing w:val="-85"/>
        </w:rPr>
      </w:r>
      <w:r>
        <w:rPr/>
        <w:t>能制造、政府、金融、电信、能源、交通等价值行业，围绕战略业务，通过资本并购和孵化创新，聚焦、 整合资源做强做大，持续提升核心竞争力和盈利能力，成为拥有核心技术产品和运营能力的综合服务商。</w:t>
      </w:r>
    </w:p>
    <w:p>
      <w:pPr>
        <w:pStyle w:val="BodyText"/>
        <w:spacing w:line="314" w:lineRule="auto"/>
        <w:ind w:left="154" w:right="1131" w:firstLine="480"/>
        <w:jc w:val="both"/>
      </w:pPr>
      <w:r>
        <w:rPr/>
        <w:t>（</w:t>
      </w:r>
      <w:r>
        <w:rPr>
          <w:rFonts w:ascii="宋体" w:hAnsi="宋体" w:cs="宋体" w:eastAsia="宋体" w:hint="default"/>
        </w:rPr>
        <w:t>2</w:t>
      </w:r>
      <w:r>
        <w:rPr/>
        <w:t>）信息服务业务板块：业务目标是成为国内移动互联网细分领域领军企业；业务定位是“移动互 </w:t>
      </w:r>
      <w:r>
        <w:rPr>
          <w:spacing w:val="-1"/>
        </w:rPr>
        <w:t>联网智能生活服务专家“。板块的发展思路是以智能生活服务云平台为基础，面向广大独立决策的中小型</w:t>
      </w:r>
      <w:r>
        <w:rPr>
          <w:spacing w:val="-82"/>
        </w:rPr>
        <w:t> </w:t>
      </w:r>
      <w:r>
        <w:rPr>
          <w:spacing w:val="-82"/>
        </w:rPr>
      </w:r>
      <w:r>
        <w:rPr>
          <w:spacing w:val="-1"/>
        </w:rPr>
        <w:t>企业和个体消费者，构建兼顾</w:t>
      </w:r>
      <w:r>
        <w:rPr>
          <w:rFonts w:ascii="宋体" w:hAnsi="宋体" w:cs="宋体" w:eastAsia="宋体" w:hint="default"/>
          <w:spacing w:val="-1"/>
        </w:rPr>
        <w:t>C</w:t>
      </w:r>
      <w:r>
        <w:rPr>
          <w:spacing w:val="-1"/>
        </w:rPr>
        <w:t>端和</w:t>
      </w:r>
      <w:r>
        <w:rPr>
          <w:rFonts w:ascii="宋体" w:hAnsi="宋体" w:cs="宋体" w:eastAsia="宋体" w:hint="default"/>
          <w:spacing w:val="-1"/>
        </w:rPr>
        <w:t>B</w:t>
      </w:r>
      <w:r>
        <w:rPr>
          <w:spacing w:val="-1"/>
        </w:rPr>
        <w:t>端的移动互联网闭环生态系统，着力提升资源整合、用户及数据运营</w:t>
      </w:r>
      <w:r>
        <w:rPr>
          <w:spacing w:val="-86"/>
        </w:rPr>
        <w:t> </w:t>
      </w:r>
      <w:r>
        <w:rPr>
          <w:spacing w:val="-86"/>
        </w:rPr>
      </w:r>
      <w:r>
        <w:rPr/>
        <w:t>等核心能力建设。</w:t>
      </w:r>
    </w:p>
    <w:p>
      <w:pPr>
        <w:pStyle w:val="BodyText"/>
        <w:spacing w:line="314" w:lineRule="auto"/>
        <w:ind w:right="0" w:firstLine="480"/>
        <w:jc w:val="left"/>
      </w:pPr>
      <w:r>
        <w:rPr/>
        <w:t>（</w:t>
      </w:r>
      <w:r>
        <w:rPr>
          <w:rFonts w:ascii="宋体" w:hAnsi="宋体" w:cs="宋体" w:eastAsia="宋体" w:hint="default"/>
        </w:rPr>
        <w:t>3</w:t>
      </w:r>
      <w:r>
        <w:rPr/>
        <w:t>）</w:t>
      </w:r>
      <w:r>
        <w:rPr>
          <w:rFonts w:ascii="宋体" w:hAnsi="宋体" w:cs="宋体" w:eastAsia="宋体" w:hint="default"/>
        </w:rPr>
        <w:t>IT</w:t>
      </w:r>
      <w:r>
        <w:rPr/>
        <w:t>销售板块：业务目标是成为国内</w:t>
      </w:r>
      <w:r>
        <w:rPr>
          <w:rFonts w:ascii="宋体" w:hAnsi="宋体" w:cs="宋体" w:eastAsia="宋体" w:hint="default"/>
        </w:rPr>
        <w:t>IT</w:t>
      </w:r>
      <w:r>
        <w:rPr/>
        <w:t>分销区域市场龙头企业；板块的定位是“IT电子类产品多 层次供应链服务专家”；板块的发展思路是顺应消费趋势变化，与强势品牌合作，拓展符合消费趋势电子 </w:t>
      </w:r>
      <w:r>
        <w:rPr>
          <w:spacing w:val="-1"/>
        </w:rPr>
        <w:t>产品品类，发挥区域市场龙头优势，继续扩充下游分销渠道</w:t>
      </w:r>
      <w:r>
        <w:rPr>
          <w:rFonts w:ascii="宋体" w:hAnsi="宋体" w:cs="宋体" w:eastAsia="宋体" w:hint="default"/>
          <w:spacing w:val="-1"/>
        </w:rPr>
        <w:t>,</w:t>
      </w:r>
      <w:r>
        <w:rPr>
          <w:spacing w:val="-1"/>
        </w:rPr>
        <w:t>特别是电子商务渠道，加强供应链服务能力，</w:t>
      </w:r>
      <w:r>
        <w:rPr>
          <w:spacing w:val="-84"/>
        </w:rPr>
        <w:t> </w:t>
      </w:r>
      <w:r>
        <w:rPr>
          <w:spacing w:val="-84"/>
        </w:rPr>
      </w:r>
      <w:r>
        <w:rPr/>
        <w:t>提升内部各方面管理水平。</w:t>
      </w:r>
    </w:p>
    <w:p>
      <w:pPr>
        <w:pStyle w:val="BodyText"/>
        <w:spacing w:line="314" w:lineRule="auto"/>
        <w:ind w:left="634" w:right="6072"/>
        <w:jc w:val="left"/>
      </w:pPr>
      <w:r>
        <w:rPr/>
        <w:t>（三）</w:t>
      </w:r>
      <w:r>
        <w:rPr>
          <w:rFonts w:ascii="宋体" w:hAnsi="宋体" w:cs="宋体" w:eastAsia="宋体" w:hint="default"/>
        </w:rPr>
        <w:t>2018</w:t>
      </w:r>
      <w:r>
        <w:rPr/>
        <w:t>年经营计划 指导思想：稳中求进、吐故纳新、整合资源。</w:t>
      </w:r>
    </w:p>
    <w:p>
      <w:pPr>
        <w:pStyle w:val="BodyText"/>
        <w:spacing w:line="314" w:lineRule="auto"/>
        <w:ind w:right="1133" w:firstLine="480"/>
        <w:jc w:val="both"/>
      </w:pPr>
      <w:r>
        <w:rPr>
          <w:spacing w:val="-2"/>
        </w:rPr>
        <w:t>经营思路：围绕公司“十三五”发展规划，以“稳重求进、吐故纳新、整合资源”为指导思想，优化</w:t>
      </w:r>
      <w:r>
        <w:rPr/>
        <w:t> 资源配置，强化科技创新，加快推动产业升级，提升发展质量和经营效益。</w:t>
      </w:r>
    </w:p>
    <w:p>
      <w:pPr>
        <w:pStyle w:val="BodyText"/>
        <w:spacing w:line="314" w:lineRule="auto"/>
        <w:ind w:left="633" w:right="1121"/>
        <w:jc w:val="left"/>
      </w:pPr>
      <w:r>
        <w:rPr>
          <w:rFonts w:ascii="宋体" w:hAnsi="宋体" w:cs="宋体" w:eastAsia="宋体" w:hint="default"/>
        </w:rPr>
        <w:t>2018</w:t>
      </w:r>
      <w:r>
        <w:rPr/>
        <w:t>年度重点工作安排 </w:t>
      </w:r>
      <w:r>
        <w:rPr>
          <w:spacing w:val="-2"/>
        </w:rPr>
        <w:t>企业信息化业务方面，围绕可信云计算、智能制造等战略业务，探索外延发展机遇，整合资源，构建</w:t>
      </w:r>
    </w:p>
    <w:p>
      <w:pPr>
        <w:pStyle w:val="BodyText"/>
        <w:spacing w:line="314" w:lineRule="auto"/>
        <w:ind w:right="0"/>
        <w:jc w:val="left"/>
      </w:pPr>
      <w:r>
        <w:rPr>
          <w:spacing w:val="-1"/>
        </w:rPr>
        <w:t>完善的产业生态圈，做优做大；深耕广电、教育、交通、医疗、司法等重点行业，培育有竞争力的解决方</w:t>
      </w:r>
      <w:r>
        <w:rPr>
          <w:spacing w:val="-85"/>
        </w:rPr>
        <w:t> </w:t>
      </w:r>
      <w:r>
        <w:rPr>
          <w:spacing w:val="-85"/>
        </w:rPr>
      </w:r>
      <w:r>
        <w:rPr/>
        <w:t>案和服务能力，成为细分领域的领先企业。</w:t>
      </w:r>
    </w:p>
    <w:p>
      <w:pPr>
        <w:pStyle w:val="BodyText"/>
        <w:spacing w:line="314" w:lineRule="auto" w:before="17"/>
        <w:ind w:right="1131" w:firstLine="480"/>
        <w:jc w:val="both"/>
      </w:pPr>
      <w:r>
        <w:rPr>
          <w:spacing w:val="-2"/>
        </w:rPr>
        <w:t>信息服务业务方面，加强支付宝车主服务平台运营能力，与支付宝域内资源深度合作，打造以用户体</w:t>
      </w:r>
      <w:r>
        <w:rPr/>
        <w:t> </w:t>
      </w:r>
      <w:r>
        <w:rPr>
          <w:spacing w:val="-1"/>
        </w:rPr>
        <w:t>验为核心的综合平台；推动加油卡和汽车服务业务放量；大力拓展央视财经</w:t>
      </w:r>
      <w:r>
        <w:rPr>
          <w:rFonts w:ascii="宋体" w:hAnsi="宋体" w:cs="宋体" w:eastAsia="宋体" w:hint="default"/>
          <w:spacing w:val="-1"/>
        </w:rPr>
        <w:t>APP</w:t>
      </w:r>
      <w:r>
        <w:rPr>
          <w:spacing w:val="-1"/>
        </w:rPr>
        <w:t>客户市场；加强与国际</w:t>
      </w:r>
      <w:r>
        <w:rPr>
          <w:rFonts w:ascii="宋体" w:hAnsi="宋体" w:cs="宋体" w:eastAsia="宋体" w:hint="default"/>
          <w:spacing w:val="-1"/>
        </w:rPr>
        <w:t>IDC</w:t>
      </w:r>
      <w:r>
        <w:rPr>
          <w:rFonts w:ascii="宋体" w:hAnsi="宋体" w:cs="宋体" w:eastAsia="宋体" w:hint="default"/>
          <w:spacing w:val="-81"/>
        </w:rPr>
        <w:t> </w:t>
      </w:r>
      <w:r>
        <w:rPr/>
        <w:t>运营服务一流企业的合作，持续提升自身服务能力，推进重要城市</w:t>
      </w:r>
      <w:r>
        <w:rPr>
          <w:rFonts w:ascii="宋体" w:hAnsi="宋体" w:cs="宋体" w:eastAsia="宋体" w:hint="default"/>
        </w:rPr>
        <w:t>IDC</w:t>
      </w:r>
      <w:r>
        <w:rPr/>
        <w:t>建设。</w:t>
      </w:r>
    </w:p>
    <w:p>
      <w:pPr>
        <w:pStyle w:val="BodyText"/>
        <w:spacing w:line="314" w:lineRule="auto"/>
        <w:ind w:left="154" w:right="1014" w:firstLine="480"/>
        <w:jc w:val="left"/>
      </w:pPr>
      <w:r>
        <w:rPr>
          <w:rFonts w:ascii="宋体" w:hAnsi="宋体" w:cs="宋体" w:eastAsia="宋体" w:hint="default"/>
          <w:spacing w:val="-4"/>
        </w:rPr>
        <w:t>IT</w:t>
      </w:r>
      <w:r>
        <w:rPr>
          <w:spacing w:val="-4"/>
        </w:rPr>
        <w:t>销售业务方面，巩固与联想、华硕、三星、</w:t>
      </w:r>
      <w:r>
        <w:rPr>
          <w:rFonts w:ascii="宋体" w:hAnsi="宋体" w:cs="宋体" w:eastAsia="宋体" w:hint="default"/>
          <w:spacing w:val="-4"/>
        </w:rPr>
        <w:t>DELL</w:t>
      </w:r>
      <w:r>
        <w:rPr>
          <w:spacing w:val="-4"/>
        </w:rPr>
        <w:t>等品牌厂商深度合作；强化供应链上下游控制力度，</w:t>
      </w:r>
      <w:r>
        <w:rPr/>
        <w:t> 降低经营风险；丰富与京东合作的产品线。</w:t>
      </w:r>
    </w:p>
    <w:p>
      <w:pPr>
        <w:pStyle w:val="BodyText"/>
        <w:spacing w:line="240" w:lineRule="auto"/>
        <w:ind w:left="634" w:right="0"/>
        <w:jc w:val="left"/>
      </w:pPr>
      <w:r>
        <w:rPr/>
        <w:t>上述经营计划并不代表公司的盈利预测，能否实现取决于市场状况变化、经营团队的努力程度等多种</w:t>
      </w:r>
    </w:p>
    <w:p>
      <w:pPr>
        <w:spacing w:after="0" w:line="240" w:lineRule="auto"/>
        <w:jc w:val="left"/>
        <w:sectPr>
          <w:footerReference w:type="default" r:id="rId19"/>
          <w:pgSz w:w="11910" w:h="16840"/>
          <w:pgMar w:footer="1187" w:header="747" w:top="1060" w:bottom="1380" w:left="980" w:right="0"/>
          <w:pgNumType w:start="36"/>
        </w:sectPr>
      </w:pPr>
    </w:p>
    <w:p>
      <w:pPr>
        <w:spacing w:line="240" w:lineRule="auto" w:before="11"/>
        <w:rPr>
          <w:rFonts w:ascii="宋体" w:hAnsi="宋体" w:cs="宋体" w:eastAsia="宋体" w:hint="default"/>
          <w:sz w:val="24"/>
          <w:szCs w:val="24"/>
        </w:rPr>
      </w:pPr>
    </w:p>
    <w:p>
      <w:pPr>
        <w:pStyle w:val="BodyText"/>
        <w:spacing w:line="240" w:lineRule="auto" w:before="35"/>
        <w:ind w:right="0"/>
        <w:jc w:val="left"/>
      </w:pPr>
      <w:r>
        <w:rPr/>
        <w:t>因素，存在很大的不确定性，请投资者特别注意。</w:t>
      </w:r>
    </w:p>
    <w:p>
      <w:pPr>
        <w:pStyle w:val="BodyText"/>
        <w:spacing w:line="240" w:lineRule="auto" w:before="84"/>
        <w:ind w:left="633" w:right="0"/>
        <w:jc w:val="left"/>
      </w:pPr>
      <w:r>
        <w:rPr/>
        <w:t>（四）可能面对的风险</w:t>
      </w:r>
    </w:p>
    <w:p>
      <w:pPr>
        <w:pStyle w:val="BodyText"/>
        <w:spacing w:line="314" w:lineRule="auto" w:before="84"/>
        <w:ind w:right="1136" w:firstLine="480"/>
        <w:jc w:val="both"/>
      </w:pPr>
      <w:r>
        <w:rPr>
          <w:rFonts w:ascii="宋体" w:hAnsi="宋体" w:cs="宋体" w:eastAsia="宋体" w:hint="default"/>
        </w:rPr>
        <w:t>1.</w:t>
      </w:r>
      <w:r>
        <w:rPr>
          <w:rFonts w:ascii="宋体" w:hAnsi="宋体" w:cs="宋体" w:eastAsia="宋体" w:hint="default"/>
          <w:spacing w:val="15"/>
        </w:rPr>
        <w:t> </w:t>
      </w:r>
      <w:r>
        <w:rPr/>
        <w:t>宏观经济风险：外需低迷、投资大幅度下滑、总需求收缩十分明显，宏观经济的疲软，这些必然 影响企业的发展。</w:t>
      </w:r>
    </w:p>
    <w:p>
      <w:pPr>
        <w:pStyle w:val="BodyText"/>
        <w:spacing w:line="314" w:lineRule="auto"/>
        <w:ind w:right="1132" w:firstLine="480"/>
        <w:jc w:val="both"/>
      </w:pPr>
      <w:r>
        <w:rPr>
          <w:spacing w:val="-2"/>
        </w:rPr>
        <w:t>措施：立足国家经济新常态的重大战略判断，深度解读国家“十三五”规划有关政策，抓住国企深化</w:t>
      </w:r>
      <w:r>
        <w:rPr/>
        <w:t> </w:t>
      </w:r>
      <w:r>
        <w:rPr>
          <w:spacing w:val="-1"/>
        </w:rPr>
        <w:t>改革、国家金融体制改革、国家产业结构调整和升级等大机遇，主动融入国家“京津冀协同发展”、“一</w:t>
      </w:r>
      <w:r>
        <w:rPr>
          <w:spacing w:val="-85"/>
        </w:rPr>
        <w:t> </w:t>
      </w:r>
      <w:r>
        <w:rPr>
          <w:spacing w:val="-85"/>
        </w:rPr>
      </w:r>
      <w:r>
        <w:rPr/>
        <w:t>带一路”、“城镇化和城乡一体化”等重大战略布局，确定公司发展空间布局和产业发展重点。</w:t>
      </w:r>
    </w:p>
    <w:p>
      <w:pPr>
        <w:pStyle w:val="BodyText"/>
        <w:spacing w:line="314" w:lineRule="auto"/>
        <w:ind w:right="1131" w:firstLine="480"/>
        <w:jc w:val="both"/>
      </w:pPr>
      <w:r>
        <w:rPr>
          <w:rFonts w:ascii="宋体" w:hAnsi="宋体" w:cs="宋体" w:eastAsia="宋体" w:hint="default"/>
          <w:spacing w:val="-2"/>
        </w:rPr>
        <w:t>2.</w:t>
      </w:r>
      <w:r>
        <w:rPr>
          <w:spacing w:val="-2"/>
        </w:rPr>
        <w:t>市场风险：企业信息化和信息服务在国家政策支持、行业技术进步及市场需求转换不断加快的背景</w:t>
      </w:r>
      <w:r>
        <w:rPr/>
        <w:t> </w:t>
      </w:r>
      <w:r>
        <w:rPr>
          <w:spacing w:val="-1"/>
        </w:rPr>
        <w:t>下，细分行业发展迅猛，吸引社会资本进入，推动了行业竞争愈发激烈和行业产品迭代加快，企业信息化</w:t>
      </w:r>
      <w:r>
        <w:rPr>
          <w:spacing w:val="-86"/>
        </w:rPr>
        <w:t> </w:t>
      </w:r>
      <w:r>
        <w:rPr>
          <w:spacing w:val="-86"/>
        </w:rPr>
      </w:r>
      <w:r>
        <w:rPr>
          <w:spacing w:val="-1"/>
        </w:rPr>
        <w:t>业务的部分产品线市场出现一定的萎缩；信息服务业务市场空间受到挤压，进而对公司业务发展战略的有</w:t>
      </w:r>
      <w:r>
        <w:rPr>
          <w:spacing w:val="-81"/>
        </w:rPr>
        <w:t> </w:t>
      </w:r>
      <w:r>
        <w:rPr>
          <w:spacing w:val="-81"/>
        </w:rPr>
      </w:r>
      <w:r>
        <w:rPr/>
        <w:t>效落地产生一定的风险。</w:t>
      </w:r>
    </w:p>
    <w:p>
      <w:pPr>
        <w:pStyle w:val="BodyText"/>
        <w:spacing w:line="314" w:lineRule="auto"/>
        <w:ind w:left="154" w:right="1131" w:firstLine="480"/>
        <w:jc w:val="both"/>
      </w:pPr>
      <w:r>
        <w:rPr>
          <w:spacing w:val="-2"/>
        </w:rPr>
        <w:t>措施：公司的主要业务为企业信息化业务、信息服务业务及</w:t>
      </w:r>
      <w:r>
        <w:rPr>
          <w:rFonts w:ascii="宋体" w:hAnsi="宋体" w:cs="宋体" w:eastAsia="宋体" w:hint="default"/>
          <w:spacing w:val="-2"/>
        </w:rPr>
        <w:t>IT</w:t>
      </w:r>
      <w:r>
        <w:rPr>
          <w:spacing w:val="-2"/>
        </w:rPr>
        <w:t>销售业务，各业务均有一定的行业竞争</w:t>
      </w:r>
      <w:r>
        <w:rPr/>
        <w:t> </w:t>
      </w:r>
      <w:r>
        <w:rPr>
          <w:spacing w:val="-1"/>
        </w:rPr>
        <w:t>压力，为了规避上述业务战略风险，公司将密切跟踪行业发展态势与市场变化，适时调整业务战略及对应</w:t>
      </w:r>
      <w:r>
        <w:rPr>
          <w:spacing w:val="-83"/>
        </w:rPr>
        <w:t> </w:t>
      </w:r>
      <w:r>
        <w:rPr>
          <w:spacing w:val="-83"/>
        </w:rPr>
      </w:r>
      <w:r>
        <w:rPr>
          <w:spacing w:val="-1"/>
        </w:rPr>
        <w:t>策略；企业信息化业务方面，加大资源投入，加强资源整合，推动原有产品转型升级和新业务拓展；信息</w:t>
      </w:r>
      <w:r>
        <w:rPr>
          <w:spacing w:val="-83"/>
        </w:rPr>
        <w:t> </w:t>
      </w:r>
      <w:r>
        <w:rPr>
          <w:spacing w:val="-83"/>
        </w:rPr>
      </w:r>
      <w:r>
        <w:rPr>
          <w:spacing w:val="-1"/>
        </w:rPr>
        <w:t>服务业务方面，在原有产品基础上不断创新，将产品做细做强，优化创新商业模式，提升市场占有率和盈</w:t>
      </w:r>
      <w:r>
        <w:rPr>
          <w:spacing w:val="-86"/>
        </w:rPr>
        <w:t> </w:t>
      </w:r>
      <w:r>
        <w:rPr>
          <w:spacing w:val="-86"/>
        </w:rPr>
      </w:r>
      <w:r>
        <w:rPr>
          <w:spacing w:val="-1"/>
        </w:rPr>
        <w:t>利能力，着重加强三个业务板块的业务协同，努力提升优势互补的能力，放大业务协同效应，提升公司整</w:t>
      </w:r>
      <w:r>
        <w:rPr>
          <w:spacing w:val="-86"/>
        </w:rPr>
        <w:t> </w:t>
      </w:r>
      <w:r>
        <w:rPr>
          <w:spacing w:val="-86"/>
        </w:rPr>
      </w:r>
      <w:r>
        <w:rPr/>
        <w:t>体综合竞争力；深挖公司原有业务的新应用，提升盈利能力；</w:t>
      </w:r>
    </w:p>
    <w:p>
      <w:pPr>
        <w:pStyle w:val="BodyText"/>
        <w:spacing w:line="314" w:lineRule="auto"/>
        <w:ind w:left="154" w:right="1131" w:firstLine="480"/>
        <w:jc w:val="both"/>
      </w:pPr>
      <w:r>
        <w:rPr>
          <w:rFonts w:ascii="宋体" w:hAnsi="宋体" w:cs="宋体" w:eastAsia="宋体" w:hint="default"/>
          <w:spacing w:val="-2"/>
        </w:rPr>
        <w:t>3.</w:t>
      </w:r>
      <w:r>
        <w:rPr>
          <w:spacing w:val="-2"/>
        </w:rPr>
        <w:t>财务风险：公司业务规模日益扩大以及根据业务战略开展的产业并购，导致对于资金的需求随之扩</w:t>
      </w:r>
      <w:r>
        <w:rPr/>
        <w:t> 大，面临资金安全风险与投资回收风险。</w:t>
      </w:r>
    </w:p>
    <w:p>
      <w:pPr>
        <w:pStyle w:val="BodyText"/>
        <w:spacing w:line="314" w:lineRule="auto"/>
        <w:ind w:left="154" w:right="1131" w:firstLine="480"/>
        <w:jc w:val="both"/>
      </w:pPr>
      <w:r>
        <w:rPr>
          <w:spacing w:val="-2"/>
        </w:rPr>
        <w:t>措施：对于业务导致的资金回收风险，加强库存周转和业务回款管理力度，逐步完善供应链信用管理</w:t>
      </w:r>
      <w:r>
        <w:rPr/>
        <w:t> </w:t>
      </w:r>
      <w:r>
        <w:rPr>
          <w:spacing w:val="-1"/>
        </w:rPr>
        <w:t>体系；对于投资并购导致的资金短缺风险，一方面，丰富投资策略，降低现金支出比例，另一方面，针对</w:t>
      </w:r>
      <w:r>
        <w:rPr>
          <w:spacing w:val="-83"/>
        </w:rPr>
        <w:t> </w:t>
      </w:r>
      <w:r>
        <w:rPr>
          <w:spacing w:val="-83"/>
        </w:rPr>
      </w:r>
      <w:r>
        <w:rPr/>
        <w:t>投资项目，优化短、中、长期融资结构，降低公司的资金链风险。</w:t>
      </w:r>
    </w:p>
    <w:p>
      <w:pPr>
        <w:pStyle w:val="BodyText"/>
        <w:spacing w:line="314" w:lineRule="auto"/>
        <w:ind w:left="634" w:right="1120"/>
        <w:jc w:val="left"/>
      </w:pPr>
      <w:r>
        <w:rPr>
          <w:rFonts w:ascii="宋体" w:hAnsi="宋体" w:cs="宋体" w:eastAsia="宋体" w:hint="default"/>
        </w:rPr>
        <w:t>4. </w:t>
      </w:r>
      <w:r>
        <w:rPr/>
        <w:t>新业务开发风险：</w:t>
      </w:r>
      <w:r>
        <w:rPr>
          <w:spacing w:val="-1"/>
        </w:rPr>
        <w:t> </w:t>
      </w:r>
      <w:r>
        <w:rPr>
          <w:rFonts w:ascii="宋体" w:hAnsi="宋体" w:cs="宋体" w:eastAsia="宋体" w:hint="default"/>
        </w:rPr>
        <w:t>IT</w:t>
      </w:r>
      <w:r>
        <w:rPr/>
        <w:t>销售及行业信息化领域，属于传统业务领域，面临转型升级的压力。 </w:t>
      </w:r>
      <w:r>
        <w:rPr>
          <w:spacing w:val="-2"/>
        </w:rPr>
        <w:t>措施：洞察判研产业及市场周期，构建了三层业务链体系，形成成熟业务、成长业务及种子业务的可</w:t>
      </w:r>
    </w:p>
    <w:p>
      <w:pPr>
        <w:pStyle w:val="BodyText"/>
        <w:spacing w:line="314" w:lineRule="auto"/>
        <w:ind w:left="154" w:right="0"/>
        <w:jc w:val="left"/>
      </w:pPr>
      <w:r>
        <w:rPr>
          <w:spacing w:val="-1"/>
        </w:rPr>
        <w:t>持续发展的业务布局。推进可信云计算在医疗、金融、电力以及电子政务等重点行业示范应用，着力打造</w:t>
      </w:r>
      <w:r>
        <w:rPr>
          <w:spacing w:val="-86"/>
        </w:rPr>
        <w:t> </w:t>
      </w:r>
      <w:r>
        <w:rPr>
          <w:spacing w:val="-86"/>
        </w:rPr>
      </w:r>
      <w:r>
        <w:rPr/>
        <w:t>高鸿未来盈利的第三极。</w:t>
      </w:r>
    </w:p>
    <w:p>
      <w:pPr>
        <w:pStyle w:val="BodyText"/>
        <w:spacing w:line="326" w:lineRule="auto"/>
        <w:ind w:right="1024" w:firstLine="480"/>
        <w:jc w:val="left"/>
      </w:pPr>
      <w:r>
        <w:rPr>
          <w:rFonts w:ascii="宋体" w:hAnsi="宋体" w:cs="宋体" w:eastAsia="宋体" w:hint="default"/>
        </w:rPr>
        <w:t>5.</w:t>
      </w:r>
      <w:r>
        <w:rPr/>
        <w:t>人才流失风险：企业盈利能力弱，薪酬水平低于同行业，激励分配机制不够完善。 </w:t>
      </w:r>
      <w:r>
        <w:rPr>
          <w:spacing w:val="-3"/>
        </w:rPr>
        <w:t>措施：进一步完善内部职业发展双通道，为支撑公司发展保留和培养专业技术人才；加强管理，聚焦资源，</w:t>
      </w:r>
      <w:r>
        <w:rPr>
          <w:spacing w:val="-96"/>
        </w:rPr>
        <w:t> </w:t>
      </w:r>
      <w:r>
        <w:rPr>
          <w:spacing w:val="-96"/>
        </w:rPr>
      </w:r>
      <w:r>
        <w:rPr/>
        <w:t>提高市场竞争力和盈利能力；完善分配机制，使工资增量向重点业务的一线关键人才、关键岗位倾斜，同</w:t>
      </w:r>
      <w:r>
        <w:rPr/>
        <w:t> 时加强中长期激励建设，积极探索岗位分红、项目众筹等激励模式。</w:t>
      </w:r>
    </w:p>
    <w:p>
      <w:pPr>
        <w:spacing w:after="0" w:line="326" w:lineRule="auto"/>
        <w:jc w:val="left"/>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3"/>
        <w:spacing w:line="240" w:lineRule="auto" w:before="26"/>
        <w:ind w:left="153" w:right="0"/>
        <w:jc w:val="left"/>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000"/>
        <w:gridCol w:w="1355"/>
        <w:gridCol w:w="443"/>
        <w:gridCol w:w="2000"/>
        <w:gridCol w:w="389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20">
              <w:r>
                <w:rPr>
                  <w:rFonts w:ascii="Times New Roman"/>
                  <w:sz w:val="18"/>
                </w:rPr>
                <w:t>http://irm.cninfo.com.cn/ssessgs/S000851/index.html</w:t>
              </w:r>
            </w:hyperlink>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20">
              <w:r>
                <w:rPr>
                  <w:rFonts w:ascii="Times New Roman"/>
                  <w:sz w:val="18"/>
                </w:rPr>
                <w:t>http://irm.cninfo.com.cn/ssessgs/S000851/index.html</w:t>
              </w:r>
            </w:hyperlink>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20">
              <w:r>
                <w:rPr>
                  <w:rFonts w:ascii="Times New Roman"/>
                  <w:sz w:val="18"/>
                </w:rPr>
                <w:t>http://irm.cninfo.com.cn/ssessgs/S000851/index.html</w:t>
              </w:r>
            </w:hyperlink>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20">
              <w:r>
                <w:rPr>
                  <w:rFonts w:ascii="Times New Roman"/>
                  <w:sz w:val="18"/>
                </w:rPr>
                <w:t>http://irm.cninfo.com.cn/ssessgs/S000851/index.html</w:t>
              </w:r>
            </w:hyperlink>
          </w:p>
        </w:tc>
      </w:tr>
      <w:tr>
        <w:trPr>
          <w:trHeight w:val="402" w:hRule="exact"/>
        </w:trPr>
        <w:tc>
          <w:tcPr>
            <w:tcW w:w="33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3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33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3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3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062" w:right="3040"/>
        <w:jc w:val="center"/>
        <w:rPr>
          <w:b w:val="0"/>
          <w:bCs w:val="0"/>
        </w:rPr>
      </w:pPr>
      <w:bookmarkStart w:name="第五节 重要事项" w:id="64"/>
      <w:bookmarkEnd w:id="64"/>
      <w:r>
        <w:rPr>
          <w:b w:val="0"/>
          <w:bCs w:val="0"/>
        </w:rPr>
      </w:r>
      <w:bookmarkStart w:name="_bookmark4" w:id="65"/>
      <w:bookmarkEnd w:id="65"/>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left="153" w:right="0"/>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40" w:lineRule="auto" w:before="99"/>
        <w:ind w:right="0"/>
        <w:jc w:val="left"/>
      </w:pPr>
      <w:r>
        <w:rPr>
          <w:rFonts w:ascii="宋体" w:hAnsi="宋体" w:cs="宋体" w:eastAsia="宋体" w:hint="default"/>
        </w:rPr>
        <w:t>2015</w:t>
      </w:r>
      <w:r>
        <w:rPr/>
        <w:t>年，公司以</w:t>
      </w:r>
      <w:r>
        <w:rPr>
          <w:rFonts w:ascii="宋体" w:hAnsi="宋体" w:cs="宋体" w:eastAsia="宋体" w:hint="default"/>
        </w:rPr>
        <w:t>591,364,260</w:t>
      </w:r>
      <w:r>
        <w:rPr/>
        <w:t>股为基数每</w:t>
      </w:r>
      <w:r>
        <w:rPr>
          <w:rFonts w:ascii="宋体" w:hAnsi="宋体" w:cs="宋体" w:eastAsia="宋体" w:hint="default"/>
        </w:rPr>
        <w:t>10</w:t>
      </w:r>
      <w:r>
        <w:rPr/>
        <w:t>股派发现金红利</w:t>
      </w:r>
      <w:r>
        <w:rPr>
          <w:rFonts w:ascii="宋体" w:hAnsi="宋体" w:cs="宋体" w:eastAsia="宋体" w:hint="default"/>
        </w:rPr>
        <w:t>0.2</w:t>
      </w:r>
      <w:r>
        <w:rPr/>
        <w:t>元，现金分红共</w:t>
      </w:r>
      <w:r>
        <w:rPr>
          <w:rFonts w:ascii="宋体" w:hAnsi="宋体" w:cs="宋体" w:eastAsia="宋体" w:hint="default"/>
        </w:rPr>
        <w:t>1,182.73</w:t>
      </w:r>
      <w:r>
        <w:rPr/>
        <w:t>万元。</w:t>
      </w:r>
    </w:p>
    <w:p>
      <w:pPr>
        <w:pStyle w:val="BodyText"/>
        <w:spacing w:line="240" w:lineRule="auto" w:before="84"/>
        <w:ind w:right="0"/>
        <w:jc w:val="left"/>
      </w:pPr>
      <w:r>
        <w:rPr>
          <w:rFonts w:ascii="宋体" w:hAnsi="宋体" w:cs="宋体" w:eastAsia="宋体" w:hint="default"/>
        </w:rPr>
        <w:t>2016</w:t>
      </w:r>
      <w:r>
        <w:rPr/>
        <w:t>年，公司以</w:t>
      </w:r>
      <w:r>
        <w:rPr>
          <w:rFonts w:ascii="宋体" w:hAnsi="宋体" w:cs="宋体" w:eastAsia="宋体" w:hint="default"/>
        </w:rPr>
        <w:t>632,105,028</w:t>
      </w:r>
      <w:r>
        <w:rPr/>
        <w:t>股为基数每</w:t>
      </w:r>
      <w:r>
        <w:rPr>
          <w:rFonts w:ascii="宋体" w:hAnsi="宋体" w:cs="宋体" w:eastAsia="宋体" w:hint="default"/>
        </w:rPr>
        <w:t>10</w:t>
      </w:r>
      <w:r>
        <w:rPr/>
        <w:t>股派发现金红利</w:t>
      </w:r>
      <w:r>
        <w:rPr>
          <w:rFonts w:ascii="宋体" w:hAnsi="宋体" w:cs="宋体" w:eastAsia="宋体" w:hint="default"/>
        </w:rPr>
        <w:t>0.2</w:t>
      </w:r>
      <w:r>
        <w:rPr/>
        <w:t>元，现金分红共</w:t>
      </w:r>
      <w:r>
        <w:rPr>
          <w:rFonts w:ascii="宋体" w:hAnsi="宋体" w:cs="宋体" w:eastAsia="宋体" w:hint="default"/>
        </w:rPr>
        <w:t>1,254.68</w:t>
      </w:r>
      <w:r>
        <w:rPr/>
        <w:t>万元。</w:t>
      </w:r>
    </w:p>
    <w:p>
      <w:pPr>
        <w:pStyle w:val="BodyText"/>
        <w:spacing w:line="314" w:lineRule="auto" w:before="84"/>
        <w:ind w:right="0"/>
        <w:jc w:val="left"/>
      </w:pPr>
      <w:r>
        <w:rPr>
          <w:rFonts w:ascii="宋体" w:hAnsi="宋体" w:cs="宋体" w:eastAsia="宋体" w:hint="default"/>
          <w:spacing w:val="-1"/>
        </w:rPr>
        <w:t>2017</w:t>
      </w:r>
      <w:r>
        <w:rPr>
          <w:spacing w:val="-1"/>
        </w:rPr>
        <w:t>年，公司拟以目前股本</w:t>
      </w:r>
      <w:r>
        <w:rPr>
          <w:rFonts w:ascii="宋体" w:hAnsi="宋体" w:cs="宋体" w:eastAsia="宋体" w:hint="default"/>
          <w:spacing w:val="-1"/>
        </w:rPr>
        <w:t>648,307,048</w:t>
      </w:r>
      <w:r>
        <w:rPr>
          <w:spacing w:val="-1"/>
        </w:rPr>
        <w:t>股为基数，以资本公积每</w:t>
      </w:r>
      <w:r>
        <w:rPr>
          <w:rFonts w:ascii="宋体" w:hAnsi="宋体" w:cs="宋体" w:eastAsia="宋体" w:hint="default"/>
          <w:spacing w:val="-1"/>
        </w:rPr>
        <w:t>10</w:t>
      </w:r>
      <w:r>
        <w:rPr>
          <w:spacing w:val="-1"/>
        </w:rPr>
        <w:t>股转增</w:t>
      </w:r>
      <w:r>
        <w:rPr>
          <w:rFonts w:ascii="宋体" w:hAnsi="宋体" w:cs="宋体" w:eastAsia="宋体" w:hint="default"/>
          <w:spacing w:val="-1"/>
        </w:rPr>
        <w:t>4</w:t>
      </w:r>
      <w:r>
        <w:rPr>
          <w:spacing w:val="-1"/>
        </w:rPr>
        <w:t>股，转增完成之后，公司股本</w:t>
      </w:r>
      <w:r>
        <w:rPr>
          <w:spacing w:val="-82"/>
        </w:rPr>
        <w:t> </w:t>
      </w:r>
      <w:r>
        <w:rPr>
          <w:spacing w:val="-82"/>
        </w:rPr>
      </w:r>
      <w:r>
        <w:rPr/>
        <w:t>变更为</w:t>
      </w:r>
      <w:r>
        <w:rPr>
          <w:rFonts w:ascii="宋体" w:hAnsi="宋体" w:cs="宋体" w:eastAsia="宋体" w:hint="default"/>
        </w:rPr>
        <w:t>907,629,867</w:t>
      </w:r>
      <w:r>
        <w:rPr/>
        <w:t>股。</w:t>
      </w:r>
    </w:p>
    <w:p>
      <w:pPr>
        <w:spacing w:before="6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609"/>
        <w:gridCol w:w="1618"/>
        <w:gridCol w:w="1894"/>
        <w:gridCol w:w="1703"/>
        <w:gridCol w:w="1247"/>
        <w:gridCol w:w="1613"/>
      </w:tblGrid>
      <w:tr>
        <w:trPr>
          <w:trHeight w:val="162" w:hRule="exact"/>
        </w:trPr>
        <w:tc>
          <w:tcPr>
            <w:tcW w:w="1609" w:type="dxa"/>
            <w:vMerge w:val="restart"/>
            <w:tcBorders>
              <w:top w:val="single" w:sz="4" w:space="0" w:color="000000"/>
              <w:left w:val="single" w:sz="4" w:space="0" w:color="000000"/>
              <w:right w:val="single" w:sz="4" w:space="0" w:color="000000"/>
            </w:tcBorders>
            <w:shd w:val="clear" w:color="auto" w:fill="D2D2D2"/>
          </w:tcPr>
          <w:p>
            <w:pPr/>
          </w:p>
        </w:tc>
        <w:tc>
          <w:tcPr>
            <w:tcW w:w="16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2" w:right="40"/>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p>
        </w:tc>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7" w:right="3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2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09" w:type="dxa"/>
            <w:vMerge/>
            <w:tcBorders>
              <w:left w:val="single" w:sz="4" w:space="0" w:color="000000"/>
              <w:bottom w:val="nil" w:sz="6" w:space="0" w:color="auto"/>
              <w:right w:val="single" w:sz="4" w:space="0" w:color="000000"/>
            </w:tcBorders>
            <w:shd w:val="clear" w:color="auto" w:fill="D2D2D2"/>
          </w:tcPr>
          <w:p>
            <w:pPr/>
          </w:p>
        </w:tc>
        <w:tc>
          <w:tcPr>
            <w:tcW w:w="16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24" w:right="83"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894" w:type="dxa"/>
            <w:vMerge/>
            <w:tcBorders>
              <w:left w:val="single" w:sz="4" w:space="0" w:color="000000"/>
              <w:right w:val="single" w:sz="4" w:space="0" w:color="000000"/>
            </w:tcBorders>
            <w:shd w:val="clear" w:color="auto" w:fill="D2D2D2"/>
          </w:tcPr>
          <w:p>
            <w:pPr/>
          </w:p>
        </w:tc>
        <w:tc>
          <w:tcPr>
            <w:tcW w:w="1703" w:type="dxa"/>
            <w:vMerge/>
            <w:tcBorders>
              <w:left w:val="single" w:sz="4" w:space="0" w:color="000000"/>
              <w:right w:val="single" w:sz="4" w:space="0" w:color="000000"/>
            </w:tcBorders>
            <w:shd w:val="clear" w:color="auto" w:fill="D2D2D2"/>
          </w:tcPr>
          <w:p>
            <w:pPr/>
          </w:p>
        </w:tc>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7" w:right="77"/>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41" w:right="79"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18" w:type="dxa"/>
            <w:vMerge/>
            <w:tcBorders>
              <w:left w:val="single" w:sz="4" w:space="0" w:color="000000"/>
              <w:right w:val="single" w:sz="4" w:space="0" w:color="000000"/>
            </w:tcBorders>
            <w:shd w:val="clear" w:color="auto" w:fill="D2D2D2"/>
          </w:tcPr>
          <w:p>
            <w:pPr/>
          </w:p>
        </w:tc>
        <w:tc>
          <w:tcPr>
            <w:tcW w:w="1894" w:type="dxa"/>
            <w:vMerge/>
            <w:tcBorders>
              <w:left w:val="single" w:sz="4" w:space="0" w:color="000000"/>
              <w:right w:val="single" w:sz="4" w:space="0" w:color="000000"/>
            </w:tcBorders>
            <w:shd w:val="clear" w:color="auto" w:fill="D2D2D2"/>
          </w:tcPr>
          <w:p>
            <w:pPr/>
          </w:p>
        </w:tc>
        <w:tc>
          <w:tcPr>
            <w:tcW w:w="1703" w:type="dxa"/>
            <w:vMerge/>
            <w:tcBorders>
              <w:left w:val="single" w:sz="4" w:space="0" w:color="000000"/>
              <w:right w:val="single" w:sz="4" w:space="0" w:color="000000"/>
            </w:tcBorders>
            <w:shd w:val="clear" w:color="auto" w:fill="D2D2D2"/>
          </w:tcPr>
          <w:p>
            <w:pPr/>
          </w:p>
        </w:tc>
        <w:tc>
          <w:tcPr>
            <w:tcW w:w="1247" w:type="dxa"/>
            <w:vMerge/>
            <w:tcBorders>
              <w:left w:val="single" w:sz="4" w:space="0" w:color="000000"/>
              <w:right w:val="single" w:sz="4" w:space="0" w:color="000000"/>
            </w:tcBorders>
            <w:shd w:val="clear" w:color="auto" w:fill="D2D2D2"/>
          </w:tcPr>
          <w:p>
            <w:pPr/>
          </w:p>
        </w:tc>
        <w:tc>
          <w:tcPr>
            <w:tcW w:w="1613" w:type="dxa"/>
            <w:vMerge/>
            <w:tcBorders>
              <w:left w:val="single" w:sz="4" w:space="0" w:color="000000"/>
              <w:right w:val="single" w:sz="4" w:space="0" w:color="000000"/>
            </w:tcBorders>
            <w:shd w:val="clear" w:color="auto" w:fill="D2D2D2"/>
          </w:tcPr>
          <w:p>
            <w:pPr/>
          </w:p>
        </w:tc>
      </w:tr>
      <w:tr>
        <w:trPr>
          <w:trHeight w:val="156" w:hRule="exact"/>
        </w:trPr>
        <w:tc>
          <w:tcPr>
            <w:tcW w:w="1609" w:type="dxa"/>
            <w:vMerge w:val="restart"/>
            <w:tcBorders>
              <w:top w:val="nil" w:sz="6" w:space="0" w:color="auto"/>
              <w:left w:val="single" w:sz="4" w:space="0" w:color="000000"/>
              <w:right w:val="single" w:sz="4" w:space="0" w:color="000000"/>
            </w:tcBorders>
            <w:shd w:val="clear" w:color="auto" w:fill="D2D2D2"/>
          </w:tcPr>
          <w:p>
            <w:pPr/>
          </w:p>
        </w:tc>
        <w:tc>
          <w:tcPr>
            <w:tcW w:w="1618" w:type="dxa"/>
            <w:vMerge/>
            <w:tcBorders>
              <w:left w:val="single" w:sz="4" w:space="0" w:color="000000"/>
              <w:bottom w:val="nil" w:sz="6" w:space="0" w:color="auto"/>
              <w:right w:val="single" w:sz="4" w:space="0" w:color="000000"/>
            </w:tcBorders>
            <w:shd w:val="clear" w:color="auto" w:fill="D2D2D2"/>
          </w:tcPr>
          <w:p>
            <w:pPr/>
          </w:p>
        </w:tc>
        <w:tc>
          <w:tcPr>
            <w:tcW w:w="1894" w:type="dxa"/>
            <w:vMerge/>
            <w:tcBorders>
              <w:left w:val="single" w:sz="4" w:space="0" w:color="000000"/>
              <w:right w:val="single" w:sz="4" w:space="0" w:color="000000"/>
            </w:tcBorders>
            <w:shd w:val="clear" w:color="auto" w:fill="D2D2D2"/>
          </w:tcPr>
          <w:p>
            <w:pPr/>
          </w:p>
        </w:tc>
        <w:tc>
          <w:tcPr>
            <w:tcW w:w="1703" w:type="dxa"/>
            <w:vMerge/>
            <w:tcBorders>
              <w:left w:val="single" w:sz="4" w:space="0" w:color="000000"/>
              <w:right w:val="single" w:sz="4" w:space="0" w:color="000000"/>
            </w:tcBorders>
            <w:shd w:val="clear" w:color="auto" w:fill="D2D2D2"/>
          </w:tcPr>
          <w:p>
            <w:pPr/>
          </w:p>
        </w:tc>
        <w:tc>
          <w:tcPr>
            <w:tcW w:w="1247" w:type="dxa"/>
            <w:vMerge/>
            <w:tcBorders>
              <w:left w:val="single" w:sz="4" w:space="0" w:color="000000"/>
              <w:bottom w:val="nil" w:sz="6" w:space="0" w:color="auto"/>
              <w:right w:val="single" w:sz="4" w:space="0" w:color="000000"/>
            </w:tcBorders>
            <w:shd w:val="clear" w:color="auto" w:fill="D2D2D2"/>
          </w:tcPr>
          <w:p>
            <w:pPr/>
          </w:p>
        </w:tc>
        <w:tc>
          <w:tcPr>
            <w:tcW w:w="16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09" w:type="dxa"/>
            <w:vMerge/>
            <w:tcBorders>
              <w:left w:val="single" w:sz="4" w:space="0" w:color="000000"/>
              <w:bottom w:val="single" w:sz="4" w:space="0" w:color="000000"/>
              <w:right w:val="single" w:sz="4" w:space="0" w:color="000000"/>
            </w:tcBorders>
            <w:shd w:val="clear" w:color="auto" w:fill="D2D2D2"/>
          </w:tcPr>
          <w:p>
            <w:pPr/>
          </w:p>
        </w:tc>
        <w:tc>
          <w:tcPr>
            <w:tcW w:w="16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4" w:type="dxa"/>
            <w:vMerge/>
            <w:tcBorders>
              <w:left w:val="single" w:sz="4" w:space="0" w:color="000000"/>
              <w:bottom w:val="single" w:sz="4" w:space="0" w:color="000000"/>
              <w:right w:val="single" w:sz="4" w:space="0" w:color="000000"/>
            </w:tcBorders>
            <w:shd w:val="clear" w:color="auto" w:fill="D2D2D2"/>
          </w:tcPr>
          <w:p>
            <w:pPr/>
          </w:p>
        </w:tc>
        <w:tc>
          <w:tcPr>
            <w:tcW w:w="1703" w:type="dxa"/>
            <w:vMerge/>
            <w:tcBorders>
              <w:left w:val="single" w:sz="4" w:space="0" w:color="000000"/>
              <w:bottom w:val="single" w:sz="4" w:space="0" w:color="000000"/>
              <w:right w:val="single" w:sz="4" w:space="0" w:color="000000"/>
            </w:tcBorders>
            <w:shd w:val="clear" w:color="auto" w:fill="D2D2D2"/>
          </w:tcPr>
          <w:p>
            <w:pPr/>
          </w:p>
        </w:tc>
        <w:tc>
          <w:tcPr>
            <w:tcW w:w="12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179,308,287.39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12,546,860.96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80,096,891.75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15.66%</w:t>
            </w:r>
          </w:p>
        </w:tc>
        <w:tc>
          <w:tcPr>
            <w:tcW w:w="1247"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11,827,285.20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85,388,001.61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13.85%</w:t>
            </w:r>
          </w:p>
        </w:tc>
        <w:tc>
          <w:tcPr>
            <w:tcW w:w="1247"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664"/>
        <w:gridCol w:w="2904"/>
      </w:tblGrid>
      <w:tr>
        <w:trPr>
          <w:trHeight w:val="714" w:hRule="exact"/>
        </w:trPr>
        <w:tc>
          <w:tcPr>
            <w:tcW w:w="6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6" w:right="86" w:hanging="27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报告期内盈利且母公司可供普通股股东分配利润为正但未提出普通股现金红利分配 预案的原因</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834" w:hRule="exact"/>
        </w:trPr>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公司按照《公司章程》的规定，根据自身经营形式分析，公司连续三年以现金方式分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配的利润合计为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2,437.42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万元，占三年实现的年均可分配利润的</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75.90%</w:t>
            </w:r>
            <w:r>
              <w:rPr>
                <w:rFonts w:ascii="宋体" w:hAnsi="宋体" w:cs="宋体" w:eastAsia="宋体" w:hint="default"/>
                <w:spacing w:val="-7"/>
                <w:sz w:val="18"/>
                <w:szCs w:val="18"/>
              </w:rPr>
              <w:t>，未违反《公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司章程》规定。 可信计算已经成为我国和世界网络空间安全战略的核心技术，可信 </w:t>
            </w:r>
            <w:r>
              <w:rPr>
                <w:rFonts w:ascii="宋体" w:hAnsi="宋体" w:cs="宋体" w:eastAsia="宋体" w:hint="default"/>
                <w:spacing w:val="-2"/>
                <w:sz w:val="18"/>
                <w:szCs w:val="18"/>
              </w:rPr>
              <w:t>计算技术为我国自主创新保驾护航。国际上，可信技术已经进入全面应用阶段，微软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Win10</w:t>
            </w:r>
            <w:r>
              <w:rPr>
                <w:rFonts w:ascii="宋体" w:hAnsi="宋体" w:cs="宋体" w:eastAsia="宋体" w:hint="default"/>
                <w:sz w:val="18"/>
                <w:szCs w:val="18"/>
              </w:rPr>
              <w:t>、</w:t>
            </w:r>
            <w:r>
              <w:rPr>
                <w:rFonts w:ascii="Times New Roman" w:hAnsi="Times New Roman" w:cs="Times New Roman" w:eastAsia="Times New Roman" w:hint="default"/>
                <w:sz w:val="18"/>
                <w:szCs w:val="18"/>
              </w:rPr>
              <w:t>Amazon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IBM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云数据中心、欧洲电信运营商网络设备都已采用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TPM2.0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安 全规范。</w:t>
            </w:r>
            <w:r>
              <w:rPr>
                <w:rFonts w:ascii="宋体" w:hAnsi="宋体" w:cs="宋体" w:eastAsia="宋体" w:hint="default"/>
                <w:spacing w:val="-36"/>
                <w:sz w:val="18"/>
                <w:szCs w:val="18"/>
              </w:rPr>
              <w:t> </w:t>
            </w:r>
            <w:r>
              <w:rPr>
                <w:rFonts w:ascii="宋体" w:hAnsi="宋体" w:cs="宋体" w:eastAsia="宋体" w:hint="default"/>
                <w:sz w:val="18"/>
                <w:szCs w:val="18"/>
              </w:rPr>
              <w:t>自公司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年布局可信计算业务以来，公司可信计算产业化经营已初见成 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年度，公司将继续加快推进可信云计算产业化经营，落实可信（云）计算 </w:t>
            </w:r>
            <w:r>
              <w:rPr>
                <w:rFonts w:ascii="宋体" w:hAnsi="宋体" w:cs="宋体" w:eastAsia="宋体" w:hint="default"/>
                <w:spacing w:val="-2"/>
                <w:sz w:val="18"/>
                <w:szCs w:val="18"/>
              </w:rPr>
              <w:t>产业发展战略，加大在互联网、医疗、电力等重点行业领域的拓展力度，提升销售规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模；对接地方政府，加速产业基地建设，推进业务发展；积极探索可信（云）计算外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延发展机遇，构建完善的可信产业生态圈，迅速做大可信云产业，公司将在此方面快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速加大投入，考虑到公司仍处于成长期，且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年度计划有重大的资金支出安排故 拟不进行现金分红。</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公司经营压力较大且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年度计划 </w:t>
            </w:r>
            <w:r>
              <w:rPr>
                <w:rFonts w:ascii="宋体" w:hAnsi="宋体" w:cs="宋体" w:eastAsia="宋体" w:hint="default"/>
                <w:spacing w:val="-2"/>
                <w:sz w:val="18"/>
                <w:szCs w:val="18"/>
              </w:rPr>
              <w:t>有资金安排支出。因此，公司未分配</w:t>
            </w:r>
            <w:r>
              <w:rPr>
                <w:rFonts w:ascii="宋体" w:hAnsi="宋体" w:cs="宋体" w:eastAsia="宋体" w:hint="default"/>
                <w:sz w:val="18"/>
                <w:szCs w:val="18"/>
              </w:rPr>
              <w:t> 利润将主要用于补充流动资金和日 </w:t>
            </w:r>
            <w:r>
              <w:rPr>
                <w:rFonts w:ascii="宋体" w:hAnsi="宋体" w:cs="宋体" w:eastAsia="宋体" w:hint="default"/>
                <w:spacing w:val="-2"/>
                <w:sz w:val="18"/>
                <w:szCs w:val="18"/>
              </w:rPr>
              <w:t>常经营需要，以确保实现年度经营目</w:t>
            </w:r>
            <w:r>
              <w:rPr>
                <w:rFonts w:ascii="宋体" w:hAnsi="宋体" w:cs="宋体" w:eastAsia="宋体" w:hint="default"/>
                <w:sz w:val="18"/>
                <w:szCs w:val="18"/>
              </w:rPr>
              <w:t> 标。</w:t>
            </w:r>
          </w:p>
        </w:tc>
      </w:tr>
    </w:tbl>
    <w:p>
      <w:pPr>
        <w:spacing w:after="0" w:line="314"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3"/>
        <w:spacing w:line="240" w:lineRule="auto" w:before="26"/>
        <w:ind w:left="153" w:right="0"/>
        <w:jc w:val="left"/>
        <w:rPr>
          <w:b w:val="0"/>
          <w:bCs w:val="0"/>
        </w:rPr>
      </w:pPr>
      <w:bookmarkStart w:name="二、本报告期利润分配及资本公积金转增股本预案" w:id="67"/>
      <w:bookmarkEnd w:id="67"/>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648,307,048</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108,527,240.55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4"/>
              <w:jc w:val="left"/>
              <w:rPr>
                <w:rFonts w:ascii="宋体" w:hAnsi="宋体" w:cs="宋体" w:eastAsia="宋体" w:hint="default"/>
                <w:sz w:val="18"/>
                <w:szCs w:val="18"/>
              </w:rPr>
            </w:pPr>
            <w:r>
              <w:rPr>
                <w:rFonts w:ascii="宋体" w:hAnsi="宋体" w:cs="宋体" w:eastAsia="宋体" w:hint="default"/>
                <w:sz w:val="18"/>
                <w:szCs w:val="18"/>
              </w:rPr>
              <w:t>公司拟定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年度利润分配及资本公积转增预案为：不进行现金分配或分配红股，拟以目前股本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648,307,048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以资本公积每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股，转增完成之后，公司股本变更为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907,629,867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三、承诺事项履行情况" w:id="68"/>
      <w:bookmarkEnd w:id="68"/>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59" w:lineRule="auto"/>
        <w:ind w:left="153" w:right="0"/>
        <w:jc w:val="left"/>
        <w:rPr>
          <w:b w:val="0"/>
          <w:bCs w:val="0"/>
        </w:rPr>
      </w:pPr>
      <w:bookmarkStart w:name="1、公司实际控制人、股东、关联方、收购人以及公司等承诺相关方在报告期内履行完毕及" w:id="69"/>
      <w:bookmarkEnd w:id="69"/>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134"/>
        <w:gridCol w:w="566"/>
        <w:gridCol w:w="3829"/>
        <w:gridCol w:w="568"/>
        <w:gridCol w:w="662"/>
        <w:gridCol w:w="1108"/>
      </w:tblGrid>
      <w:tr>
        <w:trPr>
          <w:trHeight w:val="162"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8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36" w:right="54"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66" w:type="dxa"/>
            <w:vMerge/>
            <w:tcBorders>
              <w:left w:val="single" w:sz="4" w:space="0" w:color="000000"/>
              <w:right w:val="single" w:sz="4" w:space="0" w:color="000000"/>
            </w:tcBorders>
            <w:shd w:val="clear" w:color="auto" w:fill="D2D2D2"/>
          </w:tcPr>
          <w:p>
            <w:pPr/>
          </w:p>
        </w:tc>
        <w:tc>
          <w:tcPr>
            <w:tcW w:w="38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8"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11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38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11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南京庆亚贸 易有限公司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
              <w:jc w:val="left"/>
              <w:rPr>
                <w:rFonts w:ascii="宋体" w:hAnsi="宋体" w:cs="宋体" w:eastAsia="宋体" w:hint="default"/>
                <w:sz w:val="18"/>
                <w:szCs w:val="18"/>
              </w:rPr>
            </w:pPr>
            <w:r>
              <w:rPr>
                <w:rFonts w:ascii="宋体" w:hAnsi="宋体" w:cs="宋体" w:eastAsia="宋体" w:hint="default"/>
                <w:sz w:val="18"/>
                <w:szCs w:val="18"/>
              </w:rPr>
              <w:t>关于认购高鸿股份非公开发行股份锁定的承诺： 本公司本次认购的上市公司新增股份的限售期， 即不得通过证券市场公开交易或协议方式转让 的期限，为股份发行结束之日即本公司认购的上 市公司股份上市之日起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新增股 份之日 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 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52"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9" w:lineRule="auto"/>
              <w:ind w:left="16" w:right="149"/>
              <w:jc w:val="both"/>
              <w:rPr>
                <w:rFonts w:ascii="宋体" w:hAnsi="宋体" w:cs="宋体" w:eastAsia="宋体" w:hint="default"/>
                <w:sz w:val="18"/>
                <w:szCs w:val="18"/>
              </w:rPr>
            </w:pPr>
            <w:r>
              <w:rPr>
                <w:rFonts w:ascii="宋体" w:hAnsi="宋体" w:cs="宋体" w:eastAsia="宋体" w:hint="default"/>
                <w:sz w:val="18"/>
                <w:szCs w:val="18"/>
              </w:rPr>
              <w:t>华安基金管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鹏华资产管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韦光宗</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8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94"/>
              <w:jc w:val="left"/>
              <w:rPr>
                <w:rFonts w:ascii="宋体" w:hAnsi="宋体" w:cs="宋体" w:eastAsia="宋体" w:hint="default"/>
                <w:sz w:val="18"/>
                <w:szCs w:val="18"/>
              </w:rPr>
            </w:pPr>
            <w:r>
              <w:rPr>
                <w:rFonts w:ascii="宋体" w:hAnsi="宋体" w:cs="宋体" w:eastAsia="宋体" w:hint="default"/>
                <w:sz w:val="18"/>
                <w:szCs w:val="18"/>
              </w:rPr>
              <w:t>承诺此次获配的股份从本次新增股份上市首日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新增股 份之日 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 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日鹏华资 产管理有限 </w:t>
            </w:r>
            <w:r>
              <w:rPr>
                <w:rFonts w:ascii="宋体" w:hAnsi="宋体" w:cs="宋体" w:eastAsia="宋体" w:hint="default"/>
                <w:spacing w:val="-5"/>
                <w:sz w:val="18"/>
                <w:szCs w:val="18"/>
              </w:rPr>
              <w:t>公司、华安基</w:t>
            </w:r>
            <w:r>
              <w:rPr>
                <w:rFonts w:ascii="宋体" w:hAnsi="宋体" w:cs="宋体" w:eastAsia="宋体" w:hint="default"/>
                <w:sz w:val="18"/>
                <w:szCs w:val="18"/>
              </w:rPr>
              <w:t> 金管理有限 </w:t>
            </w:r>
            <w:r>
              <w:rPr>
                <w:rFonts w:ascii="宋体" w:hAnsi="宋体" w:cs="宋体" w:eastAsia="宋体" w:hint="default"/>
                <w:spacing w:val="-5"/>
                <w:sz w:val="18"/>
                <w:szCs w:val="18"/>
              </w:rPr>
              <w:t>公司、韦光宗</w:t>
            </w:r>
            <w:r>
              <w:rPr>
                <w:rFonts w:ascii="宋体" w:hAnsi="宋体" w:cs="宋体" w:eastAsia="宋体" w:hint="default"/>
                <w:sz w:val="18"/>
                <w:szCs w:val="18"/>
              </w:rPr>
              <w:t> 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名股东合 计持有的限</w:t>
            </w:r>
          </w:p>
        </w:tc>
      </w:tr>
      <w:tr>
        <w:trPr>
          <w:trHeight w:val="39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4"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382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902"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3829"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10"/>
      </w:tblGrid>
      <w:tr>
        <w:trPr>
          <w:trHeight w:val="986"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售股份</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13,377,775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上市流通</w:t>
            </w:r>
          </w:p>
        </w:tc>
      </w:tr>
      <w:tr>
        <w:trPr>
          <w:trHeight w:val="11011"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南京庆亚贸 易有限公司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7"/>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南京庆亚贸易有限公司关于与上市公司避免同 业竞争的承诺：</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．本公司没有直接或间接通过 其直接或间接控制的其他经营主体直接从事与 上市公司及高鸿鼎恒现有业务相同或类似的业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．在本公司作为上市公司的股东期间和之 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个月内，将不在中国境内外以控股另一 公司股份的形式直接或间接从事任何在商业上 对上市公司及高鸿鼎恒构成竞争的业务和活动。 </w:t>
            </w:r>
            <w:r>
              <w:rPr>
                <w:rFonts w:ascii="Times New Roman" w:hAnsi="Times New Roman" w:cs="Times New Roman" w:eastAsia="Times New Roman" w:hint="default"/>
                <w:sz w:val="18"/>
                <w:szCs w:val="18"/>
              </w:rPr>
              <w:t>3.</w:t>
            </w:r>
            <w:r>
              <w:rPr>
                <w:rFonts w:ascii="宋体" w:hAnsi="宋体" w:cs="宋体" w:eastAsia="宋体" w:hint="default"/>
                <w:sz w:val="18"/>
                <w:szCs w:val="18"/>
              </w:rPr>
              <w:t>在本公司作为上市公司的股东期间和之后的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个月内，若上市公司及高鸿鼎恒因新的商业机会 从事新的业务领域，则本公司将不在中国境内外 以控股或以参股但拥有实质控制权的方式从事 与上市公司及高鸿鼎恒新业务构成竞争关系的 业务活动。如有充分证据证明上述承诺是不真实 的或未被遵守，本公司愿意承担因违反上述承诺 给上市公司造成的全部经济损失。 南京庆亚贸 易有限公司关于规范与上市公司关联交易的承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．本公司将按照公司法等法律法规、上市 公司、高鸿鼎恒公司章程的有关规定行使股东权 利；在股东大会对涉及本公司的关联交易进行表 决时，履行回避表决的义务。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．本公司将避免 一切非法占用上市公司、高鸿鼎恒的资金、资产 的行为，在任何情况下，不要求上市公司及高鸿 鼎恒向本公司、本公司股东及本公司投资或控制 的其他企业提供任何形式的担保。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 尽可能地避免和减少与上市公司的关联交易；对 无法避免或者有合理原因而发生的关联交易，将 遵循市场公正、公平、公开的原则，并依法签订 协议，履行合法程序，按照上市公司公司章程、 有关法律法规和《深圳证券交易所股票上市规 则》等有关规定履行信息披露义务和办理有关报 批程序，保证不通过关联交易损害上市公司及其 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．本公司对因其未履行本 承诺函所作的承诺而给上市公司及高鸿鼎恒造 成的一切直接损失承担赔偿责任。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作为公 司股东 和之后 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 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2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99"/>
              <w:jc w:val="both"/>
              <w:rPr>
                <w:rFonts w:ascii="宋体" w:hAnsi="宋体" w:cs="宋体" w:eastAsia="宋体" w:hint="default"/>
                <w:sz w:val="18"/>
                <w:szCs w:val="18"/>
              </w:rPr>
            </w:pPr>
            <w:r>
              <w:rPr>
                <w:rFonts w:ascii="宋体" w:hAnsi="宋体" w:cs="宋体" w:eastAsia="宋体" w:hint="default"/>
                <w:sz w:val="18"/>
                <w:szCs w:val="18"/>
              </w:rPr>
              <w:t>电信科学技 术研究院有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
              <w:jc w:val="left"/>
              <w:rPr>
                <w:rFonts w:ascii="宋体" w:hAnsi="宋体" w:cs="宋体" w:eastAsia="宋体" w:hint="default"/>
                <w:sz w:val="18"/>
                <w:szCs w:val="18"/>
              </w:rPr>
            </w:pPr>
            <w:r>
              <w:rPr>
                <w:rFonts w:ascii="宋体" w:hAnsi="宋体" w:cs="宋体" w:eastAsia="宋体" w:hint="default"/>
                <w:sz w:val="18"/>
                <w:szCs w:val="18"/>
              </w:rPr>
              <w:t>关于 同业 竞争、 关联 交易、 资金</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电信科学技术研究院关于与上市公司避免同业 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目前本院及下属除你公司外其他企 业与你公司不存在同业竞争关系。同时本院承 诺：在本院作为你公司控股股东或第一大股东期 间，本院及下属除你公司以外的其他企业将不从 事与你公司存在同业竞争的具体业务，也不会利</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电信科 学技术 研究院 有限公 司作为 控股股</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118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10"/>
      </w:tblGrid>
      <w:tr>
        <w:trPr>
          <w:trHeight w:val="1298"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3"/>
              <w:jc w:val="both"/>
              <w:rPr>
                <w:rFonts w:ascii="宋体" w:hAnsi="宋体" w:cs="宋体" w:eastAsia="宋体" w:hint="default"/>
                <w:sz w:val="18"/>
                <w:szCs w:val="18"/>
              </w:rPr>
            </w:pPr>
            <w:r>
              <w:rPr>
                <w:rFonts w:ascii="宋体" w:hAnsi="宋体" w:cs="宋体" w:eastAsia="宋体" w:hint="default"/>
                <w:sz w:val="18"/>
                <w:szCs w:val="18"/>
              </w:rPr>
              <w:t>占用 方面 的承 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4"/>
              <w:jc w:val="left"/>
              <w:rPr>
                <w:rFonts w:ascii="宋体" w:hAnsi="宋体" w:cs="宋体" w:eastAsia="宋体" w:hint="default"/>
                <w:sz w:val="18"/>
                <w:szCs w:val="18"/>
              </w:rPr>
            </w:pPr>
            <w:r>
              <w:rPr>
                <w:rFonts w:ascii="宋体" w:hAnsi="宋体" w:cs="宋体" w:eastAsia="宋体" w:hint="default"/>
                <w:sz w:val="18"/>
                <w:szCs w:val="18"/>
              </w:rPr>
              <w:t>用对公司的控股关系做出任何有损你公司利益 的行为。</w:t>
            </w: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东期间</w:t>
            </w: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21"/>
              <w:jc w:val="left"/>
              <w:rPr>
                <w:rFonts w:ascii="宋体" w:hAnsi="宋体" w:cs="宋体" w:eastAsia="宋体" w:hint="default"/>
                <w:sz w:val="18"/>
                <w:szCs w:val="18"/>
              </w:rPr>
            </w:pPr>
            <w:r>
              <w:rPr>
                <w:rFonts w:ascii="宋体" w:hAnsi="宋体" w:cs="宋体" w:eastAsia="宋体" w:hint="default"/>
                <w:sz w:val="18"/>
                <w:szCs w:val="18"/>
              </w:rPr>
              <w:t>电信科学技 术研究院有 限公司；大唐 高鸿数据网 络技术股份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关于暂停股份转让的承诺函如本次交易所提供 或披露的信息涉嫌虚假记载、误导性陈述或者重 大遗漏，被司法机关立案侦查或者被中国证监会 </w:t>
            </w:r>
            <w:r>
              <w:rPr>
                <w:rFonts w:ascii="宋体" w:hAnsi="宋体" w:cs="宋体" w:eastAsia="宋体" w:hint="default"/>
                <w:spacing w:val="-3"/>
                <w:sz w:val="18"/>
                <w:szCs w:val="18"/>
              </w:rPr>
              <w:t>立案调查的，在形成调查结论以前，本院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本人不转让在高鸿股份拥有权益的股份，并于收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到立案稽查通知的两个交易日内将暂停转让的 书面申请和股票账户提交高鸿股份董事会，由高</w:t>
            </w:r>
            <w:r>
              <w:rPr>
                <w:rFonts w:ascii="宋体" w:hAnsi="宋体" w:cs="宋体" w:eastAsia="宋体" w:hint="default"/>
                <w:sz w:val="18"/>
                <w:szCs w:val="18"/>
              </w:rPr>
              <w:t> 鸿股份董事会代本公司向证券交易所和登记结 算公司申请锁定；未在两个交易日内提交锁定申 请的，授权高鸿股份董事会核实后直接向证券交 易所和登记结算公司报送本公司的身份信息和 账户信息并申请锁定；高鸿股份董事会未向证券 交易所和登记结算公司报送本公司的身份信息 和账户信息的，授权证券交易所和登记结算公司 直接锁定相关股份。如调查结论发现存在违法违 规情节，本院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本人承诺锁定股份自愿用 于相关投资者赔偿安排。</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89"/>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643"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大唐高鸿数 据网络技术 股份有限公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关于本次发行股份购买资产并配套募集资金摊 </w:t>
            </w:r>
            <w:r>
              <w:rPr>
                <w:rFonts w:ascii="宋体" w:hAnsi="宋体" w:cs="宋体" w:eastAsia="宋体" w:hint="default"/>
                <w:spacing w:val="-5"/>
                <w:sz w:val="18"/>
                <w:szCs w:val="18"/>
              </w:rPr>
              <w:t>薄即期回报的应对措施承诺：（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）本人承诺不无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偿或以不公平条件向其他单位或者个人输送利 </w:t>
            </w:r>
            <w:r>
              <w:rPr>
                <w:rFonts w:ascii="宋体" w:hAnsi="宋体" w:cs="宋体" w:eastAsia="宋体" w:hint="default"/>
                <w:spacing w:val="-5"/>
                <w:sz w:val="18"/>
                <w:szCs w:val="18"/>
              </w:rPr>
              <w:t>益，也不采用其他方式损害公司利益。（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承诺对本人的职务消费行为进行约束。（</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承诺不动用公司资产从事与其履行职责无关的 </w:t>
            </w:r>
            <w:r>
              <w:rPr>
                <w:rFonts w:ascii="宋体" w:hAnsi="宋体" w:cs="宋体" w:eastAsia="宋体" w:hint="default"/>
                <w:spacing w:val="-5"/>
                <w:sz w:val="18"/>
                <w:szCs w:val="18"/>
              </w:rPr>
              <w:t>投资、消费活动。（</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）本人承诺由董事会或薪酬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与考核委员会制定的相关薪酬制度与公司填补 </w:t>
            </w:r>
            <w:r>
              <w:rPr>
                <w:rFonts w:ascii="宋体" w:hAnsi="宋体" w:cs="宋体" w:eastAsia="宋体" w:hint="default"/>
                <w:spacing w:val="-5"/>
                <w:sz w:val="18"/>
                <w:szCs w:val="18"/>
              </w:rPr>
              <w:t>回报措施的执行情况相挂钩。（</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）若公司后续推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出公司股权激励政策，本人承诺拟公布的公司股</w:t>
            </w:r>
            <w:r>
              <w:rPr>
                <w:rFonts w:ascii="宋体" w:hAnsi="宋体" w:cs="宋体" w:eastAsia="宋体" w:hint="default"/>
                <w:sz w:val="18"/>
                <w:szCs w:val="18"/>
              </w:rPr>
              <w:t> 权激励的行权条件与公司填补回报措施的执行 </w:t>
            </w:r>
            <w:r>
              <w:rPr>
                <w:rFonts w:ascii="宋体" w:hAnsi="宋体" w:cs="宋体" w:eastAsia="宋体" w:hint="default"/>
                <w:spacing w:val="-5"/>
                <w:sz w:val="18"/>
                <w:szCs w:val="18"/>
              </w:rPr>
              <w:t>情况相挂钩。（</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）自本承诺出具日至公司本次资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产重组实施完毕前，若中国证监会作出关于填补</w:t>
            </w:r>
            <w:r>
              <w:rPr>
                <w:rFonts w:ascii="宋体" w:hAnsi="宋体" w:cs="宋体" w:eastAsia="宋体" w:hint="default"/>
                <w:sz w:val="18"/>
                <w:szCs w:val="18"/>
              </w:rPr>
              <w:t> 回报措施及其承诺的其他新的监管规定的，且上 述承诺不能满足中国证监会该等规定时，本人承 诺届时将按照中国证监会的最新规定出具补充 承诺。作为填补回报措施相关责任主体之一，若 违反上述承诺或拒不履行上述承诺，本人同意按 照中国证监会和深圳证券交易所等证券监管机 构按照其制定或发布的有关规定、规则，对本人 作出相关处罚或采取相关管理措施。</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89"/>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南京庆亚贸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提供信息和文件真实、准确、完整的承诺：</w:t>
            </w:r>
            <w:r>
              <w:rPr>
                <w:rFonts w:ascii="Times New Roman" w:hAnsi="Times New Roman" w:cs="Times New Roman" w:eastAsia="Times New Roman" w:hint="default"/>
                <w:sz w:val="18"/>
                <w:szCs w:val="18"/>
              </w:rPr>
              <w:t>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长期有</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1.294006pt;margin-top:121.319984pt;width:115.05pt;height:468.05pt;mso-position-horizontal-relative:page;mso-position-vertical-relative:page;z-index:-1604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本公司生产经营正常，</w:t>
                  </w:r>
                </w:p>
              </w:txbxContent>
            </v:textbox>
            <w10:wrap type="none"/>
          </v:shape>
        </w:pict>
      </w:r>
      <w:r>
        <w:rPr/>
        <w:pict>
          <v:group style="position:absolute;margin-left:418.5pt;margin-top:121.319984pt;width:27.85pt;height:468.05pt;mso-position-horizontal-relative:page;mso-position-vertical-relative:page;z-index:-1604560" coordorigin="8370,2426" coordsize="557,9361">
            <v:shape style="position:absolute;left:8370;top:2426;width:557;height:9361" coordorigin="8370,2426" coordsize="557,9361" path="m8370,11787l8927,11787,8927,2426,8370,2426,8370,1178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08"/>
      </w:tblGrid>
      <w:tr>
        <w:trPr>
          <w:trHeight w:val="322"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易有限公司</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本公司已向上市公司及为本次交易提供财务顾</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效</w:t>
            </w: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问、审计、评估、法律等专业服务的中介机构提</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供了完成本次交易所必需的相关信息和文件（包</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括但不限于本公司及标的公司的相关信息和文</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w:t>
            </w:r>
            <w:r>
              <w:rPr>
                <w:rFonts w:ascii="宋体" w:hAnsi="宋体" w:cs="宋体" w:eastAsia="宋体" w:hint="default"/>
                <w:spacing w:val="-90"/>
                <w:sz w:val="18"/>
                <w:szCs w:val="18"/>
              </w:rPr>
              <w:t>）</w:t>
            </w:r>
            <w:r>
              <w:rPr>
                <w:rFonts w:ascii="宋体" w:hAnsi="宋体" w:cs="宋体" w:eastAsia="宋体" w:hint="default"/>
                <w:sz w:val="18"/>
                <w:szCs w:val="18"/>
              </w:rPr>
              <w:t>，并保证所提供的信息和文件真实、准确和</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完整；保证所提供的信息和文件不存在虚假记</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载、误导性陈述或重大遗漏，并对所提供信息和</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文件的真实性、准确性和完整性承担个别和连带</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根据本次交易进程，需要本公司</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继续提供相关文件及相关信息时，本公司保证继</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续提供的信息仍然符合真实、准确、完整、有效</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的要求。</w:t>
            </w:r>
            <w:r>
              <w:rPr>
                <w:rFonts w:ascii="Times New Roman" w:hAnsi="Times New Roman" w:cs="Times New Roman" w:eastAsia="Times New Roman" w:hint="default"/>
                <w:spacing w:val="-5"/>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本公司承诺并保证：若本公司提供的</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信息存在虚假记载、误导性陈述或者重大遗漏，</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本公司愿意承担个别和连带的法律责任。合法经</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营的承诺：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自设立以来，</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未受到税务、工商、海关、环保、产品质量、技</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术监督和社会保障等方面的行政处罚。</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不存在因环境保护、知识产权、产品质量、劳动</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安全、人身权等原因产生的侵权之债，不存在由</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于担保、诉讼等事项引起的或有负债。</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目前未涉及经济纠纷有关的重大民事诉讼或仲</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裁。</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本公司及本公司董事、监事、高级管理人</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员、本公司的实际控制人及其高级管理人员最近</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年内未受到过行政处罚（不包括证券市场以外</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的处罚</w:t>
            </w:r>
            <w:r>
              <w:rPr>
                <w:rFonts w:ascii="宋体" w:hAnsi="宋体" w:cs="宋体" w:eastAsia="宋体" w:hint="default"/>
                <w:spacing w:val="-90"/>
                <w:sz w:val="18"/>
                <w:szCs w:val="18"/>
              </w:rPr>
              <w:t>）</w:t>
            </w:r>
            <w:r>
              <w:rPr>
                <w:rFonts w:ascii="宋体" w:hAnsi="宋体" w:cs="宋体" w:eastAsia="宋体" w:hint="default"/>
                <w:sz w:val="18"/>
                <w:szCs w:val="18"/>
              </w:rPr>
              <w:t>、刑事处罚或者涉及与经济纠纷有关的</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重大民事诉讼或者仲裁。本公司及本公司董事、</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监事、高级管理人员最近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年内不存在未按期偿</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还大额债务，不存在未履行承诺，未曾受过证券</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交易所公开谴责等情况。未泄露内幕消息的承</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本公司及本公司主要管理人员、股东不存</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在泄露本次交易内幕信息的情形。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本公司及本</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公司主要管理人员、股东不存在利用本次交易信</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息进行内幕交易的情形。</w:t>
            </w:r>
          </w:p>
        </w:tc>
        <w:tc>
          <w:tcPr>
            <w:tcW w:w="568"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关于暂停股份转让的承诺函</w:t>
            </w:r>
            <w:r>
              <w:rPr>
                <w:rFonts w:ascii="Times New Roman" w:hAnsi="Times New Roman" w:cs="Times New Roman" w:eastAsia="Times New Roman" w:hint="default"/>
                <w:sz w:val="18"/>
                <w:szCs w:val="18"/>
              </w:rPr>
              <w:t>:</w:t>
            </w:r>
            <w:r>
              <w:rPr>
                <w:rFonts w:ascii="宋体" w:hAnsi="宋体" w:cs="宋体" w:eastAsia="宋体" w:hint="default"/>
                <w:sz w:val="18"/>
                <w:szCs w:val="18"/>
              </w:rPr>
              <w:t>如本次交易所提供</w:t>
            </w:r>
          </w:p>
        </w:tc>
        <w:tc>
          <w:tcPr>
            <w:tcW w:w="568"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或披露的信息涉嫌虚假记载、误导性陈述或者重</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大遗漏，被司法机关立案侦查或者被中国证监会</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3" w:right="199"/>
              <w:jc w:val="left"/>
              <w:rPr>
                <w:rFonts w:ascii="宋体" w:hAnsi="宋体" w:cs="宋体" w:eastAsia="宋体" w:hint="default"/>
                <w:sz w:val="18"/>
                <w:szCs w:val="18"/>
              </w:rPr>
            </w:pPr>
            <w:r>
              <w:rPr>
                <w:rFonts w:ascii="宋体" w:hAnsi="宋体" w:cs="宋体" w:eastAsia="宋体" w:hint="default"/>
                <w:sz w:val="18"/>
                <w:szCs w:val="18"/>
              </w:rPr>
              <w:t>南京庆亚贸 易有限公司</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立案调查的，在形成调查结论以前，本公司不转 让在高鸿股份拥有权益的股份，并于收到立案稽 查通知的两个交易日内将暂停转让的书面申请 和股票账户提交高鸿股份董事会，由高鸿股份董 事会代本公司向证券交易所和登记结算公司申</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89"/>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请锁定；未在两个交易日内提交锁定申请的，授</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权高鸿股份董事会核实后直接向证券交易所和</w:t>
            </w:r>
          </w:p>
        </w:tc>
        <w:tc>
          <w:tcPr>
            <w:tcW w:w="568"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登记结算公司报送本公司的身份信息和账户信</w:t>
            </w:r>
          </w:p>
        </w:tc>
        <w:tc>
          <w:tcPr>
            <w:tcW w:w="568"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10"/>
      </w:tblGrid>
      <w:tr>
        <w:trPr>
          <w:trHeight w:val="1923"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息并申请锁定；高鸿股份董事会未向证券交易所 和登记结算公司报送本公司的身份信息和账户 信息的，授权证券交易所和登记结算公司直接锁 定相关股份。如调查结论发现存在违法违规情 节，本公司承诺锁定股份自愿用于相关投资者赔 偿安排。</w:t>
            </w: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99"/>
              <w:jc w:val="both"/>
              <w:rPr>
                <w:rFonts w:ascii="宋体" w:hAnsi="宋体" w:cs="宋体" w:eastAsia="宋体" w:hint="default"/>
                <w:sz w:val="18"/>
                <w:szCs w:val="18"/>
              </w:rPr>
            </w:pPr>
            <w:r>
              <w:rPr>
                <w:rFonts w:ascii="宋体" w:hAnsi="宋体" w:cs="宋体" w:eastAsia="宋体" w:hint="default"/>
                <w:sz w:val="18"/>
                <w:szCs w:val="18"/>
              </w:rPr>
              <w:t>大唐高鸿数 据网络技术 股份有限公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提供信息和文件真实、准确、完整的承诺：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公司已向交易对方、标的公司及为本次交易提供 财务顾问、审计、评估、法律等专业服务的中介 机构提供了完成本次交易所必需的相关信息和 文件（包括但不限于本公司及标的公司的相关信 </w:t>
            </w:r>
            <w:r>
              <w:rPr>
                <w:rFonts w:ascii="宋体" w:hAnsi="宋体" w:cs="宋体" w:eastAsia="宋体" w:hint="default"/>
                <w:spacing w:val="-5"/>
                <w:sz w:val="18"/>
                <w:szCs w:val="18"/>
              </w:rPr>
              <w:t>息和文件），并保证所提供的信息和文件真实、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准确和完整；保证所提供的信息和文件不存在虚</w:t>
            </w:r>
            <w:r>
              <w:rPr>
                <w:rFonts w:ascii="宋体" w:hAnsi="宋体" w:cs="宋体" w:eastAsia="宋体" w:hint="default"/>
                <w:sz w:val="18"/>
                <w:szCs w:val="18"/>
              </w:rPr>
              <w:t> 假记载、误导性陈述或重大遗漏，并对所提供信 息和文件的真实性、准确性和完整性承担个别和 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根据本次交易进程，需要本 公司继续提供相关文件及相关信息时，本公司保 证继续提供的信息仍然符合真实、准确、完整、 </w:t>
            </w:r>
            <w:r>
              <w:rPr>
                <w:rFonts w:ascii="宋体" w:hAnsi="宋体" w:cs="宋体" w:eastAsia="宋体" w:hint="default"/>
                <w:spacing w:val="-4"/>
                <w:sz w:val="18"/>
                <w:szCs w:val="18"/>
              </w:rPr>
              <w:t>有效的要求。</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本公司承诺并保证：若本公司提 供的信息存在虚假记载、误导性陈述或者重大遗 漏，本公司愿意承担个别和连带的法律责任。未 </w:t>
            </w:r>
            <w:r>
              <w:rPr>
                <w:rFonts w:ascii="宋体" w:hAnsi="宋体" w:cs="宋体" w:eastAsia="宋体" w:hint="default"/>
                <w:spacing w:val="-5"/>
                <w:sz w:val="18"/>
                <w:szCs w:val="18"/>
              </w:rPr>
              <w:t>泄露内幕信息的承诺：</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本公司及本公司主要管 理人员、股东不存在泄露本次交易内幕信息的情 </w:t>
            </w:r>
            <w:r>
              <w:rPr>
                <w:rFonts w:ascii="宋体" w:hAnsi="宋体" w:cs="宋体" w:eastAsia="宋体" w:hint="default"/>
                <w:spacing w:val="-7"/>
                <w:sz w:val="18"/>
                <w:szCs w:val="18"/>
              </w:rPr>
              <w:t>形。</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本公司及本公司主要管理人员、股东不存 在利用本次交易信息进行内幕交易的情形。</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0"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大唐高鸿数 据网络技术 股份有限公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关于重组预案内容真实、准确、完整的承诺函： 本公司董事会及全体董事保证本预案内容不存 在虚假记载、误导性陈述或者重大遗漏，并对其 内容的真实性、准确性和完整性承担个别及连带 责任。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89"/>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107"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99"/>
              <w:jc w:val="both"/>
              <w:rPr>
                <w:rFonts w:ascii="宋体" w:hAnsi="宋体" w:cs="宋体" w:eastAsia="宋体" w:hint="default"/>
                <w:sz w:val="18"/>
                <w:szCs w:val="18"/>
              </w:rPr>
            </w:pPr>
            <w:r>
              <w:rPr>
                <w:rFonts w:ascii="宋体" w:hAnsi="宋体" w:cs="宋体" w:eastAsia="宋体" w:hint="default"/>
                <w:sz w:val="18"/>
                <w:szCs w:val="18"/>
              </w:rPr>
              <w:t>电信科学技 术研究院有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关于保持上市公司独立性的承诺：一、保证上市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公司资产独立完整承诺人资产与上市公司资产 将严格分开，完全独立经营。承诺人不发生占用</w:t>
            </w:r>
            <w:r>
              <w:rPr>
                <w:rFonts w:ascii="宋体" w:hAnsi="宋体" w:cs="宋体" w:eastAsia="宋体" w:hint="default"/>
                <w:sz w:val="18"/>
                <w:szCs w:val="18"/>
              </w:rPr>
              <w:t> 上市公司资金、资产等不规范情形。二、保证上 市公司人员独立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、保证上市公司建立并拥有独 立完整的劳动、人事及工资管理体系，总经理、 副总经理、财务负责人、董事会秘书等高级管理 人员均专职在上市公司任职并领取薪酬；</w:t>
            </w:r>
            <w:r>
              <w:rPr>
                <w:rFonts w:ascii="Times New Roman" w:hAnsi="Times New Roman" w:cs="Times New Roman" w:eastAsia="Times New Roman" w:hint="default"/>
                <w:sz w:val="18"/>
                <w:szCs w:val="18"/>
              </w:rPr>
              <w:t>2</w:t>
            </w:r>
            <w:r>
              <w:rPr>
                <w:rFonts w:ascii="宋体" w:hAnsi="宋体" w:cs="宋体" w:eastAsia="宋体" w:hint="default"/>
                <w:sz w:val="18"/>
                <w:szCs w:val="18"/>
              </w:rPr>
              <w:t>、向 上市公司推荐董事、监事、总经理等高级管理人 员人选均通过合法程序进行，不干预上市公司董 事会和股东大会行使职权作出人事任免决定。 三、保证上市公司财务独立保证上市公司拥有独 立的财务会计部门，建立独立的财务核算体系和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89"/>
              <w:jc w:val="both"/>
              <w:rPr>
                <w:rFonts w:ascii="宋体" w:hAnsi="宋体" w:cs="宋体" w:eastAsia="宋体" w:hint="default"/>
                <w:sz w:val="18"/>
                <w:szCs w:val="18"/>
              </w:rPr>
            </w:pPr>
            <w:r>
              <w:rPr>
                <w:rFonts w:ascii="宋体" w:hAnsi="宋体" w:cs="宋体" w:eastAsia="宋体" w:hint="default"/>
                <w:sz w:val="18"/>
                <w:szCs w:val="18"/>
              </w:rPr>
              <w:t>电信科 学技术 研究院 有限公 司作为 控股股 东期间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9.286011pt;margin-top:72.47998pt;width:97.1pt;height:189.3pt;mso-position-horizontal-relative:page;mso-position-vertical-relative:page;z-index:-1604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完整的组织机构。</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1080" w:right="0" w:firstLine="0"/>
                    <w:jc w:val="left"/>
                    <w:rPr>
                      <w:rFonts w:ascii="宋体" w:hAnsi="宋体" w:cs="宋体" w:eastAsia="宋体" w:hint="default"/>
                      <w:sz w:val="18"/>
                      <w:szCs w:val="18"/>
                    </w:rPr>
                  </w:pPr>
                  <w:r>
                    <w:rPr>
                      <w:rFonts w:ascii="宋体" w:hAnsi="宋体" w:cs="宋体" w:eastAsia="宋体" w:hint="default"/>
                      <w:sz w:val="18"/>
                      <w:szCs w:val="18"/>
                    </w:rPr>
                    <w:t>五、</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10"/>
      </w:tblGrid>
      <w:tr>
        <w:trPr>
          <w:trHeight w:val="3795"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
              <w:ind w:left="22" w:right="21"/>
              <w:jc w:val="left"/>
              <w:rPr>
                <w:rFonts w:ascii="宋体" w:hAnsi="宋体" w:cs="宋体" w:eastAsia="宋体" w:hint="default"/>
                <w:sz w:val="18"/>
                <w:szCs w:val="18"/>
              </w:rPr>
            </w:pPr>
            <w:r>
              <w:rPr>
                <w:rFonts w:ascii="宋体" w:hAnsi="宋体" w:cs="宋体" w:eastAsia="宋体" w:hint="default"/>
                <w:sz w:val="18"/>
                <w:szCs w:val="18"/>
              </w:rPr>
              <w:t>财务管理制度，独立在银行开户，不与股东或股 东控制的其他企业共用一个银行账户，依法独立 纳税，保证上市公司能够独立做出财务决策，不 干预上市公司的资金使用。四、保证上市公司机 构独立保证上市公司依法建立和完善法人治理 </w:t>
            </w:r>
            <w:r>
              <w:rPr>
                <w:rFonts w:ascii="宋体" w:hAnsi="宋体" w:cs="宋体" w:eastAsia="宋体" w:hint="default"/>
                <w:spacing w:val="-4"/>
                <w:sz w:val="18"/>
                <w:szCs w:val="18"/>
              </w:rPr>
              <w:t>结构，保证上市公司拥有独立、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股东大会、董事会、独立董事、监事会、总经理</w:t>
            </w:r>
            <w:r>
              <w:rPr>
                <w:rFonts w:ascii="宋体" w:hAnsi="宋体" w:cs="宋体" w:eastAsia="宋体" w:hint="default"/>
                <w:sz w:val="18"/>
                <w:szCs w:val="18"/>
              </w:rPr>
              <w:t> </w:t>
            </w:r>
            <w:r>
              <w:rPr>
                <w:rFonts w:ascii="宋体" w:hAnsi="宋体" w:cs="宋体" w:eastAsia="宋体" w:hint="default"/>
                <w:spacing w:val="-3"/>
                <w:sz w:val="18"/>
                <w:szCs w:val="18"/>
              </w:rPr>
              <w:t>等依照法律、法规和公司章程独立行使职权。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保证上市公司业务独立保证上市公司拥有独立 开展经营活动的资产、人员、资质和能力，上市</w:t>
            </w:r>
            <w:r>
              <w:rPr>
                <w:rFonts w:ascii="宋体" w:hAnsi="宋体" w:cs="宋体" w:eastAsia="宋体" w:hint="default"/>
                <w:sz w:val="18"/>
                <w:szCs w:val="18"/>
              </w:rPr>
              <w:t> 公司具有面向市场自主经营的能力。承诺人不会 对上市公司的正常经营活动进行干预。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785"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27.85pt;height:189.3pt;mso-position-horizontal-relative:char;mso-position-vertical-relative:line" coordorigin="0,0" coordsize="557,3786">
                  <v:group style="position:absolute;left:0;top:0;width:557;height:3786" coordorigin="0,0" coordsize="557,3786">
                    <v:shape style="position:absolute;left:0;top:0;width:557;height:3786" coordorigin="0,0" coordsize="557,3786" path="m0,3785l557,3785,557,0,0,0,0,3785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电信科学技 术研究院有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21"/>
              <w:jc w:val="left"/>
              <w:rPr>
                <w:rFonts w:ascii="宋体" w:hAnsi="宋体" w:cs="宋体" w:eastAsia="宋体" w:hint="default"/>
                <w:sz w:val="18"/>
                <w:szCs w:val="18"/>
              </w:rPr>
            </w:pPr>
            <w:r>
              <w:rPr>
                <w:rFonts w:ascii="宋体" w:hAnsi="宋体" w:cs="宋体" w:eastAsia="宋体" w:hint="default"/>
                <w:sz w:val="18"/>
                <w:szCs w:val="18"/>
              </w:rPr>
              <w:t>关于暂停股份转让的承诺函</w:t>
            </w:r>
            <w:r>
              <w:rPr>
                <w:rFonts w:ascii="Times New Roman" w:hAnsi="Times New Roman" w:cs="Times New Roman" w:eastAsia="Times New Roman" w:hint="default"/>
                <w:sz w:val="18"/>
                <w:szCs w:val="18"/>
              </w:rPr>
              <w:t>:</w:t>
            </w:r>
            <w:r>
              <w:rPr>
                <w:rFonts w:ascii="宋体" w:hAnsi="宋体" w:cs="宋体" w:eastAsia="宋体" w:hint="default"/>
                <w:sz w:val="18"/>
                <w:szCs w:val="18"/>
              </w:rPr>
              <w:t>如本次交易所提供 或披露的信息涉嫌虚假记载、误导性陈述或者重 大遗漏，被司法机关立案侦查或者被中国证监会 立案调查的，在形成调查结论以前，本院不转让 在高鸿股份拥有权益的股份，并于收到立案稽查 通知的两个交易日内将暂停转让的书面申请和 股票账户提交高鸿股份董事会，由高鸿股份董事 会代本院向证券交易所和登记结算公司申请锁 定；未在两个交易日内提交锁定申请的，授权高 鸿股份董事会核实后直接向证券交易所和登记 结算公司报送本院的身份信息和账户信息并申 请锁定；高鸿股份董事会未向证券交易所和登记 结算公司报送本院的身份信息和账户信息的，授 权证券交易所和登记结算公司直接锁定相关股 份。如调查结论发现存在违法违规情节，本院承 诺锁定股份自愿用于相关投资者赔偿安排。</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2" w:right="89"/>
              <w:jc w:val="both"/>
              <w:rPr>
                <w:rFonts w:ascii="宋体" w:hAnsi="宋体" w:cs="宋体" w:eastAsia="宋体" w:hint="default"/>
                <w:sz w:val="18"/>
                <w:szCs w:val="18"/>
              </w:rPr>
            </w:pPr>
            <w:r>
              <w:rPr>
                <w:rFonts w:ascii="宋体" w:hAnsi="宋体" w:cs="宋体" w:eastAsia="宋体" w:hint="default"/>
                <w:sz w:val="18"/>
                <w:szCs w:val="18"/>
              </w:rPr>
              <w:t>电信科 学技术 研究院 有限公 司作为 控股股 东期间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04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23" w:right="199"/>
              <w:jc w:val="both"/>
              <w:rPr>
                <w:rFonts w:ascii="宋体" w:hAnsi="宋体" w:cs="宋体" w:eastAsia="宋体" w:hint="default"/>
                <w:sz w:val="18"/>
                <w:szCs w:val="18"/>
              </w:rPr>
            </w:pPr>
            <w:r>
              <w:rPr>
                <w:rFonts w:ascii="宋体" w:hAnsi="宋体" w:cs="宋体" w:eastAsia="宋体" w:hint="default"/>
                <w:sz w:val="18"/>
                <w:szCs w:val="18"/>
              </w:rPr>
              <w:t>江苏鼎恒信 息技术有限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0"/>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6"/>
              <w:ind w:left="22" w:right="21"/>
              <w:jc w:val="left"/>
              <w:rPr>
                <w:rFonts w:ascii="宋体" w:hAnsi="宋体" w:cs="宋体" w:eastAsia="宋体" w:hint="default"/>
                <w:sz w:val="18"/>
                <w:szCs w:val="18"/>
              </w:rPr>
            </w:pPr>
            <w:r>
              <w:rPr>
                <w:rFonts w:ascii="宋体" w:hAnsi="宋体" w:cs="宋体" w:eastAsia="宋体" w:hint="default"/>
                <w:spacing w:val="-1"/>
                <w:sz w:val="18"/>
                <w:szCs w:val="18"/>
              </w:rPr>
              <w:t>提供信息和文件真实、准确、完整的承诺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本公</w:t>
            </w:r>
            <w:r>
              <w:rPr>
                <w:rFonts w:ascii="宋体" w:hAnsi="宋体" w:cs="宋体" w:eastAsia="宋体" w:hint="default"/>
                <w:spacing w:val="-80"/>
                <w:sz w:val="18"/>
                <w:szCs w:val="18"/>
              </w:rPr>
              <w:t> </w:t>
            </w:r>
            <w:r>
              <w:rPr>
                <w:rFonts w:ascii="宋体" w:hAnsi="宋体" w:cs="宋体" w:eastAsia="宋体" w:hint="default"/>
                <w:sz w:val="18"/>
                <w:szCs w:val="18"/>
              </w:rPr>
              <w:t>司已向上市公司及为本次交易提供财务顾问、审</w:t>
            </w:r>
            <w:r>
              <w:rPr>
                <w:rFonts w:ascii="宋体" w:hAnsi="宋体" w:cs="宋体" w:eastAsia="宋体" w:hint="default"/>
                <w:sz w:val="18"/>
                <w:szCs w:val="18"/>
              </w:rPr>
              <w:t> 计、评估、法律等专业服务的中介机构提供了完 成本次交易所必需的相关信息和文件，并保证所 提供的信息和文件真实、准确和完整；保证所提 供的信息和文件不存在虚假记载、误导性陈述或 重大遗漏，并对所提供信息和文件的真实性、准 确性和完整性承担个别和连带的法律责任。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根 据本次交易进程，需要本公司继续提供相关文件 及相关信息时，本公司保证继续提供的信息仍然 </w:t>
            </w:r>
            <w:r>
              <w:rPr>
                <w:rFonts w:ascii="宋体" w:hAnsi="宋体" w:cs="宋体" w:eastAsia="宋体" w:hint="default"/>
                <w:spacing w:val="-3"/>
                <w:sz w:val="18"/>
                <w:szCs w:val="18"/>
              </w:rPr>
              <w:t>符合真实、准确、完整、有效的要求。</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本公司 承诺并保证：若本公司提供的信息存在虚假记 载、误导性陈述或者重大遗漏，本公司愿意承担 </w:t>
            </w:r>
            <w:r>
              <w:rPr>
                <w:rFonts w:ascii="宋体" w:hAnsi="宋体" w:cs="宋体" w:eastAsia="宋体" w:hint="default"/>
                <w:spacing w:val="-1"/>
                <w:sz w:val="18"/>
                <w:szCs w:val="18"/>
              </w:rPr>
              <w:t>个别和连带的法律责任。合法经营的承诺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自设</w:t>
            </w:r>
            <w:r>
              <w:rPr>
                <w:rFonts w:ascii="宋体" w:hAnsi="宋体" w:cs="宋体" w:eastAsia="宋体" w:hint="default"/>
                <w:spacing w:val="-81"/>
                <w:sz w:val="18"/>
                <w:szCs w:val="18"/>
              </w:rPr>
              <w:t> </w:t>
            </w:r>
            <w:r>
              <w:rPr>
                <w:rFonts w:ascii="宋体" w:hAnsi="宋体" w:cs="宋体" w:eastAsia="宋体" w:hint="default"/>
                <w:sz w:val="18"/>
                <w:szCs w:val="18"/>
              </w:rPr>
              <w:t>立以来，本公司生产经营正常，未受到税务、工</w:t>
            </w:r>
            <w:r>
              <w:rPr>
                <w:rFonts w:ascii="宋体" w:hAnsi="宋体" w:cs="宋体" w:eastAsia="宋体" w:hint="default"/>
                <w:sz w:val="18"/>
                <w:szCs w:val="18"/>
              </w:rPr>
              <w:t> 商、海关、环保、产品质量、技术监督和社会保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0"/>
              <w:ind w:left="22" w:right="89"/>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1187" w:top="1060" w:bottom="14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7.296997pt;margin-top:340.219971pt;width:169.05pt;height:101.45pt;mso-position-horizontal-relative:page;mso-position-vertical-relative:page;z-index:-1604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如业绩指标在保证期限内未能达到，</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08"/>
      </w:tblGrid>
      <w:tr>
        <w:trPr>
          <w:trHeight w:val="5355"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障等方面的行政处罚。</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本公司不存在因环境保 护、知识产权、产品质量、劳动安全、人身权等 原因产生的侵权之债，不存在由于担保、诉讼等 事项引起的或有负债。</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本公司未涉及经济纠纷 有关的重大民事诉讼事或仲裁。</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本公司及本公 司董事、监事、高级管理人员、本公司的实际控 制人及其高级管理人员最近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年内未受到过行政 </w:t>
            </w:r>
            <w:r>
              <w:rPr>
                <w:rFonts w:ascii="宋体" w:hAnsi="宋体" w:cs="宋体" w:eastAsia="宋体" w:hint="default"/>
                <w:spacing w:val="-5"/>
                <w:sz w:val="18"/>
                <w:szCs w:val="18"/>
              </w:rPr>
              <w:t>处罚（不包括证券市场以外的处罚）、刑事处罚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或者涉及与经济纠纷有关的重大民事诉讼或者 仲裁。本公司及本公司董事、监事、高级管理人</w:t>
            </w:r>
            <w:r>
              <w:rPr>
                <w:rFonts w:ascii="宋体" w:hAnsi="宋体" w:cs="宋体" w:eastAsia="宋体" w:hint="default"/>
                <w:sz w:val="18"/>
                <w:szCs w:val="18"/>
              </w:rPr>
              <w:t> 员最近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年内不存在未按期偿还大额债务，不存 在未履行承诺，未曾受过证券交易所公开谴责等 </w:t>
            </w:r>
            <w:r>
              <w:rPr>
                <w:rFonts w:ascii="宋体" w:hAnsi="宋体" w:cs="宋体" w:eastAsia="宋体" w:hint="default"/>
                <w:spacing w:val="-1"/>
                <w:sz w:val="18"/>
                <w:szCs w:val="18"/>
              </w:rPr>
              <w:t>情况。未泄露内幕信息的承诺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本公司及本公司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主要管理人员、股东不存在泄露本次交易内幕信</w:t>
            </w:r>
            <w:r>
              <w:rPr>
                <w:rFonts w:ascii="宋体" w:hAnsi="宋体" w:cs="宋体" w:eastAsia="宋体" w:hint="default"/>
                <w:sz w:val="18"/>
                <w:szCs w:val="18"/>
              </w:rPr>
              <w:t> 息的情形。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本公司及本公司主要管理人员、股 东不存在利用本次交易信息进行内幕交易的情 形。</w:t>
            </w: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99"/>
              <w:jc w:val="left"/>
              <w:rPr>
                <w:rFonts w:ascii="宋体" w:hAnsi="宋体" w:cs="宋体" w:eastAsia="宋体" w:hint="default"/>
                <w:sz w:val="18"/>
                <w:szCs w:val="18"/>
              </w:rPr>
            </w:pPr>
            <w:r>
              <w:rPr>
                <w:rFonts w:ascii="宋体" w:hAnsi="宋体" w:cs="宋体" w:eastAsia="宋体" w:hint="default"/>
                <w:sz w:val="18"/>
                <w:szCs w:val="18"/>
              </w:rPr>
              <w:t>南京庆亚贸 易有限公司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承诺期内，标的公司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税后净利润分别不低于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8,100 </w:t>
            </w:r>
            <w:r>
              <w:rPr>
                <w:rFonts w:ascii="宋体" w:hAnsi="宋体" w:cs="宋体" w:eastAsia="宋体" w:hint="default"/>
                <w:sz w:val="18"/>
                <w:szCs w:val="18"/>
              </w:rPr>
              <w:t>万元。 南京庆亚应采取股份补偿的方式进行业绩补偿， 应补偿的当期股份数量按以下公式计算确定（累 计补偿的上限为本次交易中南京庆亚获得的高 </w:t>
            </w:r>
            <w:r>
              <w:rPr>
                <w:rFonts w:ascii="宋体" w:hAnsi="宋体" w:cs="宋体" w:eastAsia="宋体" w:hint="default"/>
                <w:spacing w:val="-6"/>
                <w:sz w:val="18"/>
                <w:szCs w:val="18"/>
              </w:rPr>
              <w:t>鸿股份股份总量）：当期应补偿股份数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（截至承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诺期每期期末累积承诺净利润－截至承诺期每 期期末累积实际净利润）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承诺期承诺净利润总 和</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标的资产的交易价格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本次发行价格－已补 偿股份数。自协议签署之日起至补偿实施日，如 股份补偿义务人持有的高鸿股份股份数量因发 生分红、送股、资本公积金转增股本等事项导致 调整变化，则股份补偿义务人累计补偿的上限将 根据实际情况随之进行调整。在各年计算的应补 偿股份数小于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时，按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取值，即已经补偿的股 份不冲回。</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8"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27.85pt;height:101.45pt;mso-position-horizontal-relative:char;mso-position-vertical-relative:line" coordorigin="0,0" coordsize="557,2029">
                  <v:group style="position:absolute;left:0;top:0;width:557;height:2029" coordorigin="0,0" coordsize="557,2029">
                    <v:shape style="position:absolute;left:0;top:0;width:557;height:2029" coordorigin="0,0" coordsize="557,2029" path="m0,2028l557,2028,557,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74"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电信科学技 术研究院有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4"/>
              <w:jc w:val="left"/>
              <w:rPr>
                <w:rFonts w:ascii="宋体" w:hAnsi="宋体" w:cs="宋体" w:eastAsia="宋体" w:hint="default"/>
                <w:sz w:val="18"/>
                <w:szCs w:val="18"/>
              </w:rPr>
            </w:pPr>
            <w:r>
              <w:rPr>
                <w:rFonts w:ascii="宋体" w:hAnsi="宋体" w:cs="宋体" w:eastAsia="宋体" w:hint="default"/>
                <w:sz w:val="18"/>
                <w:szCs w:val="18"/>
              </w:rPr>
              <w:t>为保持上市公司在本次交易及上市公司未来人 员、财产、资产、业务和机构等方面的独立性， 公司的控股股东电信科学技术研究院承诺保持 上市公司人员独立、财务独立、机构独立、资产 独立完整、业务独立。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电信科 学技术 研究院 有限公 司作为 控股股 东期间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此项承诺尚 </w:t>
            </w:r>
            <w:r>
              <w:rPr>
                <w:rFonts w:ascii="宋体" w:hAnsi="宋体" w:cs="宋体" w:eastAsia="宋体" w:hint="default"/>
                <w:spacing w:val="-5"/>
                <w:sz w:val="18"/>
                <w:szCs w:val="18"/>
              </w:rPr>
              <w:t>在承诺期，正</w:t>
            </w:r>
            <w:r>
              <w:rPr>
                <w:rFonts w:ascii="宋体" w:hAnsi="宋体" w:cs="宋体" w:eastAsia="宋体" w:hint="default"/>
                <w:sz w:val="18"/>
                <w:szCs w:val="18"/>
              </w:rPr>
              <w:t> 在履行</w:t>
            </w:r>
          </w:p>
        </w:tc>
      </w:tr>
      <w:tr>
        <w:trPr>
          <w:trHeight w:val="674"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9"/>
              <w:jc w:val="left"/>
              <w:rPr>
                <w:rFonts w:ascii="宋体" w:hAnsi="宋体" w:cs="宋体" w:eastAsia="宋体" w:hint="default"/>
                <w:sz w:val="18"/>
                <w:szCs w:val="18"/>
              </w:rPr>
            </w:pPr>
            <w:r>
              <w:rPr>
                <w:rFonts w:ascii="宋体" w:hAnsi="宋体" w:cs="宋体" w:eastAsia="宋体" w:hint="default"/>
                <w:sz w:val="18"/>
                <w:szCs w:val="18"/>
              </w:rPr>
              <w:t>北京银汉创 业投资有限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关于 同业</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一、同业竞争（一）交易对方大唐创投、海南基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金、银汉投资出具了关于与上市公司避免同业竞</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电信科 学技术</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此项承诺尚 </w:t>
            </w:r>
            <w:r>
              <w:rPr>
                <w:rFonts w:ascii="宋体" w:hAnsi="宋体" w:cs="宋体" w:eastAsia="宋体" w:hint="default"/>
                <w:spacing w:val="-5"/>
                <w:sz w:val="18"/>
                <w:szCs w:val="18"/>
              </w:rPr>
              <w:t>在承诺期，正</w:t>
            </w:r>
          </w:p>
        </w:tc>
      </w:tr>
    </w:tbl>
    <w:p>
      <w:pPr>
        <w:spacing w:after="0" w:line="316"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08"/>
      </w:tblGrid>
      <w:tr>
        <w:trPr>
          <w:trHeight w:val="1374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大唐高 新创业投资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 信科学技术 研究院有限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海南信 息产业创业 投资基金（有 </w:t>
            </w:r>
            <w:r>
              <w:rPr>
                <w:rFonts w:ascii="宋体" w:hAnsi="宋体" w:cs="宋体" w:eastAsia="宋体" w:hint="default"/>
                <w:spacing w:val="-8"/>
                <w:sz w:val="18"/>
                <w:szCs w:val="18"/>
              </w:rPr>
              <w:t>限合伙）</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李昌</w:t>
            </w:r>
            <w:r>
              <w:rPr>
                <w:rFonts w:ascii="宋体" w:hAnsi="宋体" w:cs="宋体" w:eastAsia="宋体" w:hint="default"/>
                <w:spacing w:val="-86"/>
                <w:sz w:val="18"/>
                <w:szCs w:val="18"/>
              </w:rPr>
              <w:t> </w:t>
            </w:r>
            <w:r>
              <w:rPr>
                <w:rFonts w:ascii="宋体" w:hAnsi="宋体" w:cs="宋体" w:eastAsia="宋体" w:hint="default"/>
                <w:sz w:val="18"/>
                <w:szCs w:val="18"/>
              </w:rPr>
              <w:t>锋</w:t>
            </w:r>
            <w:r>
              <w:rPr>
                <w:rFonts w:ascii="Times New Roman" w:hAnsi="Times New Roman" w:cs="Times New Roman" w:eastAsia="Times New Roman" w:hint="default"/>
                <w:sz w:val="18"/>
                <w:szCs w:val="18"/>
              </w:rPr>
              <w:t>;</w:t>
            </w:r>
            <w:r>
              <w:rPr>
                <w:rFonts w:ascii="宋体" w:hAnsi="宋体" w:cs="宋体" w:eastAsia="宋体" w:hint="default"/>
                <w:sz w:val="18"/>
                <w:szCs w:val="18"/>
              </w:rPr>
              <w:t>李伟斌</w:t>
            </w:r>
            <w:r>
              <w:rPr>
                <w:rFonts w:ascii="Times New Roman" w:hAnsi="Times New Roman" w:cs="Times New Roman" w:eastAsia="Times New Roman" w:hint="default"/>
                <w:sz w:val="18"/>
                <w:szCs w:val="18"/>
              </w:rPr>
              <w:t>;</w:t>
            </w:r>
            <w:r>
              <w:rPr>
                <w:rFonts w:ascii="宋体" w:hAnsi="宋体" w:cs="宋体" w:eastAsia="宋体" w:hint="default"/>
                <w:sz w:val="18"/>
                <w:szCs w:val="18"/>
              </w:rPr>
              <w:t>王 世成</w:t>
            </w:r>
            <w:r>
              <w:rPr>
                <w:rFonts w:ascii="Times New Roman" w:hAnsi="Times New Roman" w:cs="Times New Roman" w:eastAsia="Times New Roman" w:hint="default"/>
                <w:sz w:val="18"/>
                <w:szCs w:val="18"/>
              </w:rPr>
              <w:t>;</w:t>
            </w:r>
            <w:r>
              <w:rPr>
                <w:rFonts w:ascii="宋体" w:hAnsi="宋体" w:cs="宋体" w:eastAsia="宋体" w:hint="default"/>
                <w:sz w:val="18"/>
                <w:szCs w:val="18"/>
              </w:rPr>
              <w:t>叶军</w:t>
            </w:r>
            <w:r>
              <w:rPr>
                <w:rFonts w:ascii="Times New Roman" w:hAnsi="Times New Roman" w:cs="Times New Roman" w:eastAsia="Times New Roman" w:hint="default"/>
                <w:sz w:val="18"/>
                <w:szCs w:val="18"/>
              </w:rPr>
              <w:t>;</w:t>
            </w:r>
            <w:r>
              <w:rPr>
                <w:rFonts w:ascii="宋体" w:hAnsi="宋体" w:cs="宋体" w:eastAsia="宋体" w:hint="default"/>
                <w:sz w:val="18"/>
                <w:szCs w:val="18"/>
              </w:rPr>
              <w:t>曾 东卫</w:t>
            </w:r>
            <w:r>
              <w:rPr>
                <w:rFonts w:ascii="Times New Roman" w:hAnsi="Times New Roman" w:cs="Times New Roman" w:eastAsia="Times New Roman" w:hint="default"/>
                <w:sz w:val="18"/>
                <w:szCs w:val="18"/>
              </w:rPr>
              <w:t>;</w:t>
            </w:r>
            <w:r>
              <w:rPr>
                <w:rFonts w:ascii="宋体" w:hAnsi="宋体" w:cs="宋体" w:eastAsia="宋体" w:hint="default"/>
                <w:sz w:val="18"/>
                <w:szCs w:val="18"/>
              </w:rPr>
              <w:t>张岩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
              <w:jc w:val="left"/>
              <w:rPr>
                <w:rFonts w:ascii="宋体" w:hAnsi="宋体" w:cs="宋体" w:eastAsia="宋体" w:hint="default"/>
                <w:sz w:val="18"/>
                <w:szCs w:val="18"/>
              </w:rPr>
            </w:pPr>
            <w:r>
              <w:rPr>
                <w:rFonts w:ascii="宋体" w:hAnsi="宋体" w:cs="宋体" w:eastAsia="宋体" w:hint="default"/>
                <w:sz w:val="18"/>
                <w:szCs w:val="18"/>
              </w:rPr>
              <w:t>竞争、 关联 交易、 资金 占用 方面 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4"/>
              <w:jc w:val="left"/>
              <w:rPr>
                <w:rFonts w:ascii="宋体" w:hAnsi="宋体" w:cs="宋体" w:eastAsia="宋体" w:hint="default"/>
                <w:sz w:val="18"/>
                <w:szCs w:val="18"/>
              </w:rPr>
            </w:pPr>
            <w:r>
              <w:rPr>
                <w:rFonts w:ascii="宋体" w:hAnsi="宋体" w:cs="宋体" w:eastAsia="宋体" w:hint="default"/>
                <w:sz w:val="18"/>
                <w:szCs w:val="18"/>
              </w:rPr>
              <w:t>争的承诺，内容如下：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本基金没有直 接或间接通过其直接或间接控制的其他经营主 体直接从事与上市公司及高阳捷迅现有业务相 同或类似的业务。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本基金作为上市 公司的股东期间和之后的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基金将不在中国境内外以控股另一公司股份的 形式直接或间接从事任何在商业上对上市公司 及高阳捷迅构成竞争的业务和活动。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在本公司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本基金作为上市公司的股东期间和之后的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月内，若上市公司及高阳捷迅因新的商业机会从 </w:t>
            </w:r>
            <w:r>
              <w:rPr>
                <w:rFonts w:ascii="宋体" w:hAnsi="宋体" w:cs="宋体" w:eastAsia="宋体" w:hint="default"/>
                <w:spacing w:val="-3"/>
                <w:sz w:val="18"/>
                <w:szCs w:val="18"/>
              </w:rPr>
              <w:t>事新的业务领域，则本公司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本基金将不在中国境</w:t>
            </w:r>
            <w:r>
              <w:rPr>
                <w:rFonts w:ascii="宋体" w:hAnsi="宋体" w:cs="宋体" w:eastAsia="宋体" w:hint="default"/>
                <w:spacing w:val="-83"/>
                <w:sz w:val="18"/>
                <w:szCs w:val="18"/>
              </w:rPr>
              <w:t> </w:t>
            </w:r>
            <w:r>
              <w:rPr>
                <w:rFonts w:ascii="宋体" w:hAnsi="宋体" w:cs="宋体" w:eastAsia="宋体" w:hint="default"/>
                <w:sz w:val="18"/>
                <w:szCs w:val="18"/>
              </w:rPr>
              <w:t>内外以控股或以参股但拥有实质控制权的方式 从事与上市公司及高阳捷迅新业务构成竞争关 </w:t>
            </w:r>
            <w:r>
              <w:rPr>
                <w:rFonts w:ascii="宋体" w:hAnsi="宋体" w:cs="宋体" w:eastAsia="宋体" w:hint="default"/>
                <w:spacing w:val="-5"/>
                <w:sz w:val="18"/>
                <w:szCs w:val="18"/>
              </w:rPr>
              <w:t>系的业务活动。（二）交易对方曾东卫、叶军、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李昌锋出具了关于与上市公司避免同业竞争的 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．高阳捷迅目前主要从事业 务为互联网支付、互联网话费充值、互联网充值 卡兑换、互联网游戏充值、支付软件开发。</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人在作为上市公司股东期间将不直接或间接通 过其直接或间接控制的其他经营主体或以自然 人名义直接从事与高阳捷迅现有业务相同业务， 也不在与高阳捷迅存在相同业务的任何经营实 体中任职或担任任何形式的顾问。</w:t>
            </w:r>
            <w:r>
              <w:rPr>
                <w:rFonts w:ascii="Times New Roman" w:hAnsi="Times New Roman" w:cs="Times New Roman" w:eastAsia="Times New Roman" w:hint="default"/>
                <w:sz w:val="18"/>
                <w:szCs w:val="18"/>
              </w:rPr>
              <w:t>3</w:t>
            </w:r>
            <w:r>
              <w:rPr>
                <w:rFonts w:ascii="宋体" w:hAnsi="宋体" w:cs="宋体" w:eastAsia="宋体" w:hint="default"/>
                <w:sz w:val="18"/>
                <w:szCs w:val="18"/>
              </w:rPr>
              <w:t>．在本人作 为上市公司的股东期间和之后的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个月内，以 及本人在高阳捷迅任职期间及从高阳捷迅离职</w:t>
            </w:r>
          </w:p>
          <w:p>
            <w:pPr>
              <w:pStyle w:val="TableParagraph"/>
              <w:spacing w:line="316" w:lineRule="auto" w:before="24"/>
              <w:ind w:left="22" w:right="23"/>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个月内，本人将不在中国境内外直接或间 接从事任何在商业上对上市公司及高阳捷迅构 </w:t>
            </w:r>
            <w:r>
              <w:rPr>
                <w:rFonts w:ascii="宋体" w:hAnsi="宋体" w:cs="宋体" w:eastAsia="宋体" w:hint="default"/>
                <w:spacing w:val="-1"/>
                <w:sz w:val="18"/>
                <w:szCs w:val="18"/>
              </w:rPr>
              <w:t>成竞争的业务和活动，且不谋求拥有与上市公司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及高阳捷迅存在竞争关系的任何经济实体的权 </w:t>
            </w:r>
            <w:r>
              <w:rPr>
                <w:rFonts w:ascii="宋体" w:hAnsi="宋体" w:cs="宋体" w:eastAsia="宋体" w:hint="default"/>
                <w:spacing w:val="-1"/>
                <w:sz w:val="18"/>
                <w:szCs w:val="18"/>
              </w:rPr>
              <w:t>益；本人从第三方获得的商业机会如与上市公司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或高阳捷迅构成竞争或存在构成竞争的可能，则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本人将立即通知上市公司并将该商业机会让予 </w:t>
            </w:r>
            <w:r>
              <w:rPr>
                <w:rFonts w:ascii="宋体" w:hAnsi="宋体" w:cs="宋体" w:eastAsia="宋体" w:hint="default"/>
                <w:spacing w:val="-1"/>
                <w:sz w:val="18"/>
                <w:szCs w:val="18"/>
              </w:rPr>
              <w:t>上市公司，若该等业务机会尚不具备转让给上市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公司的条件，或因其他原因导致上市公司暂无法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取得上述业务机会，上市公司有权选择以书面确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认的方式要求本人放弃该等业务机会，或采取法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律、法规及中国证券监督管理委员会许可的其他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方式加以解决；本人将不在同上市公司或高阳捷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迅存在相同或者类似业务的任何经营实体中任 </w:t>
            </w:r>
            <w:r>
              <w:rPr>
                <w:rFonts w:ascii="宋体" w:hAnsi="宋体" w:cs="宋体" w:eastAsia="宋体" w:hint="default"/>
                <w:spacing w:val="-1"/>
                <w:sz w:val="18"/>
                <w:szCs w:val="18"/>
              </w:rPr>
              <w:t>职或者担任任何形式的顾问；不以上市公司或高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阳捷迅以外的名义为上市公司或高阳捷迅客户 提供与上市公司及高阳捷迅主营业务相同或类 </w:t>
            </w:r>
            <w:r>
              <w:rPr>
                <w:rFonts w:ascii="宋体" w:hAnsi="宋体" w:cs="宋体" w:eastAsia="宋体" w:hint="default"/>
                <w:spacing w:val="-5"/>
                <w:sz w:val="18"/>
                <w:szCs w:val="18"/>
              </w:rPr>
              <w:t>似的相关服务和咨询。（三）上市公司控股股东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研究院出具了关于与上市公司避免同业竞争的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研究院 有限公 司作为 公司控 股股东 期间； 大唐创 投、海 南基 金、银 汉投资 作为上 市公司 的股东 期间和 之后的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内；曾 东卫、 叶军、 李昌锋 作为上 市公司 的股东 期间和 之后的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内，以 及其本 人在高 阳捷迅 任职期 间及从 高阳捷 迅离职 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 月内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在履行</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08"/>
      </w:tblGrid>
      <w:tr>
        <w:trPr>
          <w:trHeight w:val="317"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承诺，内容如下：目前本院及下属除你公司外其</w:t>
            </w:r>
          </w:p>
        </w:tc>
        <w:tc>
          <w:tcPr>
            <w:tcW w:w="568" w:type="dxa"/>
            <w:vMerge w:val="restart"/>
            <w:tcBorders>
              <w:top w:val="single" w:sz="4" w:space="0" w:color="000000"/>
              <w:left w:val="single" w:sz="4" w:space="0" w:color="000000"/>
              <w:right w:val="single" w:sz="4" w:space="0" w:color="000000"/>
            </w:tcBorders>
          </w:tcPr>
          <w:p>
            <w:pPr>
              <w:pStyle w:val="TableParagraph"/>
              <w:spacing w:line="137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27.85pt;height:686.5pt;mso-position-horizontal-relative:char;mso-position-vertical-relative:line" coordorigin="0,0" coordsize="557,13730">
                  <v:group style="position:absolute;left:0;top:0;width:557;height:13730" coordorigin="0,0" coordsize="557,13730">
                    <v:shape style="position:absolute;left:0;top:0;width:557;height:13730" coordorigin="0,0" coordsize="557,13730" path="m0,13729l557,13729,557,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662"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他企业与你公司不存在同业竞争关系。同时本院</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承诺：在本院作为你公司控股股东或第一大股东</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期间，本院及下属除你公司以外的其他企业将不</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从事与你公司存在同业竞争的具体业务，也不会</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利用对公司的控股关系做出任何有损你公司利</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益的行为。二、关联交易（一）交易对方大唐创</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投、海南基金、银汉投资出具了关于规范与上市</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公司关联交易的承诺，内容如下：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5"/>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本基金将按照公司法等法律法规、上市公司、</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高阳捷迅公司章程的有关规定行使股东权利；在</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股东大会对涉及本公司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本基金的关联交易</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进行表决时，履行回避表决的义务。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本基金将避免一切非法占用上市公司、高阳</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捷迅的资金、资产的行为，在任何情况下，不要</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求上市公司及高阳捷迅向本公司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本基金股东及本公司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投资或控制的其他法人提供任何形式的担保。</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本基金将尽可能地避免和减少与</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上市公司的关联交易；对无法避免或者有合理原</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因而发生的关联交易，将遵循市场公正、公平、</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公开的原则，并依法签订协议，履行合法程序，</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按照上市公司公司章程、有关法律法规和《深圳</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证券交易所股票上市规则》等有关规定履行信息</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披露义务和办理有关报批程序，保证不通过关联</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交易损害上市公司及其他股东的合法权益。</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．本</w:t>
            </w:r>
            <w:r>
              <w:rPr>
                <w:rFonts w:ascii="宋体" w:hAnsi="宋体" w:cs="宋体" w:eastAsia="宋体" w:hint="default"/>
                <w:sz w:val="18"/>
                <w:szCs w:val="18"/>
              </w:rPr>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本基金对因其未履行本承诺函所作的</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承诺而给上市公司及高阳捷迅造成的一切直接</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损失承担赔偿责任</w:t>
            </w:r>
            <w:r>
              <w:rPr>
                <w:rFonts w:ascii="宋体" w:hAnsi="宋体" w:cs="宋体" w:eastAsia="宋体" w:hint="default"/>
                <w:spacing w:val="-90"/>
                <w:sz w:val="18"/>
                <w:szCs w:val="18"/>
              </w:rPr>
              <w:t>。</w:t>
            </w:r>
            <w:r>
              <w:rPr>
                <w:rFonts w:ascii="宋体" w:hAnsi="宋体" w:cs="宋体" w:eastAsia="宋体" w:hint="default"/>
                <w:sz w:val="18"/>
                <w:szCs w:val="18"/>
              </w:rPr>
              <w:t>（二）交易对方曾东卫、李</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伟斌、叶军、张岩、李昌锋、王世成出具了关于</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规范与上市公司关联交易的承诺，内容如下：</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．本人将按照公司法等法律法规、上市公司、</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高阳捷迅公司章程的有关规定行使股东权利；在</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股东大会对涉及本人的关联交易进行表决时，履</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．本人将避免一切非法占</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用上市公司、高阳捷迅的资金、资产的行为，在</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任何情况下，不要求上市公司及高阳捷迅向本人</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及本人投资或控制的其他法人提供任何形式的</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．本人将尽可能地避免和减少与上市公</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司的关联交易；对无法避免或者有合理原因而发</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生的关联交易，将遵循市场公正、公平、公开的</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原则，并依法签订协议，履行合法程序，按照上</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市公司公司章程、有关法律法规和《深圳证券交</w:t>
            </w:r>
          </w:p>
        </w:tc>
        <w:tc>
          <w:tcPr>
            <w:tcW w:w="568"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易所股票上市规则》等有关规定履行信息披露义</w:t>
            </w:r>
          </w:p>
        </w:tc>
        <w:tc>
          <w:tcPr>
            <w:tcW w:w="568"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08"/>
      </w:tblGrid>
      <w:tr>
        <w:trPr>
          <w:trHeight w:val="7539"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4"/>
              <w:jc w:val="left"/>
              <w:rPr>
                <w:rFonts w:ascii="宋体" w:hAnsi="宋体" w:cs="宋体" w:eastAsia="宋体" w:hint="default"/>
                <w:sz w:val="18"/>
                <w:szCs w:val="18"/>
              </w:rPr>
            </w:pPr>
            <w:r>
              <w:rPr>
                <w:rFonts w:ascii="宋体" w:hAnsi="宋体" w:cs="宋体" w:eastAsia="宋体" w:hint="default"/>
                <w:sz w:val="18"/>
                <w:szCs w:val="18"/>
              </w:rPr>
              <w:t>务和办理有关报批程序，保证不通过关联交易损 害上市公司及其他股东的合法权益。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．本人对 因其未履行本承诺函所作的承诺而给上市公司 及高阳捷迅造成的一切直接损失承担赔偿责任。</w:t>
            </w:r>
          </w:p>
          <w:p>
            <w:pPr>
              <w:pStyle w:val="TableParagraph"/>
              <w:spacing w:line="314" w:lineRule="auto" w:before="23"/>
              <w:ind w:left="22" w:right="21"/>
              <w:jc w:val="left"/>
              <w:rPr>
                <w:rFonts w:ascii="宋体" w:hAnsi="宋体" w:cs="宋体" w:eastAsia="宋体" w:hint="default"/>
                <w:sz w:val="18"/>
                <w:szCs w:val="18"/>
              </w:rPr>
            </w:pPr>
            <w:r>
              <w:rPr>
                <w:rFonts w:ascii="宋体" w:hAnsi="宋体" w:cs="宋体" w:eastAsia="宋体" w:hint="default"/>
                <w:sz w:val="18"/>
                <w:szCs w:val="18"/>
              </w:rPr>
              <w:t>（三）上市公司控股股东研究院出具了关于规范 与上市公司关联交易的承诺，内容如下：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 院将按照公司法等法律法规、上市公司、高阳捷 迅公司章程的有关规定行使股东权利；在股东大 会对涉及本院的关联交易进行表决时，履行回避 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．本院将避免一切非法占用上市 公司、高阳捷迅的资金、资产的行为，在任何情 况下，不要求上市公司及高阳捷迅向本院、本院 股东及本院投资或控制的其他法人提供任何形 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．本院将尽可能地避免和减少与上 市公司的关联交易；对无法避免或者有合理原因 而发生的关联交易，将遵循市场公正、公平、公 开的原则，并依法签订协议，履行合法程序，按 照上市公司公司章程、有关法律法规和《深圳证 券交易所股票上市规则》等有关规定履行信息披 露义务和办理有关报批程序，保证不通过关联交 易损害上市公司及其他股东的合法权益。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 院对因其未履行本承诺函所作的承诺而给上市 公司及高阳捷迅造成的一切直接损失承担赔偿 责任。</w:t>
            </w: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9"/>
              <w:ind w:left="23" w:right="20"/>
              <w:jc w:val="left"/>
              <w:rPr>
                <w:rFonts w:ascii="宋体" w:hAnsi="宋体" w:cs="宋体" w:eastAsia="宋体" w:hint="default"/>
                <w:sz w:val="18"/>
                <w:szCs w:val="18"/>
              </w:rPr>
            </w:pPr>
            <w:r>
              <w:rPr>
                <w:rFonts w:ascii="宋体" w:hAnsi="宋体" w:cs="宋体" w:eastAsia="宋体" w:hint="default"/>
                <w:sz w:val="18"/>
                <w:szCs w:val="18"/>
              </w:rPr>
              <w:t>北京银汉创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大唐高 新创业投资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 信科学技术 研究院有限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海南信 息产业创业 投资基金（有 </w:t>
            </w:r>
            <w:r>
              <w:rPr>
                <w:rFonts w:ascii="宋体" w:hAnsi="宋体" w:cs="宋体" w:eastAsia="宋体" w:hint="default"/>
                <w:spacing w:val="-8"/>
                <w:sz w:val="18"/>
                <w:szCs w:val="18"/>
              </w:rPr>
              <w:t>限合伙）</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李昌</w:t>
            </w:r>
            <w:r>
              <w:rPr>
                <w:rFonts w:ascii="宋体" w:hAnsi="宋体" w:cs="宋体" w:eastAsia="宋体" w:hint="default"/>
                <w:spacing w:val="-86"/>
                <w:sz w:val="18"/>
                <w:szCs w:val="18"/>
              </w:rPr>
              <w:t> </w:t>
            </w:r>
            <w:r>
              <w:rPr>
                <w:rFonts w:ascii="宋体" w:hAnsi="宋体" w:cs="宋体" w:eastAsia="宋体" w:hint="default"/>
                <w:sz w:val="18"/>
                <w:szCs w:val="18"/>
              </w:rPr>
              <w:t>锋</w:t>
            </w:r>
            <w:r>
              <w:rPr>
                <w:rFonts w:ascii="Times New Roman" w:hAnsi="Times New Roman" w:cs="Times New Roman" w:eastAsia="Times New Roman" w:hint="default"/>
                <w:sz w:val="18"/>
                <w:szCs w:val="18"/>
              </w:rPr>
              <w:t>;</w:t>
            </w:r>
            <w:r>
              <w:rPr>
                <w:rFonts w:ascii="宋体" w:hAnsi="宋体" w:cs="宋体" w:eastAsia="宋体" w:hint="default"/>
                <w:sz w:val="18"/>
                <w:szCs w:val="18"/>
              </w:rPr>
              <w:t>李伟斌</w:t>
            </w:r>
            <w:r>
              <w:rPr>
                <w:rFonts w:ascii="Times New Roman" w:hAnsi="Times New Roman" w:cs="Times New Roman" w:eastAsia="Times New Roman" w:hint="default"/>
                <w:sz w:val="18"/>
                <w:szCs w:val="18"/>
              </w:rPr>
              <w:t>;</w:t>
            </w:r>
            <w:r>
              <w:rPr>
                <w:rFonts w:ascii="宋体" w:hAnsi="宋体" w:cs="宋体" w:eastAsia="宋体" w:hint="default"/>
                <w:sz w:val="18"/>
                <w:szCs w:val="18"/>
              </w:rPr>
              <w:t>王 世成</w:t>
            </w:r>
            <w:r>
              <w:rPr>
                <w:rFonts w:ascii="Times New Roman" w:hAnsi="Times New Roman" w:cs="Times New Roman" w:eastAsia="Times New Roman" w:hint="default"/>
                <w:sz w:val="18"/>
                <w:szCs w:val="18"/>
              </w:rPr>
              <w:t>;</w:t>
            </w:r>
            <w:r>
              <w:rPr>
                <w:rFonts w:ascii="宋体" w:hAnsi="宋体" w:cs="宋体" w:eastAsia="宋体" w:hint="default"/>
                <w:sz w:val="18"/>
                <w:szCs w:val="18"/>
              </w:rPr>
              <w:t>叶军</w:t>
            </w:r>
            <w:r>
              <w:rPr>
                <w:rFonts w:ascii="Times New Roman" w:hAnsi="Times New Roman" w:cs="Times New Roman" w:eastAsia="Times New Roman" w:hint="default"/>
                <w:sz w:val="18"/>
                <w:szCs w:val="18"/>
              </w:rPr>
              <w:t>;</w:t>
            </w:r>
            <w:r>
              <w:rPr>
                <w:rFonts w:ascii="宋体" w:hAnsi="宋体" w:cs="宋体" w:eastAsia="宋体" w:hint="default"/>
                <w:sz w:val="18"/>
                <w:szCs w:val="18"/>
              </w:rPr>
              <w:t>曾 东卫</w:t>
            </w:r>
            <w:r>
              <w:rPr>
                <w:rFonts w:ascii="Times New Roman" w:hAnsi="Times New Roman" w:cs="Times New Roman" w:eastAsia="Times New Roman" w:hint="default"/>
                <w:sz w:val="18"/>
                <w:szCs w:val="18"/>
              </w:rPr>
              <w:t>;</w:t>
            </w:r>
            <w:r>
              <w:rPr>
                <w:rFonts w:ascii="宋体" w:hAnsi="宋体" w:cs="宋体" w:eastAsia="宋体" w:hint="default"/>
                <w:sz w:val="18"/>
                <w:szCs w:val="18"/>
              </w:rPr>
              <w:t>张岩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、补偿义务人、补偿接受人及承诺期（</w:t>
            </w:r>
            <w:r>
              <w:rPr>
                <w:rFonts w:ascii="Times New Roman" w:hAnsi="Times New Roman" w:cs="Times New Roman" w:eastAsia="Times New Roman" w:hint="default"/>
                <w:sz w:val="18"/>
                <w:szCs w:val="18"/>
              </w:rPr>
              <w:t>1</w:t>
            </w:r>
            <w:r>
              <w:rPr>
                <w:rFonts w:ascii="宋体" w:hAnsi="宋体" w:cs="宋体" w:eastAsia="宋体" w:hint="default"/>
                <w:sz w:val="18"/>
                <w:szCs w:val="18"/>
              </w:rPr>
              <w:t>）补偿 义务人：电信科学技术研究院、大唐高新创业投 资有限公司、海南信息产业创业投资基金（有限 </w:t>
            </w:r>
            <w:r>
              <w:rPr>
                <w:rFonts w:ascii="宋体" w:hAnsi="宋体" w:cs="宋体" w:eastAsia="宋体" w:hint="default"/>
                <w:spacing w:val="-5"/>
                <w:sz w:val="18"/>
                <w:szCs w:val="18"/>
              </w:rPr>
              <w:t>合伙）、曾东卫、李伟斌、叶军、张岩、李昌锋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及王世成，当北京高阳捷迅信息技术有限公司</w:t>
            </w:r>
          </w:p>
          <w:p>
            <w:pPr>
              <w:pStyle w:val="TableParagraph"/>
              <w:spacing w:line="312" w:lineRule="auto" w:before="20"/>
              <w:ind w:left="22" w:right="14"/>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高阳捷迅</w:t>
            </w:r>
            <w:r>
              <w:rPr>
                <w:rFonts w:ascii="Times New Roman" w:hAnsi="Times New Roman" w:cs="Times New Roman" w:eastAsia="Times New Roman" w:hint="default"/>
                <w:sz w:val="18"/>
                <w:szCs w:val="18"/>
              </w:rPr>
              <w:t>”</w:t>
            </w:r>
            <w:r>
              <w:rPr>
                <w:rFonts w:ascii="宋体" w:hAnsi="宋体" w:cs="宋体" w:eastAsia="宋体" w:hint="default"/>
                <w:sz w:val="18"/>
                <w:szCs w:val="18"/>
              </w:rPr>
              <w:t>）的承诺业绩指标在承 诺期内未能达到时，以现金或股份对高鸿股份进 </w:t>
            </w:r>
            <w:r>
              <w:rPr>
                <w:rFonts w:ascii="宋体" w:hAnsi="宋体" w:cs="宋体" w:eastAsia="宋体" w:hint="default"/>
                <w:spacing w:val="-5"/>
                <w:sz w:val="18"/>
                <w:szCs w:val="18"/>
              </w:rPr>
              <w:t>行补偿。（</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）补偿接受人：高鸿股份（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）承诺</w:t>
            </w:r>
            <w:r>
              <w:rPr>
                <w:rFonts w:ascii="宋体" w:hAnsi="宋体" w:cs="宋体" w:eastAsia="宋体" w:hint="default"/>
                <w:spacing w:val="-70"/>
                <w:sz w:val="18"/>
                <w:szCs w:val="18"/>
              </w:rPr>
              <w:t> </w:t>
            </w:r>
            <w:r>
              <w:rPr>
                <w:rFonts w:ascii="宋体" w:hAnsi="宋体" w:cs="宋体" w:eastAsia="宋体" w:hint="default"/>
                <w:sz w:val="18"/>
                <w:szCs w:val="18"/>
              </w:rPr>
              <w:t>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、业绩承诺经 各方友好协商，各补偿义务人承诺标的公司即： 高阳捷迅（包含其下属子公司）在承诺期内的经 营业绩应符合以下各项指标要求，并保证自《盈 利预测补偿协议》生效之日起，对以下各项业绩 指标的实现承担保证责任：承诺净利润：承诺期 内，标的公司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年扣除非 经常性损益（依法取得的财政补贴及税收减免除 外）后的税后净利润（后文若无特殊说明，净利 润均指扣除非经常性损益（依法取得的财政补贴 及税收减免除外）后的税后合并净利润）分别不 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5380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6130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7300 </w:t>
            </w:r>
            <w:r>
              <w:rPr>
                <w:rFonts w:ascii="宋体" w:hAnsi="宋体" w:cs="宋体" w:eastAsia="宋体" w:hint="default"/>
                <w:spacing w:val="-5"/>
                <w:sz w:val="18"/>
                <w:szCs w:val="18"/>
              </w:rPr>
              <w:t>万元。详细情</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电信科 学技术 研究院 有限公 司作为 公司控 股股东 期间； 大唐创 投、海 南基 金、银 汉投资 作为上 市公司 的股东 期间和 之后的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内；曾</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5.286011pt;margin-top:371.419983pt;width:61.1pt;height:162.8pt;mso-position-horizontal-relative:page;mso-position-vertical-relative:page;z-index:-1604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曾东卫、</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08"/>
      </w:tblGrid>
      <w:tr>
        <w:trPr>
          <w:trHeight w:val="322"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日公告的《关于资产</w:t>
            </w:r>
          </w:p>
        </w:tc>
        <w:tc>
          <w:tcPr>
            <w:tcW w:w="568"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东卫、</w:t>
            </w: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重组相关方承诺事项的公告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108" w:type="dxa"/>
            <w:vMerge/>
            <w:tcBorders>
              <w:left w:val="single" w:sz="4" w:space="0" w:color="000000"/>
              <w:right w:val="single" w:sz="4" w:space="0" w:color="000000"/>
            </w:tcBorders>
          </w:tcPr>
          <w:p>
            <w:pPr/>
          </w:p>
        </w:tc>
      </w:tr>
      <w:tr>
        <w:trPr>
          <w:trHeight w:val="318"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2014-133</w:t>
            </w:r>
            <w:r>
              <w:rPr>
                <w:rFonts w:ascii="宋体" w:hAnsi="宋体" w:cs="宋体" w:eastAsia="宋体" w:hint="default"/>
                <w:sz w:val="18"/>
                <w:szCs w:val="18"/>
              </w:rPr>
              <w:t>）</w:t>
            </w: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李昌锋</w:t>
            </w: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作为上</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的股东</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期间和</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之后的</w:t>
            </w: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内，以</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在高阳</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捷迅任</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及从高</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阳捷迅</w:t>
            </w: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离职后</w:t>
            </w:r>
          </w:p>
        </w:tc>
        <w:tc>
          <w:tcPr>
            <w:tcW w:w="1108" w:type="dxa"/>
            <w:vMerge/>
            <w:tcBorders>
              <w:left w:val="single" w:sz="4" w:space="0" w:color="000000"/>
              <w:right w:val="single" w:sz="4" w:space="0" w:color="000000"/>
            </w:tcBorders>
          </w:tcPr>
          <w:p>
            <w:pPr/>
          </w:p>
        </w:tc>
      </w:tr>
      <w:tr>
        <w:trPr>
          <w:trHeight w:val="318"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568" w:type="dxa"/>
            <w:vMerge/>
            <w:tcBorders>
              <w:left w:val="single" w:sz="4" w:space="0" w:color="000000"/>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tcBorders>
              <w:left w:val="single" w:sz="4" w:space="0" w:color="000000"/>
              <w:right w:val="single" w:sz="4" w:space="0" w:color="000000"/>
            </w:tcBorders>
          </w:tcPr>
          <w:p>
            <w:pPr/>
          </w:p>
        </w:tc>
      </w:tr>
      <w:tr>
        <w:trPr>
          <w:trHeight w:val="352" w:hRule="exact"/>
        </w:trPr>
        <w:tc>
          <w:tcPr>
            <w:tcW w:w="170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内</w:t>
            </w:r>
          </w:p>
        </w:tc>
        <w:tc>
          <w:tcPr>
            <w:tcW w:w="1108" w:type="dxa"/>
            <w:vMerge/>
            <w:tcBorders>
              <w:left w:val="single" w:sz="4" w:space="0" w:color="000000"/>
              <w:bottom w:val="single" w:sz="4" w:space="0" w:color="000000"/>
              <w:right w:val="single" w:sz="4" w:space="0" w:color="000000"/>
            </w:tcBorders>
          </w:tcPr>
          <w:p>
            <w:pPr/>
          </w:p>
        </w:tc>
      </w:tr>
      <w:tr>
        <w:trPr>
          <w:trHeight w:val="7851"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北京银汉创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大唐高 新创业投资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 信科学技术 研究院有限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海南信 息产业创业 投资基金（有 </w:t>
            </w:r>
            <w:r>
              <w:rPr>
                <w:rFonts w:ascii="宋体" w:hAnsi="宋体" w:cs="宋体" w:eastAsia="宋体" w:hint="default"/>
                <w:spacing w:val="-8"/>
                <w:sz w:val="18"/>
                <w:szCs w:val="18"/>
              </w:rPr>
              <w:t>限合伙）</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李昌</w:t>
            </w:r>
            <w:r>
              <w:rPr>
                <w:rFonts w:ascii="宋体" w:hAnsi="宋体" w:cs="宋体" w:eastAsia="宋体" w:hint="default"/>
                <w:spacing w:val="-86"/>
                <w:sz w:val="18"/>
                <w:szCs w:val="18"/>
              </w:rPr>
              <w:t> </w:t>
            </w:r>
            <w:r>
              <w:rPr>
                <w:rFonts w:ascii="宋体" w:hAnsi="宋体" w:cs="宋体" w:eastAsia="宋体" w:hint="default"/>
                <w:sz w:val="18"/>
                <w:szCs w:val="18"/>
              </w:rPr>
              <w:t>锋</w:t>
            </w:r>
            <w:r>
              <w:rPr>
                <w:rFonts w:ascii="Times New Roman" w:hAnsi="Times New Roman" w:cs="Times New Roman" w:eastAsia="Times New Roman" w:hint="default"/>
                <w:sz w:val="18"/>
                <w:szCs w:val="18"/>
              </w:rPr>
              <w:t>;</w:t>
            </w:r>
            <w:r>
              <w:rPr>
                <w:rFonts w:ascii="宋体" w:hAnsi="宋体" w:cs="宋体" w:eastAsia="宋体" w:hint="default"/>
                <w:sz w:val="18"/>
                <w:szCs w:val="18"/>
              </w:rPr>
              <w:t>李伟斌</w:t>
            </w:r>
            <w:r>
              <w:rPr>
                <w:rFonts w:ascii="Times New Roman" w:hAnsi="Times New Roman" w:cs="Times New Roman" w:eastAsia="Times New Roman" w:hint="default"/>
                <w:sz w:val="18"/>
                <w:szCs w:val="18"/>
              </w:rPr>
              <w:t>;</w:t>
            </w:r>
            <w:r>
              <w:rPr>
                <w:rFonts w:ascii="宋体" w:hAnsi="宋体" w:cs="宋体" w:eastAsia="宋体" w:hint="default"/>
                <w:sz w:val="18"/>
                <w:szCs w:val="18"/>
              </w:rPr>
              <w:t>王 世成</w:t>
            </w:r>
            <w:r>
              <w:rPr>
                <w:rFonts w:ascii="Times New Roman" w:hAnsi="Times New Roman" w:cs="Times New Roman" w:eastAsia="Times New Roman" w:hint="default"/>
                <w:sz w:val="18"/>
                <w:szCs w:val="18"/>
              </w:rPr>
              <w:t>;</w:t>
            </w:r>
            <w:r>
              <w:rPr>
                <w:rFonts w:ascii="宋体" w:hAnsi="宋体" w:cs="宋体" w:eastAsia="宋体" w:hint="default"/>
                <w:sz w:val="18"/>
                <w:szCs w:val="18"/>
              </w:rPr>
              <w:t>叶军</w:t>
            </w:r>
            <w:r>
              <w:rPr>
                <w:rFonts w:ascii="Times New Roman" w:hAnsi="Times New Roman" w:cs="Times New Roman" w:eastAsia="Times New Roman" w:hint="default"/>
                <w:sz w:val="18"/>
                <w:szCs w:val="18"/>
              </w:rPr>
              <w:t>;</w:t>
            </w:r>
            <w:r>
              <w:rPr>
                <w:rFonts w:ascii="宋体" w:hAnsi="宋体" w:cs="宋体" w:eastAsia="宋体" w:hint="default"/>
                <w:sz w:val="18"/>
                <w:szCs w:val="18"/>
              </w:rPr>
              <w:t>曾 东卫</w:t>
            </w:r>
            <w:r>
              <w:rPr>
                <w:rFonts w:ascii="Times New Roman" w:hAnsi="Times New Roman" w:cs="Times New Roman" w:eastAsia="Times New Roman" w:hint="default"/>
                <w:sz w:val="18"/>
                <w:szCs w:val="18"/>
              </w:rPr>
              <w:t>;</w:t>
            </w:r>
            <w:r>
              <w:rPr>
                <w:rFonts w:ascii="宋体" w:hAnsi="宋体" w:cs="宋体" w:eastAsia="宋体" w:hint="default"/>
                <w:sz w:val="18"/>
                <w:szCs w:val="18"/>
              </w:rPr>
              <w:t>张岩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曾东卫、李伟斌、叶军、张岩、李昌锋、王世成 承诺，对本次取得的非公开发行股份可通过证券 市场出售或通过协议方式转让的起始时间以本 次认购的上市公司股份上市之日起三十六（</w:t>
            </w:r>
            <w:r>
              <w:rPr>
                <w:rFonts w:ascii="Times New Roman" w:hAnsi="Times New Roman" w:cs="Times New Roman" w:eastAsia="Times New Roman" w:hint="default"/>
                <w:sz w:val="18"/>
                <w:szCs w:val="18"/>
              </w:rPr>
              <w:t>36</w:t>
            </w:r>
            <w:r>
              <w:rPr>
                <w:rFonts w:ascii="宋体" w:hAnsi="宋体" w:cs="宋体" w:eastAsia="宋体" w:hint="default"/>
                <w:sz w:val="18"/>
                <w:szCs w:val="18"/>
              </w:rPr>
              <w:t>） </w:t>
            </w:r>
            <w:r>
              <w:rPr>
                <w:rFonts w:ascii="宋体" w:hAnsi="宋体" w:cs="宋体" w:eastAsia="宋体" w:hint="default"/>
                <w:spacing w:val="-3"/>
                <w:sz w:val="18"/>
                <w:szCs w:val="18"/>
              </w:rPr>
              <w:t>个月的届满之日为准。前款限售期满后，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李昌锋、叶军自愿按照如下标准对所持高鸿股份</w:t>
            </w:r>
            <w:r>
              <w:rPr>
                <w:rFonts w:ascii="宋体" w:hAnsi="宋体" w:cs="宋体" w:eastAsia="宋体" w:hint="default"/>
                <w:sz w:val="18"/>
                <w:szCs w:val="18"/>
              </w:rPr>
              <w:t> 股权进行锁定：曾东卫承诺：限售期届满日起十 二（</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）个月内，曾东卫累计转让的股份不超过 其本次认购股份总额的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；限售期届满日起二 </w:t>
            </w:r>
            <w:r>
              <w:rPr>
                <w:rFonts w:ascii="宋体" w:hAnsi="宋体" w:cs="宋体" w:eastAsia="宋体" w:hint="default"/>
                <w:spacing w:val="-3"/>
                <w:sz w:val="18"/>
                <w:szCs w:val="18"/>
              </w:rPr>
              <w:t>十四（</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）个月内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曾东卫累计转让的股份不超过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其本次认购股份总额的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80%</w:t>
            </w:r>
            <w:r>
              <w:rPr>
                <w:rFonts w:ascii="宋体" w:hAnsi="宋体" w:cs="宋体" w:eastAsia="宋体" w:hint="default"/>
                <w:spacing w:val="-3"/>
                <w:sz w:val="18"/>
                <w:szCs w:val="18"/>
              </w:rPr>
              <w:t>；李昌锋承诺：限售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期届满日起十二（</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）个月内，李昌锋累计转让 的股份不超过其本次认购股份总额的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60%</w:t>
            </w:r>
            <w:r>
              <w:rPr>
                <w:rFonts w:ascii="宋体" w:hAnsi="宋体" w:cs="宋体" w:eastAsia="宋体" w:hint="default"/>
                <w:spacing w:val="-4"/>
                <w:sz w:val="18"/>
                <w:szCs w:val="18"/>
              </w:rPr>
              <w:t>；叶军</w:t>
            </w:r>
            <w:r>
              <w:rPr>
                <w:rFonts w:ascii="宋体" w:hAnsi="宋体" w:cs="宋体" w:eastAsia="宋体" w:hint="default"/>
                <w:sz w:val="18"/>
                <w:szCs w:val="18"/>
              </w:rPr>
              <w:t> 承诺：限售期届满日起十二（</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）个月内，叶军 累计转让的股份不超过其本次认购股份总额的 </w:t>
            </w:r>
            <w:r>
              <w:rPr>
                <w:rFonts w:ascii="Times New Roman" w:hAnsi="Times New Roman" w:cs="Times New Roman" w:eastAsia="Times New Roman" w:hint="default"/>
                <w:spacing w:val="-13"/>
                <w:w w:val="100"/>
                <w:sz w:val="18"/>
                <w:szCs w:val="18"/>
              </w:rPr>
              <w:t>60%</w:t>
            </w:r>
            <w:r>
              <w:rPr>
                <w:rFonts w:ascii="宋体" w:hAnsi="宋体" w:cs="宋体" w:eastAsia="宋体" w:hint="default"/>
                <w:spacing w:val="-13"/>
                <w:w w:val="100"/>
                <w:sz w:val="18"/>
                <w:szCs w:val="18"/>
              </w:rPr>
              <w:t>。电信科学技术研究院（以下简称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研究院</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w:t>
            </w:r>
            <w:r>
              <w:rPr>
                <w:rFonts w:ascii="宋体" w:hAnsi="宋体" w:cs="宋体" w:eastAsia="宋体" w:hint="default"/>
                <w:spacing w:val="-87"/>
                <w:w w:val="100"/>
                <w:sz w:val="18"/>
                <w:szCs w:val="18"/>
              </w:rPr>
              <w:t> </w:t>
            </w:r>
            <w:r>
              <w:rPr>
                <w:rFonts w:ascii="宋体" w:hAnsi="宋体" w:cs="宋体" w:eastAsia="宋体" w:hint="default"/>
                <w:sz w:val="18"/>
                <w:szCs w:val="18"/>
              </w:rPr>
              <w:t>大唐高新创业投资有限公司（以下简称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大唐创 </w:t>
            </w:r>
            <w:r>
              <w:rPr>
                <w:rFonts w:ascii="宋体" w:hAnsi="宋体" w:cs="宋体" w:eastAsia="宋体" w:hint="default"/>
                <w:spacing w:val="-5"/>
                <w:w w:val="100"/>
                <w:sz w:val="18"/>
                <w:szCs w:val="18"/>
              </w:rPr>
              <w:t>投</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）、海南信息产业创业投资基金（有限合伙）</w:t>
            </w:r>
          </w:p>
          <w:p>
            <w:pPr>
              <w:pStyle w:val="TableParagraph"/>
              <w:spacing w:line="309" w:lineRule="auto" w:before="7"/>
              <w:ind w:left="22" w:right="21"/>
              <w:jc w:val="both"/>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海南基金</w:t>
            </w:r>
            <w:r>
              <w:rPr>
                <w:rFonts w:ascii="Times New Roman" w:hAnsi="Times New Roman" w:cs="Times New Roman" w:eastAsia="Times New Roman" w:hint="default"/>
                <w:sz w:val="18"/>
                <w:szCs w:val="18"/>
              </w:rPr>
              <w:t>”</w:t>
            </w:r>
            <w:r>
              <w:rPr>
                <w:rFonts w:ascii="宋体" w:hAnsi="宋体" w:cs="宋体" w:eastAsia="宋体" w:hint="default"/>
                <w:sz w:val="18"/>
                <w:szCs w:val="18"/>
              </w:rPr>
              <w:t>）承诺，认购的上市公司 新增股份的限售期，即不得通过证券市场公开交 易或协议方式转让的期限，为股份上市之日起三 十六（</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）个月。北京银汉创业投资有限公司承 诺：如果公司取得上市公司股份时，持续拥有高 阳捷迅权益的时间不足十二（</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）个月，公司本 次认购的上市公司新增股份的限售期，即不得通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25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pict>
                <v:group style="width:27.85pt;height:162.8pt;mso-position-horizontal-relative:char;mso-position-vertical-relative:line" coordorigin="0,0" coordsize="557,3256">
                  <v:group style="position:absolute;left:0;top:0;width:557;height:3256" coordorigin="0,0" coordsize="557,3256">
                    <v:shape style="position:absolute;left:0;top:0;width:557;height:3256" coordorigin="0,0" coordsize="557,3256" path="m0,3256l557,3256,557,0,0,0,0,3256xe" filled="true" fillcolor="#ffffff" stroked="false">
                      <v:path arrowok="t"/>
                      <v:fill type="solid"/>
                    </v:shape>
                  </v:group>
                </v:group>
              </w:pict>
            </w:r>
            <w:r>
              <w:rPr>
                <w:rFonts w:ascii="Times New Roman" w:hAnsi="Times New Roman" w:cs="Times New Roman" w:eastAsia="Times New Roman" w:hint="default"/>
                <w:position w:val="-64"/>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电信科 学技术 研究院 有限公 司作为 公司控 股股东 期间； 大唐创 投、海 南基 金、银 汉投资 作为上 市公司 的股东 期间和 之后的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内；曾 东卫、 叶军、 李昌锋 作为上 市公司</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63"/>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日，电信科</w:t>
            </w:r>
            <w:r>
              <w:rPr>
                <w:rFonts w:ascii="宋体" w:hAnsi="宋体" w:cs="宋体" w:eastAsia="宋体" w:hint="default"/>
                <w:sz w:val="18"/>
                <w:szCs w:val="18"/>
              </w:rPr>
              <w:t> 学技术研究 院有限公司、 大唐高新创 业投资有限 </w:t>
            </w:r>
            <w:r>
              <w:rPr>
                <w:rFonts w:ascii="宋体" w:hAnsi="宋体" w:cs="宋体" w:eastAsia="宋体" w:hint="default"/>
                <w:spacing w:val="-5"/>
                <w:sz w:val="18"/>
                <w:szCs w:val="18"/>
              </w:rPr>
              <w:t>公司、海南信</w:t>
            </w:r>
            <w:r>
              <w:rPr>
                <w:rFonts w:ascii="宋体" w:hAnsi="宋体" w:cs="宋体" w:eastAsia="宋体" w:hint="default"/>
                <w:sz w:val="18"/>
                <w:szCs w:val="18"/>
              </w:rPr>
              <w:t> 息产业创业 </w:t>
            </w:r>
            <w:r>
              <w:rPr>
                <w:rFonts w:ascii="宋体" w:hAnsi="宋体" w:cs="宋体" w:eastAsia="宋体" w:hint="default"/>
                <w:spacing w:val="-5"/>
                <w:sz w:val="18"/>
                <w:szCs w:val="18"/>
              </w:rPr>
              <w:t>投资基金（有</w:t>
            </w:r>
            <w:r>
              <w:rPr>
                <w:rFonts w:ascii="宋体" w:hAnsi="宋体" w:cs="宋体" w:eastAsia="宋体" w:hint="default"/>
                <w:sz w:val="18"/>
                <w:szCs w:val="18"/>
              </w:rPr>
              <w:t> </w:t>
            </w:r>
            <w:r>
              <w:rPr>
                <w:rFonts w:ascii="宋体" w:hAnsi="宋体" w:cs="宋体" w:eastAsia="宋体" w:hint="default"/>
                <w:spacing w:val="-15"/>
                <w:sz w:val="18"/>
                <w:szCs w:val="18"/>
              </w:rPr>
              <w:t>限合伙）、曾</w:t>
            </w:r>
            <w:r>
              <w:rPr>
                <w:rFonts w:ascii="宋体" w:hAnsi="宋体" w:cs="宋体" w:eastAsia="宋体" w:hint="default"/>
                <w:sz w:val="18"/>
                <w:szCs w:val="18"/>
              </w:rPr>
              <w:t> 东卫、李伟 </w:t>
            </w:r>
            <w:r>
              <w:rPr>
                <w:rFonts w:ascii="宋体" w:hAnsi="宋体" w:cs="宋体" w:eastAsia="宋体" w:hint="default"/>
                <w:spacing w:val="-5"/>
                <w:sz w:val="18"/>
                <w:szCs w:val="18"/>
              </w:rPr>
              <w:t>斌、张岩、李</w:t>
            </w:r>
            <w:r>
              <w:rPr>
                <w:rFonts w:ascii="宋体" w:hAnsi="宋体" w:cs="宋体" w:eastAsia="宋体" w:hint="default"/>
                <w:sz w:val="18"/>
                <w:szCs w:val="18"/>
              </w:rPr>
              <w:t> </w:t>
            </w:r>
            <w:r>
              <w:rPr>
                <w:rFonts w:ascii="宋体" w:hAnsi="宋体" w:cs="宋体" w:eastAsia="宋体" w:hint="default"/>
                <w:spacing w:val="-5"/>
                <w:sz w:val="18"/>
                <w:szCs w:val="18"/>
              </w:rPr>
              <w:t>昌锋、王世成</w:t>
            </w:r>
            <w:r>
              <w:rPr>
                <w:rFonts w:ascii="宋体" w:hAnsi="宋体" w:cs="宋体" w:eastAsia="宋体" w:hint="default"/>
                <w:sz w:val="18"/>
                <w:szCs w:val="18"/>
              </w:rPr>
              <w:t> 八名股东合 计持有的限 售股份 </w:t>
            </w:r>
            <w:r>
              <w:rPr>
                <w:rFonts w:ascii="Times New Roman" w:hAnsi="Times New Roman" w:cs="Times New Roman" w:eastAsia="Times New Roman" w:hint="default"/>
                <w:sz w:val="18"/>
                <w:szCs w:val="18"/>
              </w:rPr>
              <w:t>54,422,131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上市流通。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日，叶军所</w:t>
            </w:r>
            <w:r>
              <w:rPr>
                <w:rFonts w:ascii="宋体" w:hAnsi="宋体" w:cs="宋体" w:eastAsia="宋体" w:hint="default"/>
                <w:sz w:val="18"/>
                <w:szCs w:val="18"/>
              </w:rPr>
              <w:t> 持有的限售 股份 </w:t>
            </w:r>
            <w:r>
              <w:rPr>
                <w:rFonts w:ascii="Times New Roman" w:hAnsi="Times New Roman" w:cs="Times New Roman" w:eastAsia="Times New Roman" w:hint="default"/>
                <w:sz w:val="18"/>
                <w:szCs w:val="18"/>
              </w:rPr>
              <w:t>3,748,002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上市流通。</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08"/>
      </w:tblGrid>
      <w:tr>
        <w:trPr>
          <w:trHeight w:val="7539"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过证券市场公开交易或协议方式转让的期限，为 股份上市之日起三十六（</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）个月；如果本公司 取得上市公司股份时，持续拥有高阳捷迅权益的 时间已满十二（</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）个月，本公司本次认购的上 市公司新增股份的限售期，即不得通过证券市场 公开交易或协议方式转让的期限，为股份上市之 </w:t>
            </w:r>
            <w:r>
              <w:rPr>
                <w:rFonts w:ascii="宋体" w:hAnsi="宋体" w:cs="宋体" w:eastAsia="宋体" w:hint="default"/>
                <w:spacing w:val="-5"/>
                <w:sz w:val="18"/>
                <w:szCs w:val="18"/>
              </w:rPr>
              <w:t>日起十二（</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）个月。（注：北京银汉创业投资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日与高阳捷迅原股东</w:t>
            </w:r>
          </w:p>
          <w:p>
            <w:pPr>
              <w:pStyle w:val="TableParagraph"/>
              <w:spacing w:line="314" w:lineRule="auto" w:before="5"/>
              <w:ind w:left="22" w:right="14"/>
              <w:jc w:val="left"/>
              <w:rPr>
                <w:rFonts w:ascii="宋体" w:hAnsi="宋体" w:cs="宋体" w:eastAsia="宋体" w:hint="default"/>
                <w:sz w:val="18"/>
                <w:szCs w:val="18"/>
              </w:rPr>
            </w:pPr>
            <w:r>
              <w:rPr>
                <w:rFonts w:ascii="宋体" w:hAnsi="宋体" w:cs="宋体" w:eastAsia="宋体" w:hint="default"/>
                <w:sz w:val="18"/>
                <w:szCs w:val="18"/>
              </w:rPr>
              <w:t>签署了股权转让协议，并于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 成了工商登记变更。截至本报告书签署日，北京 银汉创业投资有限公司持续拥有高阳捷迅权益 时间已满十二（</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）个月，北京银汉创业投资有 限公司本次认购的上市公司新增股份的限售期， 即不得通过证券市场公开交易或协议方式转让 </w:t>
            </w:r>
            <w:r>
              <w:rPr>
                <w:rFonts w:ascii="宋体" w:hAnsi="宋体" w:cs="宋体" w:eastAsia="宋体" w:hint="default"/>
                <w:spacing w:val="-5"/>
                <w:sz w:val="18"/>
                <w:szCs w:val="18"/>
              </w:rPr>
              <w:t>的期限，为股份上市之日起十二（</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电信科学技术研究院、大唐高新创业投资有限公</w:t>
            </w:r>
            <w:r>
              <w:rPr>
                <w:rFonts w:ascii="宋体" w:hAnsi="宋体" w:cs="宋体" w:eastAsia="宋体" w:hint="default"/>
                <w:sz w:val="18"/>
                <w:szCs w:val="18"/>
              </w:rPr>
              <w:t> </w:t>
            </w:r>
            <w:r>
              <w:rPr>
                <w:rFonts w:ascii="宋体" w:hAnsi="宋体" w:cs="宋体" w:eastAsia="宋体" w:hint="default"/>
                <w:spacing w:val="-5"/>
                <w:sz w:val="18"/>
                <w:szCs w:val="18"/>
              </w:rPr>
              <w:t>司、海南信息产业创业投资基金（有限合伙）、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曾东卫、李伟斌、叶军、张岩、李昌锋、王世成</w:t>
            </w:r>
            <w:r>
              <w:rPr>
                <w:rFonts w:ascii="宋体" w:hAnsi="宋体" w:cs="宋体" w:eastAsia="宋体" w:hint="default"/>
                <w:sz w:val="18"/>
                <w:szCs w:val="18"/>
              </w:rPr>
              <w:t> 限售期届满之时，若因高阳捷迅未能达成约定的 业绩目标而致其须向上市公司履行补偿义务且 该等补偿义务尚未履行完毕的，限售期延长至补 偿义务履行完毕之日。前述约定的限售期届满后 按照中国证券监督管理委员会及深圳证券交易 所的有关规定执行。</w:t>
            </w: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43"/>
              <w:jc w:val="both"/>
              <w:rPr>
                <w:rFonts w:ascii="宋体" w:hAnsi="宋体" w:cs="宋体" w:eastAsia="宋体" w:hint="default"/>
                <w:sz w:val="18"/>
                <w:szCs w:val="18"/>
              </w:rPr>
            </w:pPr>
            <w:r>
              <w:rPr>
                <w:rFonts w:ascii="宋体" w:hAnsi="宋体" w:cs="宋体" w:eastAsia="宋体" w:hint="default"/>
                <w:sz w:val="18"/>
                <w:szCs w:val="18"/>
              </w:rPr>
              <w:t>的股东 期间和 之后的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内，以 及本人 在高阳 捷迅任 职期间 及从高 阳捷迅 离职后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w:t>
            </w: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99"/>
              <w:jc w:val="both"/>
              <w:rPr>
                <w:rFonts w:ascii="宋体" w:hAnsi="宋体" w:cs="宋体" w:eastAsia="宋体" w:hint="default"/>
                <w:sz w:val="18"/>
                <w:szCs w:val="18"/>
              </w:rPr>
            </w:pPr>
            <w:r>
              <w:rPr>
                <w:rFonts w:ascii="宋体" w:hAnsi="宋体" w:cs="宋体" w:eastAsia="宋体" w:hint="default"/>
                <w:sz w:val="18"/>
                <w:szCs w:val="18"/>
              </w:rPr>
              <w:t>电信科学技 术研究院有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4"/>
              <w:jc w:val="left"/>
              <w:rPr>
                <w:rFonts w:ascii="宋体" w:hAnsi="宋体" w:cs="宋体" w:eastAsia="宋体" w:hint="default"/>
                <w:sz w:val="18"/>
                <w:szCs w:val="18"/>
              </w:rPr>
            </w:pPr>
            <w:r>
              <w:rPr>
                <w:rFonts w:ascii="宋体" w:hAnsi="宋体" w:cs="宋体" w:eastAsia="宋体" w:hint="default"/>
                <w:sz w:val="18"/>
                <w:szCs w:val="18"/>
              </w:rPr>
              <w:t>目前电信科研院及下属除发行人外的其他企业 与发行人不存在同业竞争关系。在本院作为发行 人控股股东或第一大股东期间，本院及下属除发 行人以外的其他企业将不会直接或间接参与经 营任何与发行人及其控股子公司有竞争的业务， 也不会利用对发行人的控股关系做出任何有损 发行人及其控股子公司利益的行为。</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9"/>
              <w:jc w:val="both"/>
              <w:rPr>
                <w:rFonts w:ascii="宋体" w:hAnsi="宋体" w:cs="宋体" w:eastAsia="宋体" w:hint="default"/>
                <w:sz w:val="18"/>
                <w:szCs w:val="18"/>
              </w:rPr>
            </w:pPr>
            <w:r>
              <w:rPr>
                <w:rFonts w:ascii="宋体" w:hAnsi="宋体" w:cs="宋体" w:eastAsia="宋体" w:hint="default"/>
                <w:sz w:val="18"/>
                <w:szCs w:val="18"/>
              </w:rPr>
              <w:t>电信科 学技术 研究院 有限公 司作为 公司控 股股东 期间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3"/>
              <w:jc w:val="left"/>
              <w:rPr>
                <w:rFonts w:ascii="宋体" w:hAnsi="宋体" w:cs="宋体" w:eastAsia="宋体" w:hint="default"/>
                <w:sz w:val="18"/>
                <w:szCs w:val="18"/>
              </w:rPr>
            </w:pPr>
            <w:r>
              <w:rPr>
                <w:rFonts w:ascii="宋体" w:hAnsi="宋体" w:cs="宋体" w:eastAsia="宋体" w:hint="default"/>
                <w:sz w:val="18"/>
                <w:szCs w:val="18"/>
              </w:rPr>
              <w:t>此项承诺尚 </w:t>
            </w:r>
            <w:r>
              <w:rPr>
                <w:rFonts w:ascii="宋体" w:hAnsi="宋体" w:cs="宋体" w:eastAsia="宋体" w:hint="default"/>
                <w:spacing w:val="-5"/>
                <w:sz w:val="18"/>
                <w:szCs w:val="18"/>
              </w:rPr>
              <w:t>在承诺期，正</w:t>
            </w:r>
            <w:r>
              <w:rPr>
                <w:rFonts w:ascii="宋体" w:hAnsi="宋体" w:cs="宋体" w:eastAsia="宋体" w:hint="default"/>
                <w:sz w:val="18"/>
                <w:szCs w:val="18"/>
              </w:rPr>
              <w:t> 在履行</w:t>
            </w:r>
          </w:p>
        </w:tc>
      </w:tr>
      <w:tr>
        <w:trPr>
          <w:trHeight w:val="2859"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9" w:lineRule="auto"/>
              <w:ind w:left="23" w:right="149"/>
              <w:jc w:val="both"/>
              <w:rPr>
                <w:rFonts w:ascii="宋体" w:hAnsi="宋体" w:cs="宋体" w:eastAsia="宋体" w:hint="default"/>
                <w:sz w:val="18"/>
                <w:szCs w:val="18"/>
              </w:rPr>
            </w:pPr>
            <w:r>
              <w:rPr>
                <w:rFonts w:ascii="宋体" w:hAnsi="宋体" w:cs="宋体" w:eastAsia="宋体" w:hint="default"/>
                <w:sz w:val="18"/>
                <w:szCs w:val="18"/>
              </w:rPr>
              <w:t>华安基金管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鹏华资产管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韦光宗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1"/>
              <w:jc w:val="left"/>
              <w:rPr>
                <w:rFonts w:ascii="宋体" w:hAnsi="宋体" w:cs="宋体" w:eastAsia="宋体" w:hint="default"/>
                <w:sz w:val="18"/>
                <w:szCs w:val="18"/>
              </w:rPr>
            </w:pPr>
            <w:r>
              <w:rPr>
                <w:rFonts w:ascii="宋体" w:hAnsi="宋体" w:cs="宋体" w:eastAsia="宋体" w:hint="default"/>
                <w:sz w:val="18"/>
                <w:szCs w:val="18"/>
              </w:rPr>
              <w:t>鹏华资产管理有限公司、韦光宗、华安基金管理 有限公司出具承诺函：承诺截至《承诺函》出具 日，与公司之间不存在关联交易和同业竞争。获 得公司本次发行股票后亦不会促使其从事的业 务与公司的业务发生同业竞争，并遵循公司及证 券监管部门有关关联交易的规定，尽量减少和规 范与公司之间的关联交易。</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89"/>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8.5pt;margin-top:631.959961pt;width:27.85pt;height:93.65pt;mso-position-horizontal-relative:page;mso-position-vertical-relative:page;z-index:-1604368" coordorigin="8370,12639" coordsize="557,1873">
            <v:shape style="position:absolute;left:8370;top:12639;width:557;height:1873" coordorigin="8370,12639" coordsize="557,1873" path="m8370,14512l8927,14512,8927,12639,8370,12639,8370,1451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08"/>
      </w:tblGrid>
      <w:tr>
        <w:trPr>
          <w:trHeight w:val="362"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82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99"/>
              <w:jc w:val="both"/>
              <w:rPr>
                <w:rFonts w:ascii="宋体" w:hAnsi="宋体" w:cs="宋体" w:eastAsia="宋体" w:hint="default"/>
                <w:sz w:val="18"/>
                <w:szCs w:val="18"/>
              </w:rPr>
            </w:pPr>
            <w:r>
              <w:rPr>
                <w:rFonts w:ascii="宋体" w:hAnsi="宋体" w:cs="宋体" w:eastAsia="宋体" w:hint="default"/>
                <w:sz w:val="18"/>
                <w:szCs w:val="18"/>
              </w:rPr>
              <w:t>电信科学技 术研究院有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2"/>
              <w:jc w:val="left"/>
              <w:rPr>
                <w:rFonts w:ascii="宋体" w:hAnsi="宋体" w:cs="宋体" w:eastAsia="宋体" w:hint="default"/>
                <w:sz w:val="18"/>
                <w:szCs w:val="18"/>
              </w:rPr>
            </w:pPr>
            <w:r>
              <w:rPr>
                <w:rFonts w:ascii="宋体" w:hAnsi="宋体" w:cs="宋体" w:eastAsia="宋体" w:hint="default"/>
                <w:sz w:val="18"/>
                <w:szCs w:val="18"/>
              </w:rPr>
              <w:t>目前电信院及下属除发行人外的其他企业与发 行人不存在同业竞争关系。在本院作为发行人控 股股东或第一大股东期间，本院及下属除发行人 以外的其他企业将不会直接或间接参与经营任 何与发行人及其控股子公司有竞争的业务，也不 会利用对发行人的控股关系做出任何有损发行 人及其控股子公司利益的行为。</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89"/>
              <w:jc w:val="both"/>
              <w:rPr>
                <w:rFonts w:ascii="宋体" w:hAnsi="宋体" w:cs="宋体" w:eastAsia="宋体" w:hint="default"/>
                <w:sz w:val="18"/>
                <w:szCs w:val="18"/>
              </w:rPr>
            </w:pPr>
            <w:r>
              <w:rPr>
                <w:rFonts w:ascii="宋体" w:hAnsi="宋体" w:cs="宋体" w:eastAsia="宋体" w:hint="default"/>
                <w:sz w:val="18"/>
                <w:szCs w:val="18"/>
              </w:rPr>
              <w:t>电信科 学简述 研究院 有限公 司作为 控股股 东期间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23"/>
              <w:jc w:val="left"/>
              <w:rPr>
                <w:rFonts w:ascii="宋体" w:hAnsi="宋体" w:cs="宋体" w:eastAsia="宋体" w:hint="default"/>
                <w:sz w:val="18"/>
                <w:szCs w:val="18"/>
              </w:rPr>
            </w:pPr>
            <w:r>
              <w:rPr>
                <w:rFonts w:ascii="宋体" w:hAnsi="宋体" w:cs="宋体" w:eastAsia="宋体" w:hint="default"/>
                <w:sz w:val="18"/>
                <w:szCs w:val="18"/>
              </w:rPr>
              <w:t>此项承诺尚 </w:t>
            </w:r>
            <w:r>
              <w:rPr>
                <w:rFonts w:ascii="宋体" w:hAnsi="宋体" w:cs="宋体" w:eastAsia="宋体" w:hint="default"/>
                <w:spacing w:val="-5"/>
                <w:sz w:val="18"/>
                <w:szCs w:val="18"/>
              </w:rPr>
              <w:t>在承诺期，正</w:t>
            </w:r>
            <w:r>
              <w:rPr>
                <w:rFonts w:ascii="宋体" w:hAnsi="宋体" w:cs="宋体" w:eastAsia="宋体" w:hint="default"/>
                <w:sz w:val="18"/>
                <w:szCs w:val="18"/>
              </w:rPr>
              <w:t> 在履行</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9"/>
              <w:jc w:val="both"/>
              <w:rPr>
                <w:rFonts w:ascii="宋体" w:hAnsi="宋体" w:cs="宋体" w:eastAsia="宋体" w:hint="default"/>
                <w:sz w:val="18"/>
                <w:szCs w:val="18"/>
              </w:rPr>
            </w:pPr>
            <w:r>
              <w:rPr>
                <w:rFonts w:ascii="宋体" w:hAnsi="宋体" w:cs="宋体" w:eastAsia="宋体" w:hint="default"/>
                <w:sz w:val="18"/>
                <w:szCs w:val="18"/>
              </w:rPr>
              <w:t>大唐高鸿数 据网络技术 股份有限公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募集 资金 使用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使用闲置募集资金用于暂时补充流动资金期间 公司不进行证券投资等高风险投资；使用闲置募 集资金用于暂时补充流动资金期间公司不为他 人提供财务资助。</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338"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4"/>
              <w:jc w:val="left"/>
              <w:rPr>
                <w:rFonts w:ascii="宋体" w:hAnsi="宋体" w:cs="宋体" w:eastAsia="宋体" w:hint="default"/>
                <w:sz w:val="18"/>
                <w:szCs w:val="18"/>
              </w:rPr>
            </w:pPr>
            <w:r>
              <w:rPr>
                <w:rFonts w:ascii="宋体" w:hAnsi="宋体" w:cs="宋体" w:eastAsia="宋体" w:hint="default"/>
                <w:sz w:val="18"/>
                <w:szCs w:val="18"/>
              </w:rPr>
              <w:t>叶军先生承诺自辞职之日起六个月内不减持其 所持有的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6,246,671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股公司股票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2017-10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-28</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338"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4"/>
              <w:jc w:val="left"/>
              <w:rPr>
                <w:rFonts w:ascii="宋体" w:hAnsi="宋体" w:cs="宋体" w:eastAsia="宋体" w:hint="default"/>
                <w:sz w:val="18"/>
                <w:szCs w:val="18"/>
              </w:rPr>
            </w:pPr>
            <w:r>
              <w:rPr>
                <w:rFonts w:ascii="宋体" w:hAnsi="宋体" w:cs="宋体" w:eastAsia="宋体" w:hint="default"/>
                <w:sz w:val="18"/>
                <w:szCs w:val="18"/>
              </w:rPr>
              <w:t>孙绍利先生承诺自辞职之日起六个月内不减持 其所持有的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2017-11</w:t>
            </w:r>
            <w:r>
              <w:rPr>
                <w:rFonts w:ascii="Times New Roman"/>
                <w:sz w:val="18"/>
              </w:rPr>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-18</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082"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z w:val="18"/>
                <w:szCs w:val="18"/>
              </w:rPr>
              <w:t>付景林；刘雪 峰；张新中； 赵德胜；王芊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股份 增持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
              <w:jc w:val="both"/>
              <w:rPr>
                <w:rFonts w:ascii="宋体" w:hAnsi="宋体" w:cs="宋体" w:eastAsia="宋体" w:hint="default"/>
                <w:sz w:val="18"/>
                <w:szCs w:val="18"/>
              </w:rPr>
            </w:pPr>
            <w:r>
              <w:rPr>
                <w:rFonts w:ascii="宋体" w:hAnsi="宋体" w:cs="宋体" w:eastAsia="宋体" w:hint="default"/>
                <w:sz w:val="18"/>
                <w:szCs w:val="18"/>
              </w:rPr>
              <w:t>根据本公告前一交易日（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日）公司</w:t>
            </w:r>
            <w:r>
              <w:rPr>
                <w:rFonts w:ascii="宋体" w:hAnsi="宋体" w:cs="宋体" w:eastAsia="宋体" w:hint="default"/>
                <w:sz w:val="18"/>
                <w:szCs w:val="18"/>
              </w:rPr>
              <w:t> 股票二级市场的表现，拟按以下方案进行增持： 最近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个月减持股份的公司董事、高级管理人员 拟联合通过证券公司、基金管理公司定向资产管 理方式定向增持本公司的股份，出资额不低于最 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个月于二级市场上减持金额即不低于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元；当定向资产管理计划成立后公司股价不高于 </w:t>
            </w:r>
            <w:r>
              <w:rPr>
                <w:rFonts w:ascii="宋体" w:hAnsi="宋体" w:cs="宋体" w:eastAsia="宋体" w:hint="default"/>
                <w:spacing w:val="-3"/>
                <w:sz w:val="18"/>
                <w:szCs w:val="18"/>
              </w:rPr>
              <w:t>本公告前一交易日（</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日）最低成交</w:t>
            </w:r>
          </w:p>
          <w:p>
            <w:pPr>
              <w:pStyle w:val="TableParagraph"/>
              <w:spacing w:line="312" w:lineRule="auto" w:before="5"/>
              <w:ind w:left="22" w:right="-29"/>
              <w:jc w:val="left"/>
              <w:rPr>
                <w:rFonts w:ascii="宋体" w:hAnsi="宋体" w:cs="宋体" w:eastAsia="宋体" w:hint="default"/>
                <w:sz w:val="18"/>
                <w:szCs w:val="18"/>
              </w:rPr>
            </w:pPr>
            <w:r>
              <w:rPr>
                <w:rFonts w:ascii="宋体" w:hAnsi="宋体" w:cs="宋体" w:eastAsia="宋体" w:hint="default"/>
                <w:sz w:val="18"/>
                <w:szCs w:val="18"/>
              </w:rPr>
              <w:t>价（即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股）时，定向资产管理计划管理 方将全部定向资产管理计划资产购买公司股票 用于维护股价；当定向资产管理计划成立后公司 股价高于本公告前一交易日（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7" w:lineRule="auto" w:before="3"/>
              <w:ind w:left="22" w:right="59"/>
              <w:jc w:val="left"/>
              <w:rPr>
                <w:rFonts w:ascii="宋体" w:hAnsi="宋体" w:cs="宋体" w:eastAsia="宋体" w:hint="default"/>
                <w:sz w:val="18"/>
                <w:szCs w:val="18"/>
              </w:rPr>
            </w:pPr>
            <w:r>
              <w:rPr>
                <w:rFonts w:ascii="宋体" w:hAnsi="宋体" w:cs="宋体" w:eastAsia="宋体" w:hint="default"/>
                <w:sz w:val="18"/>
                <w:szCs w:val="18"/>
              </w:rPr>
              <w:t>最低成交价（即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股）时，由定向资产管 理计划管理方根据市场情况确定购买金额和数 量。定向资产管理计划所持有的全部公司股票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个月内不减持</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8"/>
              <w:ind w:left="22" w:right="37"/>
              <w:jc w:val="both"/>
              <w:rPr>
                <w:rFonts w:ascii="宋体" w:hAnsi="宋体" w:cs="宋体" w:eastAsia="宋体" w:hint="default"/>
                <w:sz w:val="18"/>
                <w:szCs w:val="18"/>
              </w:rPr>
            </w:pPr>
            <w:r>
              <w:rPr>
                <w:rFonts w:ascii="宋体" w:hAnsi="宋体" w:cs="宋体" w:eastAsia="宋体" w:hint="default"/>
                <w:sz w:val="18"/>
                <w:szCs w:val="18"/>
              </w:rPr>
              <w:t>付景林</w:t>
            </w:r>
            <w:r>
              <w:rPr>
                <w:rFonts w:ascii="Times New Roman" w:hAnsi="Times New Roman" w:cs="Times New Roman" w:eastAsia="Times New Roman" w:hint="default"/>
                <w:sz w:val="18"/>
                <w:szCs w:val="18"/>
              </w:rPr>
              <w:t>; </w:t>
            </w:r>
            <w:r>
              <w:rPr>
                <w:rFonts w:ascii="宋体" w:hAnsi="宋体" w:cs="宋体" w:eastAsia="宋体" w:hint="default"/>
                <w:sz w:val="18"/>
                <w:szCs w:val="18"/>
              </w:rPr>
              <w:t>刘雪峰</w:t>
            </w:r>
            <w:r>
              <w:rPr>
                <w:rFonts w:ascii="Times New Roman" w:hAnsi="Times New Roman" w:cs="Times New Roman" w:eastAsia="Times New Roman" w:hint="default"/>
                <w:sz w:val="18"/>
                <w:szCs w:val="18"/>
              </w:rPr>
              <w:t>; </w:t>
            </w:r>
            <w:r>
              <w:rPr>
                <w:rFonts w:ascii="宋体" w:hAnsi="宋体" w:cs="宋体" w:eastAsia="宋体" w:hint="default"/>
                <w:sz w:val="18"/>
                <w:szCs w:val="18"/>
              </w:rPr>
              <w:t>王芊</w:t>
            </w:r>
            <w:r>
              <w:rPr>
                <w:rFonts w:ascii="Times New Roman" w:hAnsi="Times New Roman" w:cs="Times New Roman" w:eastAsia="Times New Roman" w:hint="default"/>
                <w:sz w:val="18"/>
                <w:szCs w:val="18"/>
              </w:rPr>
              <w:t>;</w:t>
            </w:r>
            <w:r>
              <w:rPr>
                <w:rFonts w:ascii="宋体" w:hAnsi="宋体" w:cs="宋体" w:eastAsia="宋体" w:hint="default"/>
                <w:sz w:val="18"/>
                <w:szCs w:val="18"/>
              </w:rPr>
              <w:t>张 新中</w:t>
            </w:r>
            <w:r>
              <w:rPr>
                <w:rFonts w:ascii="Times New Roman" w:hAnsi="Times New Roman" w:cs="Times New Roman" w:eastAsia="Times New Roman" w:hint="default"/>
                <w:sz w:val="18"/>
                <w:szCs w:val="18"/>
              </w:rPr>
              <w:t>;</w:t>
            </w:r>
            <w:r>
              <w:rPr>
                <w:rFonts w:ascii="宋体" w:hAnsi="宋体" w:cs="宋体" w:eastAsia="宋体" w:hint="default"/>
                <w:sz w:val="18"/>
                <w:szCs w:val="18"/>
              </w:rPr>
              <w:t>赵 德胜担 任公司 高级管 理人员 期间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此项承诺尚 </w:t>
            </w:r>
            <w:r>
              <w:rPr>
                <w:rFonts w:ascii="宋体" w:hAnsi="宋体" w:cs="宋体" w:eastAsia="宋体" w:hint="default"/>
                <w:spacing w:val="-5"/>
                <w:sz w:val="18"/>
                <w:szCs w:val="18"/>
              </w:rPr>
              <w:t>在承诺期，正</w:t>
            </w:r>
            <w:r>
              <w:rPr>
                <w:rFonts w:ascii="宋体" w:hAnsi="宋体" w:cs="宋体" w:eastAsia="宋体" w:hint="default"/>
                <w:sz w:val="18"/>
                <w:szCs w:val="18"/>
              </w:rPr>
              <w:t> </w:t>
            </w:r>
            <w:r>
              <w:rPr>
                <w:rFonts w:ascii="宋体" w:hAnsi="宋体" w:cs="宋体" w:eastAsia="宋体" w:hint="default"/>
                <w:spacing w:val="-5"/>
                <w:sz w:val="18"/>
                <w:szCs w:val="18"/>
              </w:rPr>
              <w:t>在履行；截至</w:t>
            </w:r>
            <w:r>
              <w:rPr>
                <w:rFonts w:ascii="宋体" w:hAnsi="宋体" w:cs="宋体" w:eastAsia="宋体" w:hint="default"/>
                <w:sz w:val="18"/>
                <w:szCs w:val="18"/>
              </w:rPr>
              <w:t> </w:t>
            </w:r>
            <w:r>
              <w:rPr>
                <w:rFonts w:ascii="宋体" w:hAnsi="宋体" w:cs="宋体" w:eastAsia="宋体" w:hint="default"/>
                <w:spacing w:val="-5"/>
                <w:sz w:val="18"/>
                <w:szCs w:val="18"/>
              </w:rPr>
              <w:t>目前，结合公</w:t>
            </w:r>
            <w:r>
              <w:rPr>
                <w:rFonts w:ascii="宋体" w:hAnsi="宋体" w:cs="宋体" w:eastAsia="宋体" w:hint="default"/>
                <w:sz w:val="18"/>
                <w:szCs w:val="18"/>
              </w:rPr>
              <w:t> 司信息敏感 期间上述承 诺人未通过 二级市场增 持且资产管 理计划未成 立。</w:t>
            </w:r>
          </w:p>
        </w:tc>
      </w:tr>
      <w:tr>
        <w:trPr>
          <w:trHeight w:val="714"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99"/>
              <w:jc w:val="left"/>
              <w:rPr>
                <w:rFonts w:ascii="宋体" w:hAnsi="宋体" w:cs="宋体" w:eastAsia="宋体" w:hint="default"/>
                <w:sz w:val="18"/>
                <w:szCs w:val="18"/>
              </w:rPr>
            </w:pPr>
            <w:r>
              <w:rPr>
                <w:rFonts w:ascii="宋体" w:hAnsi="宋体" w:cs="宋体" w:eastAsia="宋体" w:hint="default"/>
                <w:sz w:val="18"/>
                <w:szCs w:val="18"/>
              </w:rPr>
              <w:t>电信科学技 术研究院有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如果电信科学技术研究院计划未来通过证券交 易系统出售所持公司解除限售流通股，并于第一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9"/>
              <w:jc w:val="left"/>
              <w:rPr>
                <w:rFonts w:ascii="宋体" w:hAnsi="宋体" w:cs="宋体" w:eastAsia="宋体" w:hint="default"/>
                <w:sz w:val="18"/>
                <w:szCs w:val="18"/>
              </w:rPr>
            </w:pPr>
            <w:r>
              <w:rPr>
                <w:rFonts w:ascii="宋体" w:hAnsi="宋体" w:cs="宋体" w:eastAsia="宋体" w:hint="default"/>
                <w:sz w:val="18"/>
                <w:szCs w:val="18"/>
              </w:rPr>
              <w:t>电信科 学技术</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135"/>
        <w:gridCol w:w="566"/>
        <w:gridCol w:w="3829"/>
        <w:gridCol w:w="568"/>
        <w:gridCol w:w="662"/>
        <w:gridCol w:w="1108"/>
      </w:tblGrid>
      <w:tr>
        <w:trPr>
          <w:trHeight w:val="161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4"/>
              <w:jc w:val="left"/>
              <w:rPr>
                <w:rFonts w:ascii="宋体" w:hAnsi="宋体" w:cs="宋体" w:eastAsia="宋体" w:hint="default"/>
                <w:sz w:val="18"/>
                <w:szCs w:val="18"/>
              </w:rPr>
            </w:pPr>
            <w:r>
              <w:rPr>
                <w:rFonts w:ascii="宋体" w:hAnsi="宋体" w:cs="宋体" w:eastAsia="宋体" w:hint="default"/>
                <w:sz w:val="18"/>
                <w:szCs w:val="18"/>
              </w:rPr>
              <w:t>笔减持起六个月内减持数量达到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及以上的， 电信科学技术研究院将于第一次减持前两个交 易日内通过上市公司对外披露出售提示性公告。</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9"/>
              <w:jc w:val="both"/>
              <w:rPr>
                <w:rFonts w:ascii="宋体" w:hAnsi="宋体" w:cs="宋体" w:eastAsia="宋体" w:hint="default"/>
                <w:sz w:val="18"/>
                <w:szCs w:val="18"/>
              </w:rPr>
            </w:pPr>
            <w:r>
              <w:rPr>
                <w:rFonts w:ascii="宋体" w:hAnsi="宋体" w:cs="宋体" w:eastAsia="宋体" w:hint="default"/>
                <w:sz w:val="18"/>
                <w:szCs w:val="18"/>
              </w:rPr>
              <w:t>研究院 有限公 司作为 控股股 东期间</w:t>
            </w: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7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right="0"/>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292"/>
        <w:gridCol w:w="1164"/>
        <w:gridCol w:w="1166"/>
        <w:gridCol w:w="1167"/>
        <w:gridCol w:w="1165"/>
        <w:gridCol w:w="1167"/>
        <w:gridCol w:w="845"/>
        <w:gridCol w:w="1729"/>
      </w:tblGrid>
      <w:tr>
        <w:trPr>
          <w:trHeight w:val="713" w:hRule="exact"/>
        </w:trPr>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0" w:right="99"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6"/>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96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高鸿鼎恒</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28" w:right="0"/>
              <w:jc w:val="left"/>
              <w:rPr>
                <w:rFonts w:ascii="Times New Roman" w:hAnsi="Times New Roman" w:cs="Times New Roman" w:eastAsia="Times New Roman" w:hint="default"/>
                <w:sz w:val="18"/>
                <w:szCs w:val="18"/>
              </w:rPr>
            </w:pPr>
            <w:r>
              <w:rPr>
                <w:rFonts w:ascii="Times New Roman"/>
                <w:sz w:val="18"/>
              </w:rPr>
              <w:t>7,100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7,171.67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www.szse.cn;2016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日《发行股份</w:t>
            </w:r>
            <w:r>
              <w:rPr>
                <w:rFonts w:ascii="宋体" w:hAnsi="宋体" w:cs="宋体" w:eastAsia="宋体" w:hint="default"/>
                <w:sz w:val="18"/>
                <w:szCs w:val="18"/>
              </w:rPr>
              <w:t> 购买资产并募集配套 资金之发行股份购买 资产实施情况暨新增 股份上市公告书》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left="153" w:right="0"/>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left="153"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left="153" w:right="0"/>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4" w:lineRule="auto" w:before="99"/>
        <w:ind w:left="575" w:right="0" w:hanging="422"/>
        <w:jc w:val="left"/>
        <w:rPr>
          <w:rFonts w:ascii="宋体" w:hAnsi="宋体" w:cs="宋体" w:eastAsia="宋体" w:hint="default"/>
        </w:rPr>
      </w:pPr>
      <w:r>
        <w:rPr/>
        <w:t>重要会计政策变更： </w:t>
      </w:r>
      <w:r>
        <w:rPr>
          <w:spacing w:val="-1"/>
        </w:rPr>
        <w:t>执行《企业会计准则第</w:t>
      </w:r>
      <w:r>
        <w:rPr>
          <w:rFonts w:ascii="宋体" w:hAnsi="宋体" w:cs="宋体" w:eastAsia="宋体" w:hint="default"/>
          <w:spacing w:val="-1"/>
        </w:rPr>
        <w:t>42</w:t>
      </w:r>
      <w:r>
        <w:rPr>
          <w:spacing w:val="-1"/>
        </w:rPr>
        <w:t>号——持有待售的非流动资产、处置组和终止经营》、《企业会计准则第</w:t>
      </w:r>
      <w:r>
        <w:rPr>
          <w:rFonts w:ascii="宋体" w:hAnsi="宋体" w:cs="宋体" w:eastAsia="宋体" w:hint="default"/>
          <w:spacing w:val="-1"/>
        </w:rPr>
        <w:t>16</w:t>
      </w:r>
    </w:p>
    <w:p>
      <w:pPr>
        <w:pStyle w:val="BodyText"/>
        <w:spacing w:line="240" w:lineRule="auto"/>
        <w:ind w:right="0"/>
        <w:jc w:val="left"/>
      </w:pPr>
      <w:r>
        <w:rPr/>
        <w:t>号——政府补助》和《财政部关于修订印发一般企业财务报表格式的通知》。</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1109" w:firstLine="421"/>
        <w:jc w:val="both"/>
      </w:pPr>
      <w:r>
        <w:rPr/>
        <w:t>财政部于</w:t>
      </w:r>
      <w:r>
        <w:rPr>
          <w:rFonts w:ascii="宋体" w:hAnsi="宋体" w:cs="宋体" w:eastAsia="宋体" w:hint="default"/>
        </w:rPr>
        <w:t>2017</w:t>
      </w:r>
      <w:r>
        <w:rPr/>
        <w:t>年度发布了《企业会计准则第</w:t>
      </w:r>
      <w:r>
        <w:rPr>
          <w:rFonts w:ascii="宋体" w:hAnsi="宋体" w:cs="宋体" w:eastAsia="宋体" w:hint="default"/>
        </w:rPr>
        <w:t>42</w:t>
      </w:r>
      <w:r>
        <w:rPr/>
        <w:t>号——持有待售的非流动资产、处置组和终止经营》， 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日起施行，对于施行日存在的持有待售的非流动资产、处置组和终止经营，要求采用未来</w:t>
      </w:r>
      <w:r>
        <w:rPr>
          <w:spacing w:val="-37"/>
        </w:rPr>
        <w:t> </w:t>
      </w:r>
      <w:r>
        <w:rPr>
          <w:spacing w:val="-37"/>
        </w:rPr>
      </w:r>
      <w:r>
        <w:rPr/>
        <w:t>适用法处理。</w:t>
      </w:r>
    </w:p>
    <w:p>
      <w:pPr>
        <w:pStyle w:val="BodyText"/>
        <w:spacing w:line="314" w:lineRule="auto"/>
        <w:ind w:right="1126" w:firstLine="421"/>
        <w:jc w:val="both"/>
      </w:pPr>
      <w:r>
        <w:rPr/>
        <w:t>财政部于</w:t>
      </w:r>
      <w:r>
        <w:rPr>
          <w:rFonts w:ascii="宋体" w:hAnsi="宋体" w:cs="宋体" w:eastAsia="宋体" w:hint="default"/>
        </w:rPr>
        <w:t>2017</w:t>
      </w:r>
      <w:r>
        <w:rPr/>
        <w:t>年度修订了《企业会计准则第</w:t>
      </w:r>
      <w:r>
        <w:rPr>
          <w:rFonts w:ascii="宋体" w:hAnsi="宋体" w:cs="宋体" w:eastAsia="宋体" w:hint="default"/>
        </w:rPr>
        <w:t>16</w:t>
      </w:r>
      <w:r>
        <w:rPr/>
        <w:t>号——政府补助》，修订后的准则自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w:t>
      </w:r>
      <w:r>
        <w:rPr>
          <w:spacing w:val="2"/>
        </w:rPr>
        <w:t> </w:t>
      </w:r>
      <w:r>
        <w:rPr>
          <w:spacing w:val="-1"/>
        </w:rPr>
        <w:t>施行，对于</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日存在的政府补助，要求采用未来适用法处理；对于</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日至施行日新增的</w:t>
      </w:r>
      <w:r>
        <w:rPr>
          <w:spacing w:val="-84"/>
        </w:rPr>
        <w:t> </w:t>
      </w:r>
      <w:r>
        <w:rPr>
          <w:spacing w:val="-84"/>
        </w:rPr>
      </w:r>
      <w:r>
        <w:rPr/>
        <w:t>政府补助，也要求按照修订后的准则进行调整。</w:t>
      </w:r>
    </w:p>
    <w:p>
      <w:pPr>
        <w:pStyle w:val="BodyText"/>
        <w:spacing w:line="314" w:lineRule="auto"/>
        <w:ind w:right="1131" w:firstLine="421"/>
        <w:jc w:val="both"/>
      </w:pPr>
      <w:r>
        <w:rPr>
          <w:spacing w:val="-1"/>
        </w:rPr>
        <w:t>财政部于</w:t>
      </w:r>
      <w:r>
        <w:rPr>
          <w:rFonts w:ascii="宋体" w:hAnsi="宋体" w:cs="宋体" w:eastAsia="宋体" w:hint="default"/>
          <w:spacing w:val="-1"/>
        </w:rPr>
        <w:t>2017</w:t>
      </w:r>
      <w:r>
        <w:rPr>
          <w:spacing w:val="-1"/>
        </w:rPr>
        <w:t>年度发布了《财政部关于修订印发一般企业财务报表格式的通知》，对一般企业财务报</w:t>
      </w:r>
      <w:r>
        <w:rPr/>
        <w:t> 表格式进行了修订，适用于</w:t>
      </w:r>
      <w:r>
        <w:rPr>
          <w:rFonts w:ascii="宋体" w:hAnsi="宋体" w:cs="宋体" w:eastAsia="宋体" w:hint="default"/>
        </w:rPr>
        <w:t>2017</w:t>
      </w:r>
      <w:r>
        <w:rPr/>
        <w:t>年度及以后期间的财务报表。</w:t>
      </w:r>
    </w:p>
    <w:p>
      <w:pPr>
        <w:pStyle w:val="BodyText"/>
        <w:spacing w:line="240" w:lineRule="auto"/>
        <w:ind w:left="679" w:right="0"/>
        <w:jc w:val="left"/>
      </w:pPr>
      <w:r>
        <w:rPr/>
        <w:t>本公司执行上述三项规定的主要影响如下：</w:t>
      </w:r>
    </w:p>
    <w:p>
      <w:pPr>
        <w:spacing w:line="240" w:lineRule="auto" w:before="9"/>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5974"/>
        <w:gridCol w:w="3684"/>
      </w:tblGrid>
      <w:tr>
        <w:trPr>
          <w:trHeight w:val="342"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72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71"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654"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17"/>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Times New Roman" w:hAnsi="Times New Roman" w:cs="Times New Roman" w:eastAsia="Times New Roman" w:hint="default"/>
                <w:spacing w:val="-4"/>
                <w:sz w:val="16"/>
                <w:szCs w:val="16"/>
              </w:rPr>
              <w:t>1</w:t>
            </w:r>
            <w:r>
              <w:rPr>
                <w:rFonts w:ascii="宋体" w:hAnsi="宋体" w:cs="宋体" w:eastAsia="宋体" w:hint="default"/>
                <w:spacing w:val="-4"/>
                <w:sz w:val="16"/>
                <w:szCs w:val="16"/>
              </w:rPr>
              <w:t>）在利润表中分别列示</w:t>
            </w:r>
            <w:r>
              <w:rPr>
                <w:rFonts w:ascii="Times New Roman" w:hAnsi="Times New Roman" w:cs="Times New Roman" w:eastAsia="Times New Roman" w:hint="default"/>
                <w:spacing w:val="-4"/>
                <w:sz w:val="16"/>
                <w:szCs w:val="16"/>
              </w:rPr>
              <w:t>“</w:t>
            </w:r>
            <w:r>
              <w:rPr>
                <w:rFonts w:ascii="宋体" w:hAnsi="宋体" w:cs="宋体" w:eastAsia="宋体" w:hint="default"/>
                <w:spacing w:val="-4"/>
                <w:sz w:val="16"/>
                <w:szCs w:val="16"/>
              </w:rPr>
              <w:t>持续经营净利润</w:t>
            </w:r>
            <w:r>
              <w:rPr>
                <w:rFonts w:ascii="Times New Roman" w:hAnsi="Times New Roman" w:cs="Times New Roman" w:eastAsia="Times New Roman" w:hint="default"/>
                <w:spacing w:val="-4"/>
                <w:sz w:val="16"/>
                <w:szCs w:val="16"/>
              </w:rPr>
              <w:t>”</w:t>
            </w:r>
            <w:r>
              <w:rPr>
                <w:rFonts w:ascii="宋体" w:hAnsi="宋体" w:cs="宋体" w:eastAsia="宋体" w:hint="default"/>
                <w:spacing w:val="-4"/>
                <w:sz w:val="16"/>
                <w:szCs w:val="16"/>
              </w:rPr>
              <w:t>和</w:t>
            </w:r>
            <w:r>
              <w:rPr>
                <w:rFonts w:ascii="Times New Roman" w:hAnsi="Times New Roman" w:cs="Times New Roman" w:eastAsia="Times New Roman" w:hint="default"/>
                <w:spacing w:val="-4"/>
                <w:sz w:val="16"/>
                <w:szCs w:val="16"/>
              </w:rPr>
              <w:t>“</w:t>
            </w:r>
            <w:r>
              <w:rPr>
                <w:rFonts w:ascii="宋体" w:hAnsi="宋体" w:cs="宋体" w:eastAsia="宋体" w:hint="default"/>
                <w:spacing w:val="-4"/>
                <w:sz w:val="16"/>
                <w:szCs w:val="16"/>
              </w:rPr>
              <w:t>终止经营净利润</w:t>
            </w:r>
            <w:r>
              <w:rPr>
                <w:rFonts w:ascii="Times New Roman" w:hAnsi="Times New Roman" w:cs="Times New Roman" w:eastAsia="Times New Roman" w:hint="default"/>
                <w:spacing w:val="-4"/>
                <w:sz w:val="16"/>
                <w:szCs w:val="16"/>
              </w:rPr>
              <w:t>”</w:t>
            </w:r>
            <w:r>
              <w:rPr>
                <w:rFonts w:ascii="宋体" w:hAnsi="宋体" w:cs="宋体" w:eastAsia="宋体" w:hint="default"/>
                <w:spacing w:val="-4"/>
                <w:sz w:val="16"/>
                <w:szCs w:val="16"/>
              </w:rPr>
              <w:t>。比较数据相应调整。</w:t>
            </w:r>
            <w:r>
              <w:rPr>
                <w:rFonts w:ascii="宋体" w:hAnsi="宋体" w:cs="宋体" w:eastAsia="宋体" w:hint="default"/>
                <w:sz w:val="16"/>
                <w:szCs w:val="16"/>
              </w:rPr>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36"/>
              <w:ind w:left="4" w:right="4" w:firstLine="2"/>
              <w:jc w:val="left"/>
              <w:rPr>
                <w:rFonts w:ascii="宋体" w:hAnsi="宋体" w:cs="宋体" w:eastAsia="宋体" w:hint="default"/>
                <w:sz w:val="16"/>
                <w:szCs w:val="16"/>
              </w:rPr>
            </w:pPr>
            <w:r>
              <w:rPr>
                <w:rFonts w:ascii="宋体" w:hAnsi="宋体" w:cs="宋体" w:eastAsia="宋体" w:hint="default"/>
                <w:spacing w:val="-2"/>
                <w:sz w:val="16"/>
                <w:szCs w:val="16"/>
              </w:rPr>
              <w:t>列示持续经营净利润本年金额</w:t>
            </w:r>
            <w:r>
              <w:rPr>
                <w:rFonts w:ascii="Times New Roman" w:hAnsi="Times New Roman" w:cs="Times New Roman" w:eastAsia="Times New Roman" w:hint="default"/>
                <w:spacing w:val="-2"/>
                <w:sz w:val="16"/>
                <w:szCs w:val="16"/>
              </w:rPr>
              <w:t>186,541,055.70</w:t>
            </w:r>
            <w:r>
              <w:rPr>
                <w:rFonts w:ascii="宋体" w:hAnsi="宋体" w:cs="宋体" w:eastAsia="宋体" w:hint="default"/>
                <w:spacing w:val="-2"/>
                <w:sz w:val="16"/>
                <w:szCs w:val="16"/>
              </w:rPr>
              <w:t>元；列示</w:t>
            </w:r>
            <w:r>
              <w:rPr>
                <w:rFonts w:ascii="宋体" w:hAnsi="宋体" w:cs="宋体" w:eastAsia="宋体" w:hint="default"/>
                <w:w w:val="99"/>
                <w:sz w:val="16"/>
                <w:szCs w:val="16"/>
              </w:rPr>
              <w:t> </w:t>
            </w:r>
            <w:r>
              <w:rPr>
                <w:rFonts w:ascii="宋体" w:hAnsi="宋体" w:cs="宋体" w:eastAsia="宋体" w:hint="default"/>
                <w:sz w:val="16"/>
                <w:szCs w:val="16"/>
              </w:rPr>
              <w:t>终止经营净利润本年金额</w:t>
            </w:r>
            <w:r>
              <w:rPr>
                <w:rFonts w:ascii="Times New Roman" w:hAnsi="Times New Roman" w:cs="Times New Roman" w:eastAsia="Times New Roman" w:hint="default"/>
                <w:sz w:val="16"/>
                <w:szCs w:val="16"/>
              </w:rPr>
              <w:t>0.00</w:t>
            </w:r>
            <w:r>
              <w:rPr>
                <w:rFonts w:ascii="宋体" w:hAnsi="宋体" w:cs="宋体" w:eastAsia="宋体" w:hint="default"/>
                <w:sz w:val="16"/>
                <w:szCs w:val="16"/>
              </w:rPr>
              <w:t>元。</w:t>
            </w:r>
          </w:p>
        </w:tc>
      </w:tr>
      <w:tr>
        <w:trPr>
          <w:trHeight w:val="342"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）部分与资产相关的政府补助，冲减了相关资产账面价值。比较数据不调整。</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固定资产：减少</w:t>
            </w:r>
            <w:r>
              <w:rPr>
                <w:rFonts w:ascii="Times New Roman" w:hAnsi="Times New Roman" w:cs="Times New Roman" w:eastAsia="Times New Roman" w:hint="default"/>
                <w:sz w:val="16"/>
                <w:szCs w:val="16"/>
              </w:rPr>
              <w:t>0.00</w:t>
            </w:r>
            <w:r>
              <w:rPr>
                <w:rFonts w:ascii="宋体" w:hAnsi="宋体" w:cs="宋体" w:eastAsia="宋体" w:hint="default"/>
                <w:sz w:val="16"/>
                <w:szCs w:val="16"/>
              </w:rPr>
              <w:t>元。</w:t>
            </w:r>
          </w:p>
        </w:tc>
      </w:tr>
      <w:tr>
        <w:trPr>
          <w:trHeight w:val="966"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）部分与收益相关的政府补助，冲减了相关成本费用。比较数据不调整。</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36"/>
              <w:ind w:left="7" w:right="1385"/>
              <w:jc w:val="left"/>
              <w:rPr>
                <w:rFonts w:ascii="宋体" w:hAnsi="宋体" w:cs="宋体" w:eastAsia="宋体" w:hint="default"/>
                <w:sz w:val="16"/>
                <w:szCs w:val="16"/>
              </w:rPr>
            </w:pPr>
            <w:r>
              <w:rPr>
                <w:rFonts w:ascii="宋体" w:hAnsi="宋体" w:cs="宋体" w:eastAsia="宋体" w:hint="default"/>
                <w:sz w:val="16"/>
                <w:szCs w:val="16"/>
              </w:rPr>
              <w:t>管理费用：减少</w:t>
            </w:r>
            <w:r>
              <w:rPr>
                <w:rFonts w:ascii="Times New Roman" w:hAnsi="Times New Roman" w:cs="Times New Roman" w:eastAsia="Times New Roman" w:hint="default"/>
                <w:sz w:val="16"/>
                <w:szCs w:val="16"/>
              </w:rPr>
              <w:t>2,351,066.10</w:t>
            </w:r>
            <w:r>
              <w:rPr>
                <w:rFonts w:ascii="宋体" w:hAnsi="宋体" w:cs="宋体" w:eastAsia="宋体" w:hint="default"/>
                <w:sz w:val="16"/>
                <w:szCs w:val="16"/>
              </w:rPr>
              <w:t>元；</w:t>
            </w:r>
            <w:r>
              <w:rPr>
                <w:rFonts w:ascii="宋体" w:hAnsi="宋体" w:cs="宋体" w:eastAsia="宋体" w:hint="default"/>
                <w:w w:val="99"/>
                <w:sz w:val="16"/>
                <w:szCs w:val="16"/>
              </w:rPr>
              <w:t> </w:t>
            </w:r>
            <w:r>
              <w:rPr>
                <w:rFonts w:ascii="宋体" w:hAnsi="宋体" w:cs="宋体" w:eastAsia="宋体" w:hint="default"/>
                <w:sz w:val="16"/>
                <w:szCs w:val="16"/>
              </w:rPr>
              <w:t>销售费用：减少</w:t>
            </w:r>
            <w:r>
              <w:rPr>
                <w:rFonts w:ascii="Times New Roman" w:hAnsi="Times New Roman" w:cs="Times New Roman" w:eastAsia="Times New Roman" w:hint="default"/>
                <w:sz w:val="16"/>
                <w:szCs w:val="16"/>
              </w:rPr>
              <w:t>29,700.00</w:t>
            </w:r>
            <w:r>
              <w:rPr>
                <w:rFonts w:ascii="宋体" w:hAnsi="宋体" w:cs="宋体" w:eastAsia="宋体" w:hint="default"/>
                <w:sz w:val="16"/>
                <w:szCs w:val="16"/>
              </w:rPr>
              <w:t>元；</w:t>
            </w:r>
            <w:r>
              <w:rPr>
                <w:rFonts w:ascii="宋体" w:hAnsi="宋体" w:cs="宋体" w:eastAsia="宋体" w:hint="default"/>
                <w:w w:val="99"/>
                <w:sz w:val="16"/>
                <w:szCs w:val="16"/>
              </w:rPr>
              <w:t> </w:t>
            </w:r>
            <w:r>
              <w:rPr>
                <w:rFonts w:ascii="宋体" w:hAnsi="宋体" w:cs="宋体" w:eastAsia="宋体" w:hint="default"/>
                <w:sz w:val="16"/>
                <w:szCs w:val="16"/>
              </w:rPr>
              <w:t>财务费用：减少</w:t>
            </w:r>
            <w:r>
              <w:rPr>
                <w:rFonts w:ascii="Times New Roman" w:hAnsi="Times New Roman" w:cs="Times New Roman" w:eastAsia="Times New Roman" w:hint="default"/>
                <w:sz w:val="16"/>
                <w:szCs w:val="16"/>
              </w:rPr>
              <w:t>1,522,800.00</w:t>
            </w:r>
            <w:r>
              <w:rPr>
                <w:rFonts w:ascii="宋体" w:hAnsi="宋体" w:cs="宋体" w:eastAsia="宋体" w:hint="default"/>
                <w:sz w:val="16"/>
                <w:szCs w:val="16"/>
              </w:rPr>
              <w:t>元。</w:t>
            </w:r>
          </w:p>
        </w:tc>
      </w:tr>
      <w:tr>
        <w:trPr>
          <w:trHeight w:val="654"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36"/>
              <w:ind w:left="4" w:right="6" w:firstLine="2"/>
              <w:jc w:val="left"/>
              <w:rPr>
                <w:rFonts w:ascii="宋体" w:hAnsi="宋体" w:cs="宋体" w:eastAsia="宋体" w:hint="default"/>
                <w:sz w:val="16"/>
                <w:szCs w:val="16"/>
              </w:rPr>
            </w:pPr>
            <w:r>
              <w:rPr>
                <w:rFonts w:ascii="宋体" w:hAnsi="宋体" w:cs="宋体" w:eastAsia="宋体" w:hint="default"/>
                <w:spacing w:val="-1"/>
                <w:w w:val="95"/>
                <w:sz w:val="16"/>
                <w:szCs w:val="16"/>
              </w:rPr>
              <w:t>（</w:t>
            </w:r>
            <w:r>
              <w:rPr>
                <w:rFonts w:ascii="Times New Roman" w:hAnsi="Times New Roman" w:cs="Times New Roman" w:eastAsia="Times New Roman" w:hint="default"/>
                <w:spacing w:val="-1"/>
                <w:w w:val="95"/>
                <w:sz w:val="16"/>
                <w:szCs w:val="16"/>
              </w:rPr>
              <w:t>4</w:t>
            </w:r>
            <w:r>
              <w:rPr>
                <w:rFonts w:ascii="宋体" w:hAnsi="宋体" w:cs="宋体" w:eastAsia="宋体" w:hint="default"/>
                <w:spacing w:val="-1"/>
                <w:w w:val="95"/>
                <w:sz w:val="16"/>
                <w:szCs w:val="16"/>
              </w:rPr>
              <w:t>）与本公司日常活动相关的政府补助，计入其他收益，不再计入营业外收入。比较</w:t>
            </w:r>
            <w:r>
              <w:rPr>
                <w:rFonts w:ascii="宋体" w:hAnsi="宋体" w:cs="宋体" w:eastAsia="宋体" w:hint="default"/>
                <w:spacing w:val="54"/>
                <w:w w:val="95"/>
                <w:sz w:val="16"/>
                <w:szCs w:val="16"/>
              </w:rPr>
              <w:t> </w:t>
            </w:r>
            <w:r>
              <w:rPr>
                <w:rFonts w:ascii="宋体" w:hAnsi="宋体" w:cs="宋体" w:eastAsia="宋体" w:hint="default"/>
                <w:spacing w:val="54"/>
                <w:w w:val="95"/>
                <w:sz w:val="16"/>
                <w:szCs w:val="16"/>
              </w:rPr>
            </w:r>
            <w:r>
              <w:rPr>
                <w:rFonts w:ascii="宋体" w:hAnsi="宋体" w:cs="宋体" w:eastAsia="宋体" w:hint="default"/>
                <w:sz w:val="16"/>
                <w:szCs w:val="16"/>
              </w:rPr>
              <w:t>数据不调整。</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 w:right="0"/>
              <w:jc w:val="left"/>
              <w:rPr>
                <w:rFonts w:ascii="宋体" w:hAnsi="宋体" w:cs="宋体" w:eastAsia="宋体" w:hint="default"/>
                <w:sz w:val="16"/>
                <w:szCs w:val="16"/>
              </w:rPr>
            </w:pPr>
            <w:r>
              <w:rPr>
                <w:rFonts w:ascii="宋体" w:hAnsi="宋体" w:cs="宋体" w:eastAsia="宋体" w:hint="default"/>
                <w:sz w:val="16"/>
                <w:szCs w:val="16"/>
              </w:rPr>
              <w:t>其他收益：</w:t>
            </w:r>
            <w:r>
              <w:rPr>
                <w:rFonts w:ascii="Times New Roman" w:hAnsi="Times New Roman" w:cs="Times New Roman" w:eastAsia="Times New Roman" w:hint="default"/>
                <w:sz w:val="16"/>
                <w:szCs w:val="16"/>
              </w:rPr>
              <w:t>58,312,173.06</w:t>
            </w:r>
            <w:r>
              <w:rPr>
                <w:rFonts w:ascii="宋体" w:hAnsi="宋体" w:cs="宋体" w:eastAsia="宋体" w:hint="default"/>
                <w:sz w:val="16"/>
                <w:szCs w:val="16"/>
              </w:rPr>
              <w:t>元。</w:t>
            </w:r>
          </w:p>
        </w:tc>
      </w:tr>
      <w:tr>
        <w:trPr>
          <w:trHeight w:val="654"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36"/>
              <w:ind w:left="4" w:right="5" w:firstLine="2"/>
              <w:jc w:val="left"/>
              <w:rPr>
                <w:rFonts w:ascii="宋体" w:hAnsi="宋体" w:cs="宋体" w:eastAsia="宋体" w:hint="default"/>
                <w:sz w:val="16"/>
                <w:szCs w:val="16"/>
              </w:rPr>
            </w:pPr>
            <w:r>
              <w:rPr>
                <w:rFonts w:ascii="宋体" w:hAnsi="宋体" w:cs="宋体" w:eastAsia="宋体" w:hint="default"/>
                <w:w w:val="95"/>
                <w:sz w:val="16"/>
                <w:szCs w:val="16"/>
              </w:rPr>
              <w:t>（</w:t>
            </w:r>
            <w:r>
              <w:rPr>
                <w:rFonts w:ascii="Times New Roman" w:hAnsi="Times New Roman" w:cs="Times New Roman" w:eastAsia="Times New Roman" w:hint="default"/>
                <w:w w:val="95"/>
                <w:sz w:val="16"/>
                <w:szCs w:val="16"/>
              </w:rPr>
              <w:t>5</w:t>
            </w:r>
            <w:r>
              <w:rPr>
                <w:rFonts w:ascii="宋体" w:hAnsi="宋体" w:cs="宋体" w:eastAsia="宋体" w:hint="default"/>
                <w:w w:val="95"/>
                <w:sz w:val="16"/>
                <w:szCs w:val="16"/>
              </w:rPr>
              <w:t>）在利润表中新增</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资产处置收益</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项目，将部分原列示为</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营业外收入</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的资产处置</w:t>
            </w:r>
            <w:r>
              <w:rPr>
                <w:rFonts w:ascii="宋体" w:hAnsi="宋体" w:cs="宋体" w:eastAsia="宋体" w:hint="default"/>
                <w:spacing w:val="48"/>
                <w:w w:val="95"/>
                <w:sz w:val="16"/>
                <w:szCs w:val="16"/>
              </w:rPr>
              <w:t> </w:t>
            </w:r>
            <w:r>
              <w:rPr>
                <w:rFonts w:ascii="宋体" w:hAnsi="宋体" w:cs="宋体" w:eastAsia="宋体" w:hint="default"/>
                <w:spacing w:val="48"/>
                <w:w w:val="95"/>
                <w:sz w:val="16"/>
                <w:szCs w:val="16"/>
              </w:rPr>
            </w:r>
            <w:r>
              <w:rPr>
                <w:rFonts w:ascii="宋体" w:hAnsi="宋体" w:cs="宋体" w:eastAsia="宋体" w:hint="default"/>
                <w:sz w:val="16"/>
                <w:szCs w:val="16"/>
              </w:rPr>
              <w:t>损益重分类至</w:t>
            </w:r>
            <w:r>
              <w:rPr>
                <w:rFonts w:ascii="Times New Roman" w:hAnsi="Times New Roman" w:cs="Times New Roman" w:eastAsia="Times New Roman" w:hint="default"/>
                <w:sz w:val="16"/>
                <w:szCs w:val="16"/>
              </w:rPr>
              <w:t>“</w:t>
            </w:r>
            <w:r>
              <w:rPr>
                <w:rFonts w:ascii="宋体" w:hAnsi="宋体" w:cs="宋体" w:eastAsia="宋体" w:hint="default"/>
                <w:sz w:val="16"/>
                <w:szCs w:val="16"/>
              </w:rPr>
              <w:t>资产处置收益</w:t>
            </w:r>
            <w:r>
              <w:rPr>
                <w:rFonts w:ascii="Times New Roman" w:hAnsi="Times New Roman" w:cs="Times New Roman" w:eastAsia="Times New Roman" w:hint="default"/>
                <w:sz w:val="16"/>
                <w:szCs w:val="16"/>
              </w:rPr>
              <w:t>”</w:t>
            </w:r>
            <w:r>
              <w:rPr>
                <w:rFonts w:ascii="宋体" w:hAnsi="宋体" w:cs="宋体" w:eastAsia="宋体" w:hint="default"/>
                <w:sz w:val="16"/>
                <w:szCs w:val="16"/>
              </w:rPr>
              <w:t>项目。比较数据相应调整。</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36"/>
              <w:ind w:left="4" w:right="146" w:firstLine="2"/>
              <w:jc w:val="left"/>
              <w:rPr>
                <w:rFonts w:ascii="宋体" w:hAnsi="宋体" w:cs="宋体" w:eastAsia="宋体" w:hint="default"/>
                <w:sz w:val="16"/>
                <w:szCs w:val="16"/>
              </w:rPr>
            </w:pPr>
            <w:r>
              <w:rPr>
                <w:rFonts w:ascii="宋体" w:hAnsi="宋体" w:cs="宋体" w:eastAsia="宋体" w:hint="default"/>
                <w:sz w:val="16"/>
                <w:szCs w:val="16"/>
              </w:rPr>
              <w:t>营业外收入减少</w:t>
            </w:r>
            <w:r>
              <w:rPr>
                <w:rFonts w:ascii="Times New Roman" w:hAnsi="Times New Roman" w:cs="Times New Roman" w:eastAsia="Times New Roman" w:hint="default"/>
                <w:sz w:val="16"/>
                <w:szCs w:val="16"/>
              </w:rPr>
              <w:t>92,643.01</w:t>
            </w:r>
            <w:r>
              <w:rPr>
                <w:rFonts w:ascii="宋体" w:hAnsi="宋体" w:cs="宋体" w:eastAsia="宋体" w:hint="default"/>
                <w:sz w:val="16"/>
                <w:szCs w:val="16"/>
              </w:rPr>
              <w:t>元，重分类至资产处置收</w:t>
            </w:r>
            <w:r>
              <w:rPr>
                <w:rFonts w:ascii="宋体" w:hAnsi="宋体" w:cs="宋体" w:eastAsia="宋体" w:hint="default"/>
                <w:w w:val="99"/>
                <w:sz w:val="16"/>
                <w:szCs w:val="16"/>
              </w:rPr>
              <w:t> </w:t>
            </w:r>
            <w:r>
              <w:rPr>
                <w:rFonts w:ascii="宋体" w:hAnsi="宋体" w:cs="宋体" w:eastAsia="宋体" w:hint="default"/>
                <w:sz w:val="16"/>
                <w:szCs w:val="16"/>
              </w:rPr>
              <w:t>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3"/>
        <w:spacing w:line="240" w:lineRule="auto" w:before="26"/>
        <w:ind w:right="0"/>
        <w:jc w:val="both"/>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99"/>
        <w:ind w:right="0"/>
        <w:jc w:val="both"/>
      </w:pPr>
      <w:r>
        <w:rPr>
          <w:rFonts w:ascii="宋体" w:hAnsi="宋体" w:cs="宋体" w:eastAsia="宋体" w:hint="default"/>
        </w:rPr>
        <w:t>1</w:t>
      </w:r>
      <w:r>
        <w:rPr/>
        <w:t>、处置子公司</w:t>
      </w:r>
    </w:p>
    <w:p>
      <w:pPr>
        <w:pStyle w:val="BodyText"/>
        <w:spacing w:line="314" w:lineRule="auto" w:before="84"/>
        <w:ind w:right="0" w:firstLine="421"/>
        <w:jc w:val="left"/>
      </w:pPr>
      <w:r>
        <w:rPr>
          <w:spacing w:val="-1"/>
        </w:rPr>
        <w:t>本期子公司北京高阳捷迅信息技术有限公司处置其子公司北京一九付支付科技有限公司</w:t>
      </w:r>
      <w:r>
        <w:rPr>
          <w:rFonts w:ascii="宋体" w:hAnsi="宋体" w:cs="宋体" w:eastAsia="宋体" w:hint="default"/>
          <w:spacing w:val="-1"/>
        </w:rPr>
        <w:t>100%</w:t>
      </w:r>
      <w:r>
        <w:rPr>
          <w:spacing w:val="-1"/>
        </w:rPr>
        <w:t>股权，本</w:t>
      </w:r>
      <w:r>
        <w:rPr/>
        <w:t> 期不纳入合并范围。</w:t>
      </w:r>
    </w:p>
    <w:p>
      <w:pPr>
        <w:pStyle w:val="BodyText"/>
        <w:spacing w:line="314" w:lineRule="auto"/>
        <w:ind w:left="575" w:right="0" w:hanging="422"/>
        <w:jc w:val="left"/>
      </w:pPr>
      <w:r>
        <w:rPr>
          <w:rFonts w:ascii="宋体" w:hAnsi="宋体" w:cs="宋体" w:eastAsia="宋体" w:hint="default"/>
        </w:rPr>
        <w:t>2</w:t>
      </w:r>
      <w:r>
        <w:rPr/>
        <w:t>、其他原因的合并范围变动 本期减少合并范围</w:t>
      </w:r>
      <w:r>
        <w:rPr>
          <w:rFonts w:ascii="宋体" w:hAnsi="宋体" w:cs="宋体" w:eastAsia="宋体" w:hint="default"/>
        </w:rPr>
        <w:t>2</w:t>
      </w:r>
      <w:r>
        <w:rPr/>
        <w:t>家：本公司子公司大唐投资管理（北京）有限公司其原子公司大唐同威投资管理</w:t>
      </w:r>
    </w:p>
    <w:p>
      <w:pPr>
        <w:pStyle w:val="BodyText"/>
        <w:spacing w:line="314" w:lineRule="auto"/>
        <w:ind w:right="1133"/>
        <w:jc w:val="both"/>
      </w:pPr>
      <w:r>
        <w:rPr>
          <w:spacing w:val="-1"/>
        </w:rPr>
        <w:t>（深圳）有限公司董事会改组，导致大唐投资管理（北京）有限公司对其丧失控制权，本期不纳入合并范</w:t>
      </w:r>
      <w:r>
        <w:rPr>
          <w:spacing w:val="-83"/>
        </w:rPr>
        <w:t> </w:t>
      </w:r>
      <w:r>
        <w:rPr>
          <w:spacing w:val="-83"/>
        </w:rPr>
      </w:r>
      <w:r>
        <w:rPr>
          <w:spacing w:val="-1"/>
        </w:rPr>
        <w:t>围；此外，本公司将持有的大唐高鸿信安（浙江）信息科技有限公司的股权转让给本公司之子公司大唐高</w:t>
      </w:r>
      <w:r>
        <w:rPr>
          <w:spacing w:val="-85"/>
        </w:rPr>
        <w:t> </w:t>
      </w:r>
      <w:r>
        <w:rPr>
          <w:spacing w:val="-85"/>
        </w:rPr>
      </w:r>
      <w:r>
        <w:rPr>
          <w:spacing w:val="-1"/>
        </w:rPr>
        <w:t>鸿信息通信研究院（义乌）有限公司，导致大唐高鸿信安（浙江）信息科技有限公司成为大唐高鸿信息通</w:t>
      </w:r>
      <w:r>
        <w:rPr>
          <w:spacing w:val="-83"/>
        </w:rPr>
        <w:t> </w:t>
      </w:r>
      <w:r>
        <w:rPr>
          <w:spacing w:val="-83"/>
        </w:rPr>
      </w:r>
      <w:r>
        <w:rPr/>
        <w:t>信研究院（义乌）有限公司控股子公司，公司整体合并范围并未发生实质变化。</w:t>
      </w:r>
    </w:p>
    <w:p>
      <w:pPr>
        <w:spacing w:after="0" w:line="314" w:lineRule="auto"/>
        <w:jc w:val="both"/>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3"/>
        <w:spacing w:line="240" w:lineRule="auto" w:before="26"/>
        <w:ind w:left="153" w:right="0"/>
        <w:jc w:val="left"/>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郭健、李倩</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郭健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年、李倩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pStyle w:val="BodyText"/>
        <w:spacing w:line="324" w:lineRule="auto" w:before="40"/>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spacing w:val="-1"/>
        </w:rPr>
        <w:t>本年度，第七届第六十八次董事会及</w:t>
      </w:r>
      <w:r>
        <w:rPr>
          <w:rFonts w:ascii="宋体" w:hAnsi="宋体" w:cs="宋体" w:eastAsia="宋体" w:hint="default"/>
          <w:spacing w:val="-1"/>
        </w:rPr>
        <w:t>2016</w:t>
      </w:r>
      <w:r>
        <w:rPr>
          <w:spacing w:val="-1"/>
        </w:rPr>
        <w:t>年度股东大会审议通过公司聘任立信会计师事务所（特殊普通合</w:t>
      </w:r>
      <w:r>
        <w:rPr>
          <w:spacing w:val="-80"/>
        </w:rPr>
        <w:t> </w:t>
      </w:r>
      <w:r>
        <w:rPr>
          <w:spacing w:val="-80"/>
        </w:rPr>
      </w:r>
      <w:r>
        <w:rPr/>
        <w:t>伙）为公司</w:t>
      </w:r>
      <w:r>
        <w:rPr>
          <w:rFonts w:ascii="宋体" w:hAnsi="宋体" w:cs="宋体" w:eastAsia="宋体" w:hint="default"/>
        </w:rPr>
        <w:t>2017</w:t>
      </w:r>
      <w:r>
        <w:rPr/>
        <w:t>年度财务、内控审计机构，年度财务审计费用为</w:t>
      </w:r>
      <w:r>
        <w:rPr>
          <w:rFonts w:ascii="宋体" w:hAnsi="宋体" w:cs="宋体" w:eastAsia="宋体" w:hint="default"/>
        </w:rPr>
        <w:t>80</w:t>
      </w:r>
      <w:r>
        <w:rPr/>
        <w:t>万</w:t>
      </w:r>
      <w:r>
        <w:rPr>
          <w:rFonts w:ascii="宋体" w:hAnsi="宋体" w:cs="宋体" w:eastAsia="宋体" w:hint="default"/>
        </w:rPr>
        <w:t>/</w:t>
      </w:r>
      <w:r>
        <w:rPr/>
        <w:t>年，内控审计费用为</w:t>
      </w:r>
      <w:r>
        <w:rPr>
          <w:rFonts w:ascii="宋体" w:hAnsi="宋体" w:cs="宋体" w:eastAsia="宋体" w:hint="default"/>
        </w:rPr>
        <w:t>40</w:t>
      </w:r>
      <w:r>
        <w:rPr/>
        <w:t>万元</w:t>
      </w:r>
      <w:r>
        <w:rPr>
          <w:rFonts w:ascii="宋体" w:hAnsi="宋体" w:cs="宋体" w:eastAsia="宋体" w:hint="default"/>
        </w:rPr>
        <w:t>/</w:t>
      </w:r>
      <w:r>
        <w:rPr/>
        <w:t>年。</w:t>
      </w:r>
    </w:p>
    <w:p>
      <w:pPr>
        <w:spacing w:line="240" w:lineRule="auto" w:before="3"/>
        <w:rPr>
          <w:rFonts w:ascii="宋体" w:hAnsi="宋体" w:cs="宋体" w:eastAsia="宋体" w:hint="default"/>
          <w:sz w:val="20"/>
          <w:szCs w:val="20"/>
        </w:rPr>
      </w:pPr>
    </w:p>
    <w:p>
      <w:pPr>
        <w:pStyle w:val="Heading3"/>
        <w:spacing w:line="240" w:lineRule="auto"/>
        <w:ind w:left="153" w:right="0"/>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left="153" w:right="0"/>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left="153" w:right="0"/>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left="153" w:right="0"/>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left="153" w:right="0"/>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99"/>
        <w:ind w:left="638" w:right="0"/>
        <w:jc w:val="left"/>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9</w:t>
      </w:r>
      <w:r>
        <w:rPr/>
        <w:t>日，经公司第七届董事会第二十九次会议、第七届第十三次监事会审议通过《大唐高鸿数</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009"/>
        <w:jc w:val="left"/>
      </w:pPr>
      <w:r>
        <w:rPr/>
        <w:t>据网络技术股份有限公司限制性股票激励计划（草案）及其摘要》，拟向被激励对象以</w:t>
      </w:r>
      <w:r>
        <w:rPr>
          <w:rFonts w:ascii="宋体" w:hAnsi="宋体" w:cs="宋体" w:eastAsia="宋体" w:hint="default"/>
        </w:rPr>
        <w:t>5.27</w:t>
      </w:r>
      <w:r>
        <w:rPr/>
        <w:t>元</w:t>
      </w:r>
      <w:r>
        <w:rPr>
          <w:rFonts w:ascii="宋体" w:hAnsi="宋体" w:cs="宋体" w:eastAsia="宋体" w:hint="default"/>
        </w:rPr>
        <w:t>/</w:t>
      </w:r>
      <w:r>
        <w:rPr/>
        <w:t>股发行股</w:t>
      </w:r>
      <w:r>
        <w:rPr>
          <w:spacing w:val="-26"/>
        </w:rPr>
        <w:t> </w:t>
      </w:r>
      <w:r>
        <w:rPr>
          <w:spacing w:val="-26"/>
        </w:rPr>
      </w:r>
      <w:r>
        <w:rPr/>
        <w:t>份，授予限制性股票共计</w:t>
      </w:r>
      <w:r>
        <w:rPr>
          <w:rFonts w:ascii="宋体" w:hAnsi="宋体" w:cs="宋体" w:eastAsia="宋体" w:hint="default"/>
        </w:rPr>
        <w:t>725</w:t>
      </w:r>
      <w:r>
        <w:rPr/>
        <w:t>万股，被激励对象为公司的董事、高管及核心骨干，共计</w:t>
      </w:r>
      <w:r>
        <w:rPr>
          <w:rFonts w:ascii="宋体" w:hAnsi="宋体" w:cs="宋体" w:eastAsia="宋体" w:hint="default"/>
        </w:rPr>
        <w:t>144</w:t>
      </w:r>
      <w:r>
        <w:rPr/>
        <w:t>人。</w:t>
      </w:r>
      <w:r>
        <w:rPr>
          <w:rFonts w:ascii="宋体" w:hAnsi="宋体" w:cs="宋体" w:eastAsia="宋体" w:hint="default"/>
        </w:rPr>
        <w:t>2014</w:t>
      </w:r>
      <w:r>
        <w:rPr/>
        <w:t>年</w:t>
      </w:r>
      <w:r>
        <w:rPr>
          <w:rFonts w:ascii="宋体" w:hAnsi="宋体" w:cs="宋体" w:eastAsia="宋体" w:hint="default"/>
        </w:rPr>
        <w:t>7</w:t>
      </w:r>
      <w:r>
        <w:rPr/>
        <w:t>月</w:t>
      </w:r>
      <w:r>
        <w:rPr>
          <w:spacing w:val="-27"/>
        </w:rPr>
        <w:t> </w:t>
      </w:r>
      <w:r>
        <w:rPr>
          <w:rFonts w:ascii="宋体" w:hAnsi="宋体" w:cs="宋体" w:eastAsia="宋体" w:hint="default"/>
        </w:rPr>
        <w:t>28</w:t>
      </w:r>
      <w:r>
        <w:rPr/>
        <w:t>日，公司收到国务院国有资产监督管理委员会办公厅以国资厅分配</w:t>
      </w:r>
      <w:r>
        <w:rPr>
          <w:rFonts w:ascii="宋体" w:hAnsi="宋体" w:cs="宋体" w:eastAsia="宋体" w:hint="default"/>
        </w:rPr>
        <w:t>[2014]400</w:t>
      </w:r>
      <w:r>
        <w:rPr/>
        <w:t>号《关于大唐高鸿数据网</w:t>
      </w:r>
      <w:r>
        <w:rPr>
          <w:spacing w:val="-30"/>
        </w:rPr>
        <w:t> </w:t>
      </w:r>
      <w:r>
        <w:rPr>
          <w:spacing w:val="-30"/>
        </w:rPr>
      </w:r>
      <w:r>
        <w:rPr/>
        <w:t>络技术股份有限公司股权激励计划备案有关意见的复函》，对高鸿股份本次激励计划予以备案。</w:t>
      </w:r>
      <w:r>
        <w:rPr>
          <w:rFonts w:ascii="宋体" w:hAnsi="宋体" w:cs="宋体" w:eastAsia="宋体" w:hint="default"/>
        </w:rPr>
        <w:t>2014</w:t>
      </w:r>
      <w:r>
        <w:rPr/>
        <w:t>年</w:t>
      </w:r>
      <w:r>
        <w:rPr>
          <w:rFonts w:ascii="宋体" w:hAnsi="宋体" w:cs="宋体" w:eastAsia="宋体" w:hint="default"/>
        </w:rPr>
        <w:t>8</w:t>
      </w:r>
      <w:r>
        <w:rPr>
          <w:rFonts w:ascii="宋体" w:hAnsi="宋体" w:cs="宋体" w:eastAsia="宋体" w:hint="default"/>
          <w:spacing w:val="-24"/>
        </w:rPr>
        <w:t> </w:t>
      </w:r>
      <w:r>
        <w:rPr/>
        <w:t>月</w:t>
      </w:r>
      <w:r>
        <w:rPr>
          <w:rFonts w:ascii="宋体" w:hAnsi="宋体" w:cs="宋体" w:eastAsia="宋体" w:hint="default"/>
        </w:rPr>
        <w:t>7</w:t>
      </w:r>
      <w:r>
        <w:rPr/>
        <w:t>日，根据国资委批复意见，修改草案及摘要内容，并公司第七届董事会第三十二次会议、第七届第十</w:t>
      </w:r>
      <w:r>
        <w:rPr>
          <w:spacing w:val="-35"/>
        </w:rPr>
        <w:t> </w:t>
      </w:r>
      <w:r>
        <w:rPr>
          <w:spacing w:val="-35"/>
        </w:rPr>
      </w:r>
      <w:r>
        <w:rPr>
          <w:spacing w:val="-7"/>
        </w:rPr>
        <w:t>五次监事会审议通过《大唐高鸿数据网络技术股份有限公司限制性股票激励计划（草案修订稿）及其摘要》。</w:t>
      </w:r>
      <w:r>
        <w:rPr/>
        <w:t> </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10</w:t>
      </w:r>
      <w:r>
        <w:rPr/>
        <w:t>日，公司收到中国证券监督管理委员会《关于核准大唐高鸿数据网络技术股份有限公司向电</w:t>
      </w:r>
      <w:r>
        <w:rPr>
          <w:spacing w:val="-27"/>
        </w:rPr>
        <w:t> </w:t>
      </w:r>
      <w:r>
        <w:rPr>
          <w:spacing w:val="-27"/>
        </w:rPr>
      </w:r>
      <w:r>
        <w:rPr/>
        <w:t>信科学技术研究院等发行股份购买资产的批复》（证监许可</w:t>
      </w:r>
      <w:r>
        <w:rPr>
          <w:rFonts w:ascii="宋体" w:hAnsi="宋体" w:cs="宋体" w:eastAsia="宋体" w:hint="default"/>
        </w:rPr>
        <w:t>[2014]917</w:t>
      </w:r>
      <w:r>
        <w:rPr/>
        <w:t>号）。</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20</w:t>
      </w:r>
      <w:r>
        <w:rPr/>
        <w:t>日，中国证券监 督管理委员会对公司报送的股权激励计划（草案修订稿）及修订部分确认无异议并进行了备案。</w:t>
      </w:r>
      <w:r>
        <w:rPr>
          <w:rFonts w:ascii="宋体" w:hAnsi="宋体" w:cs="宋体" w:eastAsia="宋体" w:hint="default"/>
        </w:rPr>
        <w:t>2014</w:t>
      </w:r>
      <w:r>
        <w:rPr/>
        <w:t>年</w:t>
      </w:r>
      <w:r>
        <w:rPr>
          <w:rFonts w:ascii="宋体" w:hAnsi="宋体" w:cs="宋体" w:eastAsia="宋体" w:hint="default"/>
        </w:rPr>
        <w:t>10</w:t>
      </w:r>
      <w:r>
        <w:rPr>
          <w:rFonts w:ascii="宋体" w:hAnsi="宋体" w:cs="宋体" w:eastAsia="宋体" w:hint="default"/>
          <w:spacing w:val="-1"/>
        </w:rPr>
        <w:t> </w:t>
      </w:r>
      <w:r>
        <w:rPr/>
        <w:t>月</w:t>
      </w:r>
      <w:r>
        <w:rPr>
          <w:rFonts w:ascii="宋体" w:hAnsi="宋体" w:cs="宋体" w:eastAsia="宋体" w:hint="default"/>
        </w:rPr>
        <w:t>23</w:t>
      </w:r>
      <w:r>
        <w:rPr/>
        <w:t>日，本次股权激励相关事项经公司</w:t>
      </w:r>
      <w:r>
        <w:rPr>
          <w:rFonts w:ascii="宋体" w:hAnsi="宋体" w:cs="宋体" w:eastAsia="宋体" w:hint="default"/>
        </w:rPr>
        <w:t>2014</w:t>
      </w:r>
      <w:r>
        <w:rPr/>
        <w:t>年第五次临时股东大会审议通过。</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14</w:t>
      </w:r>
      <w:r>
        <w:rPr/>
        <w:t>日，公司第七 届董事会第三十六次会议、第七届第十九次监事会审议通过了《关于调整公司限制性股票授予对象及授予 数量的议案》、《关于公司向激励对象授予限制性股票的议案》，以</w:t>
      </w:r>
      <w:r>
        <w:rPr>
          <w:rFonts w:ascii="宋体" w:hAnsi="宋体" w:cs="宋体" w:eastAsia="宋体" w:hint="default"/>
        </w:rPr>
        <w:t>5.27</w:t>
      </w:r>
      <w:r>
        <w:rPr/>
        <w:t>元</w:t>
      </w:r>
      <w:r>
        <w:rPr>
          <w:rFonts w:ascii="宋体" w:hAnsi="宋体" w:cs="宋体" w:eastAsia="宋体" w:hint="default"/>
        </w:rPr>
        <w:t>/</w:t>
      </w:r>
      <w:r>
        <w:rPr/>
        <w:t>股的价格向</w:t>
      </w:r>
      <w:r>
        <w:rPr>
          <w:rFonts w:ascii="宋体" w:hAnsi="宋体" w:cs="宋体" w:eastAsia="宋体" w:hint="default"/>
        </w:rPr>
        <w:t>144</w:t>
      </w:r>
      <w:r>
        <w:rPr/>
        <w:t>名激励对象授 予共计</w:t>
      </w:r>
      <w:r>
        <w:rPr>
          <w:rFonts w:ascii="宋体" w:hAnsi="宋体" w:cs="宋体" w:eastAsia="宋体" w:hint="default"/>
        </w:rPr>
        <w:t>725</w:t>
      </w:r>
      <w:r>
        <w:rPr/>
        <w:t>万股</w:t>
      </w:r>
      <w:r>
        <w:rPr>
          <w:rFonts w:ascii="宋体" w:hAnsi="宋体" w:cs="宋体" w:eastAsia="宋体" w:hint="default"/>
        </w:rPr>
        <w:t>A</w:t>
      </w:r>
      <w:r>
        <w:rPr/>
        <w:t>股限制性股票，确定授予日为</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14</w:t>
      </w:r>
      <w:r>
        <w:rPr/>
        <w:t>日。</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27</w:t>
      </w:r>
      <w:r>
        <w:rPr/>
        <w:t>日，授予限制性股票</w:t>
      </w:r>
      <w:r>
        <w:rPr>
          <w:rFonts w:ascii="宋体" w:hAnsi="宋体" w:cs="宋体" w:eastAsia="宋体" w:hint="default"/>
        </w:rPr>
        <w:t>725</w:t>
      </w:r>
      <w:r>
        <w:rPr/>
        <w:t>万</w:t>
      </w:r>
      <w:r>
        <w:rPr>
          <w:spacing w:val="-33"/>
        </w:rPr>
        <w:t> </w:t>
      </w:r>
      <w:r>
        <w:rPr/>
        <w:t>股上市。</w:t>
      </w:r>
    </w:p>
    <w:p>
      <w:pPr>
        <w:pStyle w:val="BodyText"/>
        <w:spacing w:line="314" w:lineRule="auto"/>
        <w:ind w:right="1130" w:firstLine="484"/>
        <w:jc w:val="both"/>
      </w:pPr>
      <w:r>
        <w:rPr>
          <w:spacing w:val="-2"/>
        </w:rPr>
        <w:t>自授予日（</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14</w:t>
      </w:r>
      <w:r>
        <w:rPr>
          <w:spacing w:val="-2"/>
        </w:rPr>
        <w:t>日）起</w:t>
      </w:r>
      <w:r>
        <w:rPr>
          <w:rFonts w:ascii="宋体" w:hAnsi="宋体" w:cs="宋体" w:eastAsia="宋体" w:hint="default"/>
          <w:spacing w:val="-2"/>
        </w:rPr>
        <w:t>24</w:t>
      </w:r>
      <w:r>
        <w:rPr>
          <w:spacing w:val="-2"/>
        </w:rPr>
        <w:t>个月后的首个交易日起至本授予日起</w:t>
      </w:r>
      <w:r>
        <w:rPr>
          <w:rFonts w:ascii="宋体" w:hAnsi="宋体" w:cs="宋体" w:eastAsia="宋体" w:hint="default"/>
          <w:spacing w:val="-2"/>
        </w:rPr>
        <w:t>36</w:t>
      </w:r>
      <w:r>
        <w:rPr>
          <w:spacing w:val="-2"/>
        </w:rPr>
        <w:t>个月内的最后一个交易日当</w:t>
      </w:r>
      <w:r>
        <w:rPr/>
        <w:t> 日止为第一次解锁期，可解锁所获限制性股票总量的</w:t>
      </w:r>
      <w:r>
        <w:rPr>
          <w:rFonts w:ascii="宋体" w:hAnsi="宋体" w:cs="宋体" w:eastAsia="宋体" w:hint="default"/>
        </w:rPr>
        <w:t>33%</w:t>
      </w:r>
      <w:r>
        <w:rPr/>
        <w:t>。截止</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14</w:t>
      </w:r>
      <w:r>
        <w:rPr/>
        <w:t>日，公司授予激励对象的限</w:t>
      </w:r>
      <w:r>
        <w:rPr>
          <w:spacing w:val="-31"/>
        </w:rPr>
        <w:t> </w:t>
      </w:r>
      <w:r>
        <w:rPr>
          <w:spacing w:val="-31"/>
        </w:rPr>
      </w:r>
      <w:r>
        <w:rPr/>
        <w:t>制性股票第一个锁定期已经届满。</w:t>
      </w:r>
      <w:r>
        <w:rPr>
          <w:rFonts w:ascii="宋体" w:hAnsi="宋体" w:cs="宋体" w:eastAsia="宋体" w:hint="default"/>
        </w:rPr>
        <w:t>2015</w:t>
      </w:r>
      <w:r>
        <w:rPr/>
        <w:t>年度利润总额为</w:t>
      </w:r>
      <w:r>
        <w:rPr>
          <w:rFonts w:ascii="宋体" w:hAnsi="宋体" w:cs="宋体" w:eastAsia="宋体" w:hint="default"/>
        </w:rPr>
        <w:t>16,151</w:t>
      </w:r>
      <w:r>
        <w:rPr/>
        <w:t>万元，调整</w:t>
      </w:r>
      <w:r>
        <w:rPr>
          <w:rFonts w:ascii="宋体" w:hAnsi="宋体" w:cs="宋体" w:eastAsia="宋体" w:hint="default"/>
        </w:rPr>
        <w:t>EOE</w:t>
      </w:r>
      <w:r>
        <w:rPr/>
        <w:t>（（</w:t>
      </w:r>
      <w:r>
        <w:rPr>
          <w:rFonts w:ascii="宋体" w:hAnsi="宋体" w:cs="宋体" w:eastAsia="宋体" w:hint="default"/>
        </w:rPr>
        <w:t>EBITDA</w:t>
      </w:r>
      <w:r>
        <w:rPr>
          <w:rFonts w:ascii="宋体" w:hAnsi="宋体" w:cs="宋体" w:eastAsia="宋体" w:hint="default"/>
          <w:spacing w:val="66"/>
        </w:rPr>
        <w:t> </w:t>
      </w:r>
      <w:r>
        <w:rPr>
          <w:rFonts w:ascii="宋体" w:hAnsi="宋体" w:cs="宋体" w:eastAsia="宋体" w:hint="default"/>
        </w:rPr>
        <w:t>+</w:t>
      </w:r>
      <w:r>
        <w:rPr/>
        <w:t>研发费用（管</w:t>
      </w:r>
      <w:r>
        <w:rPr>
          <w:spacing w:val="-96"/>
        </w:rPr>
        <w:t> </w:t>
      </w:r>
      <w:r>
        <w:rPr>
          <w:spacing w:val="-96"/>
        </w:rPr>
      </w:r>
      <w:r>
        <w:rPr/>
        <w:t>理费用列支部分））</w:t>
      </w:r>
      <w:r>
        <w:rPr>
          <w:rFonts w:ascii="宋体" w:hAnsi="宋体" w:cs="宋体" w:eastAsia="宋体" w:hint="default"/>
        </w:rPr>
        <w:t>/</w:t>
      </w:r>
      <w:r>
        <w:rPr/>
        <w:t>净资产）为</w:t>
      </w:r>
      <w:r>
        <w:rPr>
          <w:rFonts w:ascii="宋体" w:hAnsi="宋体" w:cs="宋体" w:eastAsia="宋体" w:hint="default"/>
        </w:rPr>
        <w:t>13.43%,</w:t>
      </w:r>
      <w:r>
        <w:rPr/>
        <w:t>企业信息化及信息服务收入合计</w:t>
      </w:r>
      <w:r>
        <w:rPr>
          <w:rFonts w:ascii="宋体" w:hAnsi="宋体" w:cs="宋体" w:eastAsia="宋体" w:hint="default"/>
        </w:rPr>
        <w:t>247,741</w:t>
      </w:r>
      <w:r>
        <w:rPr/>
        <w:t>万元；</w:t>
      </w:r>
      <w:r>
        <w:rPr>
          <w:rFonts w:ascii="宋体" w:hAnsi="宋体" w:cs="宋体" w:eastAsia="宋体" w:hint="default"/>
        </w:rPr>
        <w:t>2013</w:t>
      </w:r>
      <w:r>
        <w:rPr/>
        <w:t>年度利润总</w:t>
      </w:r>
      <w:r>
        <w:rPr>
          <w:spacing w:val="-29"/>
        </w:rPr>
        <w:t> </w:t>
      </w:r>
      <w:r>
        <w:rPr>
          <w:spacing w:val="-29"/>
        </w:rPr>
      </w:r>
      <w:r>
        <w:rPr/>
        <w:t>额为</w:t>
      </w:r>
      <w:r>
        <w:rPr>
          <w:rFonts w:ascii="宋体" w:hAnsi="宋体" w:cs="宋体" w:eastAsia="宋体" w:hint="default"/>
        </w:rPr>
        <w:t>10,652</w:t>
      </w:r>
      <w:r>
        <w:rPr/>
        <w:t>万元，调整</w:t>
      </w:r>
      <w:r>
        <w:rPr>
          <w:rFonts w:ascii="宋体" w:hAnsi="宋体" w:cs="宋体" w:eastAsia="宋体" w:hint="default"/>
        </w:rPr>
        <w:t>EOE</w:t>
      </w:r>
      <w:r>
        <w:rPr/>
        <w:t>（（</w:t>
      </w:r>
      <w:r>
        <w:rPr>
          <w:rFonts w:ascii="宋体" w:hAnsi="宋体" w:cs="宋体" w:eastAsia="宋体" w:hint="default"/>
        </w:rPr>
        <w:t>EBITDA</w:t>
      </w:r>
      <w:r>
        <w:rPr>
          <w:rFonts w:ascii="宋体" w:hAnsi="宋体" w:cs="宋体" w:eastAsia="宋体" w:hint="default"/>
          <w:spacing w:val="-30"/>
        </w:rPr>
        <w:t> </w:t>
      </w:r>
      <w:r>
        <w:rPr>
          <w:rFonts w:ascii="宋体" w:hAnsi="宋体" w:cs="宋体" w:eastAsia="宋体" w:hint="default"/>
        </w:rPr>
        <w:t>+</w:t>
      </w:r>
      <w:r>
        <w:rPr/>
        <w:t>研发费用（管理费用列支部分））</w:t>
      </w:r>
      <w:r>
        <w:rPr>
          <w:rFonts w:ascii="宋体" w:hAnsi="宋体" w:cs="宋体" w:eastAsia="宋体" w:hint="default"/>
        </w:rPr>
        <w:t>/</w:t>
      </w:r>
      <w:r>
        <w:rPr/>
        <w:t>净资产）为</w:t>
      </w:r>
      <w:r>
        <w:rPr>
          <w:rFonts w:ascii="宋体" w:hAnsi="宋体" w:cs="宋体" w:eastAsia="宋体" w:hint="default"/>
        </w:rPr>
        <w:t>10.38%</w:t>
      </w:r>
      <w:r>
        <w:rPr/>
        <w:t>，企业信息 化及信息服务收入合计</w:t>
      </w:r>
      <w:r>
        <w:rPr>
          <w:rFonts w:ascii="宋体" w:hAnsi="宋体" w:cs="宋体" w:eastAsia="宋体" w:hint="default"/>
        </w:rPr>
        <w:t>116,373</w:t>
      </w:r>
      <w:r>
        <w:rPr/>
        <w:t>万元，满足在禁售期内利润总额、调整</w:t>
      </w:r>
      <w:r>
        <w:rPr>
          <w:rFonts w:ascii="宋体" w:hAnsi="宋体" w:cs="宋体" w:eastAsia="宋体" w:hint="default"/>
        </w:rPr>
        <w:t>EOE</w:t>
      </w:r>
      <w:r>
        <w:rPr/>
        <w:t>（（</w:t>
      </w:r>
      <w:r>
        <w:rPr>
          <w:rFonts w:ascii="宋体" w:hAnsi="宋体" w:cs="宋体" w:eastAsia="宋体" w:hint="default"/>
        </w:rPr>
        <w:t>EBITDA</w:t>
      </w:r>
      <w:r>
        <w:rPr>
          <w:rFonts w:ascii="宋体" w:hAnsi="宋体" w:cs="宋体" w:eastAsia="宋体" w:hint="default"/>
          <w:spacing w:val="-28"/>
        </w:rPr>
        <w:t> </w:t>
      </w:r>
      <w:r>
        <w:rPr>
          <w:rFonts w:ascii="宋体" w:hAnsi="宋体" w:cs="宋体" w:eastAsia="宋体" w:hint="default"/>
        </w:rPr>
        <w:t>+</w:t>
      </w:r>
      <w:r>
        <w:rPr/>
        <w:t>研发费用（管理费 用列支部分））</w:t>
      </w:r>
      <w:r>
        <w:rPr>
          <w:rFonts w:ascii="宋体" w:hAnsi="宋体" w:cs="宋体" w:eastAsia="宋体" w:hint="default"/>
        </w:rPr>
        <w:t>/</w:t>
      </w:r>
      <w:r>
        <w:rPr/>
        <w:t>净资产）、企业信息化及信息服务收入合计均不低于</w:t>
      </w:r>
      <w:r>
        <w:rPr>
          <w:rFonts w:ascii="宋体" w:hAnsi="宋体" w:cs="宋体" w:eastAsia="宋体" w:hint="default"/>
        </w:rPr>
        <w:t>2013</w:t>
      </w:r>
      <w:r>
        <w:rPr/>
        <w:t>年度水平的解锁条件。</w:t>
      </w:r>
      <w:r>
        <w:rPr>
          <w:rFonts w:ascii="宋体" w:hAnsi="宋体" w:cs="宋体" w:eastAsia="宋体" w:hint="default"/>
        </w:rPr>
        <w:t>2014</w:t>
      </w:r>
      <w:r>
        <w:rPr/>
        <w:t>年</w:t>
      </w:r>
      <w:r>
        <w:rPr>
          <w:spacing w:val="-27"/>
        </w:rPr>
        <w:t> </w:t>
      </w:r>
      <w:r>
        <w:rPr>
          <w:spacing w:val="-1"/>
        </w:rPr>
        <w:t>归属于股东的净利润为</w:t>
      </w:r>
      <w:r>
        <w:rPr>
          <w:rFonts w:ascii="宋体" w:hAnsi="宋体" w:cs="宋体" w:eastAsia="宋体" w:hint="default"/>
          <w:spacing w:val="-1"/>
        </w:rPr>
        <w:t>5,641</w:t>
      </w:r>
      <w:r>
        <w:rPr>
          <w:spacing w:val="-1"/>
        </w:rPr>
        <w:t>万元，</w:t>
      </w:r>
      <w:r>
        <w:rPr>
          <w:rFonts w:ascii="宋体" w:hAnsi="宋体" w:cs="宋体" w:eastAsia="宋体" w:hint="default"/>
          <w:spacing w:val="-1"/>
        </w:rPr>
        <w:t>2015</w:t>
      </w:r>
      <w:r>
        <w:rPr>
          <w:spacing w:val="-1"/>
        </w:rPr>
        <w:t>年度归属于股东的净利润为</w:t>
      </w:r>
      <w:r>
        <w:rPr>
          <w:rFonts w:ascii="宋体" w:hAnsi="宋体" w:cs="宋体" w:eastAsia="宋体" w:hint="default"/>
          <w:spacing w:val="-1"/>
        </w:rPr>
        <w:t>8,539</w:t>
      </w:r>
      <w:r>
        <w:rPr>
          <w:spacing w:val="-1"/>
        </w:rPr>
        <w:t>万元，授予日前最近三个会计年</w:t>
      </w:r>
      <w:r>
        <w:rPr>
          <w:spacing w:val="-79"/>
        </w:rPr>
        <w:t> </w:t>
      </w:r>
      <w:r>
        <w:rPr>
          <w:spacing w:val="-79"/>
        </w:rPr>
      </w:r>
      <w:r>
        <w:rPr>
          <w:spacing w:val="-1"/>
        </w:rPr>
        <w:t>度的平均水平为</w:t>
      </w:r>
      <w:r>
        <w:rPr>
          <w:rFonts w:ascii="宋体" w:hAnsi="宋体" w:cs="宋体" w:eastAsia="宋体" w:hint="default"/>
          <w:spacing w:val="-1"/>
        </w:rPr>
        <w:t>3,355</w:t>
      </w:r>
      <w:r>
        <w:rPr>
          <w:spacing w:val="-1"/>
        </w:rPr>
        <w:t>万元。</w:t>
      </w:r>
      <w:r>
        <w:rPr>
          <w:rFonts w:ascii="宋体" w:hAnsi="宋体" w:cs="宋体" w:eastAsia="宋体" w:hint="default"/>
          <w:spacing w:val="-1"/>
        </w:rPr>
        <w:t>2014</w:t>
      </w:r>
      <w:r>
        <w:rPr>
          <w:spacing w:val="-1"/>
        </w:rPr>
        <w:t>年归属于公司股东的扣除非经常性损益的净利润为</w:t>
      </w:r>
      <w:r>
        <w:rPr>
          <w:rFonts w:ascii="宋体" w:hAnsi="宋体" w:cs="宋体" w:eastAsia="宋体" w:hint="default"/>
          <w:spacing w:val="-1"/>
        </w:rPr>
        <w:t>3,871</w:t>
      </w:r>
      <w:r>
        <w:rPr>
          <w:spacing w:val="-1"/>
        </w:rPr>
        <w:t>万元，</w:t>
      </w:r>
      <w:r>
        <w:rPr>
          <w:rFonts w:ascii="宋体" w:hAnsi="宋体" w:cs="宋体" w:eastAsia="宋体" w:hint="default"/>
          <w:spacing w:val="-1"/>
        </w:rPr>
        <w:t>2015</w:t>
      </w:r>
      <w:r>
        <w:rPr>
          <w:spacing w:val="-1"/>
        </w:rPr>
        <w:t>年归</w:t>
      </w:r>
      <w:r>
        <w:rPr>
          <w:spacing w:val="-78"/>
        </w:rPr>
        <w:t> </w:t>
      </w:r>
      <w:r>
        <w:rPr>
          <w:spacing w:val="-1"/>
        </w:rPr>
        <w:t>属于公司股东的扣除非经常性损益的净利润为</w:t>
      </w:r>
      <w:r>
        <w:rPr>
          <w:rFonts w:ascii="宋体" w:hAnsi="宋体" w:cs="宋体" w:eastAsia="宋体" w:hint="default"/>
          <w:spacing w:val="-1"/>
        </w:rPr>
        <w:t>6,525</w:t>
      </w:r>
      <w:r>
        <w:rPr>
          <w:spacing w:val="-1"/>
        </w:rPr>
        <w:t>万元，授予日前最近三个会计年度的平均水平为</w:t>
      </w:r>
      <w:r>
        <w:rPr>
          <w:rFonts w:ascii="宋体" w:hAnsi="宋体" w:cs="宋体" w:eastAsia="宋体" w:hint="default"/>
          <w:spacing w:val="-1"/>
        </w:rPr>
        <w:t>1,550</w:t>
      </w:r>
      <w:r>
        <w:rPr>
          <w:rFonts w:ascii="宋体" w:hAnsi="宋体" w:cs="宋体" w:eastAsia="宋体" w:hint="default"/>
          <w:spacing w:val="-79"/>
        </w:rPr>
        <w:t> </w:t>
      </w:r>
      <w:r>
        <w:rPr>
          <w:rFonts w:ascii="宋体" w:hAnsi="宋体" w:cs="宋体" w:eastAsia="宋体" w:hint="default"/>
          <w:spacing w:val="-79"/>
        </w:rPr>
      </w:r>
      <w:r>
        <w:rPr>
          <w:spacing w:val="-1"/>
        </w:rPr>
        <w:t>万元。满足在禁售期内各年度归属于公司股东的净利润及归属于公司股东的扣除非经常性损益的净利润均</w:t>
      </w:r>
      <w:r>
        <w:rPr>
          <w:spacing w:val="-81"/>
        </w:rPr>
        <w:t> </w:t>
      </w:r>
      <w:r>
        <w:rPr>
          <w:spacing w:val="-81"/>
        </w:rPr>
      </w:r>
      <w:r>
        <w:rPr/>
        <w:t>不得低于授予日前最近三个会计年度的平均水平且不得为负的解锁条件。</w:t>
      </w:r>
    </w:p>
    <w:p>
      <w:pPr>
        <w:pStyle w:val="BodyText"/>
        <w:spacing w:line="314" w:lineRule="auto"/>
        <w:ind w:right="1130" w:firstLine="484"/>
        <w:jc w:val="both"/>
      </w:pPr>
      <w:r>
        <w:rPr>
          <w:spacing w:val="-2"/>
        </w:rPr>
        <w:t>公司第七届第六十六次董事会审议，公司限制性股票激励计划的第一个解锁期解锁条件已经成就，且</w:t>
      </w:r>
      <w:r>
        <w:rPr/>
        <w:t> </w:t>
      </w:r>
      <w:r>
        <w:rPr>
          <w:spacing w:val="-1"/>
        </w:rPr>
        <w:t>本次实施的股权激励计划与已披露的股权激励计划无差异，通过《关于公司限制性股票激励计划第一个解</w:t>
      </w:r>
      <w:r>
        <w:rPr>
          <w:spacing w:val="-81"/>
        </w:rPr>
        <w:t> </w:t>
      </w:r>
      <w:r>
        <w:rPr>
          <w:spacing w:val="-81"/>
        </w:rPr>
      </w:r>
      <w:r>
        <w:rPr>
          <w:spacing w:val="-1"/>
        </w:rPr>
        <w:t>锁期解锁的议案》。本次解锁的限制性股票激励对象为</w:t>
      </w:r>
      <w:r>
        <w:rPr>
          <w:rFonts w:ascii="宋体" w:hAnsi="宋体" w:cs="宋体" w:eastAsia="宋体" w:hint="default"/>
          <w:spacing w:val="-1"/>
        </w:rPr>
        <w:t>136</w:t>
      </w:r>
      <w:r>
        <w:rPr>
          <w:spacing w:val="-1"/>
        </w:rPr>
        <w:t>名，解锁的限制性股票数量为</w:t>
      </w:r>
      <w:r>
        <w:rPr>
          <w:rFonts w:ascii="宋体" w:hAnsi="宋体" w:cs="宋体" w:eastAsia="宋体" w:hint="default"/>
          <w:spacing w:val="-1"/>
        </w:rPr>
        <w:t>2,308,020</w:t>
      </w:r>
      <w:r>
        <w:rPr>
          <w:spacing w:val="-1"/>
        </w:rPr>
        <w:t>股，解</w:t>
      </w:r>
      <w:r>
        <w:rPr>
          <w:spacing w:val="-78"/>
        </w:rPr>
        <w:t> </w:t>
      </w:r>
      <w:r>
        <w:rPr>
          <w:spacing w:val="-78"/>
        </w:rPr>
      </w:r>
      <w:r>
        <w:rPr>
          <w:spacing w:val="-1"/>
        </w:rPr>
        <w:t>除限售的股份已于</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21</w:t>
      </w:r>
      <w:r>
        <w:rPr>
          <w:spacing w:val="-1"/>
        </w:rPr>
        <w:t>日在深圳证券交易所上市流通。具体内容详见公司于</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18</w:t>
      </w:r>
      <w:r>
        <w:rPr>
          <w:spacing w:val="-1"/>
        </w:rPr>
        <w:t>日刊登</w:t>
      </w:r>
      <w:r>
        <w:rPr>
          <w:spacing w:val="-80"/>
        </w:rPr>
        <w:t> </w:t>
      </w:r>
      <w:r>
        <w:rPr/>
        <w:t>在《证券时报》和巨潮资讯网（</w:t>
      </w:r>
      <w:hyperlink r:id="rId13">
        <w:r>
          <w:rPr>
            <w:rFonts w:ascii="宋体" w:hAnsi="宋体" w:cs="宋体" w:eastAsia="宋体" w:hint="default"/>
          </w:rPr>
          <w:t>www.cninfo.com.cn</w:t>
        </w:r>
      </w:hyperlink>
      <w:r>
        <w:rPr/>
        <w:t>）的《关于限制股票激励计划第一个解锁期解锁的限</w:t>
      </w:r>
      <w:r>
        <w:rPr>
          <w:spacing w:val="-34"/>
        </w:rPr>
        <w:t> </w:t>
      </w:r>
      <w:r>
        <w:rPr>
          <w:spacing w:val="-34"/>
        </w:rPr>
      </w:r>
      <w:r>
        <w:rPr/>
        <w:t>制性股票上市流通的提示性公告》。</w:t>
      </w:r>
    </w:p>
    <w:p>
      <w:pPr>
        <w:pStyle w:val="BodyText"/>
        <w:spacing w:line="314" w:lineRule="auto"/>
        <w:ind w:right="0" w:firstLine="421"/>
        <w:jc w:val="left"/>
      </w:pPr>
      <w:r>
        <w:rPr>
          <w:spacing w:val="8"/>
        </w:rPr>
        <w:t>公司第七届第六十八次审议通过《关于回购注销部分限制性股票的议案》。</w:t>
      </w:r>
      <w:r>
        <w:rPr>
          <w:rFonts w:ascii="宋体" w:hAnsi="宋体" w:cs="宋体" w:eastAsia="宋体" w:hint="default"/>
          <w:spacing w:val="8"/>
        </w:rPr>
        <w:t>2016</w:t>
      </w:r>
      <w:r>
        <w:rPr>
          <w:spacing w:val="8"/>
        </w:rPr>
        <w:t>年度利润总额为</w:t>
      </w:r>
      <w:r>
        <w:rPr/>
        <w:t> </w:t>
      </w:r>
      <w:r>
        <w:rPr>
          <w:rFonts w:ascii="宋体" w:hAnsi="宋体" w:cs="宋体" w:eastAsia="宋体" w:hint="default"/>
        </w:rPr>
        <w:t>169,784,455.96</w:t>
      </w:r>
      <w:r>
        <w:rPr/>
        <w:t>元，较</w:t>
      </w:r>
      <w:r>
        <w:rPr>
          <w:rFonts w:ascii="宋体" w:hAnsi="宋体" w:cs="宋体" w:eastAsia="宋体" w:hint="default"/>
        </w:rPr>
        <w:t>2013</w:t>
      </w:r>
      <w:r>
        <w:rPr/>
        <w:t>年度复合增长率为</w:t>
      </w:r>
      <w:r>
        <w:rPr>
          <w:rFonts w:ascii="宋体" w:hAnsi="宋体" w:cs="宋体" w:eastAsia="宋体" w:hint="default"/>
        </w:rPr>
        <w:t>16.81%</w:t>
      </w:r>
      <w:r>
        <w:rPr/>
        <w:t>；</w:t>
      </w:r>
      <w:r>
        <w:rPr>
          <w:rFonts w:ascii="宋体" w:hAnsi="宋体" w:cs="宋体" w:eastAsia="宋体" w:hint="default"/>
        </w:rPr>
        <w:t>2016</w:t>
      </w:r>
      <w:r>
        <w:rPr/>
        <w:t>年度调整</w:t>
      </w:r>
      <w:r>
        <w:rPr>
          <w:rFonts w:ascii="宋体" w:hAnsi="宋体" w:cs="宋体" w:eastAsia="宋体" w:hint="default"/>
        </w:rPr>
        <w:t>EOE</w:t>
      </w:r>
      <w:r>
        <w:rPr/>
        <w:t>（（</w:t>
      </w:r>
      <w:r>
        <w:rPr>
          <w:rFonts w:ascii="宋体" w:hAnsi="宋体" w:cs="宋体" w:eastAsia="宋体" w:hint="default"/>
        </w:rPr>
        <w:t>EBITDA +</w:t>
      </w:r>
      <w:r>
        <w:rPr/>
        <w:t>研发费用（管理费</w:t>
      </w:r>
      <w:r>
        <w:rPr>
          <w:spacing w:val="-37"/>
        </w:rPr>
        <w:t> </w:t>
      </w:r>
      <w:r>
        <w:rPr>
          <w:spacing w:val="-37"/>
        </w:rPr>
      </w:r>
      <w:r>
        <w:rPr>
          <w:spacing w:val="-1"/>
        </w:rPr>
        <w:t>用列支部分））</w:t>
      </w:r>
      <w:r>
        <w:rPr>
          <w:rFonts w:ascii="宋体" w:hAnsi="宋体" w:cs="宋体" w:eastAsia="宋体" w:hint="default"/>
          <w:spacing w:val="-1"/>
        </w:rPr>
        <w:t>/</w:t>
      </w:r>
      <w:r>
        <w:rPr>
          <w:spacing w:val="-1"/>
        </w:rPr>
        <w:t>净资产）为</w:t>
      </w:r>
      <w:r>
        <w:rPr>
          <w:rFonts w:ascii="宋体" w:hAnsi="宋体" w:cs="宋体" w:eastAsia="宋体" w:hint="default"/>
          <w:spacing w:val="-1"/>
        </w:rPr>
        <w:t>12.49%</w:t>
      </w:r>
      <w:r>
        <w:rPr>
          <w:spacing w:val="-1"/>
        </w:rPr>
        <w:t>；</w:t>
      </w:r>
      <w:r>
        <w:rPr>
          <w:rFonts w:ascii="宋体" w:hAnsi="宋体" w:cs="宋体" w:eastAsia="宋体" w:hint="default"/>
          <w:spacing w:val="-1"/>
        </w:rPr>
        <w:t>2016</w:t>
      </w:r>
      <w:r>
        <w:rPr>
          <w:spacing w:val="-1"/>
        </w:rPr>
        <w:t>年度公司企业信息化及信息服务收入合计</w:t>
      </w:r>
      <w:r>
        <w:rPr>
          <w:rFonts w:ascii="宋体" w:hAnsi="宋体" w:cs="宋体" w:eastAsia="宋体" w:hint="default"/>
          <w:spacing w:val="-1"/>
        </w:rPr>
        <w:t>2,774,670,987.55</w:t>
      </w:r>
      <w:r>
        <w:rPr>
          <w:spacing w:val="-1"/>
        </w:rPr>
        <w:t>元，</w:t>
      </w:r>
      <w:r>
        <w:rPr>
          <w:spacing w:val="-70"/>
        </w:rPr>
        <w:t> </w:t>
      </w:r>
      <w:r>
        <w:rPr>
          <w:spacing w:val="12"/>
        </w:rPr>
        <w:t>较</w:t>
      </w:r>
      <w:r>
        <w:rPr>
          <w:rFonts w:ascii="宋体" w:hAnsi="宋体" w:cs="宋体" w:eastAsia="宋体" w:hint="default"/>
          <w:spacing w:val="12"/>
        </w:rPr>
        <w:t>2013</w:t>
      </w:r>
      <w:r>
        <w:rPr>
          <w:spacing w:val="12"/>
        </w:rPr>
        <w:t>年复合增长率为</w:t>
      </w:r>
      <w:r>
        <w:rPr>
          <w:rFonts w:ascii="宋体" w:hAnsi="宋体" w:cs="宋体" w:eastAsia="宋体" w:hint="default"/>
          <w:spacing w:val="12"/>
        </w:rPr>
        <w:t>33.59%</w:t>
      </w:r>
      <w:r>
        <w:rPr>
          <w:spacing w:val="12"/>
        </w:rPr>
        <w:t>，公司业绩考核条件未达标，公司拟对已经授予激励对象尚未解锁的</w:t>
      </w:r>
      <w:r>
        <w:rPr>
          <w:spacing w:val="-94"/>
        </w:rPr>
        <w:t> </w:t>
      </w:r>
      <w:r>
        <w:rPr>
          <w:spacing w:val="-94"/>
        </w:rPr>
      </w:r>
      <w:r>
        <w:rPr>
          <w:rFonts w:ascii="宋体" w:hAnsi="宋体" w:cs="宋体" w:eastAsia="宋体" w:hint="default"/>
        </w:rPr>
        <w:t>2,178,000</w:t>
      </w:r>
      <w:r>
        <w:rPr/>
        <w:t>股实施回购注销；根据《激励计划》在激励期内，激励对象主动辞职的，已辞职的激励对象已</w:t>
      </w:r>
      <w:r>
        <w:rPr>
          <w:spacing w:val="-36"/>
        </w:rPr>
        <w:t> </w:t>
      </w:r>
      <w:r>
        <w:rPr>
          <w:spacing w:val="-36"/>
        </w:rPr>
      </w:r>
      <w:r>
        <w:rPr/>
        <w:t>不符合公司股权激励计划规定的激励条件，其所持尚未解锁的限制性股票应由公司回购注销，其中有姜晓</w:t>
      </w:r>
      <w:r>
        <w:rPr/>
        <w:t> 伟等</w:t>
      </w:r>
      <w:r>
        <w:rPr>
          <w:rFonts w:ascii="宋体" w:hAnsi="宋体" w:cs="宋体" w:eastAsia="宋体" w:hint="default"/>
        </w:rPr>
        <w:t>14</w:t>
      </w:r>
      <w:r>
        <w:rPr/>
        <w:t>名激励对象因自动辞职，公司拟对其持有尚未解锁的合计</w:t>
      </w:r>
      <w:r>
        <w:rPr>
          <w:rFonts w:ascii="宋体" w:hAnsi="宋体" w:cs="宋体" w:eastAsia="宋体" w:hint="default"/>
        </w:rPr>
        <w:t>328,100</w:t>
      </w:r>
      <w:r>
        <w:rPr/>
        <w:t>股限制性股票应由公司全部回购</w:t>
      </w:r>
    </w:p>
    <w:p>
      <w:pPr>
        <w:spacing w:after="0" w:line="314" w:lineRule="auto"/>
        <w:jc w:val="left"/>
        <w:sectPr>
          <w:footerReference w:type="default" r:id="rId21"/>
          <w:pgSz w:w="11910" w:h="16840"/>
          <w:pgMar w:footer="1187" w:header="747" w:top="1060" w:bottom="1380" w:left="980" w:right="0"/>
          <w:pgNumType w:start="56"/>
        </w:sectPr>
      </w:pPr>
    </w:p>
    <w:p>
      <w:pPr>
        <w:spacing w:line="240" w:lineRule="auto" w:before="7"/>
        <w:rPr>
          <w:rFonts w:ascii="宋体" w:hAnsi="宋体" w:cs="宋体" w:eastAsia="宋体" w:hint="default"/>
          <w:sz w:val="26"/>
          <w:szCs w:val="26"/>
        </w:rPr>
      </w:pPr>
    </w:p>
    <w:p>
      <w:pPr>
        <w:pStyle w:val="BodyText"/>
        <w:spacing w:line="314" w:lineRule="auto" w:before="35"/>
        <w:ind w:right="1130"/>
        <w:jc w:val="both"/>
      </w:pPr>
      <w:r>
        <w:rPr/>
        <w:t>注销根据《激励计划》根据</w:t>
      </w:r>
      <w:r>
        <w:rPr>
          <w:rFonts w:ascii="宋体" w:hAnsi="宋体" w:cs="宋体" w:eastAsia="宋体" w:hint="default"/>
        </w:rPr>
        <w:t>2015</w:t>
      </w:r>
      <w:r>
        <w:rPr/>
        <w:t>年度考核情况，第一期被授予限制性股票的激励对象张元琴等</w:t>
      </w:r>
      <w:r>
        <w:rPr>
          <w:rFonts w:ascii="宋体" w:hAnsi="宋体" w:cs="宋体" w:eastAsia="宋体" w:hint="default"/>
        </w:rPr>
        <w:t>3</w:t>
      </w:r>
      <w:r>
        <w:rPr/>
        <w:t>人解锁了</w:t>
      </w:r>
      <w:r>
        <w:rPr>
          <w:spacing w:val="-26"/>
        </w:rPr>
        <w:t> </w:t>
      </w:r>
      <w:r>
        <w:rPr>
          <w:spacing w:val="-26"/>
        </w:rPr>
      </w:r>
      <w:r>
        <w:rPr>
          <w:spacing w:val="-1"/>
        </w:rPr>
        <w:t>第一期第一批股份的</w:t>
      </w:r>
      <w:r>
        <w:rPr>
          <w:rFonts w:ascii="宋体" w:hAnsi="宋体" w:cs="宋体" w:eastAsia="宋体" w:hint="default"/>
          <w:spacing w:val="-1"/>
        </w:rPr>
        <w:t>80%</w:t>
      </w:r>
      <w:r>
        <w:rPr>
          <w:spacing w:val="-1"/>
        </w:rPr>
        <w:t>，其所持有的第一期第一批股份的</w:t>
      </w:r>
      <w:r>
        <w:rPr>
          <w:rFonts w:ascii="宋体" w:hAnsi="宋体" w:cs="宋体" w:eastAsia="宋体" w:hint="default"/>
          <w:spacing w:val="-1"/>
        </w:rPr>
        <w:t>20%</w:t>
      </w:r>
      <w:r>
        <w:rPr>
          <w:spacing w:val="-1"/>
        </w:rPr>
        <w:t>即</w:t>
      </w:r>
      <w:r>
        <w:rPr>
          <w:rFonts w:ascii="宋体" w:hAnsi="宋体" w:cs="宋体" w:eastAsia="宋体" w:hint="default"/>
          <w:spacing w:val="-1"/>
        </w:rPr>
        <w:t>11,880</w:t>
      </w:r>
      <w:r>
        <w:rPr>
          <w:spacing w:val="-1"/>
        </w:rPr>
        <w:t>股回购注销。本次回购注销股份共</w:t>
      </w:r>
      <w:r>
        <w:rPr>
          <w:spacing w:val="-78"/>
        </w:rPr>
        <w:t> </w:t>
      </w:r>
      <w:r>
        <w:rPr>
          <w:spacing w:val="-78"/>
        </w:rPr>
      </w:r>
      <w:r>
        <w:rPr>
          <w:spacing w:val="-1"/>
        </w:rPr>
        <w:t>计</w:t>
      </w:r>
      <w:r>
        <w:rPr>
          <w:rFonts w:ascii="宋体" w:hAnsi="宋体" w:cs="宋体" w:eastAsia="宋体" w:hint="default"/>
          <w:spacing w:val="-1"/>
        </w:rPr>
        <w:t>2,517,980</w:t>
      </w:r>
      <w:r>
        <w:rPr>
          <w:spacing w:val="-1"/>
        </w:rPr>
        <w:t>股，回购注销价格为</w:t>
      </w:r>
      <w:r>
        <w:rPr>
          <w:rFonts w:ascii="宋体" w:hAnsi="宋体" w:cs="宋体" w:eastAsia="宋体" w:hint="default"/>
          <w:spacing w:val="-1"/>
        </w:rPr>
        <w:t>5.25</w:t>
      </w:r>
      <w:r>
        <w:rPr>
          <w:spacing w:val="-1"/>
        </w:rPr>
        <w:t>元</w:t>
      </w:r>
      <w:r>
        <w:rPr>
          <w:rFonts w:ascii="宋体" w:hAnsi="宋体" w:cs="宋体" w:eastAsia="宋体" w:hint="default"/>
          <w:spacing w:val="-1"/>
        </w:rPr>
        <w:t>/</w:t>
      </w:r>
      <w:r>
        <w:rPr>
          <w:spacing w:val="-1"/>
        </w:rPr>
        <w:t>股。</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日，公司在中国证券登记结算有限责任公司深</w:t>
      </w:r>
      <w:r>
        <w:rPr>
          <w:spacing w:val="-77"/>
        </w:rPr>
        <w:t> </w:t>
      </w:r>
      <w:r>
        <w:rPr>
          <w:spacing w:val="-77"/>
        </w:rPr>
      </w:r>
      <w:r>
        <w:rPr>
          <w:spacing w:val="3"/>
        </w:rPr>
        <w:t>圳分公司完成已回购股票的注销。具体内容详见公司于</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4</w:t>
      </w:r>
      <w:r>
        <w:rPr>
          <w:spacing w:val="3"/>
        </w:rPr>
        <w:t>日刊登在《证券时报》和巨潮资讯网</w:t>
      </w:r>
    </w:p>
    <w:p>
      <w:pPr>
        <w:pStyle w:val="BodyText"/>
        <w:spacing w:line="314" w:lineRule="auto"/>
        <w:ind w:left="638" w:right="0" w:hanging="485"/>
        <w:jc w:val="left"/>
      </w:pPr>
      <w:r>
        <w:rPr/>
        <w:t>（</w:t>
      </w:r>
      <w:hyperlink r:id="rId13">
        <w:r>
          <w:rPr>
            <w:rFonts w:ascii="宋体" w:hAnsi="宋体" w:cs="宋体" w:eastAsia="宋体" w:hint="default"/>
          </w:rPr>
          <w:t>www.cninfo.com.cn</w:t>
        </w:r>
      </w:hyperlink>
      <w:r>
        <w:rPr/>
        <w:t>）的《关于部分限制性股票回购注销完成的公告》。 </w:t>
      </w:r>
      <w:r>
        <w:rPr>
          <w:rFonts w:ascii="宋体" w:hAnsi="宋体" w:cs="宋体" w:eastAsia="宋体" w:hint="default"/>
        </w:rPr>
        <w:t>2017</w:t>
      </w:r>
      <w:r>
        <w:rPr/>
        <w:t>年公司启动第二期限制性股票激励计划，</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日，经公司第七届第七十次董事会、第七</w:t>
      </w:r>
    </w:p>
    <w:p>
      <w:pPr>
        <w:pStyle w:val="BodyText"/>
        <w:spacing w:line="314" w:lineRule="auto"/>
        <w:ind w:right="0"/>
        <w:jc w:val="left"/>
      </w:pPr>
      <w:r>
        <w:rPr/>
        <w:t>届第三十九次监事会审议通过《大唐高鸿数据网络技术股份有限公司限制性股票激励计划（草案）及其摘 </w:t>
      </w:r>
      <w:r>
        <w:rPr>
          <w:spacing w:val="-1"/>
        </w:rPr>
        <w:t>要》，拟向被激励对象以</w:t>
      </w:r>
      <w:r>
        <w:rPr>
          <w:rFonts w:ascii="宋体" w:hAnsi="宋体" w:cs="宋体" w:eastAsia="宋体" w:hint="default"/>
          <w:spacing w:val="-1"/>
        </w:rPr>
        <w:t>4.63</w:t>
      </w:r>
      <w:r>
        <w:rPr>
          <w:spacing w:val="-1"/>
        </w:rPr>
        <w:t>元</w:t>
      </w:r>
      <w:r>
        <w:rPr>
          <w:rFonts w:ascii="宋体" w:hAnsi="宋体" w:cs="宋体" w:eastAsia="宋体" w:hint="default"/>
          <w:spacing w:val="-1"/>
        </w:rPr>
        <w:t>/</w:t>
      </w:r>
      <w:r>
        <w:rPr>
          <w:spacing w:val="-1"/>
        </w:rPr>
        <w:t>股发行股份，授予限制性股票共计</w:t>
      </w:r>
      <w:r>
        <w:rPr>
          <w:rFonts w:ascii="宋体" w:hAnsi="宋体" w:cs="宋体" w:eastAsia="宋体" w:hint="default"/>
          <w:spacing w:val="-1"/>
        </w:rPr>
        <w:t>1898</w:t>
      </w:r>
      <w:r>
        <w:rPr>
          <w:spacing w:val="-1"/>
        </w:rPr>
        <w:t>万股，被激励对象为公司的董事、</w:t>
      </w:r>
      <w:r>
        <w:rPr>
          <w:spacing w:val="-83"/>
        </w:rPr>
        <w:t> </w:t>
      </w:r>
      <w:r>
        <w:rPr>
          <w:spacing w:val="-83"/>
        </w:rPr>
      </w:r>
      <w:r>
        <w:rPr/>
        <w:t>高管及核心骨干，共计</w:t>
      </w:r>
      <w:r>
        <w:rPr>
          <w:rFonts w:ascii="宋体" w:hAnsi="宋体" w:cs="宋体" w:eastAsia="宋体" w:hint="default"/>
        </w:rPr>
        <w:t>256</w:t>
      </w:r>
      <w:r>
        <w:rPr/>
        <w:t>人。</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3</w:t>
      </w:r>
      <w:r>
        <w:rPr/>
        <w:t>日，公司收到国务院国有资产监督管理委员会办公厅于</w:t>
      </w:r>
      <w:r>
        <w:rPr>
          <w:rFonts w:ascii="宋体" w:hAnsi="宋体" w:cs="宋体" w:eastAsia="宋体" w:hint="default"/>
        </w:rPr>
        <w:t>2017</w:t>
      </w:r>
      <w:r>
        <w:rPr/>
        <w:t>年</w:t>
      </w:r>
      <w:r>
        <w:rPr>
          <w:rFonts w:ascii="宋体" w:hAnsi="宋体" w:cs="宋体" w:eastAsia="宋体" w:hint="default"/>
        </w:rPr>
        <w:t>7 </w:t>
      </w:r>
      <w:r>
        <w:rPr/>
        <w:t>月</w:t>
      </w:r>
      <w:r>
        <w:rPr>
          <w:rFonts w:ascii="宋体" w:hAnsi="宋体" w:cs="宋体" w:eastAsia="宋体" w:hint="default"/>
        </w:rPr>
        <w:t>25</w:t>
      </w:r>
      <w:r>
        <w:rPr/>
        <w:t>日批复公司控股股东电信科学技术研究院的《关于大唐高鸿数据网络技术股份有限公司第二期限制性 股票激励计划备案意见的复函》（国资厅考分</w:t>
      </w:r>
      <w:r>
        <w:rPr>
          <w:spacing w:val="-15"/>
        </w:rPr>
        <w:t> </w:t>
      </w:r>
      <w:r>
        <w:rPr>
          <w:rFonts w:ascii="宋体" w:hAnsi="宋体" w:cs="宋体" w:eastAsia="宋体" w:hint="default"/>
        </w:rPr>
        <w:t>[2017]543</w:t>
      </w:r>
      <w:r>
        <w:rPr/>
        <w:t>号）。</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8</w:t>
      </w:r>
      <w:r>
        <w:rPr/>
        <w:t>日，根据国资委批复意见，修 改草案及摘要内容，并公司第七届第七十一次董事、第七届四十次监事会审议通过《大唐高鸿数据网络技 术股份有限公司限制性股票激励计划（草案修订稿）及其摘要》。</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日，本次股权激励相关事</w:t>
      </w:r>
      <w:r>
        <w:rPr>
          <w:spacing w:val="-30"/>
        </w:rPr>
        <w:t> </w:t>
      </w:r>
      <w:r>
        <w:rPr>
          <w:spacing w:val="-30"/>
        </w:rPr>
      </w:r>
      <w:r>
        <w:rPr/>
        <w:t>项经公司第二次临时股东大会审议通过。</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日，经公司第七届第七十四次董事会、第七届第四十 二次监事会审议通过审议《关于公司向激励对象授予限制性股票的议案》 ，以</w:t>
      </w:r>
      <w:r>
        <w:rPr>
          <w:rFonts w:ascii="宋体" w:hAnsi="宋体" w:cs="宋体" w:eastAsia="宋体" w:hint="default"/>
        </w:rPr>
        <w:t>4.63</w:t>
      </w:r>
      <w:r>
        <w:rPr/>
        <w:t>元</w:t>
      </w:r>
      <w:r>
        <w:rPr>
          <w:rFonts w:ascii="宋体" w:hAnsi="宋体" w:cs="宋体" w:eastAsia="宋体" w:hint="default"/>
        </w:rPr>
        <w:t>/</w:t>
      </w:r>
      <w:r>
        <w:rPr/>
        <w:t>股的价格向</w:t>
      </w:r>
      <w:r>
        <w:rPr>
          <w:rFonts w:ascii="宋体" w:hAnsi="宋体" w:cs="宋体" w:eastAsia="宋体" w:hint="default"/>
        </w:rPr>
        <w:t>230</w:t>
      </w:r>
      <w:r>
        <w:rPr/>
        <w:t>名</w:t>
      </w:r>
      <w:r>
        <w:rPr>
          <w:spacing w:val="-27"/>
        </w:rPr>
        <w:t> </w:t>
      </w:r>
      <w:r>
        <w:rPr/>
        <w:t>激励对象授予共计</w:t>
      </w:r>
      <w:r>
        <w:rPr>
          <w:rFonts w:ascii="宋体" w:hAnsi="宋体" w:cs="宋体" w:eastAsia="宋体" w:hint="default"/>
        </w:rPr>
        <w:t>1,872</w:t>
      </w:r>
      <w:r>
        <w:rPr/>
        <w:t>万股</w:t>
      </w:r>
      <w:r>
        <w:rPr>
          <w:rFonts w:ascii="宋体" w:hAnsi="宋体" w:cs="宋体" w:eastAsia="宋体" w:hint="default"/>
        </w:rPr>
        <w:t>A</w:t>
      </w:r>
      <w:r>
        <w:rPr/>
        <w:t>股限制性股票，确定授予日为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日，授予限制性</w:t>
      </w:r>
      <w:r>
        <w:rPr>
          <w:spacing w:val="-35"/>
        </w:rPr>
        <w:t> </w:t>
      </w:r>
      <w:r>
        <w:rPr>
          <w:spacing w:val="-35"/>
        </w:rPr>
      </w:r>
      <w:r>
        <w:rPr/>
        <w:t>股票</w:t>
      </w:r>
      <w:r>
        <w:rPr>
          <w:rFonts w:ascii="宋体" w:hAnsi="宋体" w:cs="宋体" w:eastAsia="宋体" w:hint="default"/>
        </w:rPr>
        <w:t>1,872</w:t>
      </w:r>
      <w:r>
        <w:rPr/>
        <w:t>万股上市。</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p>
            <w:pPr>
              <w:pStyle w:val="TableParagraph"/>
              <w:spacing w:line="319" w:lineRule="auto" w:before="19"/>
              <w:ind w:left="151" w:right="153"/>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980.47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980.47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980.47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478.74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478.74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478.74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left"/>
              <w:rPr>
                <w:rFonts w:ascii="宋体" w:hAnsi="宋体" w:cs="宋体" w:eastAsia="宋体" w:hint="default"/>
                <w:sz w:val="18"/>
                <w:szCs w:val="18"/>
              </w:rPr>
            </w:pPr>
            <w:r>
              <w:rPr>
                <w:rFonts w:ascii="宋体" w:hAnsi="宋体" w:cs="宋体" w:eastAsia="宋体" w:hint="default"/>
                <w:sz w:val="18"/>
                <w:szCs w:val="18"/>
              </w:rPr>
              <w:t>北京大唐 志诚软件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同一最 终控制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关联采</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商业原</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159.37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159.37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159.37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则</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大唐电信 国际技术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137.18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137.18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137.18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电信科学 技术仪表 研究所有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36.54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36.54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无锡要玩 娱乐网络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广州要玩 娱乐网络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0.13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0.13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0.13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大唐联诚 信息系统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816.53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816.53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348.75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348.75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348.75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本公司 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59.34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59.34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上海大唐 移动通信 设备有限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58.09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58.09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58.09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电信科学 技术研究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关联销</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商业原</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54.78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54.78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院有限公 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则</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大唐电信 科技产业 控股有限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26.92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26.92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大唐电信 科技股份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14.75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北京大唐 志诚软件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9.3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9.3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大唐微电 子技术有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8.93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8.93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西安大唐 电信有限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大唐联仪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大唐半导 体设计有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大唐电信 国际技术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大唐电信 国际技术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both"/>
              <w:rPr>
                <w:rFonts w:ascii="宋体" w:hAnsi="宋体" w:cs="宋体" w:eastAsia="宋体" w:hint="default"/>
                <w:sz w:val="18"/>
                <w:szCs w:val="18"/>
              </w:rPr>
            </w:pPr>
            <w:r>
              <w:rPr>
                <w:rFonts w:ascii="宋体" w:hAnsi="宋体" w:cs="宋体" w:eastAsia="宋体" w:hint="default"/>
                <w:sz w:val="18"/>
                <w:szCs w:val="18"/>
              </w:rPr>
              <w:t>大唐实创</w:t>
            </w:r>
          </w:p>
          <w:p>
            <w:pPr>
              <w:pStyle w:val="TableParagraph"/>
              <w:spacing w:line="319" w:lineRule="auto" w:before="76"/>
              <w:ind w:left="22" w:right="46"/>
              <w:jc w:val="both"/>
              <w:rPr>
                <w:rFonts w:ascii="宋体" w:hAnsi="宋体" w:cs="宋体" w:eastAsia="宋体" w:hint="default"/>
                <w:sz w:val="18"/>
                <w:szCs w:val="18"/>
              </w:rPr>
            </w:pPr>
            <w:r>
              <w:rPr>
                <w:rFonts w:ascii="宋体" w:hAnsi="宋体" w:cs="宋体" w:eastAsia="宋体" w:hint="default"/>
                <w:sz w:val="18"/>
                <w:szCs w:val="18"/>
              </w:rPr>
              <w:t>（北京） 投资有限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北京大唐 物业管理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电信科学 技术仪表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6"/>
              <w:jc w:val="left"/>
              <w:rPr>
                <w:rFonts w:ascii="宋体" w:hAnsi="宋体" w:cs="宋体" w:eastAsia="宋体" w:hint="default"/>
                <w:sz w:val="18"/>
                <w:szCs w:val="18"/>
              </w:rPr>
            </w:pPr>
            <w:r>
              <w:rPr>
                <w:rFonts w:ascii="宋体" w:hAnsi="宋体" w:cs="宋体" w:eastAsia="宋体" w:hint="default"/>
                <w:sz w:val="18"/>
                <w:szCs w:val="18"/>
              </w:rPr>
              <w:t>大唐创新 港投资</w:t>
            </w:r>
          </w:p>
          <w:p>
            <w:pPr>
              <w:pStyle w:val="TableParagraph"/>
              <w:spacing w:line="319" w:lineRule="auto" w:before="19"/>
              <w:ind w:left="22" w:right="46"/>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m.cn/cn</w:t>
            </w:r>
            <w:r>
              <w:rPr>
                <w:rFonts w:ascii="Times New Roman"/>
                <w:sz w:val="18"/>
              </w:rPr>
              <w:t> info-ne w/index</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上海原动 力通信科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2"/>
              <w:jc w:val="left"/>
              <w:rPr>
                <w:rFonts w:ascii="宋体" w:hAnsi="宋体" w:cs="宋体" w:eastAsia="宋体" w:hint="default"/>
                <w:sz w:val="18"/>
                <w:szCs w:val="18"/>
              </w:rPr>
            </w:pPr>
            <w:r>
              <w:rPr>
                <w:rFonts w:ascii="宋体" w:hAnsi="宋体" w:cs="宋体" w:eastAsia="宋体" w:hint="default"/>
                <w:sz w:val="18"/>
                <w:szCs w:val="18"/>
              </w:rPr>
              <w:t>同一最 终控制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29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技有限公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26"/>
              <w:jc w:val="left"/>
              <w:rPr>
                <w:rFonts w:ascii="Times New Roman" w:hAnsi="Times New Roman" w:cs="Times New Roman" w:eastAsia="Times New Roman" w:hint="default"/>
                <w:sz w:val="18"/>
                <w:szCs w:val="18"/>
              </w:rPr>
            </w:pPr>
            <w:r>
              <w:rPr>
                <w:rFonts w:ascii="Times New Roman"/>
                <w:sz w:val="18"/>
              </w:rPr>
              <w:t>nfo.co</w:t>
            </w:r>
            <w:r>
              <w:rPr>
                <w:rFonts w:ascii="Times New Roman"/>
                <w:w w:val="99"/>
                <w:sz w:val="18"/>
              </w:rPr>
              <w:t> </w:t>
            </w:r>
            <w:r>
              <w:rPr>
                <w:rFonts w:ascii="Times New Roman"/>
                <w:sz w:val="18"/>
              </w:rPr>
              <w:t>m.cn/cn</w:t>
            </w:r>
            <w:r>
              <w:rPr>
                <w:rFonts w:ascii="Times New Roman"/>
                <w:w w:val="99"/>
                <w:sz w:val="18"/>
              </w:rPr>
              <w:t> </w:t>
            </w:r>
            <w:r>
              <w:rPr>
                <w:rFonts w:ascii="Times New Roman"/>
                <w:sz w:val="18"/>
              </w:rPr>
              <w:t>info-ne</w:t>
            </w:r>
            <w:r>
              <w:rPr>
                <w:rFonts w:ascii="Times New Roman"/>
                <w:w w:val="99"/>
                <w:sz w:val="18"/>
              </w:rPr>
              <w:t> </w:t>
            </w:r>
            <w:r>
              <w:rPr>
                <w:rFonts w:ascii="Times New Roman"/>
                <w:sz w:val="18"/>
              </w:rPr>
              <w:t>w/index</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盛唐威讯 数媒科技 </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本公司 子公司 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25"/>
              <w:jc w:val="right"/>
              <w:rPr>
                <w:rFonts w:ascii="Times New Roman" w:hAnsi="Times New Roman" w:cs="Times New Roman" w:eastAsia="Times New Roman" w:hint="default"/>
                <w:sz w:val="18"/>
                <w:szCs w:val="18"/>
              </w:rPr>
            </w:pPr>
            <w:r>
              <w:rPr>
                <w:rFonts w:ascii="Times New Roman"/>
                <w:sz w:val="18"/>
              </w:rPr>
              <w:t>0.47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0.47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0.47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兴唐通信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0.06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756</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关联方采购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万元，关联方销售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1,424.95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w:t>
            </w:r>
          </w:p>
          <w:p>
            <w:pPr>
              <w:pStyle w:val="TableParagraph"/>
              <w:spacing w:line="240" w:lineRule="auto" w:before="61"/>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深圳证券交易所网站及巨潮资讯网披露《关联交易公告》显示：</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年期初至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1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日累计向同一关联方采购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1081.92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万元，向同一关联方销售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3"/>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after="0" w:line="338"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71" w:lineRule="auto" w:before="96"/>
        <w:ind w:left="168" w:right="1361" w:firstLine="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、报告期内，公司向控股股东电信科学技术研究院有限公司申请的贷款发生额为</w:t>
      </w:r>
      <w:r>
        <w:rPr>
          <w:rFonts w:ascii="Times New Roman" w:hAnsi="Times New Roman" w:cs="Times New Roman" w:eastAsia="Times New Roman" w:hint="default"/>
          <w:spacing w:val="-1"/>
          <w:sz w:val="20"/>
          <w:szCs w:val="20"/>
        </w:rPr>
        <w:t>35,000</w:t>
      </w:r>
      <w:r>
        <w:rPr>
          <w:rFonts w:ascii="宋体" w:hAnsi="宋体" w:cs="宋体" w:eastAsia="宋体" w:hint="default"/>
          <w:spacing w:val="-1"/>
          <w:sz w:val="20"/>
          <w:szCs w:val="20"/>
        </w:rPr>
        <w:t>万元，具体批露情</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况为：</w:t>
      </w:r>
    </w:p>
    <w:p>
      <w:pPr>
        <w:spacing w:line="240" w:lineRule="auto" w:before="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329"/>
        <w:gridCol w:w="3900"/>
        <w:gridCol w:w="2124"/>
      </w:tblGrid>
      <w:tr>
        <w:trPr>
          <w:trHeight w:val="342"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2"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2017-3-22</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第七届第六十八次董事会决议公告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2017-009</w:t>
            </w:r>
          </w:p>
        </w:tc>
      </w:tr>
      <w:tr>
        <w:trPr>
          <w:trHeight w:val="342"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2017-3-22</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关联交易公告（三）</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2017-012</w:t>
            </w:r>
          </w:p>
        </w:tc>
      </w:tr>
      <w:tr>
        <w:trPr>
          <w:trHeight w:val="342"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2017-4-13</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年度股东大会决议公告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2017-021</w:t>
            </w:r>
          </w:p>
        </w:tc>
      </w:tr>
    </w:tbl>
    <w:p>
      <w:pPr>
        <w:spacing w:before="5"/>
        <w:ind w:left="168"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、报告期内，公司和大唐电信集团财务有限公司签订了《金融服务协议》，具体披露情况为：</w:t>
      </w:r>
    </w:p>
    <w:p>
      <w:pPr>
        <w:spacing w:line="240" w:lineRule="auto" w:before="11"/>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329"/>
        <w:gridCol w:w="3900"/>
        <w:gridCol w:w="2124"/>
      </w:tblGrid>
      <w:tr>
        <w:trPr>
          <w:trHeight w:val="342"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2"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2017-3-22</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第七届第六十八次董事会决议公告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2017-009</w:t>
            </w:r>
          </w:p>
        </w:tc>
      </w:tr>
      <w:tr>
        <w:trPr>
          <w:trHeight w:val="342"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2017-3-22</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宋体" w:hAnsi="宋体" w:cs="宋体" w:eastAsia="宋体" w:hint="default"/>
                <w:sz w:val="20"/>
                <w:szCs w:val="20"/>
              </w:rPr>
              <w:t>关联交易公告（二）</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2017-011</w:t>
            </w:r>
          </w:p>
        </w:tc>
      </w:tr>
      <w:tr>
        <w:trPr>
          <w:trHeight w:val="342"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2017-4-13</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年度股东大会决议公告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2017-021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第七届第六十八次董事会决议公告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5"/>
        <w:spacing w:line="240" w:lineRule="auto"/>
        <w:ind w:left="153" w:right="0"/>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3"/>
        <w:rPr>
          <w:rFonts w:ascii="宋体" w:hAnsi="宋体" w:cs="宋体" w:eastAsia="宋体" w:hint="default"/>
          <w:sz w:val="20"/>
          <w:szCs w:val="20"/>
        </w:rPr>
      </w:pPr>
    </w:p>
    <w:p>
      <w:pPr>
        <w:pStyle w:val="Heading5"/>
        <w:spacing w:line="240" w:lineRule="auto"/>
        <w:ind w:left="153" w:right="0"/>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0"/>
        <w:jc w:val="left"/>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2017-9-1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2017-11-17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2017-7-19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2017-11-24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2018-8-31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2018-11-16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2018-11-23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北京大唐高鸿科技发 展有限公司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2018-10-29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2018-9-15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3"/>
              <w:jc w:val="center"/>
              <w:rPr>
                <w:rFonts w:ascii="宋体" w:hAnsi="宋体" w:cs="宋体" w:eastAsia="宋体" w:hint="default"/>
                <w:sz w:val="18"/>
                <w:szCs w:val="18"/>
              </w:rPr>
            </w:pPr>
            <w:r>
              <w:rPr>
                <w:rFonts w:ascii="宋体" w:hAnsi="宋体" w:cs="宋体" w:eastAsia="宋体" w:hint="default"/>
                <w:sz w:val="18"/>
                <w:szCs w:val="18"/>
              </w:rPr>
              <w:t>大唐融合通信股份有</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2017-9-22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2018-9-22</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2018-10-16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2018-6-2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2018-6-7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2017-7-6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2017-9-13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2017-6-13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2017-7-4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2017-9-30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2016-12-28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大唐融合（哈尔滨） 云数科技有限公司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2017-9-1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2017-9-1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2017-2-28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2017-3-24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2017-8-21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大唐融合通信股份有</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2017-9-26</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2016-11-28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2017-5-28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2016-11-28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2017-5-25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334.86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2017-5-15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2017-4-30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2017-4-9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2017-10-4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2017-10-9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2017-6-19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2017-5-26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2017-10-31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2017-8-12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2016-12-23</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2017-6-23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2017-9-30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2017-3-8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2016-12-13</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2017-6-13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大唐融合（河南）信 息服务有限公司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2017-1-28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大唐融合（河南）信 息服务有限公司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2018-3-13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大唐融合（贵阳）科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大唐融合（盘锦）科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4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43.539993pt;margin-top:409.399994pt;width:43.4pt;height:17.7pt;mso-position-horizontal-relative:page;mso-position-vertical-relative:page;z-index:-1604344" coordorigin="2871,8188" coordsize="868,354">
            <v:shape style="position:absolute;left:2871;top:8188;width:868;height:354" coordorigin="2871,8188" coordsize="868,354" path="m2871,8541l3738,8541,3738,8188,2871,8188,2871,854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110.56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1,325.24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2017-10-9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2017-11-29</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大唐融合（哈尔滨） 云数科技有限公司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2017-10-24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2018-10-23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pacing w:val="-10"/>
                <w:sz w:val="18"/>
                <w:szCs w:val="18"/>
              </w:rPr>
              <w:t>大唐广电科技（武汉）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92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2017-3-13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2017-8-30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2017-10-17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2018-10-17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2018-11-15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2016-11-24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2017-11-20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2017-11-20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2018-9-12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2018-11-20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2016-11-24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2017-11-24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578.57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2018-4-18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2018-4-20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295.54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2018-4-27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2018-8-14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2018-12-18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2018-12-18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2018-4-19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704.73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2017-12-25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2017-10-21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707.35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2017-7-12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705.53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2016-6-21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2017-6-20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2017-2-28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1,867.95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2018-3-22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3,132.05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2017-9-4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2017-8-2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2018-6-29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703.71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2017-12-20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2017-8-23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2015-10-20</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2019-4-30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2018-3-23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2018-3-23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2017-3-16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2017-4-19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2017-10-10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2017-10-10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2017-7-11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2019-7-21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2020-12-30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114.32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2016-12-15</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134.44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2016-12-23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2020-12-26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460.79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2016-12-23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2019-12-26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2022-5-10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2018-6-13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12" w:space="0" w:color="D2D2D2"/>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12" w:space="0" w:color="D2D2D2"/>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2018-6-27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262,129.14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709"/>
        <w:gridCol w:w="913"/>
        <w:gridCol w:w="920"/>
        <w:gridCol w:w="1321"/>
        <w:gridCol w:w="1036"/>
        <w:gridCol w:w="1046"/>
        <w:gridCol w:w="1053"/>
        <w:gridCol w:w="786"/>
        <w:gridCol w:w="790"/>
      </w:tblGrid>
      <w:tr>
        <w:trPr>
          <w:trHeight w:val="362"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5" w:right="0"/>
              <w:jc w:val="left"/>
              <w:rPr>
                <w:rFonts w:ascii="宋体" w:hAnsi="宋体" w:cs="宋体" w:eastAsia="宋体" w:hint="default"/>
                <w:sz w:val="18"/>
                <w:szCs w:val="18"/>
              </w:rPr>
            </w:pP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415,500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5"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101,075.18</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92"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3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418"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1" w:type="dxa"/>
            <w:vMerge/>
            <w:tcBorders>
              <w:left w:val="single" w:sz="4" w:space="0" w:color="000000"/>
              <w:right w:val="single" w:sz="4" w:space="0" w:color="000000"/>
            </w:tcBorders>
            <w:shd w:val="clear" w:color="auto" w:fill="D2D2D2"/>
          </w:tcPr>
          <w:p>
            <w:pPr/>
          </w:p>
        </w:tc>
        <w:tc>
          <w:tcPr>
            <w:tcW w:w="1036"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036"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2017-1-26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2017-3-20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2018-9-25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 w:right="0"/>
              <w:jc w:val="left"/>
              <w:rPr>
                <w:rFonts w:ascii="Times New Roman" w:hAnsi="Times New Roman" w:cs="Times New Roman" w:eastAsia="Times New Roman" w:hint="default"/>
                <w:sz w:val="18"/>
                <w:szCs w:val="18"/>
              </w:rPr>
            </w:pPr>
            <w:r>
              <w:rPr>
                <w:rFonts w:ascii="Times New Roman"/>
                <w:sz w:val="18"/>
              </w:rPr>
              <w:t>2016-10-26</w:t>
            </w:r>
          </w:p>
          <w:p>
            <w:pPr>
              <w:pStyle w:val="TableParagraph"/>
              <w:spacing w:line="240" w:lineRule="auto" w:before="6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2017-6-24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 w:right="0"/>
              <w:jc w:val="left"/>
              <w:rPr>
                <w:rFonts w:ascii="Times New Roman" w:hAnsi="Times New Roman" w:cs="Times New Roman" w:eastAsia="Times New Roman" w:hint="default"/>
                <w:sz w:val="18"/>
                <w:szCs w:val="18"/>
              </w:rPr>
            </w:pPr>
            <w:r>
              <w:rPr>
                <w:rFonts w:ascii="Times New Roman"/>
                <w:sz w:val="18"/>
              </w:rPr>
              <w:t>2016-10-31</w:t>
            </w:r>
          </w:p>
          <w:p>
            <w:pPr>
              <w:pStyle w:val="TableParagraph"/>
              <w:spacing w:line="240" w:lineRule="auto" w:before="6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2017-6-24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2018-6-26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2016-12-22</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2017-12-21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2017-12-22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2018-9-14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 w:right="0"/>
              <w:jc w:val="left"/>
              <w:rPr>
                <w:rFonts w:ascii="Times New Roman" w:hAnsi="Times New Roman" w:cs="Times New Roman" w:eastAsia="Times New Roman" w:hint="default"/>
                <w:sz w:val="18"/>
                <w:szCs w:val="18"/>
              </w:rPr>
            </w:pPr>
            <w:r>
              <w:rPr>
                <w:rFonts w:ascii="Times New Roman"/>
                <w:sz w:val="18"/>
              </w:rPr>
              <w:t>2017-10-25</w:t>
            </w:r>
          </w:p>
          <w:p>
            <w:pPr>
              <w:pStyle w:val="TableParagraph"/>
              <w:spacing w:line="240" w:lineRule="auto" w:before="6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2018-9-25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22"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2018-9-20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5"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7,752.85</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14,240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5"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334,500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15"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269,881.99</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429,740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5"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105,135.18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833"/>
        <w:gridCol w:w="4731"/>
      </w:tblGrid>
      <w:tr>
        <w:trPr>
          <w:trHeight w:val="407"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32.31%</w:t>
            </w:r>
          </w:p>
        </w:tc>
      </w:tr>
      <w:tr>
        <w:trPr>
          <w:trHeight w:val="392" w:hRule="exact"/>
        </w:trPr>
        <w:tc>
          <w:tcPr>
            <w:tcW w:w="9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64,936.19</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5"/>
        <w:spacing w:line="240" w:lineRule="auto"/>
        <w:ind w:left="153" w:right="0"/>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3"/>
        <w:rPr>
          <w:rFonts w:ascii="宋体" w:hAnsi="宋体" w:cs="宋体" w:eastAsia="宋体" w:hint="default"/>
          <w:sz w:val="20"/>
          <w:szCs w:val="20"/>
        </w:rPr>
      </w:pPr>
    </w:p>
    <w:p>
      <w:pPr>
        <w:pStyle w:val="Heading5"/>
        <w:spacing w:line="240" w:lineRule="auto"/>
        <w:ind w:left="153" w:right="0"/>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5"/>
        <w:spacing w:line="240" w:lineRule="auto"/>
        <w:ind w:left="153" w:right="0"/>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3"/>
        <w:spacing w:line="240" w:lineRule="auto"/>
        <w:ind w:left="153" w:right="0"/>
        <w:jc w:val="left"/>
        <w:rPr>
          <w:b w:val="0"/>
          <w:bCs w:val="0"/>
        </w:rPr>
      </w:pPr>
      <w:bookmarkStart w:name="十八、社会责任情况" w:id="101"/>
      <w:bookmarkEnd w:id="101"/>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履行社会责任情况" w:id="102"/>
      <w:bookmarkEnd w:id="102"/>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right="1090" w:firstLine="423"/>
        <w:jc w:val="left"/>
      </w:pPr>
      <w:r>
        <w:rPr>
          <w:rFonts w:ascii="宋体" w:hAnsi="宋体" w:cs="宋体" w:eastAsia="宋体" w:hint="default"/>
        </w:rPr>
        <w:t>2017</w:t>
      </w:r>
      <w:r>
        <w:rPr/>
        <w:t>年，公司积极应对市场变化，实现了经营业绩的稳定增长，为公司持续发展奠定了坚实的基础。 作为一家公众公司，公司严格按照相关法律法规的要求，并根据自身的实际情况积极履行社会责任：</w:t>
      </w:r>
    </w:p>
    <w:p>
      <w:pPr>
        <w:pStyle w:val="BodyText"/>
        <w:spacing w:line="314" w:lineRule="auto"/>
        <w:ind w:left="577" w:right="0"/>
        <w:jc w:val="left"/>
      </w:pPr>
      <w:r>
        <w:rPr/>
        <w:t>（</w:t>
      </w:r>
      <w:r>
        <w:rPr>
          <w:rFonts w:ascii="宋体" w:hAnsi="宋体" w:cs="宋体" w:eastAsia="宋体" w:hint="default"/>
        </w:rPr>
        <w:t>1</w:t>
      </w:r>
      <w:r>
        <w:rPr/>
        <w:t>）履行好信息披露义务，切实保护投资者利益。 </w:t>
      </w:r>
      <w:r>
        <w:rPr>
          <w:spacing w:val="-1"/>
        </w:rPr>
        <w:t>公司严格遵守公平信息披露原则，通过电话交流、电子邮件、业绩说明会、投资者互动平台等多种方</w:t>
      </w:r>
    </w:p>
    <w:p>
      <w:pPr>
        <w:pStyle w:val="BodyText"/>
        <w:spacing w:line="312" w:lineRule="auto"/>
        <w:ind w:right="0"/>
        <w:jc w:val="left"/>
      </w:pPr>
      <w:r>
        <w:rPr>
          <w:spacing w:val="-1"/>
        </w:rPr>
        <w:t>式，与投资者保持了良好沟通。公司重视在不断发展中为投资者持续创造稳定增长的利润，并根据公司的</w:t>
      </w:r>
      <w:r>
        <w:rPr>
          <w:spacing w:val="-83"/>
        </w:rPr>
        <w:t> </w:t>
      </w:r>
      <w:r>
        <w:rPr>
          <w:spacing w:val="-83"/>
        </w:rPr>
      </w:r>
      <w:r>
        <w:rPr/>
        <w:t>经营情况实行利润分配政策，让投资者分享收益。</w:t>
      </w:r>
    </w:p>
    <w:p>
      <w:pPr>
        <w:spacing w:after="0" w:line="312" w:lineRule="auto"/>
        <w:jc w:val="left"/>
        <w:sectPr>
          <w:pgSz w:w="11910" w:h="16840"/>
          <w:pgMar w:header="747" w:footer="1187" w:top="1060" w:bottom="1380" w:left="980" w:right="0"/>
        </w:sectPr>
      </w:pPr>
    </w:p>
    <w:p>
      <w:pPr>
        <w:spacing w:line="240" w:lineRule="auto" w:before="8"/>
        <w:rPr>
          <w:rFonts w:ascii="宋体" w:hAnsi="宋体" w:cs="宋体" w:eastAsia="宋体" w:hint="default"/>
          <w:sz w:val="26"/>
          <w:szCs w:val="26"/>
        </w:rPr>
      </w:pPr>
    </w:p>
    <w:p>
      <w:pPr>
        <w:pStyle w:val="BodyText"/>
        <w:spacing w:line="314" w:lineRule="auto" w:before="35"/>
        <w:ind w:right="1130"/>
        <w:jc w:val="both"/>
      </w:pPr>
      <w:r>
        <w:rPr/>
        <w:t>（</w:t>
      </w:r>
      <w:r>
        <w:rPr>
          <w:rFonts w:ascii="宋体" w:hAnsi="宋体" w:cs="宋体" w:eastAsia="宋体" w:hint="default"/>
        </w:rPr>
        <w:t>2</w:t>
      </w:r>
      <w:r>
        <w:rPr/>
        <w:t>）重视人才培养，关注员工与企业的共同成长。</w:t>
      </w:r>
      <w:r>
        <w:rPr>
          <w:spacing w:val="-24"/>
        </w:rPr>
        <w:t> </w:t>
      </w:r>
      <w:r>
        <w:rPr/>
        <w:t>公司将思想管理和党建工作相结合作为各级管理工作</w:t>
      </w:r>
      <w:r>
        <w:rPr/>
        <w:t> </w:t>
      </w:r>
      <w:r>
        <w:rPr>
          <w:spacing w:val="-1"/>
        </w:rPr>
        <w:t>之首要。创造良好的工作条件，有吸引力的薪酬待遇，公正的成长竞争环境，和谐温暖的人文关怀，来招</w:t>
      </w:r>
      <w:r>
        <w:rPr>
          <w:spacing w:val="-83"/>
        </w:rPr>
        <w:t> </w:t>
      </w:r>
      <w:r>
        <w:rPr>
          <w:spacing w:val="-83"/>
        </w:rPr>
      </w:r>
      <w:r>
        <w:rPr>
          <w:spacing w:val="-1"/>
        </w:rPr>
        <w:t>揽、培养、激励、回报员工，留住有能力、高品格、有奉献精神的优秀人员，</w:t>
      </w:r>
      <w:r>
        <w:rPr>
          <w:rFonts w:ascii="宋体" w:hAnsi="宋体" w:cs="宋体" w:eastAsia="宋体" w:hint="default"/>
          <w:spacing w:val="-1"/>
        </w:rPr>
        <w:t>2017</w:t>
      </w:r>
      <w:r>
        <w:rPr>
          <w:spacing w:val="-1"/>
        </w:rPr>
        <w:t>年公司启动第二期限制</w:t>
      </w:r>
      <w:r>
        <w:rPr>
          <w:spacing w:val="-83"/>
        </w:rPr>
        <w:t> </w:t>
      </w:r>
      <w:r>
        <w:rPr>
          <w:spacing w:val="-83"/>
        </w:rPr>
      </w:r>
      <w:r>
        <w:rPr>
          <w:spacing w:val="-1"/>
        </w:rPr>
        <w:t>性股票激励计划，</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w:t>
      </w:r>
      <w:r>
        <w:rPr>
          <w:spacing w:val="-1"/>
        </w:rPr>
        <w:t>日，公司以</w:t>
      </w:r>
      <w:r>
        <w:rPr>
          <w:rFonts w:ascii="宋体" w:hAnsi="宋体" w:cs="宋体" w:eastAsia="宋体" w:hint="default"/>
          <w:spacing w:val="-1"/>
        </w:rPr>
        <w:t>4.63</w:t>
      </w:r>
      <w:r>
        <w:rPr>
          <w:spacing w:val="-1"/>
        </w:rPr>
        <w:t>元</w:t>
      </w:r>
      <w:r>
        <w:rPr>
          <w:rFonts w:ascii="宋体" w:hAnsi="宋体" w:cs="宋体" w:eastAsia="宋体" w:hint="default"/>
          <w:spacing w:val="-1"/>
        </w:rPr>
        <w:t>/</w:t>
      </w:r>
      <w:r>
        <w:rPr>
          <w:spacing w:val="-1"/>
        </w:rPr>
        <w:t>股的价格向</w:t>
      </w:r>
      <w:r>
        <w:rPr>
          <w:rFonts w:ascii="宋体" w:hAnsi="宋体" w:cs="宋体" w:eastAsia="宋体" w:hint="default"/>
          <w:spacing w:val="-1"/>
        </w:rPr>
        <w:t>230</w:t>
      </w:r>
      <w:r>
        <w:rPr>
          <w:spacing w:val="-1"/>
        </w:rPr>
        <w:t>名激励对象授予共计</w:t>
      </w:r>
      <w:r>
        <w:rPr>
          <w:rFonts w:ascii="宋体" w:hAnsi="宋体" w:cs="宋体" w:eastAsia="宋体" w:hint="default"/>
          <w:spacing w:val="-1"/>
        </w:rPr>
        <w:t>1,872</w:t>
      </w:r>
      <w:r>
        <w:rPr>
          <w:spacing w:val="-1"/>
        </w:rPr>
        <w:t>万股</w:t>
      </w:r>
      <w:r>
        <w:rPr>
          <w:rFonts w:ascii="宋体" w:hAnsi="宋体" w:cs="宋体" w:eastAsia="宋体" w:hint="default"/>
          <w:spacing w:val="-1"/>
        </w:rPr>
        <w:t>A</w:t>
      </w:r>
      <w:r>
        <w:rPr>
          <w:spacing w:val="-1"/>
        </w:rPr>
        <w:t>股限制性</w:t>
      </w:r>
      <w:r>
        <w:rPr>
          <w:spacing w:val="-78"/>
        </w:rPr>
        <w:t> </w:t>
      </w:r>
      <w:r>
        <w:rPr>
          <w:spacing w:val="-78"/>
        </w:rPr>
      </w:r>
      <w:r>
        <w:rPr>
          <w:spacing w:val="-1"/>
        </w:rPr>
        <w:t>股票。开展多种形式的岗前培训、外派培训，适时更新和提高各岗位人员职业所需的技能，确保现有员工</w:t>
      </w:r>
      <w:r>
        <w:rPr>
          <w:spacing w:val="-86"/>
        </w:rPr>
        <w:t> </w:t>
      </w:r>
      <w:r>
        <w:rPr>
          <w:spacing w:val="-86"/>
        </w:rPr>
      </w:r>
      <w:r>
        <w:rPr/>
        <w:t>均能胜任目前所处的工作岗位。</w:t>
      </w:r>
    </w:p>
    <w:p>
      <w:pPr>
        <w:spacing w:line="240" w:lineRule="auto" w:before="6"/>
        <w:rPr>
          <w:rFonts w:ascii="宋体" w:hAnsi="宋体" w:cs="宋体" w:eastAsia="宋体" w:hint="default"/>
          <w:sz w:val="22"/>
          <w:szCs w:val="22"/>
        </w:rPr>
      </w:pPr>
    </w:p>
    <w:p>
      <w:pPr>
        <w:pStyle w:val="Heading5"/>
        <w:spacing w:line="240" w:lineRule="auto"/>
        <w:ind w:left="153" w:right="0"/>
        <w:jc w:val="both"/>
        <w:rPr>
          <w:b w:val="0"/>
          <w:bCs w:val="0"/>
        </w:rPr>
      </w:pPr>
      <w:bookmarkStart w:name="2、履行精准扶贫社会责任情况" w:id="103"/>
      <w:bookmarkEnd w:id="103"/>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left="153" w:right="0"/>
        <w:jc w:val="both"/>
        <w:rPr>
          <w:b w:val="0"/>
          <w:bCs w:val="0"/>
        </w:rPr>
      </w:pPr>
      <w:bookmarkStart w:name="（1）精准扶贫规划" w:id="104"/>
      <w:bookmarkEnd w:id="104"/>
      <w:r>
        <w:rPr>
          <w:b w:val="0"/>
          <w:bCs w:val="0"/>
        </w:rPr>
      </w:r>
      <w:r>
        <w:rPr/>
        <w:t>（</w:t>
      </w:r>
      <w:r>
        <w:rPr>
          <w:rFonts w:ascii="宋体" w:hAnsi="宋体" w:cs="宋体" w:eastAsia="宋体" w:hint="default"/>
        </w:rPr>
        <w:t>1</w:t>
      </w:r>
      <w:r>
        <w:rPr/>
        <w:t>）精准扶贫规划</w:t>
      </w:r>
      <w:r>
        <w:rPr>
          <w:b w:val="0"/>
          <w:bCs w:val="0"/>
        </w:rPr>
      </w:r>
    </w:p>
    <w:p>
      <w:pPr>
        <w:spacing w:line="240" w:lineRule="auto" w:before="9"/>
        <w:rPr>
          <w:rFonts w:ascii="宋体" w:hAnsi="宋体" w:cs="宋体" w:eastAsia="宋体" w:hint="default"/>
          <w:b/>
          <w:bCs/>
          <w:sz w:val="26"/>
          <w:szCs w:val="26"/>
        </w:rPr>
      </w:pPr>
    </w:p>
    <w:p>
      <w:pPr>
        <w:pStyle w:val="BodyText"/>
        <w:spacing w:line="314" w:lineRule="auto" w:before="35"/>
        <w:ind w:left="577" w:right="0"/>
        <w:jc w:val="left"/>
      </w:pPr>
      <w:r>
        <w:rPr/>
        <w:t>基本方略：认真响应国家号召，充分发挥行业和自身优势，积极开展精准扶贫工作。 </w:t>
      </w:r>
      <w:r>
        <w:rPr>
          <w:spacing w:val="-1"/>
        </w:rPr>
        <w:t>总体目标：公司通过子公司大唐融合重点实施，到对口帮扶的国家级贫困县沈丘县，落实扶贫攻坚任</w:t>
      </w:r>
    </w:p>
    <w:p>
      <w:pPr>
        <w:pStyle w:val="BodyText"/>
        <w:spacing w:line="240" w:lineRule="auto"/>
        <w:ind w:right="0"/>
        <w:jc w:val="left"/>
      </w:pPr>
      <w:r>
        <w:rPr/>
        <w:t>务。</w:t>
      </w:r>
    </w:p>
    <w:p>
      <w:pPr>
        <w:pStyle w:val="BodyText"/>
        <w:spacing w:line="240" w:lineRule="auto" w:before="84"/>
        <w:ind w:left="634" w:right="0"/>
        <w:jc w:val="left"/>
      </w:pPr>
      <w:r>
        <w:rPr/>
        <w:t>主要任务：</w:t>
      </w:r>
    </w:p>
    <w:p>
      <w:pPr>
        <w:pStyle w:val="BodyText"/>
        <w:spacing w:line="314" w:lineRule="auto" w:before="84"/>
        <w:ind w:left="363" w:right="7393"/>
        <w:jc w:val="left"/>
      </w:pPr>
      <w:r>
        <w:rPr>
          <w:rFonts w:ascii="宋体" w:hAnsi="宋体" w:cs="宋体" w:eastAsia="宋体" w:hint="default"/>
        </w:rPr>
        <w:t>a.</w:t>
      </w:r>
      <w:r>
        <w:rPr/>
        <w:t>积极推进联络中心扩容。 </w:t>
      </w:r>
      <w:r>
        <w:rPr>
          <w:rFonts w:ascii="宋体" w:hAnsi="宋体" w:cs="宋体" w:eastAsia="宋体" w:hint="default"/>
        </w:rPr>
        <w:t>b.</w:t>
      </w:r>
      <w:r>
        <w:rPr/>
        <w:t>积极推进“智慧沈丘”建设。 </w:t>
      </w:r>
      <w:r>
        <w:rPr>
          <w:rFonts w:ascii="宋体" w:hAnsi="宋体" w:cs="宋体" w:eastAsia="宋体" w:hint="default"/>
        </w:rPr>
        <w:t>c.</w:t>
      </w:r>
      <w:r>
        <w:rPr/>
        <w:t>加强人才培养、做好扶智工作。 </w:t>
      </w:r>
      <w:r>
        <w:rPr>
          <w:rFonts w:ascii="宋体" w:hAnsi="宋体" w:cs="宋体" w:eastAsia="宋体" w:hint="default"/>
        </w:rPr>
        <w:t>d.</w:t>
      </w:r>
      <w:r>
        <w:rPr/>
        <w:t>着力发展农村电子商务。 </w:t>
      </w:r>
      <w:r>
        <w:rPr>
          <w:rFonts w:ascii="宋体" w:hAnsi="宋体" w:cs="宋体" w:eastAsia="宋体" w:hint="default"/>
        </w:rPr>
        <w:t>e.</w:t>
      </w:r>
      <w:r>
        <w:rPr/>
        <w:t>继续做好“同舟工程”。</w:t>
      </w:r>
    </w:p>
    <w:p>
      <w:pPr>
        <w:pStyle w:val="BodyText"/>
        <w:spacing w:line="314" w:lineRule="auto"/>
        <w:ind w:left="363" w:right="5713" w:firstLine="270"/>
        <w:jc w:val="left"/>
      </w:pPr>
      <w:r>
        <w:rPr/>
        <w:t>保障措施： </w:t>
      </w:r>
      <w:r>
        <w:rPr>
          <w:rFonts w:ascii="宋体" w:hAnsi="宋体" w:cs="宋体" w:eastAsia="宋体" w:hint="default"/>
        </w:rPr>
        <w:t>a.</w:t>
      </w:r>
      <w:r>
        <w:rPr/>
        <w:t>成立精准扶贫工作小组，扎实做好精准扶贫工作。</w:t>
      </w:r>
    </w:p>
    <w:p>
      <w:pPr>
        <w:pStyle w:val="BodyText"/>
        <w:spacing w:line="240" w:lineRule="auto"/>
        <w:ind w:left="363" w:right="0"/>
        <w:jc w:val="left"/>
      </w:pPr>
      <w:r>
        <w:rPr>
          <w:rFonts w:ascii="宋体" w:hAnsi="宋体" w:cs="宋体" w:eastAsia="宋体" w:hint="default"/>
        </w:rPr>
        <w:t>b.</w:t>
      </w:r>
      <w:r>
        <w:rPr/>
        <w:t>建立健全对接部门工作联系机制，做好日常沟通协调等工作，保障各扶贫项目顺利开展，取得成效。</w:t>
      </w:r>
    </w:p>
    <w:p>
      <w:pPr>
        <w:spacing w:line="660" w:lineRule="atLeast" w:before="0"/>
        <w:ind w:left="634" w:right="1120" w:hanging="480"/>
        <w:jc w:val="left"/>
        <w:rPr>
          <w:rFonts w:ascii="宋体" w:hAnsi="宋体" w:cs="宋体" w:eastAsia="宋体" w:hint="default"/>
          <w:sz w:val="21"/>
          <w:szCs w:val="21"/>
        </w:rPr>
      </w:pPr>
      <w:bookmarkStart w:name="（2）年度精准扶贫概要" w:id="105"/>
      <w:bookmarkEnd w:id="10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b/>
          <w:bCs/>
          <w:w w:val="99"/>
          <w:sz w:val="21"/>
          <w:szCs w:val="21"/>
        </w:rPr>
        <w:t> </w:t>
      </w:r>
      <w:r>
        <w:rPr>
          <w:rFonts w:ascii="宋体" w:hAnsi="宋体" w:cs="宋体" w:eastAsia="宋体" w:hint="default"/>
          <w:spacing w:val="-2"/>
          <w:sz w:val="21"/>
          <w:szCs w:val="21"/>
        </w:rPr>
        <w:t>极响应中央号召，深刻认识到扶贫开发的重大意义和脱贫攻坚的艰巨性、紧迫性，以高度的政治责任</w:t>
      </w:r>
    </w:p>
    <w:p>
      <w:pPr>
        <w:pStyle w:val="BodyText"/>
        <w:spacing w:line="314" w:lineRule="auto" w:before="84"/>
        <w:ind w:left="154" w:right="0"/>
        <w:jc w:val="left"/>
      </w:pPr>
      <w:r>
        <w:rPr>
          <w:spacing w:val="-1"/>
        </w:rPr>
        <w:t>感和历史使命感，坚决贯彻执行党中央、国务院关于脱贫攻坚的重大决策部署。挑选精干力量，到对口帮</w:t>
      </w:r>
      <w:r>
        <w:rPr>
          <w:spacing w:val="-86"/>
        </w:rPr>
        <w:t> </w:t>
      </w:r>
      <w:r>
        <w:rPr>
          <w:spacing w:val="-86"/>
        </w:rPr>
      </w:r>
      <w:r>
        <w:rPr/>
        <w:t>扶的国家级贫困县沈丘县，落实扶贫攻坚任务，推进产业扶贫、精准扶贫、科技扶贫行动。</w:t>
      </w:r>
    </w:p>
    <w:p>
      <w:pPr>
        <w:pStyle w:val="BodyText"/>
        <w:spacing w:line="314" w:lineRule="auto" w:before="59"/>
        <w:ind w:right="1130" w:firstLine="480"/>
        <w:jc w:val="both"/>
      </w:pPr>
      <w:r>
        <w:rPr>
          <w:spacing w:val="-7"/>
        </w:rPr>
        <w:t>通过精心调研，结合沈丘产业结构、人员等实际情况以及产业优势，明确了“授人以鱼不如授人以渔”</w:t>
      </w:r>
      <w:r>
        <w:rPr/>
        <w:t> 的扶贫思路，制订了详细的扶贫计划。</w:t>
      </w:r>
      <w:r>
        <w:rPr>
          <w:rFonts w:ascii="宋体" w:hAnsi="宋体" w:cs="宋体" w:eastAsia="宋体" w:hint="default"/>
        </w:rPr>
        <w:t>2014</w:t>
      </w:r>
      <w:r>
        <w:rPr/>
        <w:t>年</w:t>
      </w:r>
      <w:r>
        <w:rPr>
          <w:rFonts w:ascii="宋体" w:hAnsi="宋体" w:cs="宋体" w:eastAsia="宋体" w:hint="default"/>
        </w:rPr>
        <w:t>8</w:t>
      </w:r>
      <w:r>
        <w:rPr/>
        <w:t>月在沈丘县设立子公司，建设</w:t>
      </w:r>
      <w:r>
        <w:rPr>
          <w:rFonts w:ascii="宋体" w:hAnsi="宋体" w:cs="宋体" w:eastAsia="宋体" w:hint="default"/>
        </w:rPr>
        <w:t>1500</w:t>
      </w:r>
      <w:r>
        <w:rPr/>
        <w:t>席位的联络中心外包基</w:t>
      </w:r>
      <w:r>
        <w:rPr>
          <w:spacing w:val="-30"/>
        </w:rPr>
        <w:t> </w:t>
      </w:r>
      <w:r>
        <w:rPr>
          <w:spacing w:val="-30"/>
        </w:rPr>
      </w:r>
      <w:r>
        <w:rPr>
          <w:spacing w:val="-1"/>
        </w:rPr>
        <w:t>地，围绕呼叫外包服务，安排就业、培训</w:t>
      </w:r>
      <w:r>
        <w:rPr>
          <w:rFonts w:ascii="宋体" w:hAnsi="宋体" w:cs="宋体" w:eastAsia="宋体" w:hint="default"/>
          <w:spacing w:val="-1"/>
        </w:rPr>
        <w:t>1000</w:t>
      </w:r>
      <w:r>
        <w:rPr>
          <w:spacing w:val="-1"/>
        </w:rPr>
        <w:t>多人，培养基层管理人员数十人，</w:t>
      </w:r>
      <w:r>
        <w:rPr>
          <w:rFonts w:ascii="宋体" w:hAnsi="宋体" w:cs="宋体" w:eastAsia="宋体" w:hint="default"/>
          <w:spacing w:val="-1"/>
        </w:rPr>
        <w:t>2017</w:t>
      </w:r>
      <w:r>
        <w:rPr>
          <w:spacing w:val="-1"/>
        </w:rPr>
        <w:t>年公司坚持项目扶贫</w:t>
      </w:r>
      <w:r>
        <w:rPr>
          <w:spacing w:val="-81"/>
        </w:rPr>
        <w:t> </w:t>
      </w:r>
      <w:r>
        <w:rPr>
          <w:spacing w:val="-81"/>
        </w:rPr>
      </w:r>
      <w:r>
        <w:rPr>
          <w:spacing w:val="-1"/>
        </w:rPr>
        <w:t>为主的造血式扶贫，积极接纳建档立卡贫困人员来公司就业，放宽人员录用标准，截至</w:t>
      </w:r>
      <w:r>
        <w:rPr>
          <w:rFonts w:ascii="宋体" w:hAnsi="宋体" w:cs="宋体" w:eastAsia="宋体" w:hint="default"/>
          <w:spacing w:val="-1"/>
        </w:rPr>
        <w:t>2017</w:t>
      </w:r>
      <w:r>
        <w:rPr>
          <w:spacing w:val="-1"/>
        </w:rPr>
        <w:t>年年末总计帮</w:t>
      </w:r>
      <w:r>
        <w:rPr>
          <w:spacing w:val="-82"/>
        </w:rPr>
        <w:t> </w:t>
      </w:r>
      <w:r>
        <w:rPr/>
        <w:t>助建档立卡贫困人员</w:t>
      </w:r>
      <w:r>
        <w:rPr>
          <w:rFonts w:ascii="宋体" w:hAnsi="宋体" w:cs="宋体" w:eastAsia="宋体" w:hint="default"/>
        </w:rPr>
        <w:t>33</w:t>
      </w:r>
      <w:r>
        <w:rPr/>
        <w:t>名，河南沈丘基地人工成本</w:t>
      </w:r>
      <w:r>
        <w:rPr>
          <w:rFonts w:ascii="宋体" w:hAnsi="宋体" w:cs="宋体" w:eastAsia="宋体" w:hint="default"/>
        </w:rPr>
        <w:t>1360</w:t>
      </w:r>
      <w:r>
        <w:rPr/>
        <w:t>余万元</w:t>
      </w:r>
      <w:r>
        <w:rPr>
          <w:rFonts w:ascii="宋体" w:hAnsi="宋体" w:cs="宋体" w:eastAsia="宋体" w:hint="default"/>
        </w:rPr>
        <w:t>,</w:t>
      </w:r>
      <w:r>
        <w:rPr/>
        <w:t>截至报告期末已实现原定建档立卡贫困人</w:t>
      </w:r>
      <w:r>
        <w:rPr>
          <w:spacing w:val="-31"/>
        </w:rPr>
        <w:t> </w:t>
      </w:r>
      <w:r>
        <w:rPr>
          <w:spacing w:val="-31"/>
        </w:rPr>
      </w:r>
      <w:r>
        <w:rPr>
          <w:spacing w:val="-1"/>
        </w:rPr>
        <w:t>员在员工中占比</w:t>
      </w:r>
      <w:r>
        <w:rPr>
          <w:rFonts w:ascii="宋体" w:hAnsi="宋体" w:cs="宋体" w:eastAsia="宋体" w:hint="default"/>
          <w:spacing w:val="-1"/>
        </w:rPr>
        <w:t>5%</w:t>
      </w:r>
      <w:r>
        <w:rPr>
          <w:spacing w:val="-1"/>
        </w:rPr>
        <w:t>的前期目标，并优先把贫困员工安排在公司的优质项目里工作，贫困家庭的劳务收入因</w:t>
      </w:r>
      <w:r>
        <w:rPr>
          <w:spacing w:val="-82"/>
        </w:rPr>
        <w:t> </w:t>
      </w:r>
      <w:r>
        <w:rPr>
          <w:spacing w:val="-82"/>
        </w:rPr>
      </w:r>
      <w:r>
        <w:rPr>
          <w:spacing w:val="-1"/>
        </w:rPr>
        <w:t>此有了显著增加。沈丘基地将社会责任融入企业发展，勇于担当，确保精准扶贫目标如期实现，积极履行</w:t>
      </w:r>
      <w:r>
        <w:rPr>
          <w:spacing w:val="-85"/>
        </w:rPr>
        <w:t> </w:t>
      </w:r>
      <w:r>
        <w:rPr>
          <w:spacing w:val="-85"/>
        </w:rPr>
      </w:r>
      <w:r>
        <w:rPr/>
        <w:t>“授人以鱼不如授人以渔”的扶贫方针。</w:t>
      </w:r>
    </w:p>
    <w:p>
      <w:pPr>
        <w:spacing w:after="0" w:line="314" w:lineRule="auto"/>
        <w:jc w:val="both"/>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3）精准扶贫成效" w:id="106"/>
      <w:bookmarkEnd w:id="106"/>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3"/>
        <w:gridCol w:w="1450"/>
        <w:gridCol w:w="4524"/>
      </w:tblGrid>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1,670</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4）后续精准扶贫计划" w:id="107"/>
      <w:bookmarkEnd w:id="107"/>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31" w:firstLine="568"/>
        <w:jc w:val="both"/>
      </w:pPr>
      <w:r>
        <w:rPr>
          <w:rFonts w:ascii="宋体" w:hAnsi="宋体" w:cs="宋体" w:eastAsia="宋体" w:hint="default"/>
        </w:rPr>
        <w:t>2018</w:t>
      </w:r>
      <w:r>
        <w:rPr/>
        <w:t>年我们将继续在产业扶贫、科技扶贫方面加大力度，助力沈丘县全面脱贫。</w:t>
      </w:r>
      <w:r>
        <w:rPr>
          <w:rFonts w:ascii="宋体" w:hAnsi="宋体" w:cs="宋体" w:eastAsia="宋体" w:hint="default"/>
        </w:rPr>
        <w:t>2018</w:t>
      </w:r>
      <w:r>
        <w:rPr/>
        <w:t>年公司将继续 </w:t>
      </w:r>
      <w:r>
        <w:rPr>
          <w:spacing w:val="-1"/>
        </w:rPr>
        <w:t>加强建档立卡贫困人员的招聘力度，招聘员工将优先招聘贫困家庭成员、退伍军人，并将建档立卡贫困员</w:t>
      </w:r>
      <w:r>
        <w:rPr>
          <w:spacing w:val="-83"/>
        </w:rPr>
        <w:t> </w:t>
      </w:r>
      <w:r>
        <w:rPr>
          <w:spacing w:val="-83"/>
        </w:rPr>
      </w:r>
      <w:r>
        <w:rPr>
          <w:spacing w:val="-1"/>
        </w:rPr>
        <w:t>工的占比进一步扩大至</w:t>
      </w:r>
      <w:r>
        <w:rPr>
          <w:rFonts w:ascii="宋体" w:hAnsi="宋体" w:cs="宋体" w:eastAsia="宋体" w:hint="default"/>
          <w:spacing w:val="-1"/>
        </w:rPr>
        <w:t>8%</w:t>
      </w:r>
      <w:r>
        <w:rPr>
          <w:spacing w:val="-1"/>
        </w:rPr>
        <w:t>，继续维持优先安排贫困员工进入公司优质项目工作的方案，真正去实现“就业</w:t>
      </w:r>
      <w:r>
        <w:rPr>
          <w:spacing w:val="-83"/>
        </w:rPr>
        <w:t> </w:t>
      </w:r>
      <w:r>
        <w:rPr>
          <w:spacing w:val="-83"/>
        </w:rPr>
      </w:r>
      <w:r>
        <w:rPr/>
        <w:t>一人，脱贫一户”的目标。</w:t>
      </w:r>
    </w:p>
    <w:p>
      <w:pPr>
        <w:pStyle w:val="BodyText"/>
        <w:spacing w:line="314" w:lineRule="auto"/>
        <w:ind w:left="721" w:right="0"/>
        <w:jc w:val="left"/>
      </w:pPr>
      <w:r>
        <w:rPr>
          <w:rFonts w:ascii="宋体" w:hAnsi="宋体" w:cs="宋体" w:eastAsia="宋体" w:hint="default"/>
        </w:rPr>
        <w:t>a.</w:t>
      </w:r>
      <w:r>
        <w:rPr/>
        <w:t>积极推进联络中心扩容 落实沈丘县委书记皇甫立新</w:t>
      </w:r>
      <w:r>
        <w:rPr>
          <w:rFonts w:ascii="宋体" w:hAnsi="宋体" w:cs="宋体" w:eastAsia="宋体" w:hint="default"/>
        </w:rPr>
        <w:t>2016</w:t>
      </w:r>
      <w:r>
        <w:rPr/>
        <w:t>年</w:t>
      </w:r>
      <w:r>
        <w:rPr>
          <w:rFonts w:ascii="宋体" w:hAnsi="宋体" w:cs="宋体" w:eastAsia="宋体" w:hint="default"/>
        </w:rPr>
        <w:t>11</w:t>
      </w:r>
      <w:r>
        <w:rPr/>
        <w:t>月到电信科学技术研究院有限公司互访时达成的初步意向，积</w:t>
      </w:r>
    </w:p>
    <w:p>
      <w:pPr>
        <w:pStyle w:val="BodyText"/>
        <w:spacing w:line="314" w:lineRule="auto"/>
        <w:ind w:left="721" w:right="2353" w:hanging="568"/>
        <w:jc w:val="left"/>
      </w:pPr>
      <w:r>
        <w:rPr/>
        <w:t>极推进联络中心扩大规模。争取建设联络中心产业园区，使就业人员规模达到</w:t>
      </w:r>
      <w:r>
        <w:rPr>
          <w:rFonts w:ascii="宋体" w:hAnsi="宋体" w:cs="宋体" w:eastAsia="宋体" w:hint="default"/>
        </w:rPr>
        <w:t>5000</w:t>
      </w:r>
      <w:r>
        <w:rPr/>
        <w:t>人以上。 </w:t>
      </w:r>
      <w:r>
        <w:rPr>
          <w:rFonts w:ascii="宋体" w:hAnsi="宋体" w:cs="宋体" w:eastAsia="宋体" w:hint="default"/>
        </w:rPr>
        <w:t>b.</w:t>
      </w:r>
      <w:r>
        <w:rPr/>
        <w:t>积极推进“智慧沈丘”建设 根据已经初步完成的智慧城市规划，将积极推进智慧沈丘建设。 </w:t>
      </w:r>
      <w:r>
        <w:rPr>
          <w:rFonts w:ascii="宋体" w:hAnsi="宋体" w:cs="宋体" w:eastAsia="宋体" w:hint="default"/>
        </w:rPr>
        <w:t>c.</w:t>
      </w:r>
      <w:r>
        <w:rPr/>
        <w:t>加强人才培养、做好扶智工作</w:t>
      </w:r>
    </w:p>
    <w:p>
      <w:pPr>
        <w:pStyle w:val="BodyText"/>
        <w:spacing w:line="314" w:lineRule="auto"/>
        <w:ind w:right="1136" w:firstLine="568"/>
        <w:jc w:val="both"/>
      </w:pPr>
      <w:r>
        <w:rPr/>
        <w:t>尤其是在高层次人才培养、职业人才培训方面将积极推进，把沈丘县职业教育中心建成依托农村电 子商务发展特色的职业培训基地，为农村电商输送人才。</w:t>
      </w:r>
    </w:p>
    <w:p>
      <w:pPr>
        <w:pStyle w:val="BodyText"/>
        <w:spacing w:line="314" w:lineRule="auto"/>
        <w:ind w:left="721" w:right="0"/>
        <w:jc w:val="left"/>
      </w:pPr>
      <w:r>
        <w:rPr>
          <w:rFonts w:ascii="宋体" w:hAnsi="宋体" w:cs="宋体" w:eastAsia="宋体" w:hint="default"/>
        </w:rPr>
        <w:t>d.</w:t>
      </w:r>
      <w:r>
        <w:rPr/>
        <w:t>着力发展农村电子商务 为建设县域电子商务生态环境，构建电子商务服务体系、电子商务产业链支撑体系，沈丘县政府结</w:t>
      </w:r>
    </w:p>
    <w:p>
      <w:pPr>
        <w:spacing w:after="0" w:line="314"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10"/>
        <w:jc w:val="both"/>
      </w:pPr>
      <w:r>
        <w:rPr>
          <w:spacing w:val="-1"/>
        </w:rPr>
        <w:t>合本县实际情况，本着“政府引导、服务先行”的思路，以职业教育中心为依托，建设电子商务公共服务</w:t>
      </w:r>
      <w:r>
        <w:rPr>
          <w:spacing w:val="-86"/>
        </w:rPr>
        <w:t> </w:t>
      </w:r>
      <w:r>
        <w:rPr>
          <w:spacing w:val="-86"/>
        </w:rPr>
      </w:r>
      <w:r>
        <w:rPr/>
        <w:t>中心。并将建设农村电子商务六大体系，包括县级农村电子商务公共服务中心、农村电子商务培训体系、 </w:t>
      </w:r>
      <w:r>
        <w:rPr>
          <w:spacing w:val="-1"/>
        </w:rPr>
        <w:t>农村电子商务物流体系、农产品电子商务供应链管理体系、农村电子商务营销体系和农村电子商务服务站</w:t>
      </w:r>
      <w:r>
        <w:rPr>
          <w:spacing w:val="-80"/>
        </w:rPr>
        <w:t> </w:t>
      </w:r>
      <w:r>
        <w:rPr>
          <w:spacing w:val="-80"/>
        </w:rPr>
      </w:r>
      <w:r>
        <w:rPr/>
        <w:t>体系。</w:t>
      </w:r>
    </w:p>
    <w:p>
      <w:pPr>
        <w:pStyle w:val="BodyText"/>
        <w:spacing w:line="314" w:lineRule="auto"/>
        <w:ind w:left="721" w:right="0"/>
        <w:jc w:val="left"/>
      </w:pPr>
      <w:r>
        <w:rPr>
          <w:rFonts w:ascii="宋体" w:hAnsi="宋体" w:cs="宋体" w:eastAsia="宋体" w:hint="default"/>
        </w:rPr>
        <w:t>e.</w:t>
      </w:r>
      <w:r>
        <w:rPr/>
        <w:t>继续做好“同舟工程” “同舟工程”不仅仅是国务院国资委和民政部要求一项具体帮扶措施，也是精准扶贫、精准脱贫过</w:t>
      </w:r>
    </w:p>
    <w:p>
      <w:pPr>
        <w:pStyle w:val="BodyText"/>
        <w:spacing w:line="240" w:lineRule="auto"/>
        <w:ind w:left="154" w:right="0"/>
        <w:jc w:val="both"/>
      </w:pPr>
      <w:r>
        <w:rPr/>
        <w:t>程中社会各界尽自己所能而践行社会责任的重要做法，我们将继续做好“同舟工程”实施的相关工作。</w:t>
      </w:r>
    </w:p>
    <w:p>
      <w:pPr>
        <w:spacing w:line="240" w:lineRule="auto" w:before="8"/>
        <w:rPr>
          <w:rFonts w:ascii="宋体" w:hAnsi="宋体" w:cs="宋体" w:eastAsia="宋体" w:hint="default"/>
          <w:sz w:val="27"/>
          <w:szCs w:val="27"/>
        </w:rPr>
      </w:pPr>
    </w:p>
    <w:p>
      <w:pPr>
        <w:pStyle w:val="Heading5"/>
        <w:spacing w:line="240" w:lineRule="auto"/>
        <w:ind w:left="153" w:right="0"/>
        <w:jc w:val="both"/>
        <w:rPr>
          <w:b w:val="0"/>
          <w:bCs w:val="0"/>
        </w:rPr>
      </w:pPr>
      <w:bookmarkStart w:name="3、环境保护相关的情况" w:id="108"/>
      <w:bookmarkEnd w:id="10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8"/>
        <w:ind w:left="154" w:right="0" w:firstLine="0"/>
        <w:jc w:val="both"/>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bookmarkStart w:name="十九、其他重大事项的说明" w:id="109"/>
      <w:bookmarkEnd w:id="109"/>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4" w:lineRule="auto" w:before="99"/>
        <w:ind w:left="577" w:right="0"/>
        <w:jc w:val="left"/>
      </w:pPr>
      <w:r>
        <w:rPr/>
        <w:t>（一）发行股份购买资产并募集配套资金。 </w:t>
      </w:r>
      <w:r>
        <w:rPr>
          <w:spacing w:val="-1"/>
        </w:rPr>
        <w:t>公司召开的第七届第五十六次董事会和</w:t>
      </w:r>
      <w:r>
        <w:rPr>
          <w:rFonts w:ascii="宋体" w:hAnsi="宋体" w:cs="宋体" w:eastAsia="宋体" w:hint="default"/>
          <w:spacing w:val="-1"/>
        </w:rPr>
        <w:t>2015</w:t>
      </w:r>
      <w:r>
        <w:rPr>
          <w:spacing w:val="-1"/>
        </w:rPr>
        <w:t>年年度股东大会，审议通过了《关于公司发行股份购买资</w:t>
      </w:r>
    </w:p>
    <w:p>
      <w:pPr>
        <w:pStyle w:val="BodyText"/>
        <w:spacing w:line="314" w:lineRule="auto"/>
        <w:ind w:right="1128"/>
        <w:jc w:val="both"/>
      </w:pPr>
      <w:r>
        <w:rPr>
          <w:spacing w:val="-1"/>
        </w:rPr>
        <w:t>产并募集配套资金方案的议案》及相关议案。公司拟通过向南京庆亚发行股份的方式购买其持有的高鸿鼎</w:t>
      </w:r>
      <w:r>
        <w:rPr>
          <w:spacing w:val="-81"/>
        </w:rPr>
        <w:t> </w:t>
      </w:r>
      <w:r>
        <w:rPr>
          <w:spacing w:val="-81"/>
        </w:rPr>
      </w:r>
      <w:r>
        <w:rPr/>
        <w:t>恒</w:t>
      </w:r>
      <w:r>
        <w:rPr>
          <w:rFonts w:ascii="宋体" w:hAnsi="宋体" w:cs="宋体" w:eastAsia="宋体" w:hint="default"/>
        </w:rPr>
        <w:t>41.77%</w:t>
      </w:r>
      <w:r>
        <w:rPr/>
        <w:t>的股权，同时向不超过十名特定投资者发行股份募集配套资金。公司于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28</w:t>
      </w:r>
      <w:r>
        <w:rPr/>
        <w:t>日收到国资</w:t>
      </w:r>
      <w:r>
        <w:rPr>
          <w:spacing w:val="-27"/>
        </w:rPr>
        <w:t> </w:t>
      </w:r>
      <w:r>
        <w:rPr/>
        <w:t>委批复公司控股股东电信院的《关于大唐高鸿数据网络技术股份有限公司非公开发行</w:t>
      </w:r>
      <w:r>
        <w:rPr>
          <w:rFonts w:ascii="宋体" w:hAnsi="宋体" w:cs="宋体" w:eastAsia="宋体" w:hint="default"/>
        </w:rPr>
        <w:t>A</w:t>
      </w:r>
      <w:r>
        <w:rPr/>
        <w:t>股股票有关问题的</w:t>
      </w:r>
      <w:r>
        <w:rPr>
          <w:spacing w:val="-24"/>
        </w:rPr>
        <w:t> </w:t>
      </w:r>
      <w:r>
        <w:rPr>
          <w:spacing w:val="-24"/>
        </w:rPr>
      </w:r>
      <w:r>
        <w:rPr/>
        <w:t>批复》（国资产权</w:t>
      </w:r>
      <w:r>
        <w:rPr>
          <w:rFonts w:ascii="宋体" w:hAnsi="宋体" w:cs="宋体" w:eastAsia="宋体" w:hint="default"/>
        </w:rPr>
        <w:t>[2016]319</w:t>
      </w:r>
      <w:r>
        <w:rPr/>
        <w:t>号）文件，</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22</w:t>
      </w:r>
      <w:r>
        <w:rPr/>
        <w:t>日收到中国证监会《关于核准大唐高鸿数据网络技</w:t>
      </w:r>
      <w:r>
        <w:rPr>
          <w:spacing w:val="-33"/>
        </w:rPr>
        <w:t> </w:t>
      </w:r>
      <w:r>
        <w:rPr>
          <w:spacing w:val="-33"/>
        </w:rPr>
      </w:r>
      <w:r>
        <w:rPr>
          <w:spacing w:val="18"/>
        </w:rPr>
        <w:t>术股份有限公司向南京庆亚贸易有限公司发行股份购买资产并募集配套资金</w:t>
      </w:r>
      <w:r>
        <w:rPr>
          <w:spacing w:val="-68"/>
        </w:rPr>
        <w:t> </w:t>
      </w:r>
      <w:r>
        <w:rPr>
          <w:spacing w:val="15"/>
        </w:rPr>
        <w:t>的批复》（</w:t>
      </w:r>
      <w:r>
        <w:rPr>
          <w:spacing w:val="-81"/>
        </w:rPr>
        <w:t> </w:t>
      </w:r>
      <w:r>
        <w:rPr>
          <w:spacing w:val="14"/>
        </w:rPr>
        <w:t>证监许可</w:t>
      </w:r>
      <w:r>
        <w:rPr>
          <w:spacing w:val="-95"/>
        </w:rPr>
        <w:t> </w:t>
      </w:r>
      <w:r>
        <w:rPr>
          <w:spacing w:val="-95"/>
        </w:rPr>
      </w:r>
      <w:r>
        <w:rPr>
          <w:rFonts w:ascii="宋体" w:hAnsi="宋体" w:cs="宋体" w:eastAsia="宋体" w:hint="default"/>
        </w:rPr>
        <w:t>[2016]2684</w:t>
      </w:r>
      <w:r>
        <w:rPr/>
        <w:t>号）。</w:t>
      </w:r>
    </w:p>
    <w:p>
      <w:pPr>
        <w:pStyle w:val="BodyText"/>
        <w:spacing w:line="314" w:lineRule="auto"/>
        <w:ind w:right="1130" w:firstLine="423"/>
        <w:jc w:val="both"/>
      </w:pPr>
      <w:r>
        <w:rPr>
          <w:spacing w:val="-1"/>
        </w:rPr>
        <w:t>本次交易分两次发行，公司通过向南京庆亚贸易有限公司发行股份</w:t>
      </w:r>
      <w:r>
        <w:rPr>
          <w:rFonts w:ascii="宋体" w:hAnsi="宋体" w:cs="宋体" w:eastAsia="宋体" w:hint="default"/>
          <w:spacing w:val="-1"/>
        </w:rPr>
        <w:t>27,542,993</w:t>
      </w:r>
      <w:r>
        <w:rPr>
          <w:spacing w:val="-1"/>
        </w:rPr>
        <w:t>股购买其持有高鸿鼎恒</w:t>
      </w:r>
      <w:r>
        <w:rPr/>
        <w:t> </w:t>
      </w:r>
      <w:r>
        <w:rPr>
          <w:spacing w:val="-1"/>
        </w:rPr>
        <w:t>的</w:t>
      </w:r>
      <w:r>
        <w:rPr>
          <w:rFonts w:ascii="宋体" w:hAnsi="宋体" w:cs="宋体" w:eastAsia="宋体" w:hint="default"/>
          <w:spacing w:val="-1"/>
        </w:rPr>
        <w:t>41.77%</w:t>
      </w:r>
      <w:r>
        <w:rPr>
          <w:spacing w:val="-1"/>
        </w:rPr>
        <w:t>的股权，每股发行价</w:t>
      </w:r>
      <w:r>
        <w:rPr>
          <w:rFonts w:ascii="宋体" w:hAnsi="宋体" w:cs="宋体" w:eastAsia="宋体" w:hint="default"/>
          <w:spacing w:val="-1"/>
        </w:rPr>
        <w:t>11.6</w:t>
      </w:r>
      <w:r>
        <w:rPr>
          <w:spacing w:val="-1"/>
        </w:rPr>
        <w:t>元，并于</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22</w:t>
      </w:r>
      <w:r>
        <w:rPr>
          <w:spacing w:val="-1"/>
        </w:rPr>
        <w:t>日在深交所上市，具体请见</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21</w:t>
      </w:r>
      <w:r>
        <w:rPr>
          <w:spacing w:val="-1"/>
        </w:rPr>
        <w:t>日公司</w:t>
      </w:r>
      <w:r>
        <w:rPr>
          <w:spacing w:val="-77"/>
        </w:rPr>
        <w:t> </w:t>
      </w:r>
      <w:r>
        <w:rPr>
          <w:spacing w:val="-1"/>
        </w:rPr>
        <w:t>公告《发行股份购买资产并募集配套资金之发行股份购买资产实施情况暨新增股份上市公告书》；公司采</w:t>
      </w:r>
      <w:r>
        <w:rPr>
          <w:spacing w:val="-83"/>
        </w:rPr>
        <w:t> </w:t>
      </w:r>
      <w:r>
        <w:rPr>
          <w:spacing w:val="-83"/>
        </w:rPr>
      </w:r>
      <w:r>
        <w:rPr/>
        <w:t>取非公开发行股票方式向</w:t>
      </w:r>
      <w:r>
        <w:rPr>
          <w:rFonts w:ascii="宋体" w:hAnsi="宋体" w:cs="宋体" w:eastAsia="宋体" w:hint="default"/>
        </w:rPr>
        <w:t>3</w:t>
      </w:r>
      <w:r>
        <w:rPr/>
        <w:t>家特定对象发行股份</w:t>
      </w:r>
      <w:r>
        <w:rPr>
          <w:rFonts w:ascii="宋体" w:hAnsi="宋体" w:cs="宋体" w:eastAsia="宋体" w:hint="default"/>
        </w:rPr>
        <w:t>13,377,775</w:t>
      </w:r>
      <w:r>
        <w:rPr/>
        <w:t>股股票，每股发行价</w:t>
      </w:r>
      <w:r>
        <w:rPr>
          <w:rFonts w:ascii="宋体" w:hAnsi="宋体" w:cs="宋体" w:eastAsia="宋体" w:hint="default"/>
        </w:rPr>
        <w:t>11.6</w:t>
      </w:r>
      <w:r>
        <w:rPr/>
        <w:t>元，特定投资者均以</w:t>
      </w:r>
      <w:r>
        <w:rPr>
          <w:spacing w:val="-27"/>
        </w:rPr>
        <w:t> </w:t>
      </w:r>
      <w:r>
        <w:rPr>
          <w:spacing w:val="-27"/>
        </w:rPr>
      </w:r>
      <w:r>
        <w:rPr/>
        <w:t>货币资金认购，并于</w:t>
      </w:r>
      <w:r>
        <w:rPr>
          <w:rFonts w:ascii="宋体" w:hAnsi="宋体" w:cs="宋体" w:eastAsia="宋体" w:hint="default"/>
        </w:rPr>
        <w:t>2017</w:t>
      </w:r>
      <w:r>
        <w:rPr/>
        <w:t>年</w:t>
      </w:r>
      <w:r>
        <w:rPr>
          <w:rFonts w:ascii="宋体" w:hAnsi="宋体" w:cs="宋体" w:eastAsia="宋体" w:hint="default"/>
        </w:rPr>
        <w:t>01</w:t>
      </w:r>
      <w:r>
        <w:rPr/>
        <w:t>月</w:t>
      </w:r>
      <w:r>
        <w:rPr>
          <w:rFonts w:ascii="宋体" w:hAnsi="宋体" w:cs="宋体" w:eastAsia="宋体" w:hint="default"/>
        </w:rPr>
        <w:t>12</w:t>
      </w:r>
      <w:r>
        <w:rPr/>
        <w:t>日在深交所上市，具体请见</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10</w:t>
      </w:r>
      <w:r>
        <w:rPr/>
        <w:t>日公司公告《发行股份购买资</w:t>
      </w:r>
      <w:r>
        <w:rPr>
          <w:spacing w:val="-34"/>
        </w:rPr>
        <w:t> </w:t>
      </w:r>
      <w:r>
        <w:rPr>
          <w:spacing w:val="-34"/>
        </w:rPr>
      </w:r>
      <w:r>
        <w:rPr>
          <w:spacing w:val="-1"/>
        </w:rPr>
        <w:t>产之募集配套资金实施情况暨新增股份上市公告书》。本次共募集资金人民币</w:t>
      </w:r>
      <w:r>
        <w:rPr>
          <w:rFonts w:ascii="宋体" w:hAnsi="宋体" w:cs="宋体" w:eastAsia="宋体" w:hint="default"/>
          <w:spacing w:val="-1"/>
        </w:rPr>
        <w:t>155,182,190.00</w:t>
      </w:r>
      <w:r>
        <w:rPr>
          <w:spacing w:val="-1"/>
        </w:rPr>
        <w:t>元，扣除承</w:t>
      </w:r>
      <w:r>
        <w:rPr>
          <w:spacing w:val="-77"/>
        </w:rPr>
        <w:t> </w:t>
      </w:r>
      <w:r>
        <w:rPr>
          <w:spacing w:val="-77"/>
        </w:rPr>
      </w:r>
      <w:r>
        <w:rPr/>
        <w:t>销、保荐及其他费用人民币</w:t>
      </w:r>
      <w:r>
        <w:rPr>
          <w:rFonts w:ascii="宋体" w:hAnsi="宋体" w:cs="宋体" w:eastAsia="宋体" w:hint="default"/>
        </w:rPr>
        <w:t>6,093,000.00</w:t>
      </w:r>
      <w:r>
        <w:rPr/>
        <w:t>元后，本次实际募集资金净额为人民币</w:t>
      </w:r>
      <w:r>
        <w:rPr>
          <w:rFonts w:ascii="宋体" w:hAnsi="宋体" w:cs="宋体" w:eastAsia="宋体" w:hint="default"/>
        </w:rPr>
        <w:t>149,098,190.00</w:t>
      </w:r>
      <w:r>
        <w:rPr/>
        <w:t>元。</w:t>
      </w:r>
    </w:p>
    <w:p>
      <w:pPr>
        <w:pStyle w:val="BodyText"/>
        <w:spacing w:line="314" w:lineRule="auto"/>
        <w:ind w:left="577" w:right="0"/>
        <w:jc w:val="left"/>
      </w:pPr>
      <w:r>
        <w:rPr/>
        <w:t>（二）第二期限制性股票激励计划 </w:t>
      </w:r>
      <w:r>
        <w:rPr>
          <w:rFonts w:ascii="宋体" w:hAnsi="宋体" w:cs="宋体" w:eastAsia="宋体" w:hint="default"/>
        </w:rPr>
        <w:t>2017</w:t>
      </w:r>
      <w:r>
        <w:rPr/>
        <w:t>年公司启动第二期限制性股票激励计划，</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日，经公司第七届第七十次董事会、第七</w:t>
      </w:r>
    </w:p>
    <w:p>
      <w:pPr>
        <w:pStyle w:val="BodyText"/>
        <w:spacing w:line="314" w:lineRule="auto"/>
        <w:ind w:right="0"/>
        <w:jc w:val="left"/>
      </w:pPr>
      <w:r>
        <w:rPr/>
        <w:t>届第三十九次监事会审议通过《大唐高鸿数据网络技术股份有限公司限制性股票激励计划（草案）及其摘 </w:t>
      </w:r>
      <w:r>
        <w:rPr>
          <w:spacing w:val="-3"/>
        </w:rPr>
        <w:t>要》，拟向被激励对象以</w:t>
      </w:r>
      <w:r>
        <w:rPr>
          <w:rFonts w:ascii="宋体" w:hAnsi="宋体" w:cs="宋体" w:eastAsia="宋体" w:hint="default"/>
          <w:spacing w:val="-3"/>
        </w:rPr>
        <w:t>4.63</w:t>
      </w:r>
      <w:r>
        <w:rPr>
          <w:spacing w:val="-3"/>
        </w:rPr>
        <w:t>元</w:t>
      </w:r>
      <w:r>
        <w:rPr>
          <w:rFonts w:ascii="宋体" w:hAnsi="宋体" w:cs="宋体" w:eastAsia="宋体" w:hint="default"/>
          <w:spacing w:val="-3"/>
        </w:rPr>
        <w:t>/</w:t>
      </w:r>
      <w:r>
        <w:rPr>
          <w:spacing w:val="-3"/>
        </w:rPr>
        <w:t>股发行股份，授予限制性股票共计</w:t>
      </w:r>
      <w:r>
        <w:rPr>
          <w:rFonts w:ascii="宋体" w:hAnsi="宋体" w:cs="宋体" w:eastAsia="宋体" w:hint="default"/>
          <w:spacing w:val="-3"/>
        </w:rPr>
        <w:t>1,898</w:t>
      </w:r>
      <w:r>
        <w:rPr>
          <w:spacing w:val="-3"/>
        </w:rPr>
        <w:t>万股，被激励对象为公司的董事、</w:t>
      </w:r>
      <w:r>
        <w:rPr>
          <w:spacing w:val="-83"/>
        </w:rPr>
        <w:t> </w:t>
      </w:r>
      <w:r>
        <w:rPr>
          <w:spacing w:val="-83"/>
        </w:rPr>
      </w:r>
      <w:r>
        <w:rPr/>
        <w:t>高管及核心骨干，共计</w:t>
      </w:r>
      <w:r>
        <w:rPr>
          <w:rFonts w:ascii="宋体" w:hAnsi="宋体" w:cs="宋体" w:eastAsia="宋体" w:hint="default"/>
        </w:rPr>
        <w:t>256</w:t>
      </w:r>
      <w:r>
        <w:rPr/>
        <w:t>人。</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3</w:t>
      </w:r>
      <w:r>
        <w:rPr/>
        <w:t>日，公司收到国务院国有资产监督管理委员会办公厅于</w:t>
      </w:r>
      <w:r>
        <w:rPr>
          <w:rFonts w:ascii="宋体" w:hAnsi="宋体" w:cs="宋体" w:eastAsia="宋体" w:hint="default"/>
        </w:rPr>
        <w:t>2017</w:t>
      </w:r>
      <w:r>
        <w:rPr/>
        <w:t>年</w:t>
      </w:r>
      <w:r>
        <w:rPr>
          <w:rFonts w:ascii="宋体" w:hAnsi="宋体" w:cs="宋体" w:eastAsia="宋体" w:hint="default"/>
        </w:rPr>
        <w:t>7 </w:t>
      </w:r>
      <w:r>
        <w:rPr/>
        <w:t>月</w:t>
      </w:r>
      <w:r>
        <w:rPr>
          <w:rFonts w:ascii="宋体" w:hAnsi="宋体" w:cs="宋体" w:eastAsia="宋体" w:hint="default"/>
        </w:rPr>
        <w:t>25</w:t>
      </w:r>
      <w:r>
        <w:rPr/>
        <w:t>日批复公司控股股东电信科学技术研究院的《关于大唐高鸿数据网络技术股份有限公司第二期限制性 股票激励计划备案意见的复函》（国资厅考分</w:t>
      </w:r>
      <w:r>
        <w:rPr>
          <w:rFonts w:ascii="宋体" w:hAnsi="宋体" w:cs="宋体" w:eastAsia="宋体" w:hint="default"/>
        </w:rPr>
        <w:t>[2017]543</w:t>
      </w:r>
      <w:r>
        <w:rPr/>
        <w:t>号）。</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8</w:t>
      </w:r>
      <w:r>
        <w:rPr/>
        <w:t>日，根据国资委批复意见修改</w:t>
      </w:r>
      <w:r>
        <w:rPr>
          <w:spacing w:val="-32"/>
        </w:rPr>
        <w:t> </w:t>
      </w:r>
      <w:r>
        <w:rPr>
          <w:spacing w:val="-32"/>
        </w:rPr>
      </w:r>
      <w:r>
        <w:rPr/>
        <w:t>草案及摘要内容，公司第七届第七十一次董事、第七届四十次监事会审议通过《大唐高鸿数据网络技术股</w:t>
      </w:r>
    </w:p>
    <w:p>
      <w:pPr>
        <w:spacing w:after="0" w:line="314" w:lineRule="auto"/>
        <w:jc w:val="left"/>
        <w:sectPr>
          <w:footerReference w:type="default" r:id="rId22"/>
          <w:pgSz w:w="11910" w:h="16840"/>
          <w:pgMar w:footer="1187" w:header="747" w:top="1060" w:bottom="1380" w:left="980" w:right="0"/>
          <w:pgNumType w:start="74"/>
        </w:sectPr>
      </w:pPr>
    </w:p>
    <w:p>
      <w:pPr>
        <w:spacing w:line="240" w:lineRule="auto" w:before="7"/>
        <w:rPr>
          <w:rFonts w:ascii="宋体" w:hAnsi="宋体" w:cs="宋体" w:eastAsia="宋体" w:hint="default"/>
          <w:sz w:val="26"/>
          <w:szCs w:val="26"/>
        </w:rPr>
      </w:pPr>
    </w:p>
    <w:p>
      <w:pPr>
        <w:pStyle w:val="BodyText"/>
        <w:spacing w:line="314" w:lineRule="auto" w:before="35"/>
        <w:ind w:right="1129"/>
        <w:jc w:val="both"/>
      </w:pPr>
      <w:r>
        <w:rPr/>
        <w:t>份有限公司限制性股票激励计划（草案修订稿）及其摘要》。</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日，本次股权激励相关事项经</w:t>
      </w:r>
      <w:r>
        <w:rPr>
          <w:spacing w:val="-29"/>
        </w:rPr>
        <w:t> </w:t>
      </w:r>
      <w:r>
        <w:rPr>
          <w:spacing w:val="-29"/>
        </w:rPr>
      </w:r>
      <w:r>
        <w:rPr>
          <w:spacing w:val="-1"/>
        </w:rPr>
        <w:t>公司第二次临时股东大会审议通过。</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w:t>
      </w:r>
      <w:r>
        <w:rPr>
          <w:spacing w:val="-1"/>
        </w:rPr>
        <w:t>日，公司第七届第七十四次董事会、第七届第四十二次监</w:t>
      </w:r>
      <w:r>
        <w:rPr>
          <w:spacing w:val="-84"/>
        </w:rPr>
        <w:t> </w:t>
      </w:r>
      <w:r>
        <w:rPr>
          <w:spacing w:val="-84"/>
        </w:rPr>
      </w:r>
      <w:r>
        <w:rPr>
          <w:spacing w:val="-1"/>
        </w:rPr>
        <w:t>事会审议通过《关于公司向激励对象授予限制性股票的议案》，以</w:t>
      </w:r>
      <w:r>
        <w:rPr>
          <w:rFonts w:ascii="宋体" w:hAnsi="宋体" w:cs="宋体" w:eastAsia="宋体" w:hint="default"/>
          <w:spacing w:val="-1"/>
        </w:rPr>
        <w:t>4.63</w:t>
      </w:r>
      <w:r>
        <w:rPr>
          <w:spacing w:val="-1"/>
        </w:rPr>
        <w:t>元</w:t>
      </w:r>
      <w:r>
        <w:rPr>
          <w:rFonts w:ascii="宋体" w:hAnsi="宋体" w:cs="宋体" w:eastAsia="宋体" w:hint="default"/>
          <w:spacing w:val="-1"/>
        </w:rPr>
        <w:t>/</w:t>
      </w:r>
      <w:r>
        <w:rPr>
          <w:spacing w:val="-1"/>
        </w:rPr>
        <w:t>股的价格向</w:t>
      </w:r>
      <w:r>
        <w:rPr>
          <w:rFonts w:ascii="宋体" w:hAnsi="宋体" w:cs="宋体" w:eastAsia="宋体" w:hint="default"/>
          <w:spacing w:val="-1"/>
        </w:rPr>
        <w:t>230</w:t>
      </w:r>
      <w:r>
        <w:rPr>
          <w:spacing w:val="-1"/>
        </w:rPr>
        <w:t>名激励对象授予</w:t>
      </w:r>
      <w:r>
        <w:rPr>
          <w:spacing w:val="-83"/>
        </w:rPr>
        <w:t> </w:t>
      </w:r>
      <w:r>
        <w:rPr>
          <w:spacing w:val="-83"/>
        </w:rPr>
      </w:r>
      <w:r>
        <w:rPr>
          <w:spacing w:val="-1"/>
        </w:rPr>
        <w:t>共计</w:t>
      </w:r>
      <w:r>
        <w:rPr>
          <w:rFonts w:ascii="宋体" w:hAnsi="宋体" w:cs="宋体" w:eastAsia="宋体" w:hint="default"/>
          <w:spacing w:val="-1"/>
        </w:rPr>
        <w:t>1,872</w:t>
      </w:r>
      <w:r>
        <w:rPr>
          <w:spacing w:val="-1"/>
        </w:rPr>
        <w:t>万股</w:t>
      </w:r>
      <w:r>
        <w:rPr>
          <w:rFonts w:ascii="宋体" w:hAnsi="宋体" w:cs="宋体" w:eastAsia="宋体" w:hint="default"/>
          <w:spacing w:val="-1"/>
        </w:rPr>
        <w:t>A</w:t>
      </w:r>
      <w:r>
        <w:rPr>
          <w:spacing w:val="-1"/>
        </w:rPr>
        <w:t>股限制性股票，确定授予日为</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w:t>
      </w:r>
      <w:r>
        <w:rPr>
          <w:spacing w:val="-1"/>
        </w:rPr>
        <w:t>日。</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14</w:t>
      </w:r>
      <w:r>
        <w:rPr>
          <w:spacing w:val="-1"/>
        </w:rPr>
        <w:t>日，授予限制性股票</w:t>
      </w:r>
      <w:r>
        <w:rPr>
          <w:rFonts w:ascii="宋体" w:hAnsi="宋体" w:cs="宋体" w:eastAsia="宋体" w:hint="default"/>
          <w:spacing w:val="-1"/>
        </w:rPr>
        <w:t>1,872</w:t>
      </w:r>
      <w:r>
        <w:rPr>
          <w:spacing w:val="-1"/>
        </w:rPr>
        <w:t>万股</w:t>
      </w:r>
      <w:r>
        <w:rPr>
          <w:spacing w:val="-79"/>
        </w:rPr>
        <w:t> </w:t>
      </w:r>
      <w:r>
        <w:rPr/>
        <w:t>上市。</w:t>
      </w:r>
    </w:p>
    <w:p>
      <w:pPr>
        <w:pStyle w:val="BodyText"/>
        <w:spacing w:line="348" w:lineRule="auto"/>
        <w:ind w:left="577" w:right="0"/>
        <w:jc w:val="left"/>
        <w:rPr>
          <w:rFonts w:ascii="宋体" w:hAnsi="宋体" w:cs="宋体" w:eastAsia="宋体" w:hint="default"/>
        </w:rPr>
      </w:pPr>
      <w:r>
        <w:rPr/>
        <w:t>（三）第一期限制性股票回购注销 </w:t>
      </w:r>
      <w:r>
        <w:rPr>
          <w:rFonts w:ascii="宋体" w:hAnsi="宋体" w:cs="宋体" w:eastAsia="宋体" w:hint="default"/>
          <w:spacing w:val="-6"/>
        </w:rPr>
        <w:t>2016</w:t>
      </w:r>
      <w:r>
        <w:rPr>
          <w:spacing w:val="-6"/>
        </w:rPr>
        <w:t>年度利润总额为</w:t>
      </w:r>
      <w:r>
        <w:rPr>
          <w:rFonts w:ascii="宋体" w:hAnsi="宋体" w:cs="宋体" w:eastAsia="宋体" w:hint="default"/>
          <w:spacing w:val="-6"/>
        </w:rPr>
        <w:t>169,784,455.96</w:t>
      </w:r>
      <w:r>
        <w:rPr>
          <w:spacing w:val="-6"/>
        </w:rPr>
        <w:t>元，较</w:t>
      </w:r>
      <w:r>
        <w:rPr>
          <w:rFonts w:ascii="宋体" w:hAnsi="宋体" w:cs="宋体" w:eastAsia="宋体" w:hint="default"/>
          <w:spacing w:val="-6"/>
        </w:rPr>
        <w:t>2013</w:t>
      </w:r>
      <w:r>
        <w:rPr>
          <w:spacing w:val="-6"/>
        </w:rPr>
        <w:t>年度复合增长率为</w:t>
      </w:r>
      <w:r>
        <w:rPr>
          <w:rFonts w:ascii="宋体" w:hAnsi="宋体" w:cs="宋体" w:eastAsia="宋体" w:hint="default"/>
          <w:spacing w:val="-6"/>
        </w:rPr>
        <w:t>16.81%</w:t>
      </w:r>
      <w:r>
        <w:rPr>
          <w:spacing w:val="-6"/>
        </w:rPr>
        <w:t>；</w:t>
      </w:r>
      <w:r>
        <w:rPr>
          <w:rFonts w:ascii="宋体" w:hAnsi="宋体" w:cs="宋体" w:eastAsia="宋体" w:hint="default"/>
          <w:spacing w:val="-6"/>
        </w:rPr>
        <w:t>2016</w:t>
      </w:r>
      <w:r>
        <w:rPr>
          <w:spacing w:val="-6"/>
        </w:rPr>
        <w:t>年度调整</w:t>
      </w:r>
      <w:r>
        <w:rPr>
          <w:rFonts w:ascii="宋体" w:hAnsi="宋体" w:cs="宋体" w:eastAsia="宋体" w:hint="default"/>
          <w:spacing w:val="-6"/>
        </w:rPr>
        <w:t>EOE</w:t>
      </w:r>
      <w:r>
        <w:rPr>
          <w:spacing w:val="-6"/>
        </w:rPr>
        <w:t>（（</w:t>
      </w:r>
      <w:r>
        <w:rPr>
          <w:rFonts w:ascii="宋体" w:hAnsi="宋体" w:cs="宋体" w:eastAsia="宋体" w:hint="default"/>
          <w:spacing w:val="-6"/>
        </w:rPr>
        <w:t>EBITDA</w:t>
      </w:r>
    </w:p>
    <w:p>
      <w:pPr>
        <w:pStyle w:val="BodyText"/>
        <w:spacing w:line="314" w:lineRule="auto" w:before="0"/>
        <w:ind w:right="1132"/>
        <w:jc w:val="both"/>
      </w:pPr>
      <w:r>
        <w:rPr>
          <w:rFonts w:ascii="宋体" w:hAnsi="宋体" w:cs="宋体" w:eastAsia="宋体" w:hint="default"/>
          <w:spacing w:val="3"/>
        </w:rPr>
        <w:t>+</w:t>
      </w:r>
      <w:r>
        <w:rPr>
          <w:spacing w:val="3"/>
        </w:rPr>
        <w:t>研发费用（管理费用列支部分））</w:t>
      </w:r>
      <w:r>
        <w:rPr>
          <w:rFonts w:ascii="宋体" w:hAnsi="宋体" w:cs="宋体" w:eastAsia="宋体" w:hint="default"/>
          <w:spacing w:val="3"/>
        </w:rPr>
        <w:t>/</w:t>
      </w:r>
      <w:r>
        <w:rPr>
          <w:spacing w:val="3"/>
        </w:rPr>
        <w:t>净资产）为</w:t>
      </w:r>
      <w:r>
        <w:rPr>
          <w:rFonts w:ascii="宋体" w:hAnsi="宋体" w:cs="宋体" w:eastAsia="宋体" w:hint="default"/>
          <w:spacing w:val="3"/>
        </w:rPr>
        <w:t>12.49%</w:t>
      </w:r>
      <w:r>
        <w:rPr>
          <w:spacing w:val="3"/>
        </w:rPr>
        <w:t>；</w:t>
      </w:r>
      <w:r>
        <w:rPr>
          <w:rFonts w:ascii="宋体" w:hAnsi="宋体" w:cs="宋体" w:eastAsia="宋体" w:hint="default"/>
          <w:spacing w:val="3"/>
        </w:rPr>
        <w:t>2016</w:t>
      </w:r>
      <w:r>
        <w:rPr>
          <w:spacing w:val="3"/>
        </w:rPr>
        <w:t>年度公司企业信息化及信息服务收入合计</w:t>
      </w:r>
      <w:r>
        <w:rPr>
          <w:spacing w:val="-95"/>
        </w:rPr>
        <w:t> </w:t>
      </w:r>
      <w:r>
        <w:rPr>
          <w:spacing w:val="-95"/>
        </w:rPr>
      </w:r>
      <w:r>
        <w:rPr>
          <w:rFonts w:ascii="宋体" w:hAnsi="宋体" w:cs="宋体" w:eastAsia="宋体" w:hint="default"/>
          <w:spacing w:val="-1"/>
        </w:rPr>
        <w:t>2,774,670,987.55</w:t>
      </w:r>
      <w:r>
        <w:rPr>
          <w:spacing w:val="-1"/>
        </w:rPr>
        <w:t>元，较</w:t>
      </w:r>
      <w:r>
        <w:rPr>
          <w:rFonts w:ascii="宋体" w:hAnsi="宋体" w:cs="宋体" w:eastAsia="宋体" w:hint="default"/>
          <w:spacing w:val="-1"/>
        </w:rPr>
        <w:t>2013</w:t>
      </w:r>
      <w:r>
        <w:rPr>
          <w:spacing w:val="-1"/>
        </w:rPr>
        <w:t>年复合增长率为</w:t>
      </w:r>
      <w:r>
        <w:rPr>
          <w:rFonts w:ascii="宋体" w:hAnsi="宋体" w:cs="宋体" w:eastAsia="宋体" w:hint="default"/>
          <w:spacing w:val="-1"/>
        </w:rPr>
        <w:t>33.59%</w:t>
      </w:r>
      <w:r>
        <w:rPr>
          <w:spacing w:val="-1"/>
        </w:rPr>
        <w:t>，公司业绩考核条件未达标，公司拟对已经授予激励</w:t>
      </w:r>
      <w:r>
        <w:rPr>
          <w:spacing w:val="-74"/>
        </w:rPr>
        <w:t> </w:t>
      </w:r>
      <w:r>
        <w:rPr>
          <w:spacing w:val="-74"/>
        </w:rPr>
      </w:r>
      <w:r>
        <w:rPr/>
        <w:t>对象尚未解锁的</w:t>
      </w:r>
      <w:r>
        <w:rPr>
          <w:rFonts w:ascii="宋体" w:hAnsi="宋体" w:cs="宋体" w:eastAsia="宋体" w:hint="default"/>
        </w:rPr>
        <w:t>2,178,000</w:t>
      </w:r>
      <w:r>
        <w:rPr/>
        <w:t>股实施回购注销；根据《激励计划》在激励期内，激励对象主动辞职的，已辞</w:t>
      </w:r>
      <w:r>
        <w:rPr>
          <w:spacing w:val="-28"/>
        </w:rPr>
        <w:t> </w:t>
      </w:r>
      <w:r>
        <w:rPr>
          <w:spacing w:val="-28"/>
        </w:rPr>
      </w:r>
      <w:r>
        <w:rPr>
          <w:spacing w:val="-1"/>
        </w:rPr>
        <w:t>职的激励对象已不符合公司股权激励计划规定的激励条件，其所持尚未解锁的限制性股票应由公司回购注</w:t>
      </w:r>
      <w:r>
        <w:rPr>
          <w:spacing w:val="-81"/>
        </w:rPr>
        <w:t> </w:t>
      </w:r>
      <w:r>
        <w:rPr>
          <w:spacing w:val="-81"/>
        </w:rPr>
      </w:r>
      <w:r>
        <w:rPr/>
        <w:t>销，其中有姜晓伟等</w:t>
      </w:r>
      <w:r>
        <w:rPr>
          <w:rFonts w:ascii="宋体" w:hAnsi="宋体" w:cs="宋体" w:eastAsia="宋体" w:hint="default"/>
        </w:rPr>
        <w:t>14</w:t>
      </w:r>
      <w:r>
        <w:rPr/>
        <w:t>名激励对象因自动辞职，公司拟对其持有尚未解锁的合计</w:t>
      </w:r>
      <w:r>
        <w:rPr>
          <w:rFonts w:ascii="宋体" w:hAnsi="宋体" w:cs="宋体" w:eastAsia="宋体" w:hint="default"/>
        </w:rPr>
        <w:t>328,100</w:t>
      </w:r>
      <w:r>
        <w:rPr/>
        <w:t>股限制性股票应</w:t>
      </w:r>
      <w:r>
        <w:rPr>
          <w:spacing w:val="-29"/>
        </w:rPr>
        <w:t> </w:t>
      </w:r>
      <w:r>
        <w:rPr>
          <w:spacing w:val="-29"/>
        </w:rPr>
      </w:r>
      <w:r>
        <w:rPr>
          <w:spacing w:val="-1"/>
        </w:rPr>
        <w:t>由公司全部回购注销根据《激励计划》根据</w:t>
      </w:r>
      <w:r>
        <w:rPr>
          <w:rFonts w:ascii="宋体" w:hAnsi="宋体" w:cs="宋体" w:eastAsia="宋体" w:hint="default"/>
          <w:spacing w:val="-1"/>
        </w:rPr>
        <w:t>2015</w:t>
      </w:r>
      <w:r>
        <w:rPr>
          <w:spacing w:val="-1"/>
        </w:rPr>
        <w:t>年度考核情况，第一期被授予限制性股票的激励对象张元</w:t>
      </w:r>
      <w:r>
        <w:rPr>
          <w:spacing w:val="-83"/>
        </w:rPr>
        <w:t> </w:t>
      </w:r>
      <w:r>
        <w:rPr>
          <w:spacing w:val="-83"/>
        </w:rPr>
      </w:r>
      <w:r>
        <w:rPr/>
        <w:t>琴等</w:t>
      </w:r>
      <w:r>
        <w:rPr>
          <w:rFonts w:ascii="宋体" w:hAnsi="宋体" w:cs="宋体" w:eastAsia="宋体" w:hint="default"/>
        </w:rPr>
        <w:t>3</w:t>
      </w:r>
      <w:r>
        <w:rPr/>
        <w:t>人解锁了第一期第一批股份的</w:t>
      </w:r>
      <w:r>
        <w:rPr>
          <w:rFonts w:ascii="宋体" w:hAnsi="宋体" w:cs="宋体" w:eastAsia="宋体" w:hint="default"/>
        </w:rPr>
        <w:t>80%</w:t>
      </w:r>
      <w:r>
        <w:rPr/>
        <w:t>，其所持有的第一期第一批股份的</w:t>
      </w:r>
      <w:r>
        <w:rPr>
          <w:rFonts w:ascii="宋体" w:hAnsi="宋体" w:cs="宋体" w:eastAsia="宋体" w:hint="default"/>
        </w:rPr>
        <w:t>20%</w:t>
      </w:r>
      <w:r>
        <w:rPr/>
        <w:t>即</w:t>
      </w:r>
      <w:r>
        <w:rPr>
          <w:rFonts w:ascii="宋体" w:hAnsi="宋体" w:cs="宋体" w:eastAsia="宋体" w:hint="default"/>
        </w:rPr>
        <w:t>11,880</w:t>
      </w:r>
      <w:r>
        <w:rPr/>
        <w:t>股回购注销。公司</w:t>
      </w:r>
      <w:r>
        <w:rPr>
          <w:spacing w:val="-30"/>
        </w:rPr>
        <w:t> </w:t>
      </w:r>
      <w:r>
        <w:rPr>
          <w:spacing w:val="-30"/>
        </w:rPr>
      </w:r>
      <w:r>
        <w:rPr/>
        <w:t>第七届第六十八次审议通过《关于回购注销部分限制性股票的议案》。本次回购注销股份共计</w:t>
      </w:r>
      <w:r>
        <w:rPr>
          <w:rFonts w:ascii="宋体" w:hAnsi="宋体" w:cs="宋体" w:eastAsia="宋体" w:hint="default"/>
        </w:rPr>
        <w:t>2,517,980</w:t>
      </w:r>
      <w:r>
        <w:rPr>
          <w:rFonts w:ascii="宋体" w:hAnsi="宋体" w:cs="宋体" w:eastAsia="宋体" w:hint="default"/>
          <w:spacing w:val="-27"/>
        </w:rPr>
        <w:t> </w:t>
      </w:r>
      <w:r>
        <w:rPr>
          <w:rFonts w:ascii="宋体" w:hAnsi="宋体" w:cs="宋体" w:eastAsia="宋体" w:hint="default"/>
          <w:spacing w:val="-27"/>
        </w:rPr>
      </w:r>
      <w:r>
        <w:rPr/>
        <w:t>股，回购注销价格为</w:t>
      </w:r>
      <w:r>
        <w:rPr>
          <w:rFonts w:ascii="宋体" w:hAnsi="宋体" w:cs="宋体" w:eastAsia="宋体" w:hint="default"/>
        </w:rPr>
        <w:t>5.25</w:t>
      </w:r>
      <w:r>
        <w:rPr/>
        <w:t>元</w:t>
      </w:r>
      <w:r>
        <w:rPr>
          <w:rFonts w:ascii="宋体" w:hAnsi="宋体" w:cs="宋体" w:eastAsia="宋体" w:hint="default"/>
        </w:rPr>
        <w:t>/</w:t>
      </w:r>
      <w:r>
        <w:rPr/>
        <w:t>股。</w:t>
      </w:r>
      <w:r>
        <w:rPr>
          <w:spacing w:val="-27"/>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29</w:t>
      </w:r>
      <w:r>
        <w:rPr/>
        <w:t>日，公司在中国证券登记结算有限责任公司深圳分公司完 成</w:t>
      </w:r>
      <w:r>
        <w:rPr>
          <w:spacing w:val="-74"/>
        </w:rPr>
        <w:t> </w:t>
      </w:r>
      <w:r>
        <w:rPr/>
        <w:t>已</w:t>
      </w:r>
      <w:r>
        <w:rPr>
          <w:spacing w:val="-74"/>
        </w:rPr>
        <w:t> </w:t>
      </w:r>
      <w:r>
        <w:rPr/>
        <w:t>回</w:t>
      </w:r>
      <w:r>
        <w:rPr>
          <w:spacing w:val="-73"/>
        </w:rPr>
        <w:t> </w:t>
      </w:r>
      <w:r>
        <w:rPr/>
        <w:t>购</w:t>
      </w:r>
      <w:r>
        <w:rPr>
          <w:spacing w:val="-74"/>
        </w:rPr>
        <w:t> </w:t>
      </w:r>
      <w:r>
        <w:rPr/>
        <w:t>股</w:t>
      </w:r>
      <w:r>
        <w:rPr>
          <w:spacing w:val="-73"/>
        </w:rPr>
        <w:t> </w:t>
      </w:r>
      <w:r>
        <w:rPr/>
        <w:t>票</w:t>
      </w:r>
      <w:r>
        <w:rPr>
          <w:spacing w:val="-74"/>
        </w:rPr>
        <w:t> </w:t>
      </w:r>
      <w:r>
        <w:rPr/>
        <w:t>的</w:t>
      </w:r>
      <w:r>
        <w:rPr>
          <w:spacing w:val="-74"/>
        </w:rPr>
        <w:t> </w:t>
      </w:r>
      <w:r>
        <w:rPr/>
        <w:t>注</w:t>
      </w:r>
      <w:r>
        <w:rPr>
          <w:spacing w:val="-73"/>
        </w:rPr>
        <w:t> </w:t>
      </w:r>
      <w:r>
        <w:rPr/>
        <w:t>销</w:t>
      </w:r>
      <w:r>
        <w:rPr>
          <w:spacing w:val="-74"/>
        </w:rPr>
        <w:t> </w:t>
      </w:r>
      <w:r>
        <w:rPr/>
        <w:t>。</w:t>
      </w:r>
      <w:r>
        <w:rPr>
          <w:spacing w:val="-73"/>
        </w:rPr>
        <w:t> </w:t>
      </w:r>
      <w:r>
        <w:rPr/>
        <w:t>具</w:t>
      </w:r>
      <w:r>
        <w:rPr>
          <w:spacing w:val="-74"/>
        </w:rPr>
        <w:t> </w:t>
      </w:r>
      <w:r>
        <w:rPr/>
        <w:t>体</w:t>
      </w:r>
      <w:r>
        <w:rPr>
          <w:spacing w:val="-74"/>
        </w:rPr>
        <w:t> </w:t>
      </w:r>
      <w:r>
        <w:rPr/>
        <w:t>内</w:t>
      </w:r>
      <w:r>
        <w:rPr>
          <w:spacing w:val="-73"/>
        </w:rPr>
        <w:t> </w:t>
      </w:r>
      <w:r>
        <w:rPr/>
        <w:t>容</w:t>
      </w:r>
      <w:r>
        <w:rPr>
          <w:spacing w:val="-74"/>
        </w:rPr>
        <w:t> </w:t>
      </w:r>
      <w:r>
        <w:rPr/>
        <w:t>详</w:t>
      </w:r>
      <w:r>
        <w:rPr>
          <w:spacing w:val="-73"/>
        </w:rPr>
        <w:t> </w:t>
      </w:r>
      <w:r>
        <w:rPr/>
        <w:t>见</w:t>
      </w:r>
      <w:r>
        <w:rPr>
          <w:spacing w:val="-74"/>
        </w:rPr>
        <w:t> </w:t>
      </w:r>
      <w:r>
        <w:rPr/>
        <w:t>公</w:t>
      </w:r>
      <w:r>
        <w:rPr>
          <w:spacing w:val="-74"/>
        </w:rPr>
        <w:t> </w:t>
      </w:r>
      <w:r>
        <w:rPr/>
        <w:t>司</w:t>
      </w:r>
      <w:r>
        <w:rPr>
          <w:spacing w:val="-73"/>
        </w:rPr>
        <w:t> </w:t>
      </w:r>
      <w:r>
        <w:rPr/>
        <w:t>于</w:t>
      </w:r>
      <w:r>
        <w:rPr>
          <w:spacing w:val="-70"/>
        </w:rPr>
        <w:t> </w:t>
      </w:r>
      <w:r>
        <w:rPr>
          <w:rFonts w:ascii="宋体" w:hAnsi="宋体" w:cs="宋体" w:eastAsia="宋体" w:hint="default"/>
        </w:rPr>
        <w:t>2018</w:t>
      </w:r>
      <w:r>
        <w:rPr>
          <w:rFonts w:ascii="宋体" w:hAnsi="宋体" w:cs="宋体" w:eastAsia="宋体" w:hint="default"/>
          <w:spacing w:val="-74"/>
        </w:rPr>
        <w:t> </w:t>
      </w:r>
      <w:r>
        <w:rPr/>
        <w:t>年</w:t>
      </w:r>
      <w:r>
        <w:rPr>
          <w:spacing w:val="-74"/>
        </w:rPr>
        <w:t> </w:t>
      </w:r>
      <w:r>
        <w:rPr>
          <w:rFonts w:ascii="宋体" w:hAnsi="宋体" w:cs="宋体" w:eastAsia="宋体" w:hint="default"/>
        </w:rPr>
        <w:t>1</w:t>
      </w:r>
      <w:r>
        <w:rPr>
          <w:rFonts w:ascii="宋体" w:hAnsi="宋体" w:cs="宋体" w:eastAsia="宋体" w:hint="default"/>
          <w:spacing w:val="-74"/>
        </w:rPr>
        <w:t> </w:t>
      </w:r>
      <w:r>
        <w:rPr/>
        <w:t>月</w:t>
      </w:r>
      <w:r>
        <w:rPr>
          <w:spacing w:val="-74"/>
        </w:rPr>
        <w:t> </w:t>
      </w:r>
      <w:r>
        <w:rPr>
          <w:rFonts w:ascii="宋体" w:hAnsi="宋体" w:cs="宋体" w:eastAsia="宋体" w:hint="default"/>
        </w:rPr>
        <w:t>4</w:t>
      </w:r>
      <w:r>
        <w:rPr>
          <w:rFonts w:ascii="宋体" w:hAnsi="宋体" w:cs="宋体" w:eastAsia="宋体" w:hint="default"/>
          <w:spacing w:val="-74"/>
        </w:rPr>
        <w:t> </w:t>
      </w:r>
      <w:r>
        <w:rPr/>
        <w:t>日</w:t>
      </w:r>
      <w:r>
        <w:rPr>
          <w:spacing w:val="-74"/>
        </w:rPr>
        <w:t> </w:t>
      </w:r>
      <w:r>
        <w:rPr/>
        <w:t>刊</w:t>
      </w:r>
      <w:r>
        <w:rPr>
          <w:spacing w:val="-74"/>
        </w:rPr>
        <w:t> </w:t>
      </w:r>
      <w:r>
        <w:rPr/>
        <w:t>登</w:t>
      </w:r>
      <w:r>
        <w:rPr>
          <w:spacing w:val="-73"/>
        </w:rPr>
        <w:t> </w:t>
      </w:r>
      <w:r>
        <w:rPr/>
        <w:t>在</w:t>
      </w:r>
      <w:r>
        <w:rPr>
          <w:spacing w:val="-74"/>
        </w:rPr>
        <w:t> </w:t>
      </w:r>
      <w:r>
        <w:rPr/>
        <w:t>《</w:t>
      </w:r>
      <w:r>
        <w:rPr>
          <w:spacing w:val="-73"/>
        </w:rPr>
        <w:t> </w:t>
      </w:r>
      <w:r>
        <w:rPr/>
        <w:t>证</w:t>
      </w:r>
      <w:r>
        <w:rPr>
          <w:spacing w:val="-74"/>
        </w:rPr>
        <w:t> </w:t>
      </w:r>
      <w:r>
        <w:rPr/>
        <w:t>券</w:t>
      </w:r>
      <w:r>
        <w:rPr>
          <w:spacing w:val="-74"/>
        </w:rPr>
        <w:t> </w:t>
      </w:r>
      <w:r>
        <w:rPr/>
        <w:t>时</w:t>
      </w:r>
      <w:r>
        <w:rPr>
          <w:spacing w:val="-73"/>
        </w:rPr>
        <w:t> </w:t>
      </w:r>
      <w:r>
        <w:rPr/>
        <w:t>报</w:t>
      </w:r>
      <w:r>
        <w:rPr>
          <w:spacing w:val="-74"/>
        </w:rPr>
        <w:t> </w:t>
      </w:r>
      <w:r>
        <w:rPr/>
        <w:t>》</w:t>
      </w:r>
      <w:r>
        <w:rPr>
          <w:spacing w:val="-73"/>
        </w:rPr>
        <w:t> </w:t>
      </w:r>
      <w:r>
        <w:rPr/>
        <w:t>和</w:t>
      </w:r>
      <w:r>
        <w:rPr>
          <w:spacing w:val="-74"/>
        </w:rPr>
        <w:t> </w:t>
      </w:r>
      <w:r>
        <w:rPr/>
        <w:t>巨</w:t>
      </w:r>
      <w:r>
        <w:rPr>
          <w:spacing w:val="-74"/>
        </w:rPr>
        <w:t> </w:t>
      </w:r>
      <w:r>
        <w:rPr/>
        <w:t>潮</w:t>
      </w:r>
      <w:r>
        <w:rPr>
          <w:spacing w:val="-73"/>
        </w:rPr>
        <w:t> </w:t>
      </w:r>
      <w:r>
        <w:rPr/>
        <w:t>资</w:t>
      </w:r>
      <w:r>
        <w:rPr>
          <w:spacing w:val="-74"/>
        </w:rPr>
        <w:t> </w:t>
      </w:r>
      <w:r>
        <w:rPr/>
        <w:t>讯</w:t>
      </w:r>
      <w:r>
        <w:rPr>
          <w:spacing w:val="-72"/>
        </w:rPr>
        <w:t> </w:t>
      </w:r>
      <w:r>
        <w:rPr/>
        <w:t>网</w:t>
      </w:r>
    </w:p>
    <w:p>
      <w:pPr>
        <w:pStyle w:val="BodyText"/>
        <w:spacing w:line="240" w:lineRule="auto" w:before="20"/>
        <w:ind w:left="154" w:right="0"/>
        <w:jc w:val="both"/>
      </w:pPr>
      <w:r>
        <w:rPr/>
        <w:t>（</w:t>
      </w:r>
      <w:hyperlink r:id="rId13">
        <w:r>
          <w:rPr>
            <w:rFonts w:ascii="宋体" w:hAnsi="宋体" w:cs="宋体" w:eastAsia="宋体" w:hint="default"/>
          </w:rPr>
          <w:t>www.cninfo.com.cn</w:t>
        </w:r>
      </w:hyperlink>
      <w:r>
        <w:rPr/>
        <w:t>）的《关于部分限制性股票回购注销完成的公告》。</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二十、公司子公司重大事项" w:id="110"/>
      <w:bookmarkEnd w:id="110"/>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4" w:lineRule="auto" w:before="101"/>
        <w:ind w:right="1130" w:firstLine="423"/>
        <w:jc w:val="both"/>
      </w:pPr>
      <w:r>
        <w:rPr>
          <w:spacing w:val="-1"/>
        </w:rPr>
        <w:t>（一）公司召开的第七届第五十六次董事会和</w:t>
      </w:r>
      <w:r>
        <w:rPr>
          <w:rFonts w:ascii="宋体" w:hAnsi="宋体" w:cs="宋体" w:eastAsia="宋体" w:hint="default"/>
          <w:spacing w:val="-1"/>
        </w:rPr>
        <w:t>2015</w:t>
      </w:r>
      <w:r>
        <w:rPr>
          <w:spacing w:val="-1"/>
        </w:rPr>
        <w:t>年年度股东大会，审议通过了《关于公司发行股份</w:t>
      </w:r>
      <w:r>
        <w:rPr/>
        <w:t> 购买资产并募集配套资金方案的议案》及相关议案。公司于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28</w:t>
      </w:r>
      <w:r>
        <w:rPr/>
        <w:t>日收到国资委批复公司控股股东</w:t>
      </w:r>
      <w:r>
        <w:rPr>
          <w:spacing w:val="-30"/>
        </w:rPr>
        <w:t> </w:t>
      </w:r>
      <w:r>
        <w:rPr>
          <w:spacing w:val="-30"/>
        </w:rPr>
      </w:r>
      <w:r>
        <w:rPr>
          <w:spacing w:val="5"/>
        </w:rPr>
        <w:t>电信院的《关于大唐高鸿数据网络技术股份有限公司非公开发行</w:t>
      </w:r>
      <w:r>
        <w:rPr>
          <w:rFonts w:ascii="宋体" w:hAnsi="宋体" w:cs="宋体" w:eastAsia="宋体" w:hint="default"/>
          <w:spacing w:val="5"/>
        </w:rPr>
        <w:t>A</w:t>
      </w:r>
      <w:r>
        <w:rPr>
          <w:spacing w:val="5"/>
        </w:rPr>
        <w:t>股股票有关问题的批复》（国资产权</w:t>
      </w:r>
      <w:r>
        <w:rPr>
          <w:spacing w:val="-77"/>
        </w:rPr>
        <w:t> </w:t>
      </w:r>
      <w:r>
        <w:rPr>
          <w:spacing w:val="-77"/>
        </w:rPr>
      </w:r>
      <w:r>
        <w:rPr>
          <w:rFonts w:ascii="宋体" w:hAnsi="宋体" w:cs="宋体" w:eastAsia="宋体" w:hint="default"/>
        </w:rPr>
        <w:t>[2016]319</w:t>
      </w:r>
      <w:r>
        <w:rPr/>
        <w:t>号）文件，</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22</w:t>
      </w:r>
      <w:r>
        <w:rPr/>
        <w:t>日收到中国证监会《关于核准大唐高鸿数据网络技术股份有限公司向</w:t>
      </w:r>
      <w:r>
        <w:rPr>
          <w:spacing w:val="-34"/>
        </w:rPr>
        <w:t> </w:t>
      </w:r>
      <w:r>
        <w:rPr>
          <w:spacing w:val="-34"/>
        </w:rPr>
      </w:r>
      <w:r>
        <w:rPr>
          <w:spacing w:val="-1"/>
        </w:rPr>
        <w:t>南京庆亚贸易有限公司发行股份购买资产并募集配套资金的批复》（证监许可</w:t>
      </w:r>
      <w:r>
        <w:rPr>
          <w:rFonts w:ascii="宋体" w:hAnsi="宋体" w:cs="宋体" w:eastAsia="宋体" w:hint="default"/>
          <w:spacing w:val="-1"/>
        </w:rPr>
        <w:t>[2016]2684</w:t>
      </w:r>
      <w:r>
        <w:rPr>
          <w:spacing w:val="-1"/>
        </w:rPr>
        <w:t>号）。公司通过</w:t>
      </w:r>
      <w:r>
        <w:rPr>
          <w:spacing w:val="-78"/>
        </w:rPr>
        <w:t> </w:t>
      </w:r>
      <w:r>
        <w:rPr>
          <w:spacing w:val="-78"/>
        </w:rPr>
      </w:r>
      <w:r>
        <w:rPr>
          <w:spacing w:val="3"/>
        </w:rPr>
        <w:t>向南京庆亚贸易有限公司发行股份</w:t>
      </w:r>
      <w:r>
        <w:rPr>
          <w:rFonts w:ascii="宋体" w:hAnsi="宋体" w:cs="宋体" w:eastAsia="宋体" w:hint="default"/>
          <w:spacing w:val="3"/>
        </w:rPr>
        <w:t>27,542,993</w:t>
      </w:r>
      <w:r>
        <w:rPr>
          <w:spacing w:val="3"/>
        </w:rPr>
        <w:t>股购买其持有高鸿鼎恒的</w:t>
      </w:r>
      <w:r>
        <w:rPr>
          <w:rFonts w:ascii="宋体" w:hAnsi="宋体" w:cs="宋体" w:eastAsia="宋体" w:hint="default"/>
          <w:spacing w:val="3"/>
        </w:rPr>
        <w:t>41.77%</w:t>
      </w:r>
      <w:r>
        <w:rPr>
          <w:spacing w:val="3"/>
        </w:rPr>
        <w:t>的股权，每股发行价</w:t>
      </w:r>
      <w:r>
        <w:rPr>
          <w:rFonts w:ascii="宋体" w:hAnsi="宋体" w:cs="宋体" w:eastAsia="宋体" w:hint="default"/>
          <w:spacing w:val="3"/>
        </w:rPr>
        <w:t>11.6</w:t>
      </w:r>
      <w:r>
        <w:rPr>
          <w:rFonts w:ascii="宋体" w:hAnsi="宋体" w:cs="宋体" w:eastAsia="宋体" w:hint="default"/>
        </w:rPr>
        <w:t> </w:t>
      </w:r>
      <w:r>
        <w:rPr>
          <w:spacing w:val="-1"/>
        </w:rPr>
        <w:t>元，并于</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22</w:t>
      </w:r>
      <w:r>
        <w:rPr>
          <w:spacing w:val="-1"/>
        </w:rPr>
        <w:t>日在深交所上市，具体请见</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21</w:t>
      </w:r>
      <w:r>
        <w:rPr>
          <w:spacing w:val="-1"/>
        </w:rPr>
        <w:t>日公司公告《发行股份购买资产并募集配</w:t>
      </w:r>
      <w:r>
        <w:rPr>
          <w:spacing w:val="-83"/>
        </w:rPr>
        <w:t> </w:t>
      </w:r>
      <w:r>
        <w:rPr>
          <w:spacing w:val="-83"/>
        </w:rPr>
      </w:r>
      <w:r>
        <w:rPr/>
        <w:t>套资金之发行股份购买资产实施情况暨新增股份上市公告书》。</w:t>
      </w:r>
    </w:p>
    <w:p>
      <w:pPr>
        <w:pStyle w:val="BodyText"/>
        <w:spacing w:line="314" w:lineRule="auto"/>
        <w:ind w:right="1024" w:firstLine="423"/>
        <w:jc w:val="left"/>
      </w:pPr>
      <w:r>
        <w:rPr/>
        <w:t>（二）公司第七届董事会第七十二次会议审议并通过了《关于大唐融合通信股份有限公司引入投资者 增资的议案》，同意公司控股子公司大唐融合引入投资者对其进行增资。公司控股子公司大唐融合拟以不 低于</w:t>
      </w:r>
      <w:r>
        <w:rPr>
          <w:rFonts w:ascii="宋体" w:hAnsi="宋体" w:cs="宋体" w:eastAsia="宋体" w:hint="default"/>
        </w:rPr>
        <w:t>5.38</w:t>
      </w:r>
      <w:r>
        <w:rPr/>
        <w:t>元</w:t>
      </w:r>
      <w:r>
        <w:rPr>
          <w:rFonts w:ascii="宋体" w:hAnsi="宋体" w:cs="宋体" w:eastAsia="宋体" w:hint="default"/>
        </w:rPr>
        <w:t>/</w:t>
      </w:r>
      <w:r>
        <w:rPr/>
        <w:t>股价格向不超过</w:t>
      </w:r>
      <w:r>
        <w:rPr>
          <w:rFonts w:ascii="宋体" w:hAnsi="宋体" w:cs="宋体" w:eastAsia="宋体" w:hint="default"/>
        </w:rPr>
        <w:t>8</w:t>
      </w:r>
      <w:r>
        <w:rPr/>
        <w:t>名投资人发行不超过</w:t>
      </w:r>
      <w:r>
        <w:rPr>
          <w:rFonts w:ascii="宋体" w:hAnsi="宋体" w:cs="宋体" w:eastAsia="宋体" w:hint="default"/>
        </w:rPr>
        <w:t>3000</w:t>
      </w:r>
      <w:r>
        <w:rPr/>
        <w:t>万股大唐融合股份，募集资金总额不超过</w:t>
      </w:r>
      <w:r>
        <w:rPr>
          <w:rFonts w:ascii="宋体" w:hAnsi="宋体" w:cs="宋体" w:eastAsia="宋体" w:hint="default"/>
        </w:rPr>
        <w:t>1.62</w:t>
      </w:r>
      <w:r>
        <w:rPr/>
        <w:t>亿元 </w:t>
      </w:r>
      <w:r>
        <w:rPr>
          <w:spacing w:val="-3"/>
        </w:rPr>
        <w:t>人民币，本次增资金额将全部用于大唐融合上下游及相关产业的投资、整合或并购、投资设立区域性公司、</w:t>
      </w:r>
      <w:r>
        <w:rPr>
          <w:spacing w:val="-90"/>
        </w:rPr>
        <w:t> </w:t>
      </w:r>
      <w:r>
        <w:rPr>
          <w:spacing w:val="-90"/>
        </w:rPr>
      </w:r>
      <w:r>
        <w:rPr/>
        <w:t>产品研发投入和补充流动资金，本次发行完成后大唐融合总股本不超过</w:t>
      </w:r>
      <w:r>
        <w:rPr>
          <w:rFonts w:ascii="宋体" w:hAnsi="宋体" w:cs="宋体" w:eastAsia="宋体" w:hint="default"/>
        </w:rPr>
        <w:t>12,700</w:t>
      </w:r>
      <w:r>
        <w:rPr/>
        <w:t>万股。引入投资者方式为在 北京产权交易所公开挂牌交易方式。</w:t>
      </w:r>
    </w:p>
    <w:p>
      <w:pPr>
        <w:pStyle w:val="BodyText"/>
        <w:spacing w:line="314" w:lineRule="auto"/>
        <w:ind w:left="154" w:right="0" w:firstLine="423"/>
        <w:jc w:val="left"/>
      </w:pPr>
      <w:r>
        <w:rPr>
          <w:spacing w:val="-1"/>
        </w:rPr>
        <w:t>大唐融合</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18</w:t>
      </w:r>
      <w:r>
        <w:rPr>
          <w:spacing w:val="-1"/>
        </w:rPr>
        <w:t>日在北京产权交易所正式挂牌，根据北交所国有产权转让规则和转让公告约定，</w:t>
      </w:r>
      <w:r>
        <w:rPr/>
        <w:t> 挂牌期满后符合受让条件并按时缴纳保证金成为的投资人共计</w:t>
      </w:r>
      <w:r>
        <w:rPr>
          <w:rFonts w:ascii="宋体" w:hAnsi="宋体" w:cs="宋体" w:eastAsia="宋体" w:hint="default"/>
        </w:rPr>
        <w:t>4</w:t>
      </w:r>
      <w:r>
        <w:rPr/>
        <w:t>方。</w:t>
      </w:r>
    </w:p>
    <w:p>
      <w:pPr>
        <w:pStyle w:val="BodyText"/>
        <w:spacing w:line="240" w:lineRule="auto"/>
        <w:ind w:left="577" w:right="0"/>
        <w:jc w:val="left"/>
      </w:pPr>
      <w:r>
        <w:rPr>
          <w:spacing w:val="-3"/>
        </w:rPr>
        <w:t>公司召开第八届董事会第八次会议审议通过《关于大唐融合引入投资者增资并签署相关协议的议案》，</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31"/>
        <w:jc w:val="both"/>
      </w:pPr>
      <w:r>
        <w:rPr/>
        <w:t>确定发行价格为</w:t>
      </w:r>
      <w:r>
        <w:rPr>
          <w:rFonts w:ascii="宋体" w:hAnsi="宋体" w:cs="宋体" w:eastAsia="宋体" w:hint="default"/>
        </w:rPr>
        <w:t>5.4</w:t>
      </w:r>
      <w:r>
        <w:rPr/>
        <w:t>元</w:t>
      </w:r>
      <w:r>
        <w:rPr>
          <w:rFonts w:ascii="宋体" w:hAnsi="宋体" w:cs="宋体" w:eastAsia="宋体" w:hint="default"/>
        </w:rPr>
        <w:t>/</w:t>
      </w:r>
      <w:r>
        <w:rPr/>
        <w:t>股，发行股份数量为不超过</w:t>
      </w:r>
      <w:r>
        <w:rPr>
          <w:rFonts w:ascii="宋体" w:hAnsi="宋体" w:cs="宋体" w:eastAsia="宋体" w:hint="default"/>
        </w:rPr>
        <w:t>2100</w:t>
      </w:r>
      <w:r>
        <w:rPr/>
        <w:t>万股，募集资金总额不超过</w:t>
      </w:r>
      <w:r>
        <w:rPr>
          <w:rFonts w:ascii="宋体" w:hAnsi="宋体" w:cs="宋体" w:eastAsia="宋体" w:hint="default"/>
        </w:rPr>
        <w:t>11340</w:t>
      </w:r>
      <w:r>
        <w:rPr/>
        <w:t>万元人民币，本</w:t>
      </w:r>
      <w:r>
        <w:rPr>
          <w:spacing w:val="-30"/>
        </w:rPr>
        <w:t> </w:t>
      </w:r>
      <w:r>
        <w:rPr>
          <w:spacing w:val="-30"/>
        </w:rPr>
      </w:r>
      <w:r>
        <w:rPr>
          <w:spacing w:val="-1"/>
        </w:rPr>
        <w:t>次增资金额将全部用于大唐融合上下游及相关产业的投资、整合或并购、投资设立区域性公司、产品研发</w:t>
      </w:r>
      <w:r>
        <w:rPr>
          <w:spacing w:val="-83"/>
        </w:rPr>
        <w:t> </w:t>
      </w:r>
      <w:r>
        <w:rPr>
          <w:spacing w:val="-83"/>
        </w:rPr>
      </w:r>
      <w:r>
        <w:rPr/>
        <w:t>投入和补充流动资金，大唐融合注册资本由</w:t>
      </w:r>
      <w:r>
        <w:rPr>
          <w:rFonts w:ascii="宋体" w:hAnsi="宋体" w:cs="宋体" w:eastAsia="宋体" w:hint="default"/>
        </w:rPr>
        <w:t>9700</w:t>
      </w:r>
      <w:r>
        <w:rPr/>
        <w:t>万元增至不超过</w:t>
      </w:r>
      <w:r>
        <w:rPr>
          <w:rFonts w:ascii="宋体" w:hAnsi="宋体" w:cs="宋体" w:eastAsia="宋体" w:hint="default"/>
        </w:rPr>
        <w:t>11800</w:t>
      </w:r>
      <w:r>
        <w:rPr/>
        <w:t>万元。</w:t>
      </w:r>
    </w:p>
    <w:p>
      <w:pPr>
        <w:pStyle w:val="BodyText"/>
        <w:spacing w:line="314" w:lineRule="auto"/>
        <w:ind w:right="1133" w:firstLine="423"/>
        <w:jc w:val="both"/>
      </w:pPr>
      <w:r>
        <w:rPr>
          <w:spacing w:val="-6"/>
        </w:rPr>
        <w:t>投资方分别为深圳市大唐同威高技术创业投资基金（有限合伙）、福建兴和豪康股权并购合伙企业（有</w:t>
      </w:r>
      <w:r>
        <w:rPr/>
        <w:t> </w:t>
      </w:r>
      <w:r>
        <w:rPr>
          <w:spacing w:val="-1"/>
        </w:rPr>
        <w:t>限合伙）、盘锦市创业投资有限公司、盘锦鑫诚投资管理有限公司，公司及子公司大唐融合与各投资方签</w:t>
      </w:r>
      <w:r>
        <w:rPr>
          <w:spacing w:val="-85"/>
        </w:rPr>
        <w:t> </w:t>
      </w:r>
      <w:r>
        <w:rPr>
          <w:spacing w:val="-85"/>
        </w:rPr>
      </w:r>
      <w:r>
        <w:rPr/>
        <w:t>署《股权认购协议》。</w:t>
      </w:r>
    </w:p>
    <w:p>
      <w:pPr>
        <w:pStyle w:val="BodyText"/>
        <w:spacing w:line="314" w:lineRule="auto"/>
        <w:ind w:right="1130" w:firstLine="423"/>
        <w:jc w:val="both"/>
      </w:pPr>
      <w:r>
        <w:rPr>
          <w:spacing w:val="-1"/>
        </w:rPr>
        <w:t>（三）公司第七届董事会第六十五次会议审议通过《关于北京高阳捷迅技术有限公司引入战略投资者</w:t>
      </w:r>
      <w:r>
        <w:rPr/>
        <w:t> </w:t>
      </w:r>
      <w:r>
        <w:rPr>
          <w:spacing w:val="-1"/>
        </w:rPr>
        <w:t>增资的议案》公司拟引入战略投资者对全资子公司高阳捷迅进行增资。</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月，高阳捷迅在通过北京</w:t>
      </w:r>
      <w:r>
        <w:rPr>
          <w:spacing w:val="-80"/>
        </w:rPr>
        <w:t> </w:t>
      </w:r>
      <w:r>
        <w:rPr>
          <w:spacing w:val="-80"/>
        </w:rPr>
      </w:r>
      <w:r>
        <w:rPr>
          <w:spacing w:val="-1"/>
        </w:rPr>
        <w:t>产权交易所挂牌。经过竞争性谈判确定投资者为：上海云鑫创业投资有限公司、嘉兴桔子共享投资合伙企</w:t>
      </w:r>
      <w:r>
        <w:rPr>
          <w:spacing w:val="-83"/>
        </w:rPr>
        <w:t> </w:t>
      </w:r>
      <w:r>
        <w:rPr>
          <w:spacing w:val="-83"/>
        </w:rPr>
      </w:r>
      <w:r>
        <w:rPr/>
        <w:t>业（有限合伙）、北京金吾创业投资中心（有限合伙）、北京数字畅优科技中心（有限合伙）。</w:t>
      </w:r>
    </w:p>
    <w:p>
      <w:pPr>
        <w:pStyle w:val="BodyText"/>
        <w:spacing w:line="314" w:lineRule="auto"/>
        <w:ind w:right="1131" w:firstLine="423"/>
        <w:jc w:val="both"/>
      </w:pPr>
      <w:r>
        <w:rPr>
          <w:spacing w:val="-1"/>
        </w:rPr>
        <w:t>公司第八届董事会第二次会议审议通过《关于公司全资子公司高阳捷迅引入战略投资者增资并签署相</w:t>
      </w:r>
      <w:r>
        <w:rPr/>
        <w:t> </w:t>
      </w:r>
      <w:r>
        <w:rPr>
          <w:spacing w:val="-1"/>
        </w:rPr>
        <w:t>关协议的议案》，同意高阳捷迅引入上述战略投资者对其增资。公司与子公司高阳捷迅与上海云鑫创业投</w:t>
      </w:r>
      <w:r>
        <w:rPr>
          <w:spacing w:val="-83"/>
        </w:rPr>
        <w:t> </w:t>
      </w:r>
      <w:r>
        <w:rPr>
          <w:spacing w:val="-83"/>
        </w:rPr>
      </w:r>
      <w:r>
        <w:rPr>
          <w:spacing w:val="-1"/>
        </w:rPr>
        <w:t>资有限公司、嘉兴桔子共享投资合伙企业（有限合伙）、北京金吾创业投资中心（有限合伙）、北京数字</w:t>
      </w:r>
      <w:r>
        <w:rPr>
          <w:spacing w:val="-85"/>
        </w:rPr>
        <w:t> </w:t>
      </w:r>
      <w:r>
        <w:rPr>
          <w:spacing w:val="-85"/>
        </w:rPr>
      </w:r>
      <w:r>
        <w:rPr/>
        <w:t>畅优科技中心（有限合伙）完成签署《增资协议》及《股东协议》。</w:t>
      </w:r>
      <w:r>
        <w:rPr>
          <w:rFonts w:ascii="宋体" w:hAnsi="宋体" w:cs="宋体" w:eastAsia="宋体" w:hint="default"/>
        </w:rPr>
        <w:t>2018</w:t>
      </w:r>
      <w:r>
        <w:rPr/>
        <w:t>年</w:t>
      </w:r>
      <w:r>
        <w:rPr>
          <w:rFonts w:ascii="宋体" w:hAnsi="宋体" w:cs="宋体" w:eastAsia="宋体" w:hint="default"/>
        </w:rPr>
        <w:t>1</w:t>
      </w:r>
      <w:r>
        <w:rPr/>
        <w:t>月，高阳捷迅收到增资款项</w:t>
      </w:r>
      <w:r>
        <w:rPr>
          <w:spacing w:val="-27"/>
        </w:rPr>
        <w:t> </w:t>
      </w:r>
      <w:r>
        <w:rPr>
          <w:spacing w:val="-27"/>
        </w:rPr>
      </w:r>
      <w:r>
        <w:rPr/>
        <w:t>并办理完成工商变更登记手续。</w:t>
      </w:r>
    </w:p>
    <w:p>
      <w:pPr>
        <w:pStyle w:val="BodyText"/>
        <w:spacing w:line="314" w:lineRule="auto"/>
        <w:ind w:right="1130" w:firstLine="423"/>
        <w:jc w:val="both"/>
      </w:pPr>
      <w:r>
        <w:rPr>
          <w:spacing w:val="-1"/>
        </w:rPr>
        <w:t>（四）公司第八届董事会第一次会议审议通过《关于拟公开挂牌转让下属子公司的议案》，同意公司</w:t>
      </w:r>
      <w:r>
        <w:rPr/>
        <w:t> 子公司北京高阳捷迅信息技术有限公司转让一九付全部股权。一九付对外转让项目于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25</w:t>
      </w:r>
      <w:r>
        <w:rPr/>
        <w:t>日在北</w:t>
      </w:r>
      <w:r>
        <w:rPr>
          <w:spacing w:val="-26"/>
        </w:rPr>
        <w:t> </w:t>
      </w:r>
      <w:r>
        <w:rPr>
          <w:spacing w:val="-26"/>
        </w:rPr>
      </w:r>
      <w:r>
        <w:rPr/>
        <w:t>京产权交易所公开预披露。</w:t>
      </w:r>
    </w:p>
    <w:p>
      <w:pPr>
        <w:pStyle w:val="BodyText"/>
        <w:spacing w:line="314" w:lineRule="auto"/>
        <w:ind w:right="1133" w:firstLine="423"/>
        <w:jc w:val="both"/>
      </w:pPr>
      <w:r>
        <w:rPr>
          <w:spacing w:val="-1"/>
        </w:rPr>
        <w:t>公司第八届董事会第三次会议审议通过《关于公开挂牌转让下属子公司的议案》，同意下属高阳捷迅</w:t>
      </w:r>
      <w:r>
        <w:rPr/>
        <w:t> 转让其持有的一九付全部股权。</w:t>
      </w:r>
    </w:p>
    <w:p>
      <w:pPr>
        <w:pStyle w:val="BodyText"/>
        <w:spacing w:line="314" w:lineRule="auto"/>
        <w:ind w:left="154" w:right="1131" w:firstLine="423"/>
        <w:jc w:val="both"/>
      </w:pPr>
      <w:r>
        <w:rPr>
          <w:spacing w:val="-1"/>
        </w:rPr>
        <w:t>公司召开</w:t>
      </w:r>
      <w:r>
        <w:rPr>
          <w:rFonts w:ascii="宋体" w:hAnsi="宋体" w:cs="宋体" w:eastAsia="宋体" w:hint="default"/>
          <w:spacing w:val="-1"/>
        </w:rPr>
        <w:t>2017</w:t>
      </w:r>
      <w:r>
        <w:rPr>
          <w:spacing w:val="-1"/>
        </w:rPr>
        <w:t>年第五次临时股东大会，审议通过《关于公开挂牌转让下属子公司的议案》同意下属高</w:t>
      </w:r>
      <w:r>
        <w:rPr/>
        <w:t> </w:t>
      </w:r>
      <w:r>
        <w:rPr>
          <w:spacing w:val="-1"/>
        </w:rPr>
        <w:t>阳捷迅转让其持有的一九付全部股权，交易方式为通过北京产权交易所正式公开挂牌，首次挂牌转让底价</w:t>
      </w:r>
      <w:r>
        <w:rPr>
          <w:spacing w:val="-81"/>
        </w:rPr>
        <w:t> </w:t>
      </w:r>
      <w:r>
        <w:rPr>
          <w:spacing w:val="-81"/>
        </w:rPr>
      </w:r>
      <w:r>
        <w:rPr/>
        <w:t>不低于</w:t>
      </w:r>
      <w:r>
        <w:rPr>
          <w:rFonts w:ascii="宋体" w:hAnsi="宋体" w:cs="宋体" w:eastAsia="宋体" w:hint="default"/>
        </w:rPr>
        <w:t>3</w:t>
      </w:r>
      <w:r>
        <w:rPr/>
        <w:t>亿元，挂牌规则将按照北京产权交易所相关规定执行。</w:t>
      </w:r>
    </w:p>
    <w:p>
      <w:pPr>
        <w:pStyle w:val="BodyText"/>
        <w:spacing w:line="314" w:lineRule="auto"/>
        <w:ind w:left="154" w:right="1106" w:firstLine="423"/>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18</w:t>
      </w:r>
      <w:r>
        <w:rPr/>
        <w:t>日，北京高阳捷迅信息技术有限公司与上海时园科技有限公司签订《股权转让协议》。 </w:t>
      </w:r>
      <w:r>
        <w:rPr>
          <w:spacing w:val="-1"/>
        </w:rPr>
        <w:t>同月，公司收到北交所出具的《企业国有资产交易凭证》，确认上海时园科技有限公司为受让方，成交价</w:t>
      </w:r>
      <w:r>
        <w:rPr>
          <w:spacing w:val="-83"/>
        </w:rPr>
        <w:t> </w:t>
      </w:r>
      <w:r>
        <w:rPr>
          <w:spacing w:val="-83"/>
        </w:rPr>
      </w:r>
      <w:r>
        <w:rPr/>
        <w:t>格为</w:t>
      </w:r>
      <w:r>
        <w:rPr>
          <w:rFonts w:ascii="宋体" w:hAnsi="宋体" w:cs="宋体" w:eastAsia="宋体" w:hint="default"/>
        </w:rPr>
        <w:t>30,000</w:t>
      </w:r>
      <w:r>
        <w:rPr/>
        <w:t>万元。</w:t>
      </w:r>
    </w:p>
    <w:p>
      <w:pPr>
        <w:spacing w:after="0" w:line="314" w:lineRule="auto"/>
        <w:jc w:val="both"/>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六节 股份变动及股东情况" w:id="111"/>
      <w:bookmarkEnd w:id="111"/>
      <w:r>
        <w:rPr>
          <w:b w:val="0"/>
          <w:bCs w:val="0"/>
        </w:rPr>
      </w:r>
      <w:bookmarkStart w:name="_bookmark5" w:id="112"/>
      <w:bookmarkEnd w:id="11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left"/>
        <w:rPr>
          <w:b w:val="0"/>
          <w:bCs w:val="0"/>
        </w:rPr>
      </w:pPr>
      <w:bookmarkStart w:name="一、股份变动情况" w:id="113"/>
      <w:bookmarkEnd w:id="11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股份变动情况" w:id="114"/>
      <w:bookmarkEnd w:id="11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133"/>
        <w:gridCol w:w="968"/>
        <w:gridCol w:w="736"/>
        <w:gridCol w:w="865"/>
        <w:gridCol w:w="733"/>
        <w:gridCol w:w="733"/>
        <w:gridCol w:w="927"/>
        <w:gridCol w:w="925"/>
        <w:gridCol w:w="956"/>
        <w:gridCol w:w="707"/>
      </w:tblGrid>
      <w:tr>
        <w:trPr>
          <w:trHeight w:val="402"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33" w:type="dxa"/>
            <w:vMerge w:val="restart"/>
            <w:tcBorders>
              <w:top w:val="nil" w:sz="6" w:space="0" w:color="auto"/>
              <w:left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81" w:right="90"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133"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33"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33" w:type="dxa"/>
            <w:vMerge w:val="restart"/>
            <w:tcBorders>
              <w:top w:val="nil" w:sz="6" w:space="0" w:color="auto"/>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865" w:type="dxa"/>
            <w:vMerge/>
            <w:tcBorders>
              <w:left w:val="single" w:sz="4" w:space="0" w:color="000000"/>
              <w:bottom w:val="nil" w:sz="6" w:space="0" w:color="auto"/>
              <w:right w:val="single" w:sz="4" w:space="0" w:color="000000"/>
            </w:tcBorders>
            <w:shd w:val="clear" w:color="auto" w:fill="D2D2D2"/>
          </w:tcPr>
          <w:p>
            <w:pPr/>
          </w:p>
        </w:tc>
        <w:tc>
          <w:tcPr>
            <w:tcW w:w="733" w:type="dxa"/>
            <w:vMerge/>
            <w:tcBorders>
              <w:left w:val="single" w:sz="4" w:space="0" w:color="000000"/>
              <w:bottom w:val="nil" w:sz="6" w:space="0" w:color="auto"/>
              <w:right w:val="single" w:sz="4" w:space="0" w:color="000000"/>
            </w:tcBorders>
            <w:shd w:val="clear" w:color="auto" w:fill="D2D2D2"/>
          </w:tcPr>
          <w:p>
            <w:pPr/>
          </w:p>
        </w:tc>
        <w:tc>
          <w:tcPr>
            <w:tcW w:w="733"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70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33" w:type="dxa"/>
            <w:vMerge/>
            <w:tcBorders>
              <w:left w:val="single" w:sz="4" w:space="0" w:color="000000"/>
              <w:bottom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112,641,158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18,720,000</w:t>
            </w: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-60,661,854</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-41,941,854</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70,699,304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28,244,603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-28,223,343</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-28,223,343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21,260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84,396,555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18,720,000</w:t>
            </w: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-32,438,511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-13,718,511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70,678,044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45,497,626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-5,789,714</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-5,789,714</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39,707,912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38,898,929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18,720,000</w:t>
            </w: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-26,648,797</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-7,928,797</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30,970,132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519,463,870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82.18%</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58,143,874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58,143,874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577,607,744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519,463,870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82.18%</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58,143,874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58,143,874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577,607,744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632,105,028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18,720,000</w:t>
            </w:r>
          </w:p>
        </w:tc>
        <w:tc>
          <w:tcPr>
            <w:tcW w:w="733"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-2,517,980</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16,202,020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648,307,048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4" w:lineRule="auto" w:before="99"/>
        <w:ind w:right="1131" w:firstLine="426"/>
        <w:jc w:val="both"/>
      </w:pPr>
      <w:r>
        <w:rPr>
          <w:spacing w:val="-3"/>
        </w:rPr>
        <w:t>（</w:t>
      </w:r>
      <w:r>
        <w:rPr>
          <w:rFonts w:ascii="宋体" w:hAnsi="宋体" w:cs="宋体" w:eastAsia="宋体" w:hint="default"/>
          <w:spacing w:val="-3"/>
        </w:rPr>
        <w:t>1</w:t>
      </w:r>
      <w:r>
        <w:rPr>
          <w:spacing w:val="-3"/>
        </w:rPr>
        <w:t>）非公开发行：</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16</w:t>
      </w:r>
      <w:r>
        <w:rPr>
          <w:spacing w:val="-3"/>
        </w:rPr>
        <w:t>日公司向特定投资者募集配套资金，募集资金总额为</w:t>
      </w:r>
      <w:r>
        <w:rPr>
          <w:rFonts w:ascii="宋体" w:hAnsi="宋体" w:cs="宋体" w:eastAsia="宋体" w:hint="default"/>
          <w:spacing w:val="-3"/>
        </w:rPr>
        <w:t>155,182,190.00</w:t>
      </w:r>
      <w:r>
        <w:rPr>
          <w:rFonts w:ascii="宋体" w:hAnsi="宋体" w:cs="宋体" w:eastAsia="宋体" w:hint="default"/>
        </w:rPr>
        <w:t> </w:t>
      </w:r>
      <w:r>
        <w:rPr/>
        <w:t>元，扣除与发行有关费用后本次募集资金净额为</w:t>
      </w:r>
      <w:r>
        <w:rPr>
          <w:rFonts w:ascii="宋体" w:hAnsi="宋体" w:cs="宋体" w:eastAsia="宋体" w:hint="default"/>
        </w:rPr>
        <w:t>149,089,190.00</w:t>
      </w:r>
      <w:r>
        <w:rPr/>
        <w:t>元，发行</w:t>
      </w:r>
      <w:r>
        <w:rPr>
          <w:rFonts w:ascii="宋体" w:hAnsi="宋体" w:cs="宋体" w:eastAsia="宋体" w:hint="default"/>
        </w:rPr>
        <w:t>13,377,775</w:t>
      </w:r>
      <w:r>
        <w:rPr/>
        <w:t>股股份，于</w:t>
      </w:r>
      <w:r>
        <w:rPr>
          <w:rFonts w:ascii="宋体" w:hAnsi="宋体" w:cs="宋体" w:eastAsia="宋体" w:hint="default"/>
        </w:rPr>
        <w:t>2017</w:t>
      </w:r>
      <w:r>
        <w:rPr/>
        <w:t>年</w:t>
      </w:r>
      <w:r>
        <w:rPr>
          <w:rFonts w:ascii="宋体" w:hAnsi="宋体" w:cs="宋体" w:eastAsia="宋体" w:hint="default"/>
        </w:rPr>
        <w:t>1</w:t>
      </w:r>
      <w:r>
        <w:rPr>
          <w:rFonts w:ascii="宋体" w:hAnsi="宋体" w:cs="宋体" w:eastAsia="宋体" w:hint="default"/>
          <w:spacing w:val="-36"/>
        </w:rPr>
        <w:t> </w:t>
      </w:r>
      <w:r>
        <w:rPr/>
        <w:t>月</w:t>
      </w:r>
      <w:r>
        <w:rPr>
          <w:rFonts w:ascii="宋体" w:hAnsi="宋体" w:cs="宋体" w:eastAsia="宋体" w:hint="default"/>
        </w:rPr>
        <w:t>12</w:t>
      </w:r>
      <w:r>
        <w:rPr/>
        <w:t>日上市，有限售条件股份增加</w:t>
      </w:r>
      <w:r>
        <w:rPr>
          <w:rFonts w:ascii="宋体" w:hAnsi="宋体" w:cs="宋体" w:eastAsia="宋体" w:hint="default"/>
        </w:rPr>
        <w:t>13,377,775</w:t>
      </w:r>
      <w:r>
        <w:rPr/>
        <w:t>股，股本增至</w:t>
      </w:r>
      <w:r>
        <w:rPr>
          <w:rFonts w:ascii="宋体" w:hAnsi="宋体" w:cs="宋体" w:eastAsia="宋体" w:hint="default"/>
        </w:rPr>
        <w:t>632,105,028</w:t>
      </w:r>
      <w:r>
        <w:rPr/>
        <w:t>股。</w:t>
      </w:r>
    </w:p>
    <w:p>
      <w:pPr>
        <w:pStyle w:val="BodyText"/>
        <w:spacing w:line="314" w:lineRule="auto"/>
        <w:ind w:right="1128" w:firstLine="426"/>
        <w:jc w:val="both"/>
      </w:pPr>
      <w:r>
        <w:rPr/>
        <w:t>（</w:t>
      </w:r>
      <w:r>
        <w:rPr>
          <w:rFonts w:ascii="宋体" w:hAnsi="宋体" w:cs="宋体" w:eastAsia="宋体" w:hint="default"/>
        </w:rPr>
        <w:t>2</w:t>
      </w:r>
      <w:r>
        <w:rPr/>
        <w:t>）第二期限制性股票激励计划：</w:t>
      </w:r>
      <w:r>
        <w:rPr>
          <w:rFonts w:ascii="宋体" w:hAnsi="宋体" w:cs="宋体" w:eastAsia="宋体" w:hint="default"/>
        </w:rPr>
        <w:t>2017</w:t>
      </w:r>
      <w:r>
        <w:rPr/>
        <w:t>年公司启动第二期限制性股票激励计划，</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日，公</w:t>
      </w:r>
      <w:r>
        <w:rPr>
          <w:spacing w:val="1"/>
        </w:rPr>
        <w:t> </w:t>
      </w:r>
      <w:r>
        <w:rPr/>
        <w:t>司以</w:t>
      </w:r>
      <w:r>
        <w:rPr>
          <w:rFonts w:ascii="宋体" w:hAnsi="宋体" w:cs="宋体" w:eastAsia="宋体" w:hint="default"/>
        </w:rPr>
        <w:t>4.63</w:t>
      </w:r>
      <w:r>
        <w:rPr/>
        <w:t>元</w:t>
      </w:r>
      <w:r>
        <w:rPr>
          <w:rFonts w:ascii="宋体" w:hAnsi="宋体" w:cs="宋体" w:eastAsia="宋体" w:hint="default"/>
        </w:rPr>
        <w:t>/</w:t>
      </w:r>
      <w:r>
        <w:rPr/>
        <w:t>股的价格向</w:t>
      </w:r>
      <w:r>
        <w:rPr>
          <w:rFonts w:ascii="宋体" w:hAnsi="宋体" w:cs="宋体" w:eastAsia="宋体" w:hint="default"/>
        </w:rPr>
        <w:t>230</w:t>
      </w:r>
      <w:r>
        <w:rPr/>
        <w:t>名激励对象授予共计</w:t>
      </w:r>
      <w:r>
        <w:rPr>
          <w:rFonts w:ascii="宋体" w:hAnsi="宋体" w:cs="宋体" w:eastAsia="宋体" w:hint="default"/>
        </w:rPr>
        <w:t>1,872</w:t>
      </w:r>
      <w:r>
        <w:rPr/>
        <w:t>万股</w:t>
      </w:r>
      <w:r>
        <w:rPr>
          <w:rFonts w:ascii="宋体" w:hAnsi="宋体" w:cs="宋体" w:eastAsia="宋体" w:hint="default"/>
        </w:rPr>
        <w:t>A</w:t>
      </w:r>
      <w:r>
        <w:rPr/>
        <w:t>股限制性股票，</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日，授予限制性</w:t>
      </w:r>
      <w:r>
        <w:rPr>
          <w:spacing w:val="-33"/>
        </w:rPr>
        <w:t> </w:t>
      </w:r>
      <w:r>
        <w:rPr>
          <w:spacing w:val="-33"/>
        </w:rPr>
      </w:r>
      <w:r>
        <w:rPr/>
        <w:t>股票</w:t>
      </w:r>
      <w:r>
        <w:rPr>
          <w:rFonts w:ascii="宋体" w:hAnsi="宋体" w:cs="宋体" w:eastAsia="宋体" w:hint="default"/>
        </w:rPr>
        <w:t>1,872</w:t>
      </w:r>
      <w:r>
        <w:rPr/>
        <w:t>万股上市，有限售条件股份增加</w:t>
      </w:r>
      <w:r>
        <w:rPr>
          <w:rFonts w:ascii="宋体" w:hAnsi="宋体" w:cs="宋体" w:eastAsia="宋体" w:hint="default"/>
        </w:rPr>
        <w:t>18,720,000</w:t>
      </w:r>
      <w:r>
        <w:rPr/>
        <w:t>股，股本增至</w:t>
      </w:r>
      <w:r>
        <w:rPr>
          <w:rFonts w:ascii="宋体" w:hAnsi="宋体" w:cs="宋体" w:eastAsia="宋体" w:hint="default"/>
        </w:rPr>
        <w:t>650,825,028</w:t>
      </w:r>
      <w:r>
        <w:rPr/>
        <w:t>股。</w:t>
      </w:r>
    </w:p>
    <w:p>
      <w:pPr>
        <w:pStyle w:val="BodyText"/>
        <w:spacing w:line="314" w:lineRule="auto"/>
        <w:ind w:right="1131" w:firstLine="426"/>
        <w:jc w:val="both"/>
      </w:pPr>
      <w:r>
        <w:rPr>
          <w:spacing w:val="-5"/>
        </w:rPr>
        <w:t>（</w:t>
      </w:r>
      <w:r>
        <w:rPr>
          <w:rFonts w:ascii="宋体" w:hAnsi="宋体" w:cs="宋体" w:eastAsia="宋体" w:hint="default"/>
          <w:spacing w:val="-5"/>
        </w:rPr>
        <w:t>3</w:t>
      </w:r>
      <w:r>
        <w:rPr>
          <w:spacing w:val="-5"/>
        </w:rPr>
        <w:t>）第一期限制性股票回购注销：</w:t>
      </w: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29</w:t>
      </w:r>
      <w:r>
        <w:rPr>
          <w:spacing w:val="-5"/>
        </w:rPr>
        <w:t>日，公司对因业绩考核未达标等尚未解锁的</w:t>
      </w:r>
      <w:r>
        <w:rPr>
          <w:rFonts w:ascii="宋体" w:hAnsi="宋体" w:cs="宋体" w:eastAsia="宋体" w:hint="default"/>
          <w:spacing w:val="-5"/>
        </w:rPr>
        <w:t>2,517,980</w:t>
      </w:r>
      <w:r>
        <w:rPr>
          <w:rFonts w:ascii="宋体" w:hAnsi="宋体" w:cs="宋体" w:eastAsia="宋体" w:hint="default"/>
        </w:rPr>
        <w:t> </w:t>
      </w:r>
      <w:r>
        <w:rPr/>
        <w:t>股实施完成回购注销，回购注销价格为</w:t>
      </w:r>
      <w:r>
        <w:rPr>
          <w:rFonts w:ascii="宋体" w:hAnsi="宋体" w:cs="宋体" w:eastAsia="宋体" w:hint="default"/>
        </w:rPr>
        <w:t>5.25</w:t>
      </w:r>
      <w:r>
        <w:rPr/>
        <w:t>元</w:t>
      </w:r>
      <w:r>
        <w:rPr>
          <w:rFonts w:ascii="宋体" w:hAnsi="宋体" w:cs="宋体" w:eastAsia="宋体" w:hint="default"/>
        </w:rPr>
        <w:t>/</w:t>
      </w:r>
      <w:r>
        <w:rPr/>
        <w:t>股，股本减至</w:t>
      </w:r>
      <w:r>
        <w:rPr>
          <w:rFonts w:ascii="宋体" w:hAnsi="宋体" w:cs="宋体" w:eastAsia="宋体" w:hint="default"/>
        </w:rPr>
        <w:t>648,307,048</w:t>
      </w:r>
      <w:r>
        <w:rPr/>
        <w:t>股。</w:t>
      </w:r>
    </w:p>
    <w:p>
      <w:pPr>
        <w:spacing w:after="0" w:line="314" w:lineRule="auto"/>
        <w:jc w:val="both"/>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30" w:firstLine="426"/>
        <w:jc w:val="both"/>
      </w:pPr>
      <w:r>
        <w:rPr/>
        <w:t>（</w:t>
      </w:r>
      <w:r>
        <w:rPr>
          <w:rFonts w:ascii="宋体" w:hAnsi="宋体" w:cs="宋体" w:eastAsia="宋体" w:hint="default"/>
        </w:rPr>
        <w:t>4</w:t>
      </w:r>
      <w:r>
        <w:rPr/>
        <w:t>）非公开发行解限：电信科学技术研究院有限公司、大唐高新创业投资有限公司、海南信息产业 </w:t>
      </w:r>
      <w:r>
        <w:rPr>
          <w:spacing w:val="-1"/>
        </w:rPr>
        <w:t>创业投资基金（有限合伙）、曾东卫、李伟斌、张岩、李昌锋、王世成、叶军等九名股东</w:t>
      </w:r>
      <w:r>
        <w:rPr>
          <w:rFonts w:ascii="宋体" w:hAnsi="宋体" w:cs="宋体" w:eastAsia="宋体" w:hint="default"/>
          <w:spacing w:val="-1"/>
        </w:rPr>
        <w:t>2014</w:t>
      </w:r>
      <w:r>
        <w:rPr>
          <w:spacing w:val="-1"/>
        </w:rPr>
        <w:t>年认购的限</w:t>
      </w:r>
      <w:r>
        <w:rPr>
          <w:spacing w:val="-85"/>
        </w:rPr>
        <w:t> </w:t>
      </w:r>
      <w:r>
        <w:rPr>
          <w:spacing w:val="-1"/>
        </w:rPr>
        <w:t>售股份共计</w:t>
      </w:r>
      <w:r>
        <w:rPr>
          <w:rFonts w:ascii="宋体" w:hAnsi="宋体" w:cs="宋体" w:eastAsia="宋体" w:hint="default"/>
          <w:spacing w:val="-1"/>
        </w:rPr>
        <w:t>58,170,133</w:t>
      </w:r>
      <w:r>
        <w:rPr>
          <w:spacing w:val="-1"/>
        </w:rPr>
        <w:t>股分别于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13</w:t>
      </w:r>
      <w:r>
        <w:rPr>
          <w:spacing w:val="-1"/>
        </w:rPr>
        <w:t>日及</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日上市流通，有限售条件股份较</w:t>
      </w:r>
      <w:r>
        <w:rPr>
          <w:rFonts w:ascii="宋体" w:hAnsi="宋体" w:cs="宋体" w:eastAsia="宋体" w:hint="default"/>
          <w:spacing w:val="-1"/>
        </w:rPr>
        <w:t>2016</w:t>
      </w:r>
      <w:r>
        <w:rPr>
          <w:spacing w:val="-1"/>
        </w:rPr>
        <w:t>年</w:t>
      </w:r>
      <w:r>
        <w:rPr>
          <w:rFonts w:ascii="宋体" w:hAnsi="宋体" w:cs="宋体" w:eastAsia="宋体" w:hint="default"/>
          <w:spacing w:val="-1"/>
        </w:rPr>
        <w:t>12</w:t>
      </w:r>
      <w:r>
        <w:rPr>
          <w:rFonts w:ascii="宋体" w:hAnsi="宋体" w:cs="宋体" w:eastAsia="宋体" w:hint="default"/>
          <w:spacing w:val="-75"/>
        </w:rPr>
        <w:t> </w:t>
      </w:r>
      <w:r>
        <w:rPr/>
        <w:t>月</w:t>
      </w:r>
      <w:r>
        <w:rPr>
          <w:rFonts w:ascii="宋体" w:hAnsi="宋体" w:cs="宋体" w:eastAsia="宋体" w:hint="default"/>
        </w:rPr>
        <w:t>31</w:t>
      </w:r>
      <w:r>
        <w:rPr/>
        <w:t>日减少</w:t>
      </w:r>
      <w:r>
        <w:rPr>
          <w:rFonts w:ascii="宋体" w:hAnsi="宋体" w:cs="宋体" w:eastAsia="宋体" w:hint="default"/>
        </w:rPr>
        <w:t>58,170,133</w:t>
      </w:r>
      <w:r>
        <w:rPr/>
        <w:t>股。</w:t>
      </w:r>
    </w:p>
    <w:p>
      <w:pPr>
        <w:pStyle w:val="BodyText"/>
        <w:spacing w:line="314" w:lineRule="auto"/>
        <w:ind w:left="154" w:right="0" w:firstLine="426"/>
        <w:jc w:val="left"/>
      </w:pPr>
      <w:r>
        <w:rPr/>
        <w:t>（</w:t>
      </w:r>
      <w:r>
        <w:rPr>
          <w:rFonts w:ascii="宋体" w:hAnsi="宋体" w:cs="宋体" w:eastAsia="宋体" w:hint="default"/>
        </w:rPr>
        <w:t>5</w:t>
      </w:r>
      <w:r>
        <w:rPr/>
        <w:t>）股权分置改革：</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16</w:t>
      </w:r>
      <w:r>
        <w:rPr/>
        <w:t>日，秦俭、罗溶溶合计持有的</w:t>
      </w:r>
      <w:r>
        <w:rPr>
          <w:rFonts w:ascii="宋体" w:hAnsi="宋体" w:cs="宋体" w:eastAsia="宋体" w:hint="default"/>
        </w:rPr>
        <w:t>113,566</w:t>
      </w:r>
      <w:r>
        <w:rPr/>
        <w:t>股股权分置改革限售股份上 市流通，有限售条件股份较</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日减少</w:t>
      </w:r>
      <w:r>
        <w:rPr>
          <w:rFonts w:ascii="宋体" w:hAnsi="宋体" w:cs="宋体" w:eastAsia="宋体" w:hint="default"/>
        </w:rPr>
        <w:t>113,566</w:t>
      </w:r>
      <w:r>
        <w:rPr/>
        <w:t>股。</w:t>
      </w:r>
    </w:p>
    <w:p>
      <w:pPr>
        <w:pStyle w:val="BodyText"/>
        <w:spacing w:line="314" w:lineRule="auto"/>
        <w:ind w:right="1132" w:firstLine="426"/>
        <w:jc w:val="both"/>
      </w:pPr>
      <w:r>
        <w:rPr/>
        <w:t>（</w:t>
      </w:r>
      <w:r>
        <w:rPr>
          <w:rFonts w:ascii="宋体" w:hAnsi="宋体" w:cs="宋体" w:eastAsia="宋体" w:hint="default"/>
        </w:rPr>
        <w:t>6</w:t>
      </w:r>
      <w:r>
        <w:rPr/>
        <w:t>）公司董事、高级管理人员所持限售股份发生变化：</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日，公司董事、高级管理人员 </w:t>
      </w:r>
      <w:r>
        <w:rPr>
          <w:spacing w:val="-1"/>
        </w:rPr>
        <w:t>持股合计为</w:t>
      </w:r>
      <w:r>
        <w:rPr>
          <w:rFonts w:ascii="宋体" w:hAnsi="宋体" w:cs="宋体" w:eastAsia="宋体" w:hint="default"/>
          <w:spacing w:val="-1"/>
        </w:rPr>
        <w:t>689,575</w:t>
      </w:r>
      <w:r>
        <w:rPr>
          <w:spacing w:val="-1"/>
        </w:rPr>
        <w:t>股，其中股权激励限售股为</w:t>
      </w:r>
      <w:r>
        <w:rPr>
          <w:rFonts w:ascii="宋体" w:hAnsi="宋体" w:cs="宋体" w:eastAsia="宋体" w:hint="default"/>
          <w:spacing w:val="-1"/>
        </w:rPr>
        <w:t>432,150</w:t>
      </w:r>
      <w:r>
        <w:rPr>
          <w:spacing w:val="-1"/>
        </w:rPr>
        <w:t>股，高管锁定股为</w:t>
      </w:r>
      <w:r>
        <w:rPr>
          <w:rFonts w:ascii="宋体" w:hAnsi="宋体" w:cs="宋体" w:eastAsia="宋体" w:hint="default"/>
          <w:spacing w:val="-1"/>
        </w:rPr>
        <w:t>85,031</w:t>
      </w:r>
      <w:r>
        <w:rPr>
          <w:spacing w:val="-1"/>
        </w:rPr>
        <w:t>股。</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w:t>
      </w:r>
      <w:r>
        <w:rPr>
          <w:spacing w:val="-73"/>
        </w:rPr>
        <w:t> </w:t>
      </w:r>
      <w:r>
        <w:rPr>
          <w:spacing w:val="-73"/>
        </w:rPr>
      </w:r>
      <w:r>
        <w:rPr>
          <w:spacing w:val="7"/>
        </w:rPr>
        <w:t>司董事、高级管理人员持股合计为</w:t>
      </w:r>
      <w:r>
        <w:rPr>
          <w:rFonts w:ascii="宋体" w:hAnsi="宋体" w:cs="宋体" w:eastAsia="宋体" w:hint="default"/>
          <w:spacing w:val="7"/>
        </w:rPr>
        <w:t>2,333,325</w:t>
      </w:r>
      <w:r>
        <w:rPr>
          <w:spacing w:val="7"/>
        </w:rPr>
        <w:t>股，其中股权激励限售股为</w:t>
      </w:r>
      <w:r>
        <w:rPr>
          <w:rFonts w:ascii="宋体" w:hAnsi="宋体" w:cs="宋体" w:eastAsia="宋体" w:hint="default"/>
          <w:spacing w:val="7"/>
        </w:rPr>
        <w:t>1,910,300</w:t>
      </w:r>
      <w:r>
        <w:rPr>
          <w:spacing w:val="7"/>
        </w:rPr>
        <w:t>股，高管锁定股为</w:t>
      </w:r>
      <w:r>
        <w:rPr>
          <w:spacing w:val="-101"/>
        </w:rPr>
        <w:t> </w:t>
      </w:r>
      <w:r>
        <w:rPr>
          <w:spacing w:val="-101"/>
        </w:rPr>
      </w:r>
      <w:r>
        <w:rPr>
          <w:rFonts w:ascii="宋体" w:hAnsi="宋体" w:cs="宋体" w:eastAsia="宋体" w:hint="default"/>
        </w:rPr>
        <w:t>224,856</w:t>
      </w:r>
      <w:r>
        <w:rPr/>
        <w:t>股。</w:t>
      </w:r>
    </w:p>
    <w:p>
      <w:pPr>
        <w:spacing w:before="61"/>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4" w:lineRule="auto" w:before="99"/>
        <w:ind w:right="0" w:firstLine="426"/>
        <w:jc w:val="left"/>
      </w:pPr>
      <w:r>
        <w:rPr>
          <w:rFonts w:ascii="宋体" w:hAnsi="宋体" w:cs="宋体" w:eastAsia="宋体" w:hint="default"/>
        </w:rPr>
        <w:t>2017</w:t>
      </w:r>
      <w:r>
        <w:rPr/>
        <w:t>年公司启动第二期限制性股票激励计划，</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日，经公司第七届第七十次董事会、第七 届第三十九次监事会审议通过《大唐高鸿数据网络技术股份有限公司限制性股票激励计划（草案）及其摘 </w:t>
      </w:r>
      <w:r>
        <w:rPr>
          <w:spacing w:val="-1"/>
        </w:rPr>
        <w:t>要》，拟向被激励对象以</w:t>
      </w:r>
      <w:r>
        <w:rPr>
          <w:rFonts w:ascii="宋体" w:hAnsi="宋体" w:cs="宋体" w:eastAsia="宋体" w:hint="default"/>
          <w:spacing w:val="-1"/>
        </w:rPr>
        <w:t>4.63</w:t>
      </w:r>
      <w:r>
        <w:rPr>
          <w:spacing w:val="-1"/>
        </w:rPr>
        <w:t>元</w:t>
      </w:r>
      <w:r>
        <w:rPr>
          <w:rFonts w:ascii="宋体" w:hAnsi="宋体" w:cs="宋体" w:eastAsia="宋体" w:hint="default"/>
          <w:spacing w:val="-1"/>
        </w:rPr>
        <w:t>/</w:t>
      </w:r>
      <w:r>
        <w:rPr>
          <w:spacing w:val="-1"/>
        </w:rPr>
        <w:t>股发行股份，授予限制性股票共计</w:t>
      </w:r>
      <w:r>
        <w:rPr>
          <w:rFonts w:ascii="宋体" w:hAnsi="宋体" w:cs="宋体" w:eastAsia="宋体" w:hint="default"/>
          <w:spacing w:val="-1"/>
        </w:rPr>
        <w:t>1898</w:t>
      </w:r>
      <w:r>
        <w:rPr>
          <w:spacing w:val="-1"/>
        </w:rPr>
        <w:t>万股，被激励对象为公司的董事、</w:t>
      </w:r>
      <w:r>
        <w:rPr>
          <w:spacing w:val="-83"/>
        </w:rPr>
        <w:t> </w:t>
      </w:r>
      <w:r>
        <w:rPr>
          <w:spacing w:val="-83"/>
        </w:rPr>
      </w:r>
      <w:r>
        <w:rPr/>
        <w:t>高管及核心骨干，共计</w:t>
      </w:r>
      <w:r>
        <w:rPr>
          <w:rFonts w:ascii="宋体" w:hAnsi="宋体" w:cs="宋体" w:eastAsia="宋体" w:hint="default"/>
        </w:rPr>
        <w:t>256</w:t>
      </w:r>
      <w:r>
        <w:rPr/>
        <w:t>人。</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3</w:t>
      </w:r>
      <w:r>
        <w:rPr/>
        <w:t>日，公司收到国务院国有资产监督管理委员会办公厅于</w:t>
      </w:r>
      <w:r>
        <w:rPr>
          <w:rFonts w:ascii="宋体" w:hAnsi="宋体" w:cs="宋体" w:eastAsia="宋体" w:hint="default"/>
        </w:rPr>
        <w:t>2017</w:t>
      </w:r>
      <w:r>
        <w:rPr/>
        <w:t>年</w:t>
      </w:r>
      <w:r>
        <w:rPr>
          <w:rFonts w:ascii="宋体" w:hAnsi="宋体" w:cs="宋体" w:eastAsia="宋体" w:hint="default"/>
        </w:rPr>
        <w:t>7 </w:t>
      </w:r>
      <w:r>
        <w:rPr/>
        <w:t>月</w:t>
      </w:r>
      <w:r>
        <w:rPr>
          <w:rFonts w:ascii="宋体" w:hAnsi="宋体" w:cs="宋体" w:eastAsia="宋体" w:hint="default"/>
        </w:rPr>
        <w:t>25</w:t>
      </w:r>
      <w:r>
        <w:rPr/>
        <w:t>日批复公司控股股东电信科学技术研究院的《关于大唐高鸿数据网络技术股份有限公司第二期限制性 股票激励计划备案意见的复函》（国资厅考分</w:t>
      </w:r>
      <w:r>
        <w:rPr>
          <w:spacing w:val="-14"/>
        </w:rPr>
        <w:t> </w:t>
      </w:r>
      <w:r>
        <w:rPr>
          <w:rFonts w:ascii="宋体" w:hAnsi="宋体" w:cs="宋体" w:eastAsia="宋体" w:hint="default"/>
        </w:rPr>
        <w:t>[2017]543</w:t>
      </w:r>
      <w:r>
        <w:rPr/>
        <w:t>号）。</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8</w:t>
      </w:r>
      <w:r>
        <w:rPr/>
        <w:t>日，根据国资委批复意见，修 改草案及摘要内容，并公司第七届第七十一次董事、第七届四十次监事会审议通过《大唐高鸿数据网络技 术股份有限公司限制性股票激励计划（草案修订稿）及其摘要》。</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日，本次股权激励相关事</w:t>
      </w:r>
      <w:r>
        <w:rPr>
          <w:spacing w:val="-30"/>
        </w:rPr>
        <w:t> </w:t>
      </w:r>
      <w:r>
        <w:rPr>
          <w:spacing w:val="-30"/>
        </w:rPr>
      </w:r>
      <w:r>
        <w:rPr/>
        <w:t>项经公司第二次临时股东大会审议通过。</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日，经公司第七届第七十四次董事会、第七届第四十 二次监事会审议通过审议《关于公司向激励对象授予限制性股票的议案》 ，以</w:t>
      </w:r>
      <w:r>
        <w:rPr>
          <w:rFonts w:ascii="宋体" w:hAnsi="宋体" w:cs="宋体" w:eastAsia="宋体" w:hint="default"/>
        </w:rPr>
        <w:t>4.63</w:t>
      </w:r>
      <w:r>
        <w:rPr/>
        <w:t>元</w:t>
      </w:r>
      <w:r>
        <w:rPr>
          <w:rFonts w:ascii="宋体" w:hAnsi="宋体" w:cs="宋体" w:eastAsia="宋体" w:hint="default"/>
        </w:rPr>
        <w:t>/</w:t>
      </w:r>
      <w:r>
        <w:rPr/>
        <w:t>股的价格向</w:t>
      </w:r>
      <w:r>
        <w:rPr>
          <w:rFonts w:ascii="宋体" w:hAnsi="宋体" w:cs="宋体" w:eastAsia="宋体" w:hint="default"/>
        </w:rPr>
        <w:t>230</w:t>
      </w:r>
      <w:r>
        <w:rPr/>
        <w:t>名</w:t>
      </w:r>
      <w:r>
        <w:rPr>
          <w:spacing w:val="-27"/>
        </w:rPr>
        <w:t> </w:t>
      </w:r>
      <w:r>
        <w:rPr/>
        <w:t>激励对象授予共计</w:t>
      </w:r>
      <w:r>
        <w:rPr>
          <w:rFonts w:ascii="宋体" w:hAnsi="宋体" w:cs="宋体" w:eastAsia="宋体" w:hint="default"/>
        </w:rPr>
        <w:t>1,872</w:t>
      </w:r>
      <w:r>
        <w:rPr/>
        <w:t>万股</w:t>
      </w:r>
      <w:r>
        <w:rPr>
          <w:rFonts w:ascii="宋体" w:hAnsi="宋体" w:cs="宋体" w:eastAsia="宋体" w:hint="default"/>
        </w:rPr>
        <w:t>A</w:t>
      </w:r>
      <w:r>
        <w:rPr/>
        <w:t>股限制性股票，确定授予日为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日，授予限制性</w:t>
      </w:r>
      <w:r>
        <w:rPr>
          <w:spacing w:val="-35"/>
        </w:rPr>
        <w:t> </w:t>
      </w:r>
      <w:r>
        <w:rPr>
          <w:spacing w:val="-35"/>
        </w:rPr>
      </w:r>
      <w:r>
        <w:rPr/>
        <w:t>股票</w:t>
      </w:r>
      <w:r>
        <w:rPr>
          <w:rFonts w:ascii="宋体" w:hAnsi="宋体" w:cs="宋体" w:eastAsia="宋体" w:hint="default"/>
        </w:rPr>
        <w:t>1,872</w:t>
      </w:r>
      <w:r>
        <w:rPr/>
        <w:t>万股上市。</w:t>
      </w:r>
    </w:p>
    <w:p>
      <w:pPr>
        <w:pStyle w:val="BodyText"/>
        <w:spacing w:line="314" w:lineRule="auto"/>
        <w:ind w:right="0" w:firstLine="426"/>
        <w:jc w:val="left"/>
      </w:pPr>
      <w:r>
        <w:rPr>
          <w:spacing w:val="8"/>
        </w:rPr>
        <w:t>公司第七届第六十八次审议通过《关于回购注销部分限制性股票的议案》。</w:t>
      </w:r>
      <w:r>
        <w:rPr>
          <w:rFonts w:ascii="宋体" w:hAnsi="宋体" w:cs="宋体" w:eastAsia="宋体" w:hint="default"/>
          <w:spacing w:val="8"/>
        </w:rPr>
        <w:t>2016</w:t>
      </w:r>
      <w:r>
        <w:rPr>
          <w:spacing w:val="8"/>
        </w:rPr>
        <w:t>年度利润总额为</w:t>
      </w:r>
      <w:r>
        <w:rPr/>
        <w:t> </w:t>
      </w:r>
      <w:r>
        <w:rPr>
          <w:rFonts w:ascii="宋体" w:hAnsi="宋体" w:cs="宋体" w:eastAsia="宋体" w:hint="default"/>
        </w:rPr>
        <w:t>169,784,455.96</w:t>
      </w:r>
      <w:r>
        <w:rPr/>
        <w:t>元，较</w:t>
      </w:r>
      <w:r>
        <w:rPr>
          <w:rFonts w:ascii="宋体" w:hAnsi="宋体" w:cs="宋体" w:eastAsia="宋体" w:hint="default"/>
        </w:rPr>
        <w:t>2013</w:t>
      </w:r>
      <w:r>
        <w:rPr/>
        <w:t>年度复合增长率为</w:t>
      </w:r>
      <w:r>
        <w:rPr>
          <w:rFonts w:ascii="宋体" w:hAnsi="宋体" w:cs="宋体" w:eastAsia="宋体" w:hint="default"/>
        </w:rPr>
        <w:t>16.81%</w:t>
      </w:r>
      <w:r>
        <w:rPr/>
        <w:t>；</w:t>
      </w:r>
      <w:r>
        <w:rPr>
          <w:rFonts w:ascii="宋体" w:hAnsi="宋体" w:cs="宋体" w:eastAsia="宋体" w:hint="default"/>
        </w:rPr>
        <w:t>2016</w:t>
      </w:r>
      <w:r>
        <w:rPr/>
        <w:t>年度调整</w:t>
      </w:r>
      <w:r>
        <w:rPr>
          <w:rFonts w:ascii="宋体" w:hAnsi="宋体" w:cs="宋体" w:eastAsia="宋体" w:hint="default"/>
        </w:rPr>
        <w:t>EOE</w:t>
      </w:r>
      <w:r>
        <w:rPr/>
        <w:t>（（</w:t>
      </w:r>
      <w:r>
        <w:rPr>
          <w:rFonts w:ascii="宋体" w:hAnsi="宋体" w:cs="宋体" w:eastAsia="宋体" w:hint="default"/>
        </w:rPr>
        <w:t>EBITDA +</w:t>
      </w:r>
      <w:r>
        <w:rPr/>
        <w:t>研发费用（管理费</w:t>
      </w:r>
      <w:r>
        <w:rPr>
          <w:spacing w:val="-37"/>
        </w:rPr>
        <w:t> </w:t>
      </w:r>
      <w:r>
        <w:rPr>
          <w:spacing w:val="-37"/>
        </w:rPr>
      </w:r>
      <w:r>
        <w:rPr>
          <w:spacing w:val="-1"/>
        </w:rPr>
        <w:t>用列支部分））</w:t>
      </w:r>
      <w:r>
        <w:rPr>
          <w:rFonts w:ascii="宋体" w:hAnsi="宋体" w:cs="宋体" w:eastAsia="宋体" w:hint="default"/>
          <w:spacing w:val="-1"/>
        </w:rPr>
        <w:t>/</w:t>
      </w:r>
      <w:r>
        <w:rPr>
          <w:spacing w:val="-1"/>
        </w:rPr>
        <w:t>净资产）为</w:t>
      </w:r>
      <w:r>
        <w:rPr>
          <w:rFonts w:ascii="宋体" w:hAnsi="宋体" w:cs="宋体" w:eastAsia="宋体" w:hint="default"/>
          <w:spacing w:val="-1"/>
        </w:rPr>
        <w:t>12.49%</w:t>
      </w:r>
      <w:r>
        <w:rPr>
          <w:spacing w:val="-1"/>
        </w:rPr>
        <w:t>；</w:t>
      </w:r>
      <w:r>
        <w:rPr>
          <w:rFonts w:ascii="宋体" w:hAnsi="宋体" w:cs="宋体" w:eastAsia="宋体" w:hint="default"/>
          <w:spacing w:val="-1"/>
        </w:rPr>
        <w:t>2016</w:t>
      </w:r>
      <w:r>
        <w:rPr>
          <w:spacing w:val="-1"/>
        </w:rPr>
        <w:t>年度公司企业信息化及信息服务收入合计</w:t>
      </w:r>
      <w:r>
        <w:rPr>
          <w:rFonts w:ascii="宋体" w:hAnsi="宋体" w:cs="宋体" w:eastAsia="宋体" w:hint="default"/>
          <w:spacing w:val="-1"/>
        </w:rPr>
        <w:t>2,774,670,987.55</w:t>
      </w:r>
      <w:r>
        <w:rPr>
          <w:spacing w:val="-1"/>
        </w:rPr>
        <w:t>元，</w:t>
      </w:r>
      <w:r>
        <w:rPr>
          <w:spacing w:val="-70"/>
        </w:rPr>
        <w:t> </w:t>
      </w:r>
      <w:r>
        <w:rPr>
          <w:spacing w:val="12"/>
        </w:rPr>
        <w:t>较</w:t>
      </w:r>
      <w:r>
        <w:rPr>
          <w:rFonts w:ascii="宋体" w:hAnsi="宋体" w:cs="宋体" w:eastAsia="宋体" w:hint="default"/>
          <w:spacing w:val="12"/>
        </w:rPr>
        <w:t>2013</w:t>
      </w:r>
      <w:r>
        <w:rPr>
          <w:spacing w:val="12"/>
        </w:rPr>
        <w:t>年复合增长率为</w:t>
      </w:r>
      <w:r>
        <w:rPr>
          <w:rFonts w:ascii="宋体" w:hAnsi="宋体" w:cs="宋体" w:eastAsia="宋体" w:hint="default"/>
          <w:spacing w:val="12"/>
        </w:rPr>
        <w:t>33.59%</w:t>
      </w:r>
      <w:r>
        <w:rPr>
          <w:spacing w:val="12"/>
        </w:rPr>
        <w:t>，公司业绩考核条件未达标，公司拟对已经授予激励对象尚未解锁的</w:t>
      </w:r>
      <w:r>
        <w:rPr>
          <w:spacing w:val="-94"/>
        </w:rPr>
        <w:t> </w:t>
      </w:r>
      <w:r>
        <w:rPr>
          <w:spacing w:val="-94"/>
        </w:rPr>
      </w:r>
      <w:r>
        <w:rPr>
          <w:rFonts w:ascii="宋体" w:hAnsi="宋体" w:cs="宋体" w:eastAsia="宋体" w:hint="default"/>
        </w:rPr>
        <w:t>2,178,000</w:t>
      </w:r>
      <w:r>
        <w:rPr/>
        <w:t>股实施回购注销；根据《激励计划》在激励期内，激励对象主动辞职的，已辞职的激励对象已</w:t>
      </w:r>
      <w:r>
        <w:rPr>
          <w:spacing w:val="-36"/>
        </w:rPr>
        <w:t> </w:t>
      </w:r>
      <w:r>
        <w:rPr>
          <w:spacing w:val="-36"/>
        </w:rPr>
      </w:r>
      <w:r>
        <w:rPr/>
        <w:t>不符合公司股权激励计划规定的激励条件，其所持尚未解锁的限制性股票应由公司回购注销，其中有姜晓</w:t>
      </w:r>
      <w:r>
        <w:rPr/>
        <w:t> 伟等</w:t>
      </w:r>
      <w:r>
        <w:rPr>
          <w:rFonts w:ascii="宋体" w:hAnsi="宋体" w:cs="宋体" w:eastAsia="宋体" w:hint="default"/>
        </w:rPr>
        <w:t>14</w:t>
      </w:r>
      <w:r>
        <w:rPr/>
        <w:t>名激励对象因自动辞职，公司拟对其持有尚未解锁的合计</w:t>
      </w:r>
      <w:r>
        <w:rPr>
          <w:rFonts w:ascii="宋体" w:hAnsi="宋体" w:cs="宋体" w:eastAsia="宋体" w:hint="default"/>
        </w:rPr>
        <w:t>328,100</w:t>
      </w:r>
      <w:r>
        <w:rPr/>
        <w:t>股限制性股票应由公司全部回购</w:t>
      </w:r>
      <w:r>
        <w:rPr>
          <w:spacing w:val="-31"/>
        </w:rPr>
        <w:t> </w:t>
      </w:r>
      <w:r>
        <w:rPr>
          <w:spacing w:val="-31"/>
        </w:rPr>
      </w:r>
      <w:r>
        <w:rPr/>
        <w:t>注销根据《激励计划》根据</w:t>
      </w:r>
      <w:r>
        <w:rPr>
          <w:rFonts w:ascii="宋体" w:hAnsi="宋体" w:cs="宋体" w:eastAsia="宋体" w:hint="default"/>
        </w:rPr>
        <w:t>2015</w:t>
      </w:r>
      <w:r>
        <w:rPr/>
        <w:t>年度考核情况，第一期被授予限制性股票的激励对象张元琴等</w:t>
      </w:r>
      <w:r>
        <w:rPr>
          <w:rFonts w:ascii="宋体" w:hAnsi="宋体" w:cs="宋体" w:eastAsia="宋体" w:hint="default"/>
        </w:rPr>
        <w:t>3</w:t>
      </w:r>
      <w:r>
        <w:rPr/>
        <w:t>人解锁了</w:t>
      </w:r>
      <w:r>
        <w:rPr>
          <w:spacing w:val="-26"/>
        </w:rPr>
        <w:t> </w:t>
      </w:r>
      <w:r>
        <w:rPr>
          <w:spacing w:val="-26"/>
        </w:rPr>
      </w:r>
      <w:r>
        <w:rPr/>
        <w:t>第一期第一批股份的</w:t>
      </w:r>
      <w:r>
        <w:rPr>
          <w:rFonts w:ascii="宋体" w:hAnsi="宋体" w:cs="宋体" w:eastAsia="宋体" w:hint="default"/>
        </w:rPr>
        <w:t>80%</w:t>
      </w:r>
      <w:r>
        <w:rPr/>
        <w:t>，其所持有的第一期第一批股份的</w:t>
      </w:r>
      <w:r>
        <w:rPr>
          <w:rFonts w:ascii="宋体" w:hAnsi="宋体" w:cs="宋体" w:eastAsia="宋体" w:hint="default"/>
        </w:rPr>
        <w:t>20%</w:t>
      </w:r>
      <w:r>
        <w:rPr/>
        <w:t>即</w:t>
      </w:r>
      <w:r>
        <w:rPr>
          <w:rFonts w:ascii="宋体" w:hAnsi="宋体" w:cs="宋体" w:eastAsia="宋体" w:hint="default"/>
        </w:rPr>
        <w:t>11,880</w:t>
      </w:r>
      <w:r>
        <w:rPr/>
        <w:t>股回购注销。本次回购注销股份共 计</w:t>
      </w:r>
      <w:r>
        <w:rPr>
          <w:rFonts w:ascii="宋体" w:hAnsi="宋体" w:cs="宋体" w:eastAsia="宋体" w:hint="default"/>
        </w:rPr>
        <w:t>2,517,980</w:t>
      </w:r>
      <w:r>
        <w:rPr/>
        <w:t>股，回购注销价格为</w:t>
      </w:r>
      <w:r>
        <w:rPr>
          <w:rFonts w:ascii="宋体" w:hAnsi="宋体" w:cs="宋体" w:eastAsia="宋体" w:hint="default"/>
        </w:rPr>
        <w:t>5.25</w:t>
      </w:r>
      <w:r>
        <w:rPr/>
        <w:t>元</w:t>
      </w:r>
      <w:r>
        <w:rPr>
          <w:rFonts w:ascii="宋体" w:hAnsi="宋体" w:cs="宋体" w:eastAsia="宋体" w:hint="default"/>
        </w:rPr>
        <w:t>/</w:t>
      </w:r>
      <w:r>
        <w:rPr/>
        <w:t>股。</w:t>
      </w:r>
    </w:p>
    <w:p>
      <w:pPr>
        <w:spacing w:before="6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上述股份变动已全部过户完成。</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2"/>
        <w:rPr>
          <w:rFonts w:ascii="宋体" w:hAnsi="宋体" w:cs="宋体" w:eastAsia="宋体" w:hint="default"/>
          <w:sz w:val="25"/>
          <w:szCs w:val="25"/>
        </w:rPr>
      </w:pPr>
    </w:p>
    <w:p>
      <w:pPr>
        <w:spacing w:line="316" w:lineRule="auto" w:before="44"/>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股份变动对最近一年和最近一期基本每股收益影响为：稀释每股收益影响为：归属于公司普通股股东的每股净资产等财务指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标的影响为：</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限售股份变动情况" w:id="115"/>
      <w:bookmarkEnd w:id="11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97"/>
        <w:gridCol w:w="938"/>
        <w:gridCol w:w="1128"/>
        <w:gridCol w:w="989"/>
        <w:gridCol w:w="868"/>
        <w:gridCol w:w="1272"/>
        <w:gridCol w:w="3003"/>
      </w:tblGrid>
      <w:tr>
        <w:trPr>
          <w:trHeight w:val="713" w:hRule="exact"/>
        </w:trPr>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3" w:right="103"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8" w:right="10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8" w:right="39" w:hanging="181"/>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8" w:right="67"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电信科学技术研究 院有限公司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28,244,603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-28,223,343</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21,260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28,223,343 </w:t>
            </w:r>
            <w:r>
              <w:rPr>
                <w:rFonts w:ascii="宋体" w:hAnsi="宋体" w:cs="宋体" w:eastAsia="宋体" w:hint="default"/>
                <w:sz w:val="18"/>
                <w:szCs w:val="18"/>
              </w:rPr>
              <w:t>股。</w:t>
            </w:r>
          </w:p>
        </w:tc>
      </w:tr>
      <w:tr>
        <w:trPr>
          <w:trHeight w:val="1338"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2"/>
              <w:jc w:val="left"/>
              <w:rPr>
                <w:rFonts w:ascii="宋体" w:hAnsi="宋体" w:cs="宋体" w:eastAsia="宋体" w:hint="default"/>
                <w:sz w:val="18"/>
                <w:szCs w:val="18"/>
              </w:rPr>
            </w:pPr>
            <w:r>
              <w:rPr>
                <w:rFonts w:ascii="宋体" w:hAnsi="宋体" w:cs="宋体" w:eastAsia="宋体" w:hint="default"/>
                <w:sz w:val="18"/>
                <w:szCs w:val="18"/>
              </w:rPr>
              <w:t>南京庆亚贸易有限 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27,542,993</w:t>
            </w:r>
          </w:p>
        </w:tc>
        <w:tc>
          <w:tcPr>
            <w:tcW w:w="112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27,542,993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日分别解限</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13,771,496 </w:t>
            </w:r>
            <w:r>
              <w:rPr>
                <w:rFonts w:ascii="宋体" w:hAnsi="宋体" w:cs="宋体" w:eastAsia="宋体" w:hint="default"/>
                <w:spacing w:val="-6"/>
                <w:sz w:val="18"/>
                <w:szCs w:val="18"/>
              </w:rPr>
              <w:t>股、</w:t>
            </w:r>
            <w:r>
              <w:rPr>
                <w:rFonts w:ascii="Times New Roman" w:hAnsi="Times New Roman" w:cs="Times New Roman" w:eastAsia="Times New Roman" w:hint="default"/>
                <w:spacing w:val="-6"/>
                <w:sz w:val="18"/>
                <w:szCs w:val="18"/>
              </w:rPr>
              <w:t>8,262,898</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股、</w:t>
            </w:r>
            <w:r>
              <w:rPr>
                <w:rFonts w:ascii="Times New Roman" w:hAnsi="Times New Roman" w:cs="Times New Roman" w:eastAsia="Times New Roman" w:hint="default"/>
                <w:spacing w:val="-6"/>
                <w:sz w:val="18"/>
                <w:szCs w:val="18"/>
              </w:rPr>
              <w:t>5,508,599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鹏华资产管理有限 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w:t>
            </w:r>
          </w:p>
        </w:tc>
      </w:tr>
      <w:tr>
        <w:trPr>
          <w:trHeight w:val="714"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韦光宗</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2,586,206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2,586,206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2,586,206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日解除 限售</w:t>
            </w:r>
          </w:p>
        </w:tc>
      </w:tr>
      <w:tr>
        <w:trPr>
          <w:trHeight w:val="714"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华安基金管理有限 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791,569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791,569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791,569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日解除限 售</w:t>
            </w:r>
          </w:p>
        </w:tc>
      </w:tr>
      <w:tr>
        <w:trPr>
          <w:trHeight w:val="1338"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8,486,243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-5,091,745</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3,394,498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5,091,745  </w:t>
            </w:r>
            <w:r>
              <w:rPr>
                <w:rFonts w:ascii="宋体" w:hAnsi="宋体" w:cs="宋体" w:eastAsia="宋体" w:hint="default"/>
                <w:spacing w:val="-4"/>
                <w:sz w:val="18"/>
                <w:szCs w:val="18"/>
              </w:rPr>
              <w:t>股，其余可于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2" w:lineRule="auto" w:before="6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日分别解除限 售 </w:t>
            </w:r>
            <w:r>
              <w:rPr>
                <w:rFonts w:ascii="Times New Roman" w:hAnsi="Times New Roman" w:cs="Times New Roman" w:eastAsia="Times New Roman" w:hint="default"/>
                <w:sz w:val="18"/>
                <w:szCs w:val="18"/>
              </w:rPr>
              <w:t>1,697,248  </w:t>
            </w:r>
            <w:r>
              <w:rPr>
                <w:rFonts w:ascii="宋体" w:hAnsi="宋体" w:cs="宋体" w:eastAsia="宋体" w:hint="default"/>
                <w:sz w:val="18"/>
                <w:szCs w:val="18"/>
              </w:rPr>
              <w:t>股、</w:t>
            </w:r>
            <w:r>
              <w:rPr>
                <w:rFonts w:ascii="Times New Roman" w:hAnsi="Times New Roman" w:cs="Times New Roman" w:eastAsia="Times New Roman" w:hint="default"/>
                <w:sz w:val="18"/>
                <w:szCs w:val="18"/>
              </w:rPr>
              <w:t>1,697,250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p>
        </w:tc>
      </w:tr>
      <w:tr>
        <w:trPr>
          <w:trHeight w:val="714"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7,700,635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-7,700,635</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7,700,635  </w:t>
            </w:r>
            <w:r>
              <w:rPr>
                <w:rFonts w:ascii="宋体" w:hAnsi="宋体" w:cs="宋体" w:eastAsia="宋体" w:hint="default"/>
                <w:sz w:val="18"/>
                <w:szCs w:val="18"/>
              </w:rPr>
              <w:t>股。</w:t>
            </w:r>
          </w:p>
        </w:tc>
      </w:tr>
      <w:tr>
        <w:trPr>
          <w:trHeight w:val="1026"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6,246,671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-3,748,002</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2,498,669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3,748,002  </w:t>
            </w:r>
            <w:r>
              <w:rPr>
                <w:rFonts w:ascii="宋体" w:hAnsi="宋体" w:cs="宋体" w:eastAsia="宋体" w:hint="default"/>
                <w:spacing w:val="-4"/>
                <w:sz w:val="18"/>
                <w:szCs w:val="18"/>
              </w:rPr>
              <w:t>股，其余可于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日解除限售 </w:t>
            </w:r>
            <w:r>
              <w:rPr>
                <w:rFonts w:ascii="Times New Roman" w:hAnsi="Times New Roman" w:cs="Times New Roman" w:eastAsia="Times New Roman" w:hint="default"/>
                <w:sz w:val="18"/>
                <w:szCs w:val="18"/>
              </w:rPr>
              <w:t>2,498,669 </w:t>
            </w:r>
            <w:r>
              <w:rPr>
                <w:rFonts w:ascii="宋体" w:hAnsi="宋体" w:cs="宋体" w:eastAsia="宋体" w:hint="default"/>
                <w:sz w:val="18"/>
                <w:szCs w:val="18"/>
              </w:rPr>
              <w:t>股</w:t>
            </w:r>
          </w:p>
        </w:tc>
      </w:tr>
      <w:tr>
        <w:trPr>
          <w:trHeight w:val="714"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张岩</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3,127,936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-3,127,936</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3,127,936  </w:t>
            </w:r>
            <w:r>
              <w:rPr>
                <w:rFonts w:ascii="宋体" w:hAnsi="宋体" w:cs="宋体" w:eastAsia="宋体" w:hint="default"/>
                <w:sz w:val="18"/>
                <w:szCs w:val="18"/>
              </w:rPr>
              <w:t>股。</w:t>
            </w:r>
          </w:p>
        </w:tc>
      </w:tr>
      <w:tr>
        <w:trPr>
          <w:trHeight w:val="1026"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李昌锋</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3,040,256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-1,824,153</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1,216,103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1,824,153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股，其余可于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日解除限售 </w:t>
            </w:r>
            <w:r>
              <w:rPr>
                <w:rFonts w:ascii="Times New Roman" w:hAnsi="Times New Roman" w:cs="Times New Roman" w:eastAsia="Times New Roman" w:hint="default"/>
                <w:sz w:val="18"/>
                <w:szCs w:val="18"/>
              </w:rPr>
              <w:t>1,216,103 </w:t>
            </w:r>
            <w:r>
              <w:rPr>
                <w:rFonts w:ascii="宋体" w:hAnsi="宋体" w:cs="宋体" w:eastAsia="宋体" w:hint="default"/>
                <w:sz w:val="18"/>
                <w:szCs w:val="18"/>
              </w:rPr>
              <w:t>股。</w:t>
            </w:r>
          </w:p>
        </w:tc>
      </w:tr>
      <w:tr>
        <w:trPr>
          <w:trHeight w:val="1027"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海南信息产业创业 投资基金（有限合 伙）</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2,894,857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-2,894,857</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2,894,857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497"/>
        <w:gridCol w:w="938"/>
        <w:gridCol w:w="1128"/>
        <w:gridCol w:w="989"/>
        <w:gridCol w:w="868"/>
        <w:gridCol w:w="1272"/>
        <w:gridCol w:w="3003"/>
      </w:tblGrid>
      <w:tr>
        <w:trPr>
          <w:trHeight w:val="714"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大唐高新创业投资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2,894,857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-2,894,857</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2,894,857 </w:t>
            </w:r>
            <w:r>
              <w:rPr>
                <w:rFonts w:ascii="宋体" w:hAnsi="宋体" w:cs="宋体" w:eastAsia="宋体" w:hint="default"/>
                <w:sz w:val="18"/>
                <w:szCs w:val="18"/>
              </w:rPr>
              <w:t>股。</w:t>
            </w:r>
          </w:p>
        </w:tc>
      </w:tr>
      <w:tr>
        <w:trPr>
          <w:trHeight w:val="714"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王世成</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2,664,605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-2,664,605</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非公开发行股 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2,664,605 </w:t>
            </w:r>
            <w:r>
              <w:rPr>
                <w:rFonts w:ascii="宋体" w:hAnsi="宋体" w:cs="宋体" w:eastAsia="宋体" w:hint="default"/>
                <w:sz w:val="18"/>
                <w:szCs w:val="18"/>
              </w:rPr>
              <w:t>股。</w:t>
            </w:r>
          </w:p>
        </w:tc>
      </w:tr>
      <w:tr>
        <w:trPr>
          <w:trHeight w:val="1962" w:hRule="exact"/>
        </w:trPr>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6,419,727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-2,631,546</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18,859,825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22,648,006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限制性股票激 励限售股锁定、 高管持股锁定 及股改股份未 能取得联系的 限售股份锁定</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股改股份未能取得联系的限售股解禁 日期尚未确定。</w:t>
            </w:r>
          </w:p>
        </w:tc>
      </w:tr>
      <w:tr>
        <w:trPr>
          <w:trHeight w:val="402" w:hRule="exact"/>
        </w:trPr>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99,263,383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-60,801,679</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32,237,600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70,699,304</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二、证券发行与上市情况" w:id="116"/>
      <w:bookmarkEnd w:id="11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报告期内证券发行（不含优先股）情况" w:id="117"/>
      <w:bookmarkEnd w:id="11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13,377,775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13,377,775</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18,720,000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pStyle w:val="BodyText"/>
        <w:spacing w:line="314" w:lineRule="auto" w:before="114"/>
        <w:ind w:right="1130" w:firstLine="426"/>
        <w:jc w:val="both"/>
      </w:pPr>
      <w:r>
        <w:rPr>
          <w:spacing w:val="-1"/>
        </w:rPr>
        <w:t>根据</w:t>
      </w:r>
      <w:r>
        <w:rPr>
          <w:rFonts w:ascii="宋体" w:hAnsi="宋体" w:cs="宋体" w:eastAsia="宋体" w:hint="default"/>
          <w:spacing w:val="-1"/>
        </w:rPr>
        <w:t>2015</w:t>
      </w:r>
      <w:r>
        <w:rPr>
          <w:spacing w:val="-1"/>
        </w:rPr>
        <w:t>年度股东大会决议、国务院国有资产监督管理委员会《关于大唐高鸿数据网络技术股份有限</w:t>
      </w:r>
      <w:r>
        <w:rPr/>
        <w:t> </w:t>
      </w:r>
      <w:r>
        <w:rPr>
          <w:spacing w:val="-1"/>
        </w:rPr>
        <w:t>公司非公开发行</w:t>
      </w:r>
      <w:r>
        <w:rPr>
          <w:rFonts w:ascii="宋体" w:hAnsi="宋体" w:cs="宋体" w:eastAsia="宋体" w:hint="default"/>
          <w:spacing w:val="-1"/>
        </w:rPr>
        <w:t>A</w:t>
      </w:r>
      <w:r>
        <w:rPr>
          <w:spacing w:val="-1"/>
        </w:rPr>
        <w:t>股股票有关问题的批复》（国资产权</w:t>
      </w:r>
      <w:r>
        <w:rPr>
          <w:rFonts w:ascii="宋体" w:hAnsi="宋体" w:cs="宋体" w:eastAsia="宋体" w:hint="default"/>
          <w:spacing w:val="-1"/>
        </w:rPr>
        <w:t>[2016]319</w:t>
      </w:r>
      <w:r>
        <w:rPr>
          <w:spacing w:val="-1"/>
        </w:rPr>
        <w:t>号）及中国证券监督管理委员会《关于核</w:t>
      </w:r>
      <w:r>
        <w:rPr>
          <w:spacing w:val="-82"/>
        </w:rPr>
        <w:t> </w:t>
      </w:r>
      <w:r>
        <w:rPr>
          <w:spacing w:val="-82"/>
        </w:rPr>
      </w:r>
      <w:r>
        <w:rPr>
          <w:spacing w:val="3"/>
        </w:rPr>
        <w:t>准大唐高鸿数据网络技术股份有限公司向南京庆亚贸易有限公司发行股份购买资产并募集配套资金的批</w:t>
      </w:r>
      <w:r>
        <w:rPr>
          <w:spacing w:val="-82"/>
        </w:rPr>
        <w:t> </w:t>
      </w:r>
      <w:r>
        <w:rPr>
          <w:spacing w:val="-82"/>
        </w:rPr>
      </w:r>
      <w:r>
        <w:rPr/>
        <w:t>复》（证监许可【</w:t>
      </w:r>
      <w:r>
        <w:rPr>
          <w:rFonts w:ascii="宋体" w:hAnsi="宋体" w:cs="宋体" w:eastAsia="宋体" w:hint="default"/>
        </w:rPr>
        <w:t>2016</w:t>
      </w:r>
      <w:r>
        <w:rPr/>
        <w:t>】</w:t>
      </w:r>
      <w:r>
        <w:rPr>
          <w:rFonts w:ascii="宋体" w:hAnsi="宋体" w:cs="宋体" w:eastAsia="宋体" w:hint="default"/>
        </w:rPr>
        <w:t>2684</w:t>
      </w:r>
      <w:r>
        <w:rPr/>
        <w:t>号），</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7</w:t>
      </w:r>
      <w:r>
        <w:rPr/>
        <w:t>日，公司向南京庆亚贸易有限公司发行股份</w:t>
      </w:r>
      <w:r>
        <w:rPr>
          <w:rFonts w:ascii="宋体" w:hAnsi="宋体" w:cs="宋体" w:eastAsia="宋体" w:hint="default"/>
        </w:rPr>
        <w:t>27,542,993</w:t>
      </w:r>
      <w:r>
        <w:rPr>
          <w:rFonts w:ascii="宋体" w:hAnsi="宋体" w:cs="宋体" w:eastAsia="宋体" w:hint="default"/>
          <w:spacing w:val="-31"/>
        </w:rPr>
        <w:t> </w:t>
      </w:r>
      <w:r>
        <w:rPr>
          <w:spacing w:val="-1"/>
        </w:rPr>
        <w:t>股，购买其持有的江苏高鸿鼎恒信息技术有限公司</w:t>
      </w:r>
      <w:r>
        <w:rPr>
          <w:rFonts w:ascii="宋体" w:hAnsi="宋体" w:cs="宋体" w:eastAsia="宋体" w:hint="default"/>
          <w:spacing w:val="-1"/>
        </w:rPr>
        <w:t>41.77%</w:t>
      </w:r>
      <w:r>
        <w:rPr>
          <w:spacing w:val="-1"/>
        </w:rPr>
        <w:t>股权；</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16</w:t>
      </w:r>
      <w:r>
        <w:rPr>
          <w:spacing w:val="-1"/>
        </w:rPr>
        <w:t>日，公司向特定投资者发行</w:t>
      </w:r>
      <w:r>
        <w:rPr>
          <w:spacing w:val="-79"/>
        </w:rPr>
        <w:t> </w:t>
      </w:r>
      <w:r>
        <w:rPr>
          <w:spacing w:val="-79"/>
        </w:rPr>
      </w:r>
      <w:r>
        <w:rPr>
          <w:spacing w:val="-1"/>
        </w:rPr>
        <w:t>股份</w:t>
      </w:r>
      <w:r>
        <w:rPr>
          <w:rFonts w:ascii="宋体" w:hAnsi="宋体" w:cs="宋体" w:eastAsia="宋体" w:hint="default"/>
          <w:spacing w:val="-1"/>
        </w:rPr>
        <w:t>13,377,775</w:t>
      </w:r>
      <w:r>
        <w:rPr>
          <w:spacing w:val="-1"/>
        </w:rPr>
        <w:t>股，扣除承销、保荐及其他费用后，实际募集资金净额为人民币</w:t>
      </w:r>
      <w:r>
        <w:rPr>
          <w:rFonts w:ascii="宋体" w:hAnsi="宋体" w:cs="宋体" w:eastAsia="宋体" w:hint="default"/>
          <w:spacing w:val="-1"/>
        </w:rPr>
        <w:t>149,098,190.00</w:t>
      </w:r>
      <w:r>
        <w:rPr>
          <w:spacing w:val="-1"/>
        </w:rPr>
        <w:t>元，用于</w:t>
      </w:r>
      <w:r>
        <w:rPr>
          <w:spacing w:val="-73"/>
        </w:rPr>
        <w:t> </w:t>
      </w:r>
      <w:r>
        <w:rPr>
          <w:spacing w:val="-73"/>
        </w:rPr>
      </w:r>
      <w:r>
        <w:rPr/>
        <w:t>建设高鸿鼎恒智能化仓储物流平台建设项目。</w:t>
      </w:r>
    </w:p>
    <w:p>
      <w:pPr>
        <w:pStyle w:val="BodyText"/>
        <w:spacing w:line="314" w:lineRule="auto"/>
        <w:ind w:right="0" w:firstLine="426"/>
        <w:jc w:val="left"/>
      </w:pPr>
      <w:r>
        <w:rPr>
          <w:rFonts w:ascii="宋体" w:hAnsi="宋体" w:cs="宋体" w:eastAsia="宋体" w:hint="default"/>
        </w:rPr>
        <w:t>2017</w:t>
      </w:r>
      <w:r>
        <w:rPr/>
        <w:t>年公司启动第二期限制性股票激励计划，</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日，经公司第七届第七十次董事会、第七 届第三十九次监事会审议通过《大唐高鸿数据网络技术股份有限公司限制性股票激励计划（草案）及其摘 </w:t>
      </w:r>
      <w:r>
        <w:rPr>
          <w:spacing w:val="-3"/>
        </w:rPr>
        <w:t>要》，拟向被激励对象以</w:t>
      </w:r>
      <w:r>
        <w:rPr>
          <w:rFonts w:ascii="宋体" w:hAnsi="宋体" w:cs="宋体" w:eastAsia="宋体" w:hint="default"/>
          <w:spacing w:val="-3"/>
        </w:rPr>
        <w:t>4.63</w:t>
      </w:r>
      <w:r>
        <w:rPr>
          <w:spacing w:val="-3"/>
        </w:rPr>
        <w:t>元</w:t>
      </w:r>
      <w:r>
        <w:rPr>
          <w:rFonts w:ascii="宋体" w:hAnsi="宋体" w:cs="宋体" w:eastAsia="宋体" w:hint="default"/>
          <w:spacing w:val="-3"/>
        </w:rPr>
        <w:t>/</w:t>
      </w:r>
      <w:r>
        <w:rPr>
          <w:spacing w:val="-3"/>
        </w:rPr>
        <w:t>股发行股份，授予限制性股票共计</w:t>
      </w:r>
      <w:r>
        <w:rPr>
          <w:rFonts w:ascii="宋体" w:hAnsi="宋体" w:cs="宋体" w:eastAsia="宋体" w:hint="default"/>
          <w:spacing w:val="-3"/>
        </w:rPr>
        <w:t>1,898</w:t>
      </w:r>
      <w:r>
        <w:rPr>
          <w:spacing w:val="-3"/>
        </w:rPr>
        <w:t>万股，被激励对象为公司的董事、</w:t>
      </w:r>
      <w:r>
        <w:rPr>
          <w:spacing w:val="-83"/>
        </w:rPr>
        <w:t> </w:t>
      </w:r>
      <w:r>
        <w:rPr>
          <w:spacing w:val="-83"/>
        </w:rPr>
      </w:r>
      <w:r>
        <w:rPr/>
        <w:t>高管及核心骨干，共计</w:t>
      </w:r>
      <w:r>
        <w:rPr>
          <w:rFonts w:ascii="宋体" w:hAnsi="宋体" w:cs="宋体" w:eastAsia="宋体" w:hint="default"/>
        </w:rPr>
        <w:t>256</w:t>
      </w:r>
      <w:r>
        <w:rPr/>
        <w:t>人。</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3</w:t>
      </w:r>
      <w:r>
        <w:rPr/>
        <w:t>日，公司收到国务院国有资产监督管理委员会办公厅于</w:t>
      </w:r>
      <w:r>
        <w:rPr>
          <w:rFonts w:ascii="宋体" w:hAnsi="宋体" w:cs="宋体" w:eastAsia="宋体" w:hint="default"/>
        </w:rPr>
        <w:t>2017</w:t>
      </w:r>
      <w:r>
        <w:rPr/>
        <w:t>年</w:t>
      </w:r>
      <w:r>
        <w:rPr>
          <w:rFonts w:ascii="宋体" w:hAnsi="宋体" w:cs="宋体" w:eastAsia="宋体" w:hint="default"/>
        </w:rPr>
        <w:t>7 </w:t>
      </w:r>
      <w:r>
        <w:rPr/>
        <w:t>月</w:t>
      </w:r>
      <w:r>
        <w:rPr>
          <w:rFonts w:ascii="宋体" w:hAnsi="宋体" w:cs="宋体" w:eastAsia="宋体" w:hint="default"/>
        </w:rPr>
        <w:t>25</w:t>
      </w:r>
      <w:r>
        <w:rPr/>
        <w:t>日批复公司控股股东电信科学技术研究院的《关于大唐高鸿数据网络技术股份有限公司第二期限制性</w:t>
      </w:r>
    </w:p>
    <w:p>
      <w:pPr>
        <w:spacing w:after="0" w:line="314"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1130"/>
        <w:jc w:val="both"/>
      </w:pPr>
      <w:r>
        <w:rPr/>
        <w:t>股票激励计划备案意见的复函》（国资厅考分</w:t>
      </w:r>
      <w:r>
        <w:rPr>
          <w:spacing w:val="-26"/>
        </w:rPr>
        <w:t> </w:t>
      </w:r>
      <w:r>
        <w:rPr>
          <w:rFonts w:ascii="宋体" w:hAnsi="宋体" w:cs="宋体" w:eastAsia="宋体" w:hint="default"/>
        </w:rPr>
        <w:t>[2017]543</w:t>
      </w:r>
      <w:r>
        <w:rPr/>
        <w:t>号）。</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8</w:t>
      </w:r>
      <w:r>
        <w:rPr/>
        <w:t>日，根据国资委批复意见，修 </w:t>
      </w:r>
      <w:r>
        <w:rPr>
          <w:spacing w:val="-1"/>
        </w:rPr>
        <w:t>改草案及摘要内容，并公司第七届第七十一次董事、第七届四十次监事会审议通过《大唐高鸿数据网络技</w:t>
      </w:r>
      <w:r>
        <w:rPr>
          <w:spacing w:val="-83"/>
        </w:rPr>
        <w:t> </w:t>
      </w:r>
      <w:r>
        <w:rPr>
          <w:spacing w:val="-83"/>
        </w:rPr>
      </w:r>
      <w:r>
        <w:rPr/>
        <w:t>术股份有限公司限制性股票激励计划（草案修订稿）及其摘要》。</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日，本次股权激励相关事</w:t>
      </w:r>
      <w:r>
        <w:rPr>
          <w:spacing w:val="-30"/>
        </w:rPr>
        <w:t> </w:t>
      </w:r>
      <w:r>
        <w:rPr>
          <w:spacing w:val="-30"/>
        </w:rPr>
      </w:r>
      <w:r>
        <w:rPr>
          <w:spacing w:val="-1"/>
        </w:rPr>
        <w:t>项经公司第二次临时股东大会审议通过。</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w:t>
      </w:r>
      <w:r>
        <w:rPr>
          <w:spacing w:val="-1"/>
        </w:rPr>
        <w:t>日，经公司第七届第七十四次董事会、第七届第四十</w:t>
      </w:r>
      <w:r>
        <w:rPr>
          <w:spacing w:val="-80"/>
        </w:rPr>
        <w:t> </w:t>
      </w:r>
      <w:r>
        <w:rPr>
          <w:spacing w:val="-80"/>
        </w:rPr>
      </w:r>
      <w:r>
        <w:rPr>
          <w:spacing w:val="-1"/>
        </w:rPr>
        <w:t>二次监事会审议通过审议《关于公司向激励对象授予限制性股票的议案》，以</w:t>
      </w:r>
      <w:r>
        <w:rPr>
          <w:rFonts w:ascii="宋体" w:hAnsi="宋体" w:cs="宋体" w:eastAsia="宋体" w:hint="default"/>
          <w:spacing w:val="-1"/>
        </w:rPr>
        <w:t>4.63</w:t>
      </w:r>
      <w:r>
        <w:rPr>
          <w:spacing w:val="-1"/>
        </w:rPr>
        <w:t>元</w:t>
      </w:r>
      <w:r>
        <w:rPr>
          <w:rFonts w:ascii="宋体" w:hAnsi="宋体" w:cs="宋体" w:eastAsia="宋体" w:hint="default"/>
          <w:spacing w:val="-1"/>
        </w:rPr>
        <w:t>/</w:t>
      </w:r>
      <w:r>
        <w:rPr>
          <w:spacing w:val="-1"/>
        </w:rPr>
        <w:t>股的价格向</w:t>
      </w:r>
      <w:r>
        <w:rPr>
          <w:rFonts w:ascii="宋体" w:hAnsi="宋体" w:cs="宋体" w:eastAsia="宋体" w:hint="default"/>
          <w:spacing w:val="-1"/>
        </w:rPr>
        <w:t>230</w:t>
      </w:r>
      <w:r>
        <w:rPr>
          <w:spacing w:val="-1"/>
        </w:rPr>
        <w:t>名激</w:t>
      </w:r>
      <w:r>
        <w:rPr>
          <w:spacing w:val="-80"/>
        </w:rPr>
        <w:t> </w:t>
      </w:r>
      <w:r>
        <w:rPr/>
        <w:t>励对象授予共计</w:t>
      </w:r>
      <w:r>
        <w:rPr>
          <w:rFonts w:ascii="宋体" w:hAnsi="宋体" w:cs="宋体" w:eastAsia="宋体" w:hint="default"/>
        </w:rPr>
        <w:t>1,872</w:t>
      </w:r>
      <w:r>
        <w:rPr/>
        <w:t>万股</w:t>
      </w:r>
      <w:r>
        <w:rPr>
          <w:rFonts w:ascii="宋体" w:hAnsi="宋体" w:cs="宋体" w:eastAsia="宋体" w:hint="default"/>
        </w:rPr>
        <w:t>A</w:t>
      </w:r>
      <w:r>
        <w:rPr/>
        <w:t>股限制性股票，确定授予日为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日，授予限制性股</w:t>
      </w:r>
      <w:r>
        <w:rPr>
          <w:spacing w:val="-35"/>
        </w:rPr>
        <w:t> </w:t>
      </w:r>
      <w:r>
        <w:rPr>
          <w:spacing w:val="-35"/>
        </w:rPr>
      </w:r>
      <w:r>
        <w:rPr/>
        <w:t>票</w:t>
      </w:r>
      <w:r>
        <w:rPr>
          <w:rFonts w:ascii="宋体" w:hAnsi="宋体" w:cs="宋体" w:eastAsia="宋体" w:hint="default"/>
        </w:rPr>
        <w:t>1,872</w:t>
      </w:r>
      <w:r>
        <w:rPr/>
        <w:t>万股上市。</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bookmarkStart w:name="2、公司股份总数及股东结构的变动、公司资产和负债结构的变动情况说明" w:id="118"/>
      <w:bookmarkEnd w:id="11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4" w:lineRule="auto" w:before="99"/>
        <w:ind w:left="580" w:right="0"/>
        <w:jc w:val="left"/>
      </w:pPr>
      <w:r>
        <w:rPr/>
        <w:t>（</w:t>
      </w:r>
      <w:r>
        <w:rPr>
          <w:rFonts w:ascii="宋体" w:hAnsi="宋体" w:cs="宋体" w:eastAsia="宋体" w:hint="default"/>
        </w:rPr>
        <w:t>1</w:t>
      </w:r>
      <w:r>
        <w:rPr/>
        <w:t>）公司总股本变动情况 </w:t>
      </w:r>
      <w:r>
        <w:rPr>
          <w:rFonts w:ascii="宋体" w:hAnsi="宋体" w:cs="宋体" w:eastAsia="宋体" w:hint="default"/>
          <w:spacing w:val="-3"/>
        </w:rPr>
        <w:t>a.</w:t>
      </w:r>
      <w:r>
        <w:rPr>
          <w:spacing w:val="-3"/>
        </w:rPr>
        <w:t>非公开发行：</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16</w:t>
      </w:r>
      <w:r>
        <w:rPr>
          <w:spacing w:val="-3"/>
        </w:rPr>
        <w:t>日公司向特定投资者募集配套资金，募集资金总额为</w:t>
      </w:r>
      <w:r>
        <w:rPr>
          <w:rFonts w:ascii="宋体" w:hAnsi="宋体" w:cs="宋体" w:eastAsia="宋体" w:hint="default"/>
          <w:spacing w:val="-3"/>
        </w:rPr>
        <w:t>155,182,190.00</w:t>
      </w:r>
      <w:r>
        <w:rPr>
          <w:spacing w:val="-3"/>
        </w:rPr>
        <w:t>元，</w:t>
      </w:r>
    </w:p>
    <w:p>
      <w:pPr>
        <w:pStyle w:val="BodyText"/>
        <w:spacing w:line="314" w:lineRule="auto"/>
        <w:ind w:left="154" w:right="1132"/>
        <w:jc w:val="both"/>
      </w:pPr>
      <w:r>
        <w:rPr>
          <w:spacing w:val="-1"/>
        </w:rPr>
        <w:t>扣除与发行有关费用后本次募集资金净额为</w:t>
      </w:r>
      <w:r>
        <w:rPr>
          <w:rFonts w:ascii="宋体" w:hAnsi="宋体" w:cs="宋体" w:eastAsia="宋体" w:hint="default"/>
          <w:spacing w:val="-1"/>
        </w:rPr>
        <w:t>149,089,190.00</w:t>
      </w:r>
      <w:r>
        <w:rPr>
          <w:spacing w:val="-1"/>
        </w:rPr>
        <w:t>元，发行</w:t>
      </w:r>
      <w:r>
        <w:rPr>
          <w:rFonts w:ascii="宋体" w:hAnsi="宋体" w:cs="宋体" w:eastAsia="宋体" w:hint="default"/>
          <w:spacing w:val="-1"/>
        </w:rPr>
        <w:t>13,377,775</w:t>
      </w:r>
      <w:r>
        <w:rPr>
          <w:spacing w:val="-1"/>
        </w:rPr>
        <w:t>股股份，有限售条件股份</w:t>
      </w:r>
      <w:r>
        <w:rPr>
          <w:spacing w:val="-72"/>
        </w:rPr>
        <w:t> </w:t>
      </w:r>
      <w:r>
        <w:rPr>
          <w:spacing w:val="-72"/>
        </w:rPr>
      </w:r>
      <w:r>
        <w:rPr/>
        <w:t>增加</w:t>
      </w:r>
      <w:r>
        <w:rPr>
          <w:rFonts w:ascii="宋体" w:hAnsi="宋体" w:cs="宋体" w:eastAsia="宋体" w:hint="default"/>
        </w:rPr>
        <w:t>13,377,775</w:t>
      </w:r>
      <w:r>
        <w:rPr/>
        <w:t>股，股本增至</w:t>
      </w:r>
      <w:r>
        <w:rPr>
          <w:rFonts w:ascii="宋体" w:hAnsi="宋体" w:cs="宋体" w:eastAsia="宋体" w:hint="default"/>
        </w:rPr>
        <w:t>632,105,028</w:t>
      </w:r>
      <w:r>
        <w:rPr/>
        <w:t>股。</w:t>
      </w:r>
    </w:p>
    <w:p>
      <w:pPr>
        <w:pStyle w:val="BodyText"/>
        <w:spacing w:line="240" w:lineRule="auto"/>
        <w:ind w:left="579" w:right="0"/>
        <w:jc w:val="left"/>
      </w:pPr>
      <w:r>
        <w:rPr>
          <w:rFonts w:ascii="宋体" w:hAnsi="宋体" w:cs="宋体" w:eastAsia="宋体" w:hint="default"/>
        </w:rPr>
        <w:t>b.</w:t>
      </w:r>
      <w:r>
        <w:rPr/>
        <w:t>限制性股票激励计划：</w:t>
      </w:r>
      <w:r>
        <w:rPr>
          <w:rFonts w:ascii="宋体" w:hAnsi="宋体" w:cs="宋体" w:eastAsia="宋体" w:hint="default"/>
        </w:rPr>
        <w:t>2017</w:t>
      </w:r>
      <w:r>
        <w:rPr/>
        <w:t>年公司启动第二期限制性股票激励计划，</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日，公司以</w:t>
      </w:r>
      <w:r>
        <w:rPr>
          <w:rFonts w:ascii="宋体" w:hAnsi="宋体" w:cs="宋体" w:eastAsia="宋体" w:hint="default"/>
        </w:rPr>
        <w:t>4.63</w:t>
      </w:r>
      <w:r>
        <w:rPr/>
        <w:t>元</w:t>
      </w:r>
    </w:p>
    <w:p>
      <w:pPr>
        <w:pStyle w:val="BodyText"/>
        <w:spacing w:line="314" w:lineRule="auto" w:before="84"/>
        <w:ind w:right="1130"/>
        <w:jc w:val="both"/>
      </w:pPr>
      <w:r>
        <w:rPr>
          <w:rFonts w:ascii="宋体" w:hAnsi="宋体" w:cs="宋体" w:eastAsia="宋体" w:hint="default"/>
          <w:spacing w:val="-1"/>
        </w:rPr>
        <w:t>/</w:t>
      </w:r>
      <w:r>
        <w:rPr>
          <w:spacing w:val="-1"/>
        </w:rPr>
        <w:t>股的价格向</w:t>
      </w:r>
      <w:r>
        <w:rPr>
          <w:rFonts w:ascii="宋体" w:hAnsi="宋体" w:cs="宋体" w:eastAsia="宋体" w:hint="default"/>
          <w:spacing w:val="-1"/>
        </w:rPr>
        <w:t>230</w:t>
      </w:r>
      <w:r>
        <w:rPr>
          <w:spacing w:val="-1"/>
        </w:rPr>
        <w:t>名激励对象授予共计</w:t>
      </w:r>
      <w:r>
        <w:rPr>
          <w:rFonts w:ascii="宋体" w:hAnsi="宋体" w:cs="宋体" w:eastAsia="宋体" w:hint="default"/>
          <w:spacing w:val="-1"/>
        </w:rPr>
        <w:t>1,872</w:t>
      </w:r>
      <w:r>
        <w:rPr>
          <w:spacing w:val="-1"/>
        </w:rPr>
        <w:t>万股</w:t>
      </w:r>
      <w:r>
        <w:rPr>
          <w:rFonts w:ascii="宋体" w:hAnsi="宋体" w:cs="宋体" w:eastAsia="宋体" w:hint="default"/>
          <w:spacing w:val="-1"/>
        </w:rPr>
        <w:t>A</w:t>
      </w:r>
      <w:r>
        <w:rPr>
          <w:spacing w:val="-1"/>
        </w:rPr>
        <w:t>股限制性股票，</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14</w:t>
      </w:r>
      <w:r>
        <w:rPr>
          <w:spacing w:val="-1"/>
        </w:rPr>
        <w:t>日，授予限制性股票</w:t>
      </w:r>
      <w:r>
        <w:rPr>
          <w:rFonts w:ascii="宋体" w:hAnsi="宋体" w:cs="宋体" w:eastAsia="宋体" w:hint="default"/>
          <w:spacing w:val="-1"/>
        </w:rPr>
        <w:t>1,872</w:t>
      </w:r>
      <w:r>
        <w:rPr>
          <w:spacing w:val="-1"/>
        </w:rPr>
        <w:t>万</w:t>
      </w:r>
      <w:r>
        <w:rPr>
          <w:spacing w:val="-80"/>
        </w:rPr>
        <w:t> </w:t>
      </w:r>
      <w:r>
        <w:rPr/>
        <w:t>股上市，有限售条件股份增加</w:t>
      </w:r>
      <w:r>
        <w:rPr>
          <w:rFonts w:ascii="宋体" w:hAnsi="宋体" w:cs="宋体" w:eastAsia="宋体" w:hint="default"/>
        </w:rPr>
        <w:t>18,720,000</w:t>
      </w:r>
      <w:r>
        <w:rPr/>
        <w:t>股，股本增至</w:t>
      </w:r>
      <w:r>
        <w:rPr>
          <w:rFonts w:ascii="宋体" w:hAnsi="宋体" w:cs="宋体" w:eastAsia="宋体" w:hint="default"/>
        </w:rPr>
        <w:t>650,825,028</w:t>
      </w:r>
      <w:r>
        <w:rPr/>
        <w:t>股。</w:t>
      </w:r>
    </w:p>
    <w:p>
      <w:pPr>
        <w:pStyle w:val="BodyText"/>
        <w:spacing w:line="314" w:lineRule="auto"/>
        <w:ind w:right="1127" w:firstLine="426"/>
        <w:jc w:val="both"/>
      </w:pPr>
      <w:r>
        <w:rPr>
          <w:rFonts w:ascii="宋体" w:hAnsi="宋体" w:cs="宋体" w:eastAsia="宋体" w:hint="default"/>
        </w:rPr>
        <w:t>c.</w:t>
      </w:r>
      <w:r>
        <w:rPr/>
        <w:t>限制性股票回购注销：</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29</w:t>
      </w:r>
      <w:r>
        <w:rPr/>
        <w:t>日，公司对因业绩考核未达标等尚未解锁的</w:t>
      </w:r>
      <w:r>
        <w:rPr>
          <w:rFonts w:ascii="宋体" w:hAnsi="宋体" w:cs="宋体" w:eastAsia="宋体" w:hint="default"/>
        </w:rPr>
        <w:t>2,517,980</w:t>
      </w:r>
      <w:r>
        <w:rPr/>
        <w:t>股实施</w:t>
      </w:r>
      <w:r>
        <w:rPr>
          <w:spacing w:val="3"/>
        </w:rPr>
        <w:t> </w:t>
      </w:r>
      <w:r>
        <w:rPr/>
        <w:t>完成回购注销，回购注销价格为</w:t>
      </w:r>
      <w:r>
        <w:rPr>
          <w:rFonts w:ascii="宋体" w:hAnsi="宋体" w:cs="宋体" w:eastAsia="宋体" w:hint="default"/>
        </w:rPr>
        <w:t>5.25</w:t>
      </w:r>
      <w:r>
        <w:rPr/>
        <w:t>元</w:t>
      </w:r>
      <w:r>
        <w:rPr>
          <w:rFonts w:ascii="宋体" w:hAnsi="宋体" w:cs="宋体" w:eastAsia="宋体" w:hint="default"/>
        </w:rPr>
        <w:t>/</w:t>
      </w:r>
      <w:r>
        <w:rPr/>
        <w:t>股，股本减至</w:t>
      </w:r>
      <w:r>
        <w:rPr>
          <w:rFonts w:ascii="宋体" w:hAnsi="宋体" w:cs="宋体" w:eastAsia="宋体" w:hint="default"/>
        </w:rPr>
        <w:t>648,307,048</w:t>
      </w:r>
      <w:r>
        <w:rPr/>
        <w:t>股。</w:t>
      </w:r>
    </w:p>
    <w:p>
      <w:pPr>
        <w:pStyle w:val="BodyText"/>
        <w:spacing w:line="314" w:lineRule="auto"/>
        <w:ind w:left="580" w:right="1131"/>
        <w:jc w:val="left"/>
      </w:pPr>
      <w:r>
        <w:rPr/>
        <w:t>（</w:t>
      </w:r>
      <w:r>
        <w:rPr>
          <w:rFonts w:ascii="宋体" w:hAnsi="宋体" w:cs="宋体" w:eastAsia="宋体" w:hint="default"/>
        </w:rPr>
        <w:t>2</w:t>
      </w:r>
      <w:r>
        <w:rPr/>
        <w:t>）股东结构变动情况： </w:t>
      </w:r>
      <w:r>
        <w:rPr>
          <w:rFonts w:ascii="宋体" w:hAnsi="宋体" w:cs="宋体" w:eastAsia="宋体" w:hint="default"/>
          <w:spacing w:val="-1"/>
        </w:rPr>
        <w:t>a.</w:t>
      </w:r>
      <w:r>
        <w:rPr>
          <w:spacing w:val="-1"/>
        </w:rPr>
        <w:t>非公开发行解限：电信科学技术研究院有限公司、大唐高新创业投资有限公司、海南信息产业创业</w:t>
      </w:r>
    </w:p>
    <w:p>
      <w:pPr>
        <w:pStyle w:val="BodyText"/>
        <w:spacing w:line="314" w:lineRule="auto"/>
        <w:ind w:right="1129"/>
        <w:jc w:val="both"/>
      </w:pPr>
      <w:r>
        <w:rPr>
          <w:spacing w:val="-1"/>
        </w:rPr>
        <w:t>投资基金（有限合伙）、曾东卫、李伟斌、张岩、李昌锋、王世成、叶军等九名股东</w:t>
      </w:r>
      <w:r>
        <w:rPr>
          <w:rFonts w:ascii="宋体" w:hAnsi="宋体" w:cs="宋体" w:eastAsia="宋体" w:hint="default"/>
          <w:spacing w:val="-1"/>
        </w:rPr>
        <w:t>2014</w:t>
      </w:r>
      <w:r>
        <w:rPr>
          <w:spacing w:val="-1"/>
        </w:rPr>
        <w:t>年认购的限售股</w:t>
      </w:r>
      <w:r>
        <w:rPr>
          <w:spacing w:val="-84"/>
        </w:rPr>
        <w:t> </w:t>
      </w:r>
      <w:r>
        <w:rPr>
          <w:spacing w:val="-84"/>
        </w:rPr>
      </w:r>
      <w:r>
        <w:rPr>
          <w:spacing w:val="-1"/>
        </w:rPr>
        <w:t>份共计</w:t>
      </w:r>
      <w:r>
        <w:rPr>
          <w:rFonts w:ascii="宋体" w:hAnsi="宋体" w:cs="宋体" w:eastAsia="宋体" w:hint="default"/>
          <w:spacing w:val="-1"/>
        </w:rPr>
        <w:t>58,170,133</w:t>
      </w:r>
      <w:r>
        <w:rPr>
          <w:spacing w:val="-1"/>
        </w:rPr>
        <w:t>股分别于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13</w:t>
      </w:r>
      <w:r>
        <w:rPr>
          <w:spacing w:val="-1"/>
        </w:rPr>
        <w:t>日及</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日上市流通，有限售条件股份较</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spacing w:val="-73"/>
        </w:rPr>
        <w:t> </w:t>
      </w:r>
      <w:r>
        <w:rPr/>
        <w:t>日减少</w:t>
      </w:r>
      <w:r>
        <w:rPr>
          <w:rFonts w:ascii="宋体" w:hAnsi="宋体" w:cs="宋体" w:eastAsia="宋体" w:hint="default"/>
        </w:rPr>
        <w:t>58,170,133</w:t>
      </w:r>
      <w:r>
        <w:rPr/>
        <w:t>股。</w:t>
      </w:r>
    </w:p>
    <w:p>
      <w:pPr>
        <w:pStyle w:val="BodyText"/>
        <w:spacing w:line="314" w:lineRule="auto"/>
        <w:ind w:right="1132" w:firstLine="426"/>
        <w:jc w:val="both"/>
      </w:pPr>
      <w:r>
        <w:rPr>
          <w:rFonts w:ascii="宋体" w:hAnsi="宋体" w:cs="宋体" w:eastAsia="宋体" w:hint="default"/>
          <w:spacing w:val="-1"/>
        </w:rPr>
        <w:t>b.</w:t>
      </w:r>
      <w:r>
        <w:rPr>
          <w:spacing w:val="-1"/>
        </w:rPr>
        <w:t>股权分置改革：</w:t>
      </w:r>
      <w:r>
        <w:rPr>
          <w:rFonts w:ascii="宋体" w:hAnsi="宋体" w:cs="宋体" w:eastAsia="宋体" w:hint="default"/>
          <w:spacing w:val="-1"/>
        </w:rPr>
        <w:t>2017</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16</w:t>
      </w:r>
      <w:r>
        <w:rPr>
          <w:spacing w:val="-1"/>
        </w:rPr>
        <w:t>日，秦俭、罗溶溶合计持有的</w:t>
      </w:r>
      <w:r>
        <w:rPr>
          <w:rFonts w:ascii="宋体" w:hAnsi="宋体" w:cs="宋体" w:eastAsia="宋体" w:hint="default"/>
          <w:spacing w:val="-1"/>
        </w:rPr>
        <w:t>113,566</w:t>
      </w:r>
      <w:r>
        <w:rPr>
          <w:spacing w:val="-1"/>
        </w:rPr>
        <w:t>股股权分置改革限售股份上市流</w:t>
      </w:r>
      <w:r>
        <w:rPr/>
        <w:t> 通，有限售条件股份较</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日减少</w:t>
      </w:r>
      <w:r>
        <w:rPr>
          <w:rFonts w:ascii="宋体" w:hAnsi="宋体" w:cs="宋体" w:eastAsia="宋体" w:hint="default"/>
        </w:rPr>
        <w:t>113,566</w:t>
      </w:r>
      <w:r>
        <w:rPr/>
        <w:t>股。</w:t>
      </w:r>
    </w:p>
    <w:p>
      <w:pPr>
        <w:pStyle w:val="BodyText"/>
        <w:spacing w:line="314" w:lineRule="auto"/>
        <w:ind w:right="1131" w:firstLine="426"/>
        <w:jc w:val="both"/>
      </w:pPr>
      <w:r>
        <w:rPr>
          <w:rFonts w:ascii="宋体" w:hAnsi="宋体" w:cs="宋体" w:eastAsia="宋体" w:hint="default"/>
          <w:spacing w:val="-1"/>
        </w:rPr>
        <w:t>c.</w:t>
      </w:r>
      <w:r>
        <w:rPr>
          <w:spacing w:val="-1"/>
        </w:rPr>
        <w:t>公司董事、高级管理人员所持限售股份发生变化：</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日，公司董事、高级管理人员持股</w:t>
      </w:r>
      <w:r>
        <w:rPr/>
        <w:t> </w:t>
      </w:r>
      <w:r>
        <w:rPr>
          <w:spacing w:val="-1"/>
        </w:rPr>
        <w:t>合计为</w:t>
      </w:r>
      <w:r>
        <w:rPr>
          <w:rFonts w:ascii="宋体" w:hAnsi="宋体" w:cs="宋体" w:eastAsia="宋体" w:hint="default"/>
          <w:spacing w:val="-1"/>
        </w:rPr>
        <w:t>689,575</w:t>
      </w:r>
      <w:r>
        <w:rPr>
          <w:spacing w:val="-1"/>
        </w:rPr>
        <w:t>股，其中股权激励限售股为</w:t>
      </w:r>
      <w:r>
        <w:rPr>
          <w:rFonts w:ascii="宋体" w:hAnsi="宋体" w:cs="宋体" w:eastAsia="宋体" w:hint="default"/>
          <w:spacing w:val="-1"/>
        </w:rPr>
        <w:t>432,150</w:t>
      </w:r>
      <w:r>
        <w:rPr>
          <w:spacing w:val="-1"/>
        </w:rPr>
        <w:t>股，高管锁定股为</w:t>
      </w:r>
      <w:r>
        <w:rPr>
          <w:rFonts w:ascii="宋体" w:hAnsi="宋体" w:cs="宋体" w:eastAsia="宋体" w:hint="default"/>
          <w:spacing w:val="-1"/>
        </w:rPr>
        <w:t>85,031</w:t>
      </w:r>
      <w:r>
        <w:rPr>
          <w:spacing w:val="-1"/>
        </w:rPr>
        <w:t>股。</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日，公司董</w:t>
      </w:r>
      <w:r>
        <w:rPr>
          <w:spacing w:val="-78"/>
        </w:rPr>
        <w:t> </w:t>
      </w:r>
      <w:r>
        <w:rPr>
          <w:spacing w:val="-78"/>
        </w:rPr>
      </w:r>
      <w:r>
        <w:rPr/>
        <w:t>事、高级管理人员持股合计为</w:t>
      </w:r>
      <w:r>
        <w:rPr>
          <w:rFonts w:ascii="宋体" w:hAnsi="宋体" w:cs="宋体" w:eastAsia="宋体" w:hint="default"/>
        </w:rPr>
        <w:t>2,333,325</w:t>
      </w:r>
      <w:r>
        <w:rPr/>
        <w:t>股，其中股权激励限售股为</w:t>
      </w:r>
      <w:r>
        <w:rPr>
          <w:rFonts w:ascii="宋体" w:hAnsi="宋体" w:cs="宋体" w:eastAsia="宋体" w:hint="default"/>
        </w:rPr>
        <w:t>1,910,300</w:t>
      </w:r>
      <w:r>
        <w:rPr/>
        <w:t>股，高管锁定股为</w:t>
      </w:r>
      <w:r>
        <w:rPr>
          <w:rFonts w:ascii="宋体" w:hAnsi="宋体" w:cs="宋体" w:eastAsia="宋体" w:hint="default"/>
        </w:rPr>
        <w:t>224,856</w:t>
      </w:r>
      <w:r>
        <w:rPr>
          <w:rFonts w:ascii="宋体" w:hAnsi="宋体" w:cs="宋体" w:eastAsia="宋体" w:hint="default"/>
          <w:spacing w:val="-31"/>
        </w:rPr>
        <w:t> </w:t>
      </w:r>
      <w:r>
        <w:rPr/>
        <w:t>股。</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bookmarkStart w:name="3、现存的内部职工股情况" w:id="119"/>
      <w:bookmarkEnd w:id="11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1187" w:top="1060" w:bottom="1380" w:left="980" w:right="0"/>
        </w:sectPr>
      </w:pPr>
    </w:p>
    <w:p>
      <w:pPr>
        <w:spacing w:line="240" w:lineRule="auto" w:before="8"/>
        <w:rPr>
          <w:rFonts w:ascii="宋体" w:hAnsi="宋体" w:cs="宋体" w:eastAsia="宋体" w:hint="default"/>
          <w:sz w:val="23"/>
          <w:szCs w:val="23"/>
        </w:rPr>
      </w:pPr>
    </w:p>
    <w:p>
      <w:pPr>
        <w:pStyle w:val="Heading3"/>
        <w:spacing w:line="240" w:lineRule="auto" w:before="26"/>
        <w:ind w:left="153" w:right="0"/>
        <w:jc w:val="left"/>
        <w:rPr>
          <w:b w:val="0"/>
          <w:bCs w:val="0"/>
        </w:rPr>
      </w:pPr>
      <w:bookmarkStart w:name="三、股东和实际控制人情况" w:id="120"/>
      <w:bookmarkEnd w:id="12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公司股东数量及持股情况" w:id="121"/>
      <w:bookmarkEnd w:id="12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461.040009pt;margin-top:70.491699pt;width:78.8pt;height:31.2pt;mso-position-horizontal-relative:page;mso-position-vertical-relative:paragraph;z-index:-1604296"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line="624" w:lineRule="exact"/>
        <w:ind w:left="8904"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5.6pt;height:31.2pt;mso-position-horizontal-relative:char;mso-position-vertical-relative:line" coordorigin="0,0" coordsize="912,624">
            <v:group style="position:absolute;left:0;top:0;width:912;height:624" coordorigin="0,0" coordsize="912,624">
              <v:shape style="position:absolute;left:0;top:0;width:912;height:624" coordorigin="0,0" coordsize="912,624" path="m0,624l912,624,912,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44"/>
        <w:ind w:left="0" w:right="1041" w:firstLine="0"/>
        <w:jc w:val="right"/>
        <w:rPr>
          <w:rFonts w:ascii="宋体" w:hAnsi="宋体" w:cs="宋体" w:eastAsia="宋体" w:hint="default"/>
          <w:sz w:val="18"/>
          <w:szCs w:val="18"/>
        </w:rPr>
      </w:pPr>
      <w:r>
        <w:rPr/>
        <w:pict>
          <v:shape style="position:absolute;margin-left:55.080002pt;margin-top:-589.788269pt;width:485.5pt;height:607.550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2"/>
                    <w:gridCol w:w="256"/>
                    <w:gridCol w:w="935"/>
                    <w:gridCol w:w="464"/>
                    <w:gridCol w:w="804"/>
                    <w:gridCol w:w="845"/>
                    <w:gridCol w:w="230"/>
                    <w:gridCol w:w="435"/>
                    <w:gridCol w:w="992"/>
                    <w:gridCol w:w="865"/>
                    <w:gridCol w:w="441"/>
                    <w:gridCol w:w="893"/>
                    <w:gridCol w:w="400"/>
                    <w:gridCol w:w="445"/>
                    <w:gridCol w:w="489"/>
                  </w:tblGrid>
                  <w:tr>
                    <w:trPr>
                      <w:trHeight w:val="162"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191"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46" w:right="0"/>
                          <w:jc w:val="left"/>
                          <w:rPr>
                            <w:rFonts w:ascii="Times New Roman" w:hAnsi="Times New Roman" w:cs="Times New Roman" w:eastAsia="Times New Roman" w:hint="default"/>
                            <w:sz w:val="18"/>
                            <w:szCs w:val="18"/>
                          </w:rPr>
                        </w:pPr>
                        <w:r>
                          <w:rPr>
                            <w:rFonts w:ascii="Times New Roman"/>
                            <w:sz w:val="18"/>
                          </w:rPr>
                          <w:t>63,398</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64,381</w:t>
                        </w:r>
                      </w:p>
                    </w:tc>
                    <w:tc>
                      <w:tcPr>
                        <w:tcW w:w="142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0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2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1"/>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5" w:type="dxa"/>
                        <w:tcBorders>
                          <w:top w:val="single" w:sz="4" w:space="0" w:color="000000"/>
                          <w:left w:val="single" w:sz="13" w:space="0" w:color="D2D2D2"/>
                          <w:bottom w:val="nil" w:sz="6" w:space="0" w:color="auto"/>
                          <w:right w:val="nil" w:sz="6" w:space="0" w:color="auto"/>
                        </w:tcBorders>
                      </w:tcPr>
                      <w:p>
                        <w:pPr/>
                      </w:p>
                    </w:tc>
                    <w:tc>
                      <w:tcPr>
                        <w:tcW w:w="489" w:type="dxa"/>
                        <w:tcBorders>
                          <w:top w:val="single" w:sz="4" w:space="0" w:color="000000"/>
                          <w:left w:val="nil" w:sz="6" w:space="0" w:color="auto"/>
                          <w:bottom w:val="nil" w:sz="6" w:space="0" w:color="auto"/>
                          <w:right w:val="single" w:sz="4" w:space="0" w:color="000000"/>
                        </w:tcBorders>
                      </w:tcPr>
                      <w:p>
                        <w:pPr/>
                      </w:p>
                    </w:tc>
                  </w:tr>
                  <w:tr>
                    <w:trPr>
                      <w:trHeight w:val="312"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191"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6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075" w:type="dxa"/>
                        <w:gridSpan w:val="2"/>
                        <w:vMerge/>
                        <w:tcBorders>
                          <w:left w:val="single" w:sz="9" w:space="0" w:color="D2D2D2"/>
                          <w:right w:val="single" w:sz="9" w:space="0" w:color="D2D2D2"/>
                        </w:tcBorders>
                      </w:tcPr>
                      <w:p>
                        <w:pPr/>
                      </w:p>
                    </w:tc>
                    <w:tc>
                      <w:tcPr>
                        <w:tcW w:w="142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6"/>
                            <w:sz w:val="18"/>
                            <w:szCs w:val="18"/>
                          </w:rPr>
                          <w:t>东总数（如有）（参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06" w:type="dxa"/>
                        <w:gridSpan w:val="2"/>
                        <w:vMerge/>
                        <w:tcBorders>
                          <w:left w:val="single" w:sz="9" w:space="0" w:color="D2D2D2"/>
                          <w:right w:val="single" w:sz="9" w:space="0" w:color="D2D2D2"/>
                        </w:tcBorders>
                      </w:tcPr>
                      <w:p>
                        <w:pPr/>
                      </w:p>
                    </w:tc>
                    <w:tc>
                      <w:tcPr>
                        <w:tcW w:w="1293" w:type="dxa"/>
                        <w:gridSpan w:val="2"/>
                        <w:vMerge/>
                        <w:tcBorders>
                          <w:left w:val="single" w:sz="4" w:space="0" w:color="000000"/>
                          <w:right w:val="single" w:sz="4" w:space="0" w:color="000000"/>
                        </w:tcBorders>
                        <w:shd w:val="clear" w:color="auto" w:fill="D2D2D2"/>
                      </w:tcPr>
                      <w:p>
                        <w:pPr/>
                      </w:p>
                    </w:tc>
                    <w:tc>
                      <w:tcPr>
                        <w:tcW w:w="445" w:type="dxa"/>
                        <w:vMerge w:val="restart"/>
                        <w:tcBorders>
                          <w:top w:val="nil" w:sz="6" w:space="0" w:color="auto"/>
                          <w:left w:val="single" w:sz="13" w:space="0" w:color="D2D2D2"/>
                          <w:right w:val="nil" w:sz="6" w:space="0" w:color="auto"/>
                        </w:tcBorders>
                      </w:tcPr>
                      <w:p>
                        <w:pPr/>
                      </w:p>
                    </w:tc>
                    <w:tc>
                      <w:tcPr>
                        <w:tcW w:w="489"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1"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075" w:type="dxa"/>
                        <w:gridSpan w:val="2"/>
                        <w:vMerge/>
                        <w:tcBorders>
                          <w:left w:val="single" w:sz="9" w:space="0" w:color="D2D2D2"/>
                          <w:right w:val="single" w:sz="9" w:space="0" w:color="D2D2D2"/>
                        </w:tcBorders>
                      </w:tcPr>
                      <w:p>
                        <w:pPr/>
                      </w:p>
                    </w:tc>
                    <w:tc>
                      <w:tcPr>
                        <w:tcW w:w="1427" w:type="dxa"/>
                        <w:gridSpan w:val="2"/>
                        <w:vMerge/>
                        <w:tcBorders>
                          <w:left w:val="single" w:sz="4" w:space="0" w:color="000000"/>
                          <w:right w:val="single" w:sz="4" w:space="0" w:color="000000"/>
                        </w:tcBorders>
                        <w:shd w:val="clear" w:color="auto" w:fill="D2D2D2"/>
                      </w:tcPr>
                      <w:p>
                        <w:pPr/>
                      </w:p>
                    </w:tc>
                    <w:tc>
                      <w:tcPr>
                        <w:tcW w:w="1306" w:type="dxa"/>
                        <w:gridSpan w:val="2"/>
                        <w:vMerge/>
                        <w:tcBorders>
                          <w:left w:val="single" w:sz="9" w:space="0" w:color="D2D2D2"/>
                          <w:right w:val="single" w:sz="9" w:space="0" w:color="D2D2D2"/>
                        </w:tcBorders>
                      </w:tcPr>
                      <w:p>
                        <w:pPr/>
                      </w:p>
                    </w:tc>
                    <w:tc>
                      <w:tcPr>
                        <w:tcW w:w="1293" w:type="dxa"/>
                        <w:gridSpan w:val="2"/>
                        <w:vMerge/>
                        <w:tcBorders>
                          <w:left w:val="single" w:sz="4" w:space="0" w:color="000000"/>
                          <w:right w:val="single" w:sz="4" w:space="0" w:color="000000"/>
                        </w:tcBorders>
                        <w:shd w:val="clear" w:color="auto" w:fill="D2D2D2"/>
                      </w:tcPr>
                      <w:p>
                        <w:pPr/>
                      </w:p>
                    </w:tc>
                    <w:tc>
                      <w:tcPr>
                        <w:tcW w:w="445" w:type="dxa"/>
                        <w:vMerge/>
                        <w:tcBorders>
                          <w:left w:val="single" w:sz="13" w:space="0" w:color="D2D2D2"/>
                          <w:right w:val="nil" w:sz="6" w:space="0" w:color="auto"/>
                        </w:tcBorders>
                      </w:tcPr>
                      <w:p>
                        <w:pPr/>
                      </w:p>
                    </w:tc>
                    <w:tc>
                      <w:tcPr>
                        <w:tcW w:w="48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191"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075" w:type="dxa"/>
                        <w:gridSpan w:val="2"/>
                        <w:vMerge/>
                        <w:tcBorders>
                          <w:left w:val="single" w:sz="9" w:space="0" w:color="D2D2D2"/>
                          <w:right w:val="single" w:sz="9" w:space="0" w:color="D2D2D2"/>
                        </w:tcBorders>
                      </w:tcPr>
                      <w:p>
                        <w:pPr/>
                      </w:p>
                    </w:tc>
                    <w:tc>
                      <w:tcPr>
                        <w:tcW w:w="1427" w:type="dxa"/>
                        <w:gridSpan w:val="2"/>
                        <w:vMerge/>
                        <w:tcBorders>
                          <w:left w:val="single" w:sz="4" w:space="0" w:color="000000"/>
                          <w:bottom w:val="nil" w:sz="6" w:space="0" w:color="auto"/>
                          <w:right w:val="single" w:sz="4" w:space="0" w:color="000000"/>
                        </w:tcBorders>
                        <w:shd w:val="clear" w:color="auto" w:fill="D2D2D2"/>
                      </w:tcPr>
                      <w:p>
                        <w:pPr/>
                      </w:p>
                    </w:tc>
                    <w:tc>
                      <w:tcPr>
                        <w:tcW w:w="1306" w:type="dxa"/>
                        <w:gridSpan w:val="2"/>
                        <w:vMerge/>
                        <w:tcBorders>
                          <w:left w:val="single" w:sz="9" w:space="0" w:color="D2D2D2"/>
                          <w:right w:val="single" w:sz="9" w:space="0" w:color="D2D2D2"/>
                        </w:tcBorders>
                      </w:tcPr>
                      <w:p>
                        <w:pPr/>
                      </w:p>
                    </w:tc>
                    <w:tc>
                      <w:tcPr>
                        <w:tcW w:w="1293" w:type="dxa"/>
                        <w:gridSpan w:val="2"/>
                        <w:vMerge/>
                        <w:tcBorders>
                          <w:left w:val="single" w:sz="4" w:space="0" w:color="000000"/>
                          <w:right w:val="single" w:sz="4" w:space="0" w:color="000000"/>
                        </w:tcBorders>
                        <w:shd w:val="clear" w:color="auto" w:fill="D2D2D2"/>
                      </w:tcPr>
                      <w:p>
                        <w:pPr/>
                      </w:p>
                    </w:tc>
                    <w:tc>
                      <w:tcPr>
                        <w:tcW w:w="445" w:type="dxa"/>
                        <w:vMerge/>
                        <w:tcBorders>
                          <w:left w:val="single" w:sz="13" w:space="0" w:color="D2D2D2"/>
                          <w:right w:val="nil" w:sz="6" w:space="0" w:color="auto"/>
                        </w:tcBorders>
                      </w:tcPr>
                      <w:p>
                        <w:pPr/>
                      </w:p>
                    </w:tc>
                    <w:tc>
                      <w:tcPr>
                        <w:tcW w:w="489"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191"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gridSpan w:val="2"/>
                        <w:vMerge/>
                        <w:tcBorders>
                          <w:left w:val="single" w:sz="9" w:space="0" w:color="D2D2D2"/>
                          <w:bottom w:val="single" w:sz="4" w:space="0" w:color="000000"/>
                          <w:right w:val="single" w:sz="9" w:space="0" w:color="D2D2D2"/>
                        </w:tcBorders>
                      </w:tcPr>
                      <w:p>
                        <w:pPr/>
                      </w:p>
                    </w:tc>
                    <w:tc>
                      <w:tcPr>
                        <w:tcW w:w="142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06" w:type="dxa"/>
                        <w:gridSpan w:val="2"/>
                        <w:vMerge/>
                        <w:tcBorders>
                          <w:left w:val="single" w:sz="9" w:space="0" w:color="D2D2D2"/>
                          <w:bottom w:val="single" w:sz="4" w:space="0" w:color="000000"/>
                          <w:right w:val="single" w:sz="9" w:space="0" w:color="D2D2D2"/>
                        </w:tcBorders>
                      </w:tcPr>
                      <w:p>
                        <w:pPr/>
                      </w:p>
                    </w:tc>
                    <w:tc>
                      <w:tcPr>
                        <w:tcW w:w="1293" w:type="dxa"/>
                        <w:gridSpan w:val="2"/>
                        <w:vMerge/>
                        <w:tcBorders>
                          <w:left w:val="single" w:sz="4" w:space="0" w:color="000000"/>
                          <w:bottom w:val="single" w:sz="4" w:space="0" w:color="000000"/>
                          <w:right w:val="single" w:sz="4" w:space="0" w:color="000000"/>
                        </w:tcBorders>
                        <w:shd w:val="clear" w:color="auto" w:fill="D2D2D2"/>
                      </w:tcPr>
                      <w:p>
                        <w:pPr/>
                      </w:p>
                    </w:tc>
                    <w:tc>
                      <w:tcPr>
                        <w:tcW w:w="445" w:type="dxa"/>
                        <w:vMerge/>
                        <w:tcBorders>
                          <w:left w:val="single" w:sz="13" w:space="0" w:color="D2D2D2"/>
                          <w:bottom w:val="single" w:sz="4" w:space="0" w:color="000000"/>
                          <w:right w:val="nil" w:sz="6" w:space="0" w:color="auto"/>
                        </w:tcBorders>
                      </w:tcPr>
                      <w:p>
                        <w:pPr/>
                      </w:p>
                    </w:tc>
                    <w:tc>
                      <w:tcPr>
                        <w:tcW w:w="489"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69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57" w:type="dxa"/>
                        <w:gridSpan w:val="2"/>
                        <w:vMerge w:val="restart"/>
                        <w:tcBorders>
                          <w:top w:val="single" w:sz="4" w:space="0" w:color="000000"/>
                          <w:left w:val="single" w:sz="4" w:space="0" w:color="000000"/>
                          <w:right w:val="single" w:sz="4" w:space="0" w:color="000000"/>
                        </w:tcBorders>
                        <w:shd w:val="clear" w:color="auto" w:fill="D2D2D2"/>
                      </w:tcPr>
                      <w:p>
                        <w:pPr/>
                      </w:p>
                    </w:tc>
                    <w:tc>
                      <w:tcPr>
                        <w:tcW w:w="1399" w:type="dxa"/>
                        <w:gridSpan w:val="2"/>
                        <w:vMerge w:val="restart"/>
                        <w:tcBorders>
                          <w:top w:val="single" w:sz="4" w:space="0" w:color="000000"/>
                          <w:left w:val="single" w:sz="4" w:space="0" w:color="000000"/>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
                    </w:tc>
                    <w:tc>
                      <w:tcPr>
                        <w:tcW w:w="6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6" w:right="56"/>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66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69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8" w:hRule="exact"/>
                    </w:trPr>
                    <w:tc>
                      <w:tcPr>
                        <w:tcW w:w="1457" w:type="dxa"/>
                        <w:gridSpan w:val="2"/>
                        <w:vMerge/>
                        <w:tcBorders>
                          <w:left w:val="single" w:sz="4" w:space="0" w:color="000000"/>
                          <w:right w:val="single" w:sz="4" w:space="0" w:color="000000"/>
                        </w:tcBorders>
                        <w:shd w:val="clear" w:color="auto" w:fill="D2D2D2"/>
                      </w:tcPr>
                      <w:p>
                        <w:pPr/>
                      </w:p>
                    </w:tc>
                    <w:tc>
                      <w:tcPr>
                        <w:tcW w:w="1399" w:type="dxa"/>
                        <w:gridSpan w:val="2"/>
                        <w:vMerge/>
                        <w:tcBorders>
                          <w:left w:val="single" w:sz="4" w:space="0" w:color="000000"/>
                          <w:right w:val="single" w:sz="4" w:space="0" w:color="000000"/>
                        </w:tcBorders>
                        <w:shd w:val="clear" w:color="auto" w:fill="D2D2D2"/>
                      </w:tcPr>
                      <w:p>
                        <w:pPr/>
                      </w:p>
                    </w:tc>
                    <w:tc>
                      <w:tcPr>
                        <w:tcW w:w="804" w:type="dxa"/>
                        <w:vMerge/>
                        <w:tcBorders>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665" w:type="dxa"/>
                        <w:gridSpan w:val="2"/>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9" w:right="4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5" w:right="6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68" w:type="dxa"/>
                        <w:gridSpan w:val="5"/>
                        <w:vMerge/>
                        <w:tcBorders>
                          <w:left w:val="single" w:sz="4" w:space="0" w:color="000000"/>
                          <w:bottom w:val="single" w:sz="4" w:space="0" w:color="000000"/>
                          <w:right w:val="single" w:sz="4" w:space="0" w:color="000000"/>
                        </w:tcBorders>
                        <w:shd w:val="clear" w:color="auto" w:fill="D2D2D2"/>
                      </w:tcPr>
                      <w:p>
                        <w:pPr/>
                      </w:p>
                    </w:tc>
                  </w:tr>
                  <w:tr>
                    <w:trPr>
                      <w:trHeight w:val="114"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399" w:type="dxa"/>
                        <w:gridSpan w:val="2"/>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
                          <w:ind w:left="45" w:right="6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665"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1334" w:type="dxa"/>
                        <w:gridSpan w:val="2"/>
                        <w:vMerge w:val="restart"/>
                        <w:tcBorders>
                          <w:top w:val="single" w:sz="4" w:space="0" w:color="000000"/>
                          <w:left w:val="single" w:sz="4" w:space="0" w:color="000000"/>
                          <w:right w:val="single" w:sz="4" w:space="0" w:color="000000"/>
                        </w:tcBorders>
                        <w:shd w:val="clear" w:color="auto" w:fill="D2D2D2"/>
                      </w:tcPr>
                      <w:p>
                        <w:pPr/>
                      </w:p>
                    </w:tc>
                    <w:tc>
                      <w:tcPr>
                        <w:tcW w:w="1333" w:type="dxa"/>
                        <w:gridSpan w:val="3"/>
                        <w:vMerge w:val="restart"/>
                        <w:tcBorders>
                          <w:top w:val="single" w:sz="4" w:space="0" w:color="000000"/>
                          <w:left w:val="single" w:sz="4" w:space="0" w:color="000000"/>
                          <w:right w:val="single" w:sz="4" w:space="0" w:color="000000"/>
                        </w:tcBorders>
                        <w:shd w:val="clear" w:color="auto" w:fill="D2D2D2"/>
                      </w:tcPr>
                      <w:p>
                        <w:pPr/>
                      </w:p>
                    </w:tc>
                  </w:tr>
                  <w:tr>
                    <w:trPr>
                      <w:trHeight w:val="200"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9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45" w:type="dxa"/>
                        <w:vMerge/>
                        <w:tcBorders>
                          <w:left w:val="single" w:sz="4" w:space="0" w:color="000000"/>
                          <w:right w:val="single" w:sz="4" w:space="0" w:color="000000"/>
                        </w:tcBorders>
                        <w:shd w:val="clear" w:color="auto" w:fill="D2D2D2"/>
                      </w:tcPr>
                      <w:p>
                        <w:pPr/>
                      </w:p>
                    </w:tc>
                    <w:tc>
                      <w:tcPr>
                        <w:tcW w:w="665"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1334" w:type="dxa"/>
                        <w:gridSpan w:val="2"/>
                        <w:vMerge/>
                        <w:tcBorders>
                          <w:left w:val="single" w:sz="4" w:space="0" w:color="000000"/>
                          <w:bottom w:val="nil" w:sz="6" w:space="0" w:color="auto"/>
                          <w:right w:val="single" w:sz="4" w:space="0" w:color="000000"/>
                        </w:tcBorders>
                        <w:shd w:val="clear" w:color="auto" w:fill="D2D2D2"/>
                      </w:tcPr>
                      <w:p>
                        <w:pPr/>
                      </w:p>
                    </w:tc>
                    <w:tc>
                      <w:tcPr>
                        <w:tcW w:w="1333" w:type="dxa"/>
                        <w:gridSpan w:val="3"/>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399" w:type="dxa"/>
                        <w:gridSpan w:val="2"/>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665"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13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3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
                    </w:tc>
                    <w:tc>
                      <w:tcPr>
                        <w:tcW w:w="1399" w:type="dxa"/>
                        <w:gridSpan w:val="2"/>
                        <w:vMerge w:val="restart"/>
                        <w:tcBorders>
                          <w:top w:val="nil" w:sz="6" w:space="0" w:color="auto"/>
                          <w:left w:val="single" w:sz="4" w:space="0" w:color="000000"/>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665"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1334" w:type="dxa"/>
                        <w:gridSpan w:val="2"/>
                        <w:vMerge/>
                        <w:tcBorders>
                          <w:left w:val="single" w:sz="4" w:space="0" w:color="000000"/>
                          <w:bottom w:val="nil" w:sz="6" w:space="0" w:color="auto"/>
                          <w:right w:val="single" w:sz="4" w:space="0" w:color="000000"/>
                        </w:tcBorders>
                        <w:shd w:val="clear" w:color="auto" w:fill="D2D2D2"/>
                      </w:tcPr>
                      <w:p>
                        <w:pPr/>
                      </w:p>
                    </w:tc>
                    <w:tc>
                      <w:tcPr>
                        <w:tcW w:w="1333" w:type="dxa"/>
                        <w:gridSpan w:val="3"/>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457" w:type="dxa"/>
                        <w:gridSpan w:val="2"/>
                        <w:vMerge/>
                        <w:tcBorders>
                          <w:left w:val="single" w:sz="4" w:space="0" w:color="000000"/>
                          <w:right w:val="single" w:sz="4" w:space="0" w:color="000000"/>
                        </w:tcBorders>
                        <w:shd w:val="clear" w:color="auto" w:fill="D2D2D2"/>
                      </w:tcPr>
                      <w:p>
                        <w:pPr/>
                      </w:p>
                    </w:tc>
                    <w:tc>
                      <w:tcPr>
                        <w:tcW w:w="1399" w:type="dxa"/>
                        <w:gridSpan w:val="2"/>
                        <w:vMerge/>
                        <w:tcBorders>
                          <w:left w:val="single" w:sz="4" w:space="0" w:color="000000"/>
                          <w:right w:val="single" w:sz="4" w:space="0" w:color="000000"/>
                        </w:tcBorders>
                        <w:shd w:val="clear" w:color="auto" w:fill="D2D2D2"/>
                      </w:tcPr>
                      <w:p>
                        <w:pPr/>
                      </w:p>
                    </w:tc>
                    <w:tc>
                      <w:tcPr>
                        <w:tcW w:w="804" w:type="dxa"/>
                        <w:vMerge/>
                        <w:tcBorders>
                          <w:left w:val="single" w:sz="4" w:space="0" w:color="000000"/>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
                    </w:tc>
                    <w:tc>
                      <w:tcPr>
                        <w:tcW w:w="665"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865" w:type="dxa"/>
                        <w:vMerge/>
                        <w:tcBorders>
                          <w:left w:val="single" w:sz="4" w:space="0" w:color="000000"/>
                          <w:bottom w:val="nil" w:sz="6" w:space="0" w:color="auto"/>
                          <w:right w:val="single" w:sz="4" w:space="0" w:color="000000"/>
                        </w:tcBorders>
                        <w:shd w:val="clear" w:color="auto" w:fill="D2D2D2"/>
                      </w:tcPr>
                      <w:p>
                        <w:pPr/>
                      </w:p>
                    </w:tc>
                    <w:tc>
                      <w:tcPr>
                        <w:tcW w:w="1334" w:type="dxa"/>
                        <w:gridSpan w:val="2"/>
                        <w:vMerge w:val="restart"/>
                        <w:tcBorders>
                          <w:top w:val="nil" w:sz="6" w:space="0" w:color="auto"/>
                          <w:left w:val="single" w:sz="4" w:space="0" w:color="000000"/>
                          <w:right w:val="single" w:sz="4" w:space="0" w:color="000000"/>
                        </w:tcBorders>
                        <w:shd w:val="clear" w:color="auto" w:fill="D2D2D2"/>
                      </w:tcPr>
                      <w:p>
                        <w:pPr/>
                      </w:p>
                    </w:tc>
                    <w:tc>
                      <w:tcPr>
                        <w:tcW w:w="1333" w:type="dxa"/>
                        <w:gridSpan w:val="3"/>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2D2D2"/>
                      </w:tcPr>
                      <w:p>
                        <w:pPr/>
                      </w:p>
                    </w:tc>
                    <w:tc>
                      <w:tcPr>
                        <w:tcW w:w="1399" w:type="dxa"/>
                        <w:gridSpan w:val="2"/>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665" w:type="dxa"/>
                        <w:gridSpan w:val="2"/>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4" w:type="dxa"/>
                        <w:gridSpan w:val="2"/>
                        <w:vMerge/>
                        <w:tcBorders>
                          <w:left w:val="single" w:sz="4" w:space="0" w:color="000000"/>
                          <w:bottom w:val="single" w:sz="4" w:space="0" w:color="000000"/>
                          <w:right w:val="single" w:sz="4" w:space="0" w:color="000000"/>
                        </w:tcBorders>
                        <w:shd w:val="clear" w:color="auto" w:fill="D2D2D2"/>
                      </w:tcPr>
                      <w:p>
                        <w:pPr/>
                      </w:p>
                    </w:tc>
                    <w:tc>
                      <w:tcPr>
                        <w:tcW w:w="1333"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left"/>
                          <w:rPr>
                            <w:rFonts w:ascii="宋体" w:hAnsi="宋体" w:cs="宋体" w:eastAsia="宋体" w:hint="default"/>
                            <w:sz w:val="18"/>
                            <w:szCs w:val="18"/>
                          </w:rPr>
                        </w:pPr>
                        <w:r>
                          <w:rPr>
                            <w:rFonts w:ascii="宋体" w:hAnsi="宋体" w:cs="宋体" w:eastAsia="宋体" w:hint="default"/>
                            <w:sz w:val="18"/>
                            <w:szCs w:val="18"/>
                          </w:rPr>
                          <w:t>电信科学技术研 究院有限公司</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12.81%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83,023,194</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21,260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83,001,934</w:t>
                        </w:r>
                      </w:p>
                    </w:tc>
                    <w:tc>
                      <w:tcPr>
                        <w:tcW w:w="1334" w:type="dxa"/>
                        <w:gridSpan w:val="2"/>
                        <w:tcBorders>
                          <w:top w:val="single" w:sz="4" w:space="0" w:color="000000"/>
                          <w:left w:val="single" w:sz="4" w:space="0" w:color="000000"/>
                          <w:bottom w:val="single" w:sz="4" w:space="0" w:color="000000"/>
                          <w:right w:val="single" w:sz="4" w:space="0" w:color="000000"/>
                        </w:tcBorders>
                      </w:tcPr>
                      <w:p>
                        <w:pPr/>
                      </w:p>
                    </w:tc>
                    <w:tc>
                      <w:tcPr>
                        <w:tcW w:w="1333"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left"/>
                          <w:rPr>
                            <w:rFonts w:ascii="宋体" w:hAnsi="宋体" w:cs="宋体" w:eastAsia="宋体" w:hint="default"/>
                            <w:sz w:val="18"/>
                            <w:szCs w:val="18"/>
                          </w:rPr>
                        </w:pPr>
                        <w:r>
                          <w:rPr>
                            <w:rFonts w:ascii="宋体" w:hAnsi="宋体" w:cs="宋体" w:eastAsia="宋体" w:hint="default"/>
                            <w:sz w:val="18"/>
                            <w:szCs w:val="18"/>
                          </w:rPr>
                          <w:t>南京庆亚贸易有 限公司</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4.25%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27,542,993</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27,542,993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27,540,000</w:t>
                        </w:r>
                      </w:p>
                    </w:tc>
                  </w:tr>
                  <w:tr>
                    <w:trPr>
                      <w:trHeight w:val="1650"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left"/>
                          <w:rPr>
                            <w:rFonts w:ascii="宋体" w:hAnsi="宋体" w:cs="宋体" w:eastAsia="宋体" w:hint="default"/>
                            <w:sz w:val="18"/>
                            <w:szCs w:val="18"/>
                          </w:rPr>
                        </w:pPr>
                        <w:r>
                          <w:rPr>
                            <w:rFonts w:ascii="宋体" w:hAnsi="宋体" w:cs="宋体" w:eastAsia="宋体" w:hint="default"/>
                            <w:sz w:val="18"/>
                            <w:szCs w:val="18"/>
                          </w:rPr>
                          <w:t>鹏华资产－浦发 银行－华宝信托</w:t>
                        </w:r>
                      </w:p>
                      <w:p>
                        <w:pPr>
                          <w:pStyle w:val="TableParagraph"/>
                          <w:spacing w:line="309" w:lineRule="auto" w:before="19"/>
                          <w:ind w:left="22" w:right="29"/>
                          <w:jc w:val="left"/>
                          <w:rPr>
                            <w:rFonts w:ascii="宋体" w:hAnsi="宋体" w:cs="宋体" w:eastAsia="宋体" w:hint="default"/>
                            <w:sz w:val="18"/>
                            <w:szCs w:val="18"/>
                          </w:rPr>
                        </w:pPr>
                        <w:r>
                          <w:rPr>
                            <w:rFonts w:ascii="宋体" w:hAnsi="宋体" w:cs="宋体" w:eastAsia="宋体" w:hint="default"/>
                            <w:sz w:val="18"/>
                            <w:szCs w:val="18"/>
                          </w:rPr>
                          <w:t>－华宝－广业成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号集合资金信托 计划</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1.54%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10,000,000</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34" w:type="dxa"/>
                        <w:gridSpan w:val="2"/>
                        <w:tcBorders>
                          <w:top w:val="single" w:sz="4" w:space="0" w:color="000000"/>
                          <w:left w:val="single" w:sz="4" w:space="0" w:color="000000"/>
                          <w:bottom w:val="single" w:sz="4" w:space="0" w:color="000000"/>
                          <w:right w:val="single" w:sz="4" w:space="0" w:color="000000"/>
                        </w:tcBorders>
                      </w:tcPr>
                      <w:p>
                        <w:pPr/>
                      </w:p>
                    </w:tc>
                    <w:tc>
                      <w:tcPr>
                        <w:tcW w:w="1333"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
                          <w:jc w:val="right"/>
                          <w:rPr>
                            <w:rFonts w:ascii="Times New Roman" w:hAnsi="Times New Roman" w:cs="Times New Roman" w:eastAsia="Times New Roman" w:hint="default"/>
                            <w:sz w:val="18"/>
                            <w:szCs w:val="18"/>
                          </w:rPr>
                        </w:pPr>
                        <w:r>
                          <w:rPr>
                            <w:rFonts w:ascii="Times New Roman"/>
                            <w:sz w:val="18"/>
                          </w:rPr>
                          <w:t>1.35%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8,726,243</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3,634,498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5,091,745</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9" w:right="0"/>
                          <w:jc w:val="left"/>
                          <w:rPr>
                            <w:rFonts w:ascii="Times New Roman" w:hAnsi="Times New Roman" w:cs="Times New Roman" w:eastAsia="Times New Roman" w:hint="default"/>
                            <w:sz w:val="18"/>
                            <w:szCs w:val="18"/>
                          </w:rPr>
                        </w:pPr>
                        <w:r>
                          <w:rPr>
                            <w:rFonts w:ascii="Times New Roman"/>
                            <w:sz w:val="18"/>
                          </w:rPr>
                          <w:t>4,394,776</w:t>
                        </w:r>
                      </w:p>
                    </w:tc>
                  </w:tr>
                  <w:tr>
                    <w:trPr>
                      <w:trHeight w:val="402"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
                          <w:jc w:val="right"/>
                          <w:rPr>
                            <w:rFonts w:ascii="Times New Roman" w:hAnsi="Times New Roman" w:cs="Times New Roman" w:eastAsia="Times New Roman" w:hint="default"/>
                            <w:sz w:val="18"/>
                            <w:szCs w:val="18"/>
                          </w:rPr>
                        </w:pPr>
                        <w:r>
                          <w:rPr>
                            <w:rFonts w:ascii="Times New Roman"/>
                            <w:sz w:val="18"/>
                          </w:rPr>
                          <w:t>1.19%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7,700,635</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7,700,635</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9" w:right="0"/>
                          <w:jc w:val="left"/>
                          <w:rPr>
                            <w:rFonts w:ascii="Times New Roman" w:hAnsi="Times New Roman" w:cs="Times New Roman" w:eastAsia="Times New Roman" w:hint="default"/>
                            <w:sz w:val="18"/>
                            <w:szCs w:val="18"/>
                          </w:rPr>
                        </w:pPr>
                        <w:r>
                          <w:rPr>
                            <w:rFonts w:ascii="Times New Roman"/>
                            <w:sz w:val="18"/>
                          </w:rPr>
                          <w:t>3,150,000</w:t>
                        </w:r>
                      </w:p>
                    </w:tc>
                  </w:tr>
                  <w:tr>
                    <w:trPr>
                      <w:trHeight w:val="402"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
                          <w:jc w:val="right"/>
                          <w:rPr>
                            <w:rFonts w:ascii="Times New Roman" w:hAnsi="Times New Roman" w:cs="Times New Roman" w:eastAsia="Times New Roman" w:hint="default"/>
                            <w:sz w:val="18"/>
                            <w:szCs w:val="18"/>
                          </w:rPr>
                        </w:pPr>
                        <w:r>
                          <w:rPr>
                            <w:rFonts w:ascii="Times New Roman"/>
                            <w:sz w:val="18"/>
                          </w:rPr>
                          <w:t>0.93%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6,046,671</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2,498,669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3,548,002</w:t>
                        </w:r>
                      </w:p>
                    </w:tc>
                    <w:tc>
                      <w:tcPr>
                        <w:tcW w:w="1334" w:type="dxa"/>
                        <w:gridSpan w:val="2"/>
                        <w:tcBorders>
                          <w:top w:val="single" w:sz="4" w:space="0" w:color="000000"/>
                          <w:left w:val="single" w:sz="4" w:space="0" w:color="000000"/>
                          <w:bottom w:val="single" w:sz="4" w:space="0" w:color="000000"/>
                          <w:right w:val="single" w:sz="4" w:space="0" w:color="000000"/>
                        </w:tcBorders>
                      </w:tcPr>
                      <w:p>
                        <w:pPr/>
                      </w:p>
                    </w:tc>
                    <w:tc>
                      <w:tcPr>
                        <w:tcW w:w="1333"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汪雪梅</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
                          <w:jc w:val="right"/>
                          <w:rPr>
                            <w:rFonts w:ascii="Times New Roman" w:hAnsi="Times New Roman" w:cs="Times New Roman" w:eastAsia="Times New Roman" w:hint="default"/>
                            <w:sz w:val="18"/>
                            <w:szCs w:val="18"/>
                          </w:rPr>
                        </w:pPr>
                        <w:r>
                          <w:rPr>
                            <w:rFonts w:ascii="Times New Roman"/>
                            <w:sz w:val="18"/>
                          </w:rPr>
                          <w:t>0.86%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5,564,818</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5,564,818</w:t>
                        </w:r>
                      </w:p>
                    </w:tc>
                    <w:tc>
                      <w:tcPr>
                        <w:tcW w:w="1334" w:type="dxa"/>
                        <w:gridSpan w:val="2"/>
                        <w:tcBorders>
                          <w:top w:val="single" w:sz="4" w:space="0" w:color="000000"/>
                          <w:left w:val="single" w:sz="4" w:space="0" w:color="000000"/>
                          <w:bottom w:val="single" w:sz="4" w:space="0" w:color="000000"/>
                          <w:right w:val="single" w:sz="4" w:space="0" w:color="000000"/>
                        </w:tcBorders>
                      </w:tcPr>
                      <w:p>
                        <w:pPr/>
                      </w:p>
                    </w:tc>
                    <w:tc>
                      <w:tcPr>
                        <w:tcW w:w="1333"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冯鹏飞</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
                          <w:jc w:val="right"/>
                          <w:rPr>
                            <w:rFonts w:ascii="Times New Roman" w:hAnsi="Times New Roman" w:cs="Times New Roman" w:eastAsia="Times New Roman" w:hint="default"/>
                            <w:sz w:val="18"/>
                            <w:szCs w:val="18"/>
                          </w:rPr>
                        </w:pPr>
                        <w:r>
                          <w:rPr>
                            <w:rFonts w:ascii="Times New Roman"/>
                            <w:sz w:val="18"/>
                          </w:rPr>
                          <w:t>0.72%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4,670,000</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4,670,000</w:t>
                        </w:r>
                      </w:p>
                    </w:tc>
                    <w:tc>
                      <w:tcPr>
                        <w:tcW w:w="1334" w:type="dxa"/>
                        <w:gridSpan w:val="2"/>
                        <w:tcBorders>
                          <w:top w:val="single" w:sz="4" w:space="0" w:color="000000"/>
                          <w:left w:val="single" w:sz="4" w:space="0" w:color="000000"/>
                          <w:bottom w:val="single" w:sz="4" w:space="0" w:color="000000"/>
                          <w:right w:val="single" w:sz="4" w:space="0" w:color="000000"/>
                        </w:tcBorders>
                      </w:tcPr>
                      <w:p>
                        <w:pPr/>
                      </w:p>
                    </w:tc>
                    <w:tc>
                      <w:tcPr>
                        <w:tcW w:w="1333"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胡春如</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
                          <w:jc w:val="right"/>
                          <w:rPr>
                            <w:rFonts w:ascii="Times New Roman" w:hAnsi="Times New Roman" w:cs="Times New Roman" w:eastAsia="Times New Roman" w:hint="default"/>
                            <w:sz w:val="18"/>
                            <w:szCs w:val="18"/>
                          </w:rPr>
                        </w:pPr>
                        <w:r>
                          <w:rPr>
                            <w:rFonts w:ascii="Times New Roman"/>
                            <w:sz w:val="18"/>
                          </w:rPr>
                          <w:t>0.68%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4,414,314</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4,414,314</w:t>
                        </w:r>
                      </w:p>
                    </w:tc>
                    <w:tc>
                      <w:tcPr>
                        <w:tcW w:w="1334" w:type="dxa"/>
                        <w:gridSpan w:val="2"/>
                        <w:tcBorders>
                          <w:top w:val="single" w:sz="4" w:space="0" w:color="000000"/>
                          <w:left w:val="single" w:sz="4" w:space="0" w:color="000000"/>
                          <w:bottom w:val="single" w:sz="4" w:space="0" w:color="000000"/>
                          <w:right w:val="single" w:sz="4" w:space="0" w:color="000000"/>
                        </w:tcBorders>
                      </w:tcPr>
                      <w:p>
                        <w:pPr/>
                      </w:p>
                    </w:tc>
                    <w:tc>
                      <w:tcPr>
                        <w:tcW w:w="1333"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黄洪飞</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
                          <w:jc w:val="right"/>
                          <w:rPr>
                            <w:rFonts w:ascii="Times New Roman" w:hAnsi="Times New Roman" w:cs="Times New Roman" w:eastAsia="Times New Roman" w:hint="default"/>
                            <w:sz w:val="18"/>
                            <w:szCs w:val="18"/>
                          </w:rPr>
                        </w:pPr>
                        <w:r>
                          <w:rPr>
                            <w:rFonts w:ascii="Times New Roman"/>
                            <w:sz w:val="18"/>
                          </w:rPr>
                          <w:t>0.56%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3,660,000</w:t>
                        </w:r>
                      </w:p>
                    </w:tc>
                    <w:tc>
                      <w:tcPr>
                        <w:tcW w:w="665"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3,660,000</w:t>
                        </w:r>
                      </w:p>
                    </w:tc>
                    <w:tc>
                      <w:tcPr>
                        <w:tcW w:w="1334" w:type="dxa"/>
                        <w:gridSpan w:val="2"/>
                        <w:tcBorders>
                          <w:top w:val="single" w:sz="4" w:space="0" w:color="000000"/>
                          <w:left w:val="single" w:sz="4" w:space="0" w:color="000000"/>
                          <w:bottom w:val="single" w:sz="4" w:space="0" w:color="000000"/>
                          <w:right w:val="single" w:sz="4" w:space="0" w:color="000000"/>
                        </w:tcBorders>
                      </w:tcPr>
                      <w:p>
                        <w:pPr/>
                      </w:p>
                    </w:tc>
                    <w:tc>
                      <w:tcPr>
                        <w:tcW w:w="1333" w:type="dxa"/>
                        <w:gridSpan w:val="3"/>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日，公司因发行股份购买资产发行的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68,174,260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股股份上市，因认购 </w:t>
                        </w:r>
                        <w:r>
                          <w:rPr>
                            <w:rFonts w:ascii="宋体" w:hAnsi="宋体" w:cs="宋体" w:eastAsia="宋体" w:hint="default"/>
                            <w:spacing w:val="-2"/>
                            <w:sz w:val="18"/>
                            <w:szCs w:val="18"/>
                          </w:rPr>
                          <w:t>非公开发行股份成为前十大股东的有：曾东卫、李伟斌、叶军、张岩、李昌锋、海南信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息产业创业投资基金（有限合伙）。其中，曾东卫持有</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8,486,243</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股，全部为有限售条件</w:t>
                        </w:r>
                      </w:p>
                      <w:p>
                        <w:pPr>
                          <w:pStyle w:val="TableParagraph"/>
                          <w:spacing w:line="240" w:lineRule="auto" w:before="5"/>
                          <w:ind w:left="22"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的流通股，股份限售情况：</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5,091,745 </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日后可以解除限售</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1,697,248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日后可以解除限售</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1,697,250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股；李</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伟斌持有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7,700,635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股，全部为有限售条件的流通股，股份限售情况：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 </w:t>
                        </w:r>
                        <w:r>
                          <w:rPr>
                            <w:rFonts w:ascii="Times New Roman" w:hAnsi="Times New Roman" w:cs="Times New Roman" w:eastAsia="Times New Roman" w:hint="default"/>
                            <w:sz w:val="18"/>
                            <w:szCs w:val="18"/>
                          </w:rPr>
                          <w:t>7,700,635  </w:t>
                        </w:r>
                        <w:r>
                          <w:rPr>
                            <w:rFonts w:ascii="宋体" w:hAnsi="宋体" w:cs="宋体" w:eastAsia="宋体" w:hint="default"/>
                            <w:sz w:val="18"/>
                            <w:szCs w:val="18"/>
                          </w:rPr>
                          <w:t>股。叶军持有 </w:t>
                        </w:r>
                        <w:r>
                          <w:rPr>
                            <w:rFonts w:ascii="Times New Roman" w:hAnsi="Times New Roman" w:cs="Times New Roman" w:eastAsia="Times New Roman" w:hint="default"/>
                            <w:sz w:val="18"/>
                            <w:szCs w:val="18"/>
                          </w:rPr>
                          <w:t>6,246,671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股，全部为有限售条件的流通股，股份</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限售情况：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日解除限售</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3,748,002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日后可以解除</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2,498,669</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股。张岩持有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3,127,936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股，全部为有限售条件的流通股，股份限售情况</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44"/>
        <w:ind w:left="0" w:right="1042" w:firstLine="0"/>
        <w:jc w:val="right"/>
        <w:rPr>
          <w:rFonts w:ascii="宋体" w:hAnsi="宋体" w:cs="宋体" w:eastAsia="宋体" w:hint="default"/>
          <w:sz w:val="18"/>
          <w:szCs w:val="18"/>
        </w:rPr>
      </w:pPr>
      <w:r>
        <w:rPr/>
        <w:pict>
          <v:shape style="position:absolute;margin-left:55.080002pt;margin-top:-45.608307pt;width:485.5pt;height:605.450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6"/>
                    <w:gridCol w:w="4171"/>
                    <w:gridCol w:w="1334"/>
                    <w:gridCol w:w="1333"/>
                  </w:tblGrid>
                  <w:tr>
                    <w:trPr>
                      <w:trHeight w:val="3171"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日解除限售</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3,127,936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股。李昌锋持有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3,040,256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股，全部为有限售条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件的流通股，股份限售情况：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1,824,153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日解限 </w:t>
                        </w:r>
                        <w:r>
                          <w:rPr>
                            <w:rFonts w:ascii="Times New Roman" w:hAnsi="Times New Roman" w:cs="Times New Roman" w:eastAsia="Times New Roman" w:hint="default"/>
                            <w:sz w:val="18"/>
                            <w:szCs w:val="18"/>
                          </w:rPr>
                          <w:t>1,216,103 </w:t>
                        </w:r>
                        <w:r>
                          <w:rPr>
                            <w:rFonts w:ascii="宋体" w:hAnsi="宋体" w:cs="宋体" w:eastAsia="宋体" w:hint="default"/>
                            <w:sz w:val="18"/>
                            <w:szCs w:val="18"/>
                          </w:rPr>
                          <w:t>股。海南信息产业创业投资基金（有限合伙）持有 </w:t>
                        </w: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5"/>
                            <w:sz w:val="18"/>
                            <w:szCs w:val="18"/>
                          </w:rPr>
                          <w:t>全部为有限售条件的流通股，股份限售情况：</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月，公司因发行股份购买资产并募集配套资金发行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27,542,993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股购买资产，</w:t>
                        </w:r>
                      </w:p>
                      <w:p>
                        <w:pPr>
                          <w:pStyle w:val="TableParagraph"/>
                          <w:spacing w:line="309" w:lineRule="auto" w:before="63"/>
                          <w:ind w:left="22" w:right="-35"/>
                          <w:jc w:val="both"/>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13,377,775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股募集配套资金。因认购本次股份而成为公司前十大股东的有南京庆亚 贸易有限公司、鹏华资产管理有限公司，全部为有限售条件的流通股，股份限售情况： 南京庆亚可于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日分别解限</w:t>
                        </w:r>
                      </w:p>
                      <w:p>
                        <w:pPr>
                          <w:pStyle w:val="TableParagraph"/>
                          <w:spacing w:line="240" w:lineRule="auto" w:before="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13,771,496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8,262,898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5,508,599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日鹏华资产管理有限公司可</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838" w:type="dxa"/>
                        <w:gridSpan w:val="3"/>
                        <w:tcBorders>
                          <w:top w:val="single" w:sz="4" w:space="0" w:color="000000"/>
                          <w:left w:val="single" w:sz="13" w:space="0" w:color="D2D2D2"/>
                          <w:bottom w:val="single" w:sz="4" w:space="0" w:color="000000"/>
                          <w:right w:val="single" w:sz="4" w:space="0" w:color="000000"/>
                        </w:tcBorders>
                      </w:tcPr>
                      <w:p>
                        <w:pPr>
                          <w:pStyle w:val="TableParagraph"/>
                          <w:spacing w:line="300" w:lineRule="auto" w:before="51"/>
                          <w:ind w:left="10" w:right="5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名股东中未知是否存在关联关系，未知是否属于《上市公司收购管理办法》中规 定的一致行动人。</w:t>
                        </w:r>
                      </w:p>
                    </w:tc>
                  </w:tr>
                  <w:tr>
                    <w:trPr>
                      <w:trHeight w:val="402" w:hRule="exact"/>
                    </w:trPr>
                    <w:tc>
                      <w:tcPr>
                        <w:tcW w:w="9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6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6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56" w:type="dxa"/>
                        <w:vMerge/>
                        <w:tcBorders>
                          <w:left w:val="single" w:sz="4" w:space="0" w:color="000000"/>
                          <w:bottom w:val="nil" w:sz="6" w:space="0" w:color="auto"/>
                          <w:right w:val="single" w:sz="4" w:space="0" w:color="000000"/>
                        </w:tcBorders>
                        <w:shd w:val="clear" w:color="auto" w:fill="D2D2D2"/>
                      </w:tcPr>
                      <w:p>
                        <w:pPr/>
                      </w:p>
                    </w:tc>
                    <w:tc>
                      <w:tcPr>
                        <w:tcW w:w="4171" w:type="dxa"/>
                        <w:vMerge/>
                        <w:tcBorders>
                          <w:left w:val="single" w:sz="4" w:space="0" w:color="000000"/>
                          <w:bottom w:val="nil" w:sz="6" w:space="0" w:color="auto"/>
                          <w:right w:val="single" w:sz="4" w:space="0" w:color="000000"/>
                        </w:tcBorders>
                        <w:shd w:val="clear" w:color="auto" w:fill="D2D2D2"/>
                      </w:tcPr>
                      <w:p>
                        <w:pPr/>
                      </w:p>
                    </w:tc>
                    <w:tc>
                      <w:tcPr>
                        <w:tcW w:w="13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56" w:type="dxa"/>
                        <w:tcBorders>
                          <w:top w:val="nil" w:sz="6" w:space="0" w:color="auto"/>
                          <w:left w:val="single" w:sz="4" w:space="0" w:color="000000"/>
                          <w:bottom w:val="single" w:sz="4" w:space="0" w:color="000000"/>
                          <w:right w:val="single" w:sz="4" w:space="0" w:color="000000"/>
                        </w:tcBorders>
                        <w:shd w:val="clear" w:color="auto" w:fill="D2D2D2"/>
                      </w:tcPr>
                      <w:p>
                        <w:pPr/>
                      </w:p>
                    </w:tc>
                    <w:tc>
                      <w:tcPr>
                        <w:tcW w:w="41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4" w:type="dxa"/>
                        <w:vMerge/>
                        <w:tcBorders>
                          <w:left w:val="single" w:sz="4" w:space="0" w:color="000000"/>
                          <w:bottom w:val="single" w:sz="4" w:space="0" w:color="000000"/>
                          <w:right w:val="single" w:sz="4" w:space="0" w:color="000000"/>
                        </w:tcBorders>
                        <w:shd w:val="clear" w:color="auto" w:fill="D2D2D2"/>
                      </w:tcPr>
                      <w:p>
                        <w:pPr/>
                      </w:p>
                    </w:tc>
                    <w:tc>
                      <w:tcPr>
                        <w:tcW w:w="133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电信科学技术研究院有限公司</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83,001,934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83,001,934</w:t>
                        </w: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7,700,635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7,700,635</w:t>
                        </w: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汪雪梅</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5,564,818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5,564,818</w:t>
                        </w: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5,091,745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5,091,745</w:t>
                        </w: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冯鹏飞</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4,670,000</w:t>
                        </w: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胡春如</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4,414,314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4,414,314</w:t>
                        </w: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黄洪飞</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3,660,000</w:t>
                        </w: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3,548,002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3,548,002</w:t>
                        </w: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张岩</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3,127,936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3,127,936</w:t>
                        </w:r>
                      </w:p>
                    </w:tc>
                  </w:tr>
                  <w:tr>
                    <w:trPr>
                      <w:trHeight w:val="402" w:hRule="exact"/>
                    </w:trPr>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徐晓娜</w:t>
                        </w:r>
                      </w:p>
                    </w:tc>
                    <w:tc>
                      <w:tcPr>
                        <w:tcW w:w="4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1338"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8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1"/>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名股东中，未知是否存在关联关系，也未知是否属于《上市公司收购管理办法》 </w:t>
                        </w:r>
                        <w:r>
                          <w:rPr>
                            <w:rFonts w:ascii="宋体" w:hAnsi="宋体" w:cs="宋体" w:eastAsia="宋体" w:hint="default"/>
                            <w:spacing w:val="-2"/>
                            <w:sz w:val="18"/>
                            <w:szCs w:val="18"/>
                          </w:rPr>
                          <w:t>中规定的一致行动人，无限售条件的第一大股东电信科学技术研究院有限公司暨全部股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东中的第一大股东电信科学技术研究院有限公司为公司控股股东。</w:t>
                        </w:r>
                      </w:p>
                    </w:tc>
                  </w:tr>
                  <w:tr>
                    <w:trPr>
                      <w:trHeight w:val="1650" w:hRule="exact"/>
                    </w:trPr>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3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报告期内，自然人股东冯鹏飞通过融资融券账户持有公司股份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4,670,000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股，合计持有</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公司股份</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4,670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自然人股东胡春如通过融资融券账户持有公司股份</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4,414,314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合计持有公司股份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4,414,314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股；自然人股东黄洪飞通过融资融券账户持有公司股份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3,660,000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股，合计持有公司股份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3,660,000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股；自然人股东徐晓娜通过融资融券账户持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10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0"/>
        <w:jc w:val="left"/>
        <w:rPr>
          <w:b w:val="0"/>
          <w:bCs w:val="0"/>
        </w:rPr>
      </w:pPr>
      <w:bookmarkStart w:name="2、公司控股股东情况" w:id="122"/>
      <w:bookmarkEnd w:id="12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1042" w:firstLine="0"/>
        <w:jc w:val="right"/>
        <w:rPr>
          <w:rFonts w:ascii="宋体" w:hAnsi="宋体" w:cs="宋体" w:eastAsia="宋体" w:hint="default"/>
          <w:sz w:val="18"/>
          <w:szCs w:val="18"/>
        </w:rPr>
      </w:pPr>
      <w:r>
        <w:rPr/>
        <w:pict>
          <v:shape style="position:absolute;margin-left:55.080002pt;margin-top:-101.108299pt;width:485.5pt;height:212.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5"/>
                    <w:gridCol w:w="1247"/>
                    <w:gridCol w:w="961"/>
                    <w:gridCol w:w="1677"/>
                    <w:gridCol w:w="4535"/>
                  </w:tblGrid>
                  <w:tr>
                    <w:trPr>
                      <w:trHeight w:val="71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57" w:right="53"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4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2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60"/>
                          <w:jc w:val="both"/>
                          <w:rPr>
                            <w:rFonts w:ascii="宋体" w:hAnsi="宋体" w:cs="宋体" w:eastAsia="宋体" w:hint="default"/>
                            <w:sz w:val="18"/>
                            <w:szCs w:val="18"/>
                          </w:rPr>
                        </w:pPr>
                        <w:r>
                          <w:rPr>
                            <w:rFonts w:ascii="宋体" w:hAnsi="宋体" w:cs="宋体" w:eastAsia="宋体" w:hint="default"/>
                            <w:sz w:val="18"/>
                            <w:szCs w:val="18"/>
                          </w:rPr>
                          <w:t>电信科学技术 研究院有限公 司</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童国华</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2"/>
                            <w:sz w:val="18"/>
                          </w:rPr>
                          <w:t>91110000400011016E</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通信设备、电子计算机及外部设备、电子软件、广播电视</w:t>
                        </w:r>
                        <w:r>
                          <w:rPr>
                            <w:rFonts w:ascii="宋体" w:hAnsi="宋体" w:cs="宋体" w:eastAsia="宋体" w:hint="default"/>
                            <w:sz w:val="18"/>
                            <w:szCs w:val="18"/>
                          </w:rPr>
                          <w:t> </w:t>
                        </w:r>
                        <w:r>
                          <w:rPr>
                            <w:rFonts w:ascii="宋体" w:hAnsi="宋体" w:cs="宋体" w:eastAsia="宋体" w:hint="default"/>
                            <w:spacing w:val="-1"/>
                            <w:sz w:val="18"/>
                            <w:szCs w:val="18"/>
                          </w:rPr>
                          <w:t>设备、光纤及光电缆、电子元器件、其他电子设备、仪器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仪表的开发、生产、销售；系统集成（国家有专项专营规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定的除外）、通信、网络、电子商务、信息安全、广播电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视的技术开发、技术服务；小区及写字楼物业管理；供暖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绿化服务；花木租赁；房屋维修、家居装饰；房产租售咨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询；物业管理咨询；技术开发、技术转让、技术交流；百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货、机械电子设备、建筑材料、五金交电销售。（企业依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法自主选择经营项目，开展经营活动；依法须经批准的项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目，经相关部门批准后依批准的内容开展经营活动；不得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从事本市产业政策禁止和限制类项目的经营活动。）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5"/>
        <w:spacing w:line="240" w:lineRule="auto"/>
        <w:ind w:left="153" w:right="0"/>
        <w:jc w:val="left"/>
        <w:rPr>
          <w:b w:val="0"/>
          <w:bCs w:val="0"/>
        </w:rPr>
      </w:pPr>
      <w:bookmarkStart w:name="3、公司实际控制人情况" w:id="123"/>
      <w:bookmarkEnd w:id="12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873"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398"/>
        <w:gridCol w:w="1382"/>
        <w:gridCol w:w="1524"/>
        <w:gridCol w:w="1829"/>
        <w:gridCol w:w="2436"/>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15" w:right="2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国务院国有资产监督管理委员 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616" w:lineRule="exact"/>
        <w:ind w:left="1380"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528377" cy="16613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3" cstate="print"/>
                    <a:stretch>
                      <a:fillRect/>
                    </a:stretch>
                  </pic:blipFill>
                  <pic:spPr>
                    <a:xfrm>
                      <a:off x="0" y="0"/>
                      <a:ext cx="4528377" cy="1661350"/>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0"/>
        <w:rPr>
          <w:rFonts w:ascii="宋体" w:hAnsi="宋体" w:cs="宋体" w:eastAsia="宋体" w:hint="default"/>
          <w:sz w:val="20"/>
          <w:szCs w:val="20"/>
        </w:rPr>
      </w:pPr>
    </w:p>
    <w:p>
      <w:pPr>
        <w:pStyle w:val="Heading4"/>
        <w:spacing w:line="240" w:lineRule="auto" w:before="172"/>
        <w:ind w:left="153" w:right="0"/>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1"/>
        <w:rPr>
          <w:rFonts w:ascii="宋体" w:hAnsi="宋体" w:cs="宋体" w:eastAsia="宋体" w:hint="default"/>
          <w:sz w:val="30"/>
          <w:szCs w:val="3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4、其他持股在10%以上的法人股东" w:id="124"/>
      <w:bookmarkEnd w:id="12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5、控股股东、实际控制人、重组方及其他承诺主体股份限制减持情况" w:id="125"/>
      <w:bookmarkEnd w:id="12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6"/>
      <w:bookmarkEnd w:id="126"/>
      <w:r>
        <w:rPr>
          <w:b w:val="0"/>
          <w:bCs w:val="0"/>
        </w:rPr>
      </w:r>
      <w:bookmarkStart w:name="_bookmark6" w:id="127"/>
      <w:bookmarkEnd w:id="12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240" w:lineRule="auto"/>
        <w:ind w:left="1760" w:right="0"/>
        <w:jc w:val="left"/>
        <w:rPr>
          <w:b w:val="0"/>
          <w:bCs w:val="0"/>
        </w:rPr>
      </w:pPr>
      <w:bookmarkStart w:name="第八节 董事、监事、高级管理人员和员工情况" w:id="128"/>
      <w:bookmarkEnd w:id="128"/>
      <w:r>
        <w:rPr>
          <w:b w:val="0"/>
          <w:bCs w:val="0"/>
        </w:rPr>
      </w:r>
      <w:bookmarkStart w:name="_bookmark7" w:id="129"/>
      <w:bookmarkEnd w:id="129"/>
      <w:r>
        <w:rPr>
          <w:b w:val="0"/>
          <w:bCs w:val="0"/>
        </w:rPr>
      </w:r>
      <w:r>
        <w:rPr/>
        <w:t>第八节</w:t>
      </w:r>
      <w:r>
        <w:rPr>
          <w:spacing w:val="-17"/>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left="233" w:right="0"/>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754"/>
        <w:gridCol w:w="1045"/>
        <w:gridCol w:w="570"/>
        <w:gridCol w:w="284"/>
        <w:gridCol w:w="284"/>
        <w:gridCol w:w="1562"/>
        <w:gridCol w:w="1650"/>
        <w:gridCol w:w="848"/>
        <w:gridCol w:w="491"/>
        <w:gridCol w:w="710"/>
        <w:gridCol w:w="854"/>
        <w:gridCol w:w="815"/>
      </w:tblGrid>
      <w:tr>
        <w:trPr>
          <w:trHeight w:val="1962" w:hRule="exact"/>
        </w:trPr>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9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3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100" w:right="9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48" w:right="44"/>
              <w:jc w:val="left"/>
              <w:rPr>
                <w:rFonts w:ascii="宋体" w:hAnsi="宋体" w:cs="宋体" w:eastAsia="宋体" w:hint="default"/>
                <w:sz w:val="18"/>
                <w:szCs w:val="18"/>
              </w:rPr>
            </w:pPr>
            <w:r>
              <w:rPr>
                <w:rFonts w:ascii="宋体" w:hAnsi="宋体" w:cs="宋体" w:eastAsia="宋体" w:hint="default"/>
                <w:sz w:val="18"/>
                <w:szCs w:val="18"/>
              </w:rPr>
              <w:t>性 别</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46" w:right="47"/>
              <w:jc w:val="left"/>
              <w:rPr>
                <w:rFonts w:ascii="宋体" w:hAnsi="宋体" w:cs="宋体" w:eastAsia="宋体" w:hint="default"/>
                <w:sz w:val="18"/>
                <w:szCs w:val="18"/>
              </w:rPr>
            </w:pPr>
            <w:r>
              <w:rPr>
                <w:rFonts w:ascii="宋体" w:hAnsi="宋体" w:cs="宋体" w:eastAsia="宋体" w:hint="default"/>
                <w:sz w:val="18"/>
                <w:szCs w:val="18"/>
              </w:rPr>
              <w:t>年 龄</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58" w:right="5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19"/>
              <w:ind w:left="59"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7"/>
              <w:ind w:left="150" w:right="0"/>
              <w:jc w:val="both"/>
              <w:rPr>
                <w:rFonts w:ascii="宋体" w:hAnsi="宋体" w:cs="宋体" w:eastAsia="宋体" w:hint="default"/>
                <w:sz w:val="18"/>
                <w:szCs w:val="18"/>
              </w:rPr>
            </w:pP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79" w:right="79"/>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61" w:firstLine="38"/>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7"/>
              <w:ind w:left="-124" w:right="41"/>
              <w:jc w:val="center"/>
              <w:rPr>
                <w:rFonts w:ascii="宋体" w:hAnsi="宋体" w:cs="宋体" w:eastAsia="宋体" w:hint="default"/>
                <w:sz w:val="18"/>
                <w:szCs w:val="18"/>
              </w:rPr>
            </w:pPr>
            <w:r>
              <w:rPr>
                <w:rFonts w:ascii="宋体" w:hAnsi="宋体" w:cs="宋体" w:eastAsia="宋体" w:hint="default"/>
                <w:spacing w:val="-3"/>
                <w:sz w:val="18"/>
                <w:szCs w:val="18"/>
              </w:rPr>
              <w:t>）数（股）</w:t>
            </w:r>
          </w:p>
        </w:tc>
      </w:tr>
      <w:tr>
        <w:trPr>
          <w:trHeight w:val="402" w:hRule="exact"/>
        </w:trPr>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045" w:type="dxa"/>
            <w:vMerge w:val="restart"/>
            <w:tcBorders>
              <w:top w:val="single" w:sz="4" w:space="0" w:color="000000"/>
              <w:left w:val="single" w:sz="4" w:space="0" w:color="000000"/>
              <w:right w:val="single" w:sz="4" w:space="0" w:color="000000"/>
            </w:tcBorders>
          </w:tcPr>
          <w:p>
            <w:pPr>
              <w:pStyle w:val="TableParagraph"/>
              <w:spacing w:line="360" w:lineRule="auto" w:before="76"/>
              <w:ind w:left="22" w:right="290"/>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5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90,656</w:t>
            </w:r>
          </w:p>
        </w:tc>
        <w:tc>
          <w:tcPr>
            <w:tcW w:w="4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78,550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169,206</w:t>
            </w:r>
          </w:p>
        </w:tc>
      </w:tr>
      <w:tr>
        <w:trPr>
          <w:trHeight w:val="402" w:hRule="exact"/>
        </w:trPr>
        <w:tc>
          <w:tcPr>
            <w:tcW w:w="754"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王亚宏</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曹秉蛟</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291,100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250,500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541,600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李群</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270,400</w:t>
            </w:r>
          </w:p>
        </w:tc>
      </w:tr>
      <w:tr>
        <w:trPr>
          <w:trHeight w:val="402" w:hRule="exact"/>
        </w:trPr>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100,000</w:t>
            </w:r>
          </w:p>
        </w:tc>
        <w:tc>
          <w:tcPr>
            <w:tcW w:w="4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-25,000</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-33,000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42,000</w:t>
            </w:r>
          </w:p>
        </w:tc>
      </w:tr>
      <w:tr>
        <w:trPr>
          <w:trHeight w:val="402" w:hRule="exact"/>
        </w:trPr>
        <w:tc>
          <w:tcPr>
            <w:tcW w:w="754" w:type="dxa"/>
            <w:vMerge/>
            <w:tcBorders>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黄霈霖</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6,046,671</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6,046,671</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61,875</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142,075</w:t>
            </w:r>
          </w:p>
        </w:tc>
      </w:tr>
      <w:tr>
        <w:trPr>
          <w:trHeight w:val="402" w:hRule="exact"/>
        </w:trPr>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60,000</w:t>
            </w:r>
          </w:p>
        </w:tc>
        <w:tc>
          <w:tcPr>
            <w:tcW w:w="4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80,200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140,200</w:t>
            </w:r>
          </w:p>
        </w:tc>
      </w:tr>
      <w:tr>
        <w:trPr>
          <w:trHeight w:val="402" w:hRule="exact"/>
        </w:trPr>
        <w:tc>
          <w:tcPr>
            <w:tcW w:w="754" w:type="dxa"/>
            <w:vMerge/>
            <w:tcBorders>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00" w:right="0"/>
        </w:sectPr>
      </w:pPr>
    </w:p>
    <w:p>
      <w:pPr>
        <w:spacing w:line="240" w:lineRule="auto" w:before="11"/>
        <w:rPr>
          <w:rFonts w:ascii="宋体" w:hAnsi="宋体" w:cs="宋体" w:eastAsia="宋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754"/>
        <w:gridCol w:w="1045"/>
        <w:gridCol w:w="570"/>
        <w:gridCol w:w="284"/>
        <w:gridCol w:w="284"/>
        <w:gridCol w:w="1562"/>
        <w:gridCol w:w="1650"/>
        <w:gridCol w:w="848"/>
        <w:gridCol w:w="491"/>
        <w:gridCol w:w="710"/>
        <w:gridCol w:w="854"/>
        <w:gridCol w:w="815"/>
      </w:tblGrid>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140,200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155,200</w:t>
            </w: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62,044</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142,244</w:t>
            </w:r>
          </w:p>
        </w:tc>
      </w:tr>
      <w:tr>
        <w:trPr>
          <w:trHeight w:val="402" w:hRule="exact"/>
        </w:trPr>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60,000</w:t>
            </w:r>
          </w:p>
        </w:tc>
        <w:tc>
          <w:tcPr>
            <w:tcW w:w="4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80,200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140,200</w:t>
            </w:r>
          </w:p>
        </w:tc>
      </w:tr>
      <w:tr>
        <w:trPr>
          <w:trHeight w:val="402" w:hRule="exact"/>
        </w:trPr>
        <w:tc>
          <w:tcPr>
            <w:tcW w:w="754" w:type="dxa"/>
            <w:vMerge/>
            <w:tcBorders>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70"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48"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r>
      <w:tr>
        <w:trPr>
          <w:trHeight w:val="402" w:hRule="exact"/>
        </w:trPr>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7,027,346</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1,457,650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8,459,996</w:t>
            </w:r>
          </w:p>
        </w:tc>
      </w:tr>
    </w:tbl>
    <w:p>
      <w:pPr>
        <w:spacing w:before="51"/>
        <w:ind w:left="234" w:right="0" w:firstLine="0"/>
        <w:jc w:val="left"/>
        <w:rPr>
          <w:rFonts w:ascii="宋体" w:hAnsi="宋体" w:cs="宋体" w:eastAsia="宋体" w:hint="default"/>
          <w:sz w:val="18"/>
          <w:szCs w:val="18"/>
        </w:rPr>
      </w:pPr>
      <w:r>
        <w:rPr>
          <w:rFonts w:ascii="宋体" w:hAnsi="宋体" w:cs="宋体" w:eastAsia="宋体" w:hint="default"/>
          <w:sz w:val="18"/>
          <w:szCs w:val="18"/>
        </w:rPr>
        <w:t>注：其他增减变动（股）原因：</w:t>
      </w:r>
    </w:p>
    <w:p>
      <w:pPr>
        <w:spacing w:before="117"/>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日，公司完成回购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年限制性股票激励计划的第二批次未解锁股份；</w:t>
      </w:r>
    </w:p>
    <w:p>
      <w:pPr>
        <w:spacing w:before="102"/>
        <w:ind w:left="2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年启动第二期限制性股票激励计划，</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年限制性股票激励计划的授予。</w:t>
      </w:r>
    </w:p>
    <w:p>
      <w:pPr>
        <w:spacing w:line="240" w:lineRule="auto" w:before="12"/>
        <w:rPr>
          <w:rFonts w:ascii="宋体" w:hAnsi="宋体" w:cs="宋体" w:eastAsia="宋体" w:hint="default"/>
          <w:sz w:val="23"/>
          <w:szCs w:val="23"/>
        </w:rPr>
      </w:pPr>
    </w:p>
    <w:p>
      <w:pPr>
        <w:pStyle w:val="Heading3"/>
        <w:spacing w:line="240" w:lineRule="auto"/>
        <w:ind w:left="234" w:right="0"/>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spacing w:before="0"/>
        <w:ind w:left="2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201" w:type="dxa"/>
        <w:tblLayout w:type="fixed"/>
        <w:tblCellMar>
          <w:top w:w="0" w:type="dxa"/>
          <w:left w:w="0" w:type="dxa"/>
          <w:bottom w:w="0" w:type="dxa"/>
          <w:right w:w="0" w:type="dxa"/>
        </w:tblCellMar>
        <w:tblLook w:val="01E0"/>
      </w:tblPr>
      <w:tblGrid>
        <w:gridCol w:w="1348"/>
        <w:gridCol w:w="1348"/>
        <w:gridCol w:w="1348"/>
        <w:gridCol w:w="1514"/>
        <w:gridCol w:w="4137"/>
      </w:tblGrid>
      <w:tr>
        <w:trPr>
          <w:trHeight w:val="401" w:hRule="exact"/>
        </w:trPr>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李茜</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王亚宏</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因工作调整原因</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公司第八届第九次董事会选举产生</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年第三次临时股东大会选举产生</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年公司通过职工代表大会选举产生</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曹秉蛟</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年公司通过职工代表大会选举产生</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李群</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年公司通过职工代表大会选举产生</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年第三次临时股东大会选举产生</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因工作调整原因</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因工作调整原因</w:t>
            </w:r>
          </w:p>
        </w:tc>
      </w:tr>
      <w:tr>
        <w:trPr>
          <w:trHeight w:val="403"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黄霈霖</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年公司通过职工代表大会选举产生</w:t>
            </w:r>
          </w:p>
        </w:tc>
      </w:tr>
    </w:tbl>
    <w:p>
      <w:pPr>
        <w:spacing w:after="0" w:line="240" w:lineRule="auto"/>
        <w:jc w:val="left"/>
        <w:rPr>
          <w:rFonts w:ascii="宋体" w:hAnsi="宋体" w:cs="宋体" w:eastAsia="宋体" w:hint="default"/>
          <w:sz w:val="18"/>
          <w:szCs w:val="18"/>
        </w:rPr>
        <w:sectPr>
          <w:pgSz w:w="11910" w:h="16840"/>
          <w:pgMar w:header="747" w:footer="1187" w:top="1060" w:bottom="1380" w:left="90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3"/>
        <w:spacing w:line="240" w:lineRule="auto" w:before="26"/>
        <w:ind w:left="153" w:right="0"/>
        <w:jc w:val="left"/>
        <w:rPr>
          <w:b w:val="0"/>
          <w:bCs w:val="0"/>
        </w:rPr>
      </w:pPr>
      <w:bookmarkStart w:name="三、任职情况" w:id="132"/>
      <w:bookmarkEnd w:id="13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578"/>
        <w:gridCol w:w="994"/>
        <w:gridCol w:w="1064"/>
        <w:gridCol w:w="4465"/>
        <w:gridCol w:w="2558"/>
      </w:tblGrid>
      <w:tr>
        <w:trPr>
          <w:trHeight w:val="347"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07"/>
              <w:jc w:val="right"/>
              <w:rPr>
                <w:rFonts w:ascii="宋体" w:hAnsi="宋体" w:cs="宋体" w:eastAsia="宋体" w:hint="default"/>
                <w:sz w:val="18"/>
                <w:szCs w:val="18"/>
              </w:rPr>
            </w:pPr>
            <w:r>
              <w:rPr>
                <w:rFonts w:ascii="宋体" w:hAnsi="宋体" w:cs="宋体" w:eastAsia="宋体" w:hint="default"/>
                <w:sz w:val="18"/>
                <w:szCs w:val="18"/>
              </w:rPr>
              <w:t>职务</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4" w:right="0"/>
              <w:jc w:val="left"/>
              <w:rPr>
                <w:rFonts w:ascii="宋体" w:hAnsi="宋体" w:cs="宋体" w:eastAsia="宋体" w:hint="default"/>
                <w:sz w:val="18"/>
                <w:szCs w:val="18"/>
              </w:rPr>
            </w:pPr>
            <w:r>
              <w:rPr>
                <w:rFonts w:ascii="宋体" w:hAnsi="宋体" w:cs="宋体" w:eastAsia="宋体" w:hint="default"/>
                <w:sz w:val="18"/>
                <w:szCs w:val="18"/>
              </w:rPr>
              <w:t>专业背景</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工作经历</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目前职责</w:t>
            </w:r>
          </w:p>
        </w:tc>
      </w:tr>
      <w:tr>
        <w:trPr>
          <w:trHeight w:val="2531"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付景林</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 w:right="73"/>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东北大学管</w:t>
            </w:r>
            <w:r>
              <w:rPr>
                <w:rFonts w:ascii="宋体" w:hAnsi="宋体" w:cs="宋体" w:eastAsia="宋体" w:hint="default"/>
                <w:spacing w:val="-86"/>
                <w:sz w:val="18"/>
                <w:szCs w:val="18"/>
              </w:rPr>
              <w:t> </w:t>
            </w:r>
            <w:r>
              <w:rPr>
                <w:rFonts w:ascii="宋体" w:hAnsi="宋体" w:cs="宋体" w:eastAsia="宋体" w:hint="default"/>
                <w:spacing w:val="28"/>
                <w:sz w:val="18"/>
                <w:szCs w:val="18"/>
              </w:rPr>
              <w:t>理工程专业</w:t>
            </w:r>
            <w:r>
              <w:rPr>
                <w:rFonts w:ascii="宋体" w:hAnsi="宋体" w:cs="宋体" w:eastAsia="宋体" w:hint="default"/>
                <w:spacing w:val="-86"/>
                <w:sz w:val="18"/>
                <w:szCs w:val="18"/>
              </w:rPr>
              <w:t> </w:t>
            </w:r>
            <w:r>
              <w:rPr>
                <w:rFonts w:ascii="宋体" w:hAnsi="宋体" w:cs="宋体" w:eastAsia="宋体" w:hint="default"/>
                <w:spacing w:val="-6"/>
                <w:sz w:val="18"/>
                <w:szCs w:val="18"/>
              </w:rPr>
              <w:t>硕士；北京大</w:t>
            </w:r>
            <w:r>
              <w:rPr>
                <w:rFonts w:ascii="宋体" w:hAnsi="宋体" w:cs="宋体" w:eastAsia="宋体" w:hint="default"/>
                <w:sz w:val="18"/>
                <w:szCs w:val="18"/>
              </w:rPr>
              <w:t> </w:t>
            </w:r>
            <w:r>
              <w:rPr>
                <w:rFonts w:ascii="宋体" w:hAnsi="宋体" w:cs="宋体" w:eastAsia="宋体" w:hint="default"/>
                <w:spacing w:val="28"/>
                <w:sz w:val="18"/>
                <w:szCs w:val="18"/>
              </w:rPr>
              <w:t>学高级管理</w:t>
            </w:r>
            <w:r>
              <w:rPr>
                <w:rFonts w:ascii="宋体" w:hAnsi="宋体" w:cs="宋体" w:eastAsia="宋体" w:hint="default"/>
                <w:spacing w:val="-86"/>
                <w:sz w:val="18"/>
                <w:szCs w:val="18"/>
              </w:rPr>
              <w:t> </w:t>
            </w:r>
            <w:r>
              <w:rPr>
                <w:rFonts w:ascii="宋体" w:hAnsi="宋体" w:cs="宋体" w:eastAsia="宋体" w:hint="default"/>
                <w:spacing w:val="28"/>
                <w:sz w:val="18"/>
                <w:szCs w:val="18"/>
              </w:rPr>
              <w:t>人员工商管</w:t>
            </w:r>
            <w:r>
              <w:rPr>
                <w:rFonts w:ascii="宋体" w:hAnsi="宋体" w:cs="宋体" w:eastAsia="宋体" w:hint="default"/>
                <w:spacing w:val="-86"/>
                <w:sz w:val="18"/>
                <w:szCs w:val="18"/>
              </w:rPr>
              <w:t> </w:t>
            </w:r>
            <w:r>
              <w:rPr>
                <w:rFonts w:ascii="宋体" w:hAnsi="宋体" w:cs="宋体" w:eastAsia="宋体" w:hint="default"/>
                <w:sz w:val="18"/>
                <w:szCs w:val="18"/>
              </w:rPr>
              <w:t>理硕士学位；</w:t>
            </w:r>
            <w:r>
              <w:rPr>
                <w:rFonts w:ascii="宋体" w:hAnsi="宋体" w:cs="宋体" w:eastAsia="宋体" w:hint="default"/>
                <w:sz w:val="18"/>
                <w:szCs w:val="18"/>
              </w:rPr>
              <w:t> 高级经济师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1998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1998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月任邮电部电信科学技术研究院有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限公司计财处主管；</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月任大唐电信</w:t>
            </w:r>
            <w:r>
              <w:rPr>
                <w:rFonts w:ascii="宋体" w:hAnsi="宋体" w:cs="宋体" w:eastAsia="宋体" w:hint="default"/>
                <w:spacing w:val="-62"/>
                <w:sz w:val="18"/>
                <w:szCs w:val="18"/>
              </w:rPr>
              <w:t> </w:t>
            </w:r>
            <w:r>
              <w:rPr>
                <w:rFonts w:ascii="宋体" w:hAnsi="宋体" w:cs="宋体" w:eastAsia="宋体" w:hint="default"/>
                <w:sz w:val="18"/>
                <w:szCs w:val="18"/>
              </w:rPr>
              <w:t>科技股份有限公司财务部主管，</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pacing w:val="-2"/>
                <w:sz w:val="18"/>
                <w:szCs w:val="18"/>
              </w:rPr>
              <w:t>任大唐电信科技股份有限公司投资发展部总经理，其中：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月兼任该公司董事会秘书。</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月至今任公司董事长、总经理；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月至今兼任大唐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高新创业投资有限公司执行董事，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月至今兼任高</w:t>
            </w:r>
            <w:r>
              <w:rPr>
                <w:rFonts w:ascii="宋体" w:hAnsi="宋体" w:cs="宋体" w:eastAsia="宋体" w:hint="default"/>
                <w:spacing w:val="-62"/>
                <w:sz w:val="18"/>
                <w:szCs w:val="18"/>
              </w:rPr>
              <w:t> </w:t>
            </w:r>
            <w:r>
              <w:rPr>
                <w:rFonts w:ascii="宋体" w:hAnsi="宋体" w:cs="宋体" w:eastAsia="宋体" w:hint="default"/>
                <w:sz w:val="18"/>
                <w:szCs w:val="18"/>
              </w:rPr>
              <w:t>鸿新能源科技有限公司董事长。</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 w:right="0"/>
              <w:jc w:val="both"/>
              <w:rPr>
                <w:rFonts w:ascii="宋体" w:hAnsi="宋体" w:cs="宋体" w:eastAsia="宋体" w:hint="default"/>
                <w:sz w:val="18"/>
                <w:szCs w:val="18"/>
              </w:rPr>
            </w:pPr>
            <w:r>
              <w:rPr>
                <w:rFonts w:ascii="宋体" w:hAnsi="宋体" w:cs="宋体" w:eastAsia="宋体" w:hint="default"/>
                <w:sz w:val="18"/>
                <w:szCs w:val="18"/>
              </w:rPr>
              <w:t>全面主持公司党委工作、</w:t>
            </w:r>
            <w:r>
              <w:rPr>
                <w:rFonts w:ascii="宋体" w:hAnsi="宋体" w:cs="宋体" w:eastAsia="宋体" w:hint="default"/>
                <w:spacing w:val="-72"/>
                <w:sz w:val="18"/>
                <w:szCs w:val="18"/>
              </w:rPr>
              <w:t> </w:t>
            </w:r>
            <w:r>
              <w:rPr>
                <w:rFonts w:ascii="宋体" w:hAnsi="宋体" w:cs="宋体" w:eastAsia="宋体" w:hint="default"/>
                <w:sz w:val="18"/>
                <w:szCs w:val="18"/>
              </w:rPr>
              <w:t>经营管</w:t>
            </w:r>
            <w:r>
              <w:rPr>
                <w:rFonts w:ascii="宋体" w:hAnsi="宋体" w:cs="宋体" w:eastAsia="宋体" w:hint="default"/>
                <w:sz w:val="18"/>
                <w:szCs w:val="18"/>
              </w:rPr>
              <w:t> 理、改革发展工作；分管人力资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源部、党群工作部、资产管理部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的风险管控部。</w:t>
            </w:r>
          </w:p>
        </w:tc>
      </w:tr>
      <w:tr>
        <w:trPr>
          <w:trHeight w:val="2844"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副董事长</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北京机械工</w:t>
            </w:r>
            <w:r>
              <w:rPr>
                <w:rFonts w:ascii="宋体" w:hAnsi="宋体" w:cs="宋体" w:eastAsia="宋体" w:hint="default"/>
                <w:spacing w:val="-86"/>
                <w:sz w:val="18"/>
                <w:szCs w:val="18"/>
              </w:rPr>
              <w:t> </w:t>
            </w:r>
            <w:r>
              <w:rPr>
                <w:rFonts w:ascii="宋体" w:hAnsi="宋体" w:cs="宋体" w:eastAsia="宋体" w:hint="default"/>
                <w:spacing w:val="28"/>
                <w:sz w:val="18"/>
                <w:szCs w:val="18"/>
              </w:rPr>
              <w:t>业学院工业</w:t>
            </w:r>
            <w:r>
              <w:rPr>
                <w:rFonts w:ascii="宋体" w:hAnsi="宋体" w:cs="宋体" w:eastAsia="宋体" w:hint="default"/>
                <w:spacing w:val="-86"/>
                <w:sz w:val="18"/>
                <w:szCs w:val="18"/>
              </w:rPr>
              <w:t> </w:t>
            </w:r>
            <w:r>
              <w:rPr>
                <w:rFonts w:ascii="宋体" w:hAnsi="宋体" w:cs="宋体" w:eastAsia="宋体" w:hint="default"/>
                <w:spacing w:val="28"/>
                <w:sz w:val="18"/>
                <w:szCs w:val="18"/>
              </w:rPr>
              <w:t>会计专业本</w:t>
            </w:r>
            <w:r>
              <w:rPr>
                <w:rFonts w:ascii="宋体" w:hAnsi="宋体" w:cs="宋体" w:eastAsia="宋体" w:hint="default"/>
                <w:spacing w:val="-86"/>
                <w:sz w:val="18"/>
                <w:szCs w:val="18"/>
              </w:rPr>
              <w:t> </w:t>
            </w:r>
            <w:r>
              <w:rPr>
                <w:rFonts w:ascii="宋体" w:hAnsi="宋体" w:cs="宋体" w:eastAsia="宋体" w:hint="default"/>
                <w:spacing w:val="-6"/>
                <w:sz w:val="18"/>
                <w:szCs w:val="18"/>
              </w:rPr>
              <w:t>科；高级会计</w:t>
            </w:r>
            <w:r>
              <w:rPr>
                <w:rFonts w:ascii="宋体" w:hAnsi="宋体" w:cs="宋体" w:eastAsia="宋体" w:hint="default"/>
                <w:sz w:val="18"/>
                <w:szCs w:val="18"/>
              </w:rPr>
              <w:t> 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月至今任电信科学技术半导体研究所所长，</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月至今任电信科学技术研究院有限公司离退休人员管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理办公室主任。 兼任大唐联诚信息系统技术有限公司监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事。</w:t>
            </w:r>
            <w:r>
              <w:rPr>
                <w:rFonts w:ascii="Times New Roman" w:hAnsi="Times New Roman" w:cs="Times New Roman" w:eastAsia="Times New Roman" w:hint="default"/>
                <w:sz w:val="18"/>
                <w:szCs w:val="18"/>
              </w:rPr>
              <w:t>1991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月任电信科学技术研究院计财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处会计，</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月任电信科学技术研究院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计财处副处长，</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月任电信科学技术研</w:t>
            </w:r>
            <w:r>
              <w:rPr>
                <w:rFonts w:ascii="宋体" w:hAnsi="宋体" w:cs="宋体" w:eastAsia="宋体" w:hint="default"/>
                <w:spacing w:val="-86"/>
                <w:sz w:val="18"/>
                <w:szCs w:val="18"/>
              </w:rPr>
              <w:t> </w:t>
            </w:r>
            <w:r>
              <w:rPr>
                <w:rFonts w:ascii="宋体" w:hAnsi="宋体" w:cs="宋体" w:eastAsia="宋体" w:hint="default"/>
                <w:spacing w:val="-2"/>
                <w:sz w:val="18"/>
                <w:szCs w:val="18"/>
              </w:rPr>
              <w:t>究院财务部副总经理，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月任电信科学</w:t>
            </w:r>
            <w:r>
              <w:rPr>
                <w:rFonts w:ascii="宋体" w:hAnsi="宋体" w:cs="宋体" w:eastAsia="宋体" w:hint="default"/>
                <w:spacing w:val="-86"/>
                <w:sz w:val="18"/>
                <w:szCs w:val="18"/>
              </w:rPr>
              <w:t> </w:t>
            </w:r>
            <w:r>
              <w:rPr>
                <w:rFonts w:ascii="宋体" w:hAnsi="宋体" w:cs="宋体" w:eastAsia="宋体" w:hint="default"/>
                <w:spacing w:val="3"/>
                <w:sz w:val="18"/>
                <w:szCs w:val="18"/>
              </w:rPr>
              <w:t>技术研究院经济发展事业部副总经理</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月任电信科学技术研究院企业发展部副总经理。</w:t>
            </w:r>
          </w:p>
        </w:tc>
        <w:tc>
          <w:tcPr>
            <w:tcW w:w="2558" w:type="dxa"/>
            <w:tcBorders>
              <w:top w:val="single" w:sz="6" w:space="0" w:color="000000"/>
              <w:left w:val="single" w:sz="6" w:space="0" w:color="000000"/>
              <w:bottom w:val="single" w:sz="6" w:space="0" w:color="000000"/>
              <w:right w:val="single" w:sz="6" w:space="0" w:color="000000"/>
            </w:tcBorders>
          </w:tcPr>
          <w:p>
            <w:pPr/>
          </w:p>
        </w:tc>
      </w:tr>
      <w:tr>
        <w:trPr>
          <w:trHeight w:val="377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梁文永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华南农业大</w:t>
            </w:r>
            <w:r>
              <w:rPr>
                <w:rFonts w:ascii="宋体" w:hAnsi="宋体" w:cs="宋体" w:eastAsia="宋体" w:hint="default"/>
                <w:spacing w:val="-86"/>
                <w:sz w:val="18"/>
                <w:szCs w:val="18"/>
              </w:rPr>
              <w:t> </w:t>
            </w:r>
            <w:r>
              <w:rPr>
                <w:rFonts w:ascii="宋体" w:hAnsi="宋体" w:cs="宋体" w:eastAsia="宋体" w:hint="default"/>
                <w:spacing w:val="28"/>
                <w:sz w:val="18"/>
                <w:szCs w:val="18"/>
              </w:rPr>
              <w:t>学经贸学院</w:t>
            </w:r>
            <w:r>
              <w:rPr>
                <w:rFonts w:ascii="宋体" w:hAnsi="宋体" w:cs="宋体" w:eastAsia="宋体" w:hint="default"/>
                <w:spacing w:val="-86"/>
                <w:sz w:val="18"/>
                <w:szCs w:val="18"/>
              </w:rPr>
              <w:t> </w:t>
            </w:r>
            <w:r>
              <w:rPr>
                <w:rFonts w:ascii="宋体" w:hAnsi="宋体" w:cs="宋体" w:eastAsia="宋体" w:hint="default"/>
                <w:spacing w:val="28"/>
                <w:sz w:val="18"/>
                <w:szCs w:val="18"/>
              </w:rPr>
              <w:t>农业经济管</w:t>
            </w:r>
            <w:r>
              <w:rPr>
                <w:rFonts w:ascii="宋体" w:hAnsi="宋体" w:cs="宋体" w:eastAsia="宋体" w:hint="default"/>
                <w:spacing w:val="-86"/>
                <w:sz w:val="18"/>
                <w:szCs w:val="18"/>
              </w:rPr>
              <w:t> </w:t>
            </w:r>
            <w:r>
              <w:rPr>
                <w:rFonts w:ascii="宋体" w:hAnsi="宋体" w:cs="宋体" w:eastAsia="宋体" w:hint="default"/>
                <w:spacing w:val="-6"/>
                <w:sz w:val="18"/>
                <w:szCs w:val="18"/>
              </w:rPr>
              <w:t>理学博士、中</w:t>
            </w:r>
            <w:r>
              <w:rPr>
                <w:rFonts w:ascii="宋体" w:hAnsi="宋体" w:cs="宋体" w:eastAsia="宋体" w:hint="default"/>
                <w:sz w:val="18"/>
                <w:szCs w:val="18"/>
              </w:rPr>
              <w:t> </w:t>
            </w:r>
            <w:r>
              <w:rPr>
                <w:rFonts w:ascii="宋体" w:hAnsi="宋体" w:cs="宋体" w:eastAsia="宋体" w:hint="default"/>
                <w:spacing w:val="28"/>
                <w:sz w:val="18"/>
                <w:szCs w:val="18"/>
              </w:rPr>
              <w:t>国社会科学</w:t>
            </w:r>
            <w:r>
              <w:rPr>
                <w:rFonts w:ascii="宋体" w:hAnsi="宋体" w:cs="宋体" w:eastAsia="宋体" w:hint="default"/>
                <w:spacing w:val="-86"/>
                <w:sz w:val="18"/>
                <w:szCs w:val="18"/>
              </w:rPr>
              <w:t> </w:t>
            </w:r>
            <w:r>
              <w:rPr>
                <w:rFonts w:ascii="宋体" w:hAnsi="宋体" w:cs="宋体" w:eastAsia="宋体" w:hint="default"/>
                <w:spacing w:val="28"/>
                <w:sz w:val="18"/>
                <w:szCs w:val="18"/>
              </w:rPr>
              <w:t>院法学研究</w:t>
            </w:r>
            <w:r>
              <w:rPr>
                <w:rFonts w:ascii="宋体" w:hAnsi="宋体" w:cs="宋体" w:eastAsia="宋体" w:hint="default"/>
                <w:spacing w:val="-86"/>
                <w:sz w:val="18"/>
                <w:szCs w:val="18"/>
              </w:rPr>
              <w:t> </w:t>
            </w:r>
            <w:r>
              <w:rPr>
                <w:rFonts w:ascii="宋体" w:hAnsi="宋体" w:cs="宋体" w:eastAsia="宋体" w:hint="default"/>
                <w:spacing w:val="28"/>
                <w:sz w:val="18"/>
                <w:szCs w:val="18"/>
              </w:rPr>
              <w:t>所法学博士</w:t>
            </w:r>
            <w:r>
              <w:rPr>
                <w:rFonts w:ascii="宋体" w:hAnsi="宋体" w:cs="宋体" w:eastAsia="宋体" w:hint="default"/>
                <w:spacing w:val="-86"/>
                <w:sz w:val="18"/>
                <w:szCs w:val="18"/>
              </w:rPr>
              <w:t> </w:t>
            </w:r>
            <w:r>
              <w:rPr>
                <w:rFonts w:ascii="宋体" w:hAnsi="宋体" w:cs="宋体" w:eastAsia="宋体" w:hint="default"/>
                <w:spacing w:val="-6"/>
                <w:sz w:val="18"/>
                <w:szCs w:val="18"/>
              </w:rPr>
              <w:t>后、财政部财</w:t>
            </w:r>
            <w:r>
              <w:rPr>
                <w:rFonts w:ascii="宋体" w:hAnsi="宋体" w:cs="宋体" w:eastAsia="宋体" w:hint="default"/>
                <w:sz w:val="18"/>
                <w:szCs w:val="18"/>
              </w:rPr>
              <w:t> </w:t>
            </w:r>
            <w:r>
              <w:rPr>
                <w:rFonts w:ascii="宋体" w:hAnsi="宋体" w:cs="宋体" w:eastAsia="宋体" w:hint="default"/>
                <w:spacing w:val="28"/>
                <w:sz w:val="18"/>
                <w:szCs w:val="18"/>
              </w:rPr>
              <w:t>政科学研究</w:t>
            </w:r>
            <w:r>
              <w:rPr>
                <w:rFonts w:ascii="宋体" w:hAnsi="宋体" w:cs="宋体" w:eastAsia="宋体" w:hint="default"/>
                <w:spacing w:val="-86"/>
                <w:sz w:val="18"/>
                <w:szCs w:val="18"/>
              </w:rPr>
              <w:t> </w:t>
            </w:r>
            <w:r>
              <w:rPr>
                <w:rFonts w:ascii="宋体" w:hAnsi="宋体" w:cs="宋体" w:eastAsia="宋体" w:hint="default"/>
                <w:spacing w:val="28"/>
                <w:sz w:val="18"/>
                <w:szCs w:val="18"/>
              </w:rPr>
              <w:t>所应用经济</w:t>
            </w:r>
            <w:r>
              <w:rPr>
                <w:rFonts w:ascii="宋体" w:hAnsi="宋体" w:cs="宋体" w:eastAsia="宋体" w:hint="default"/>
                <w:spacing w:val="-86"/>
                <w:sz w:val="18"/>
                <w:szCs w:val="18"/>
              </w:rPr>
              <w:t> </w:t>
            </w:r>
            <w:r>
              <w:rPr>
                <w:rFonts w:ascii="宋体" w:hAnsi="宋体" w:cs="宋体" w:eastAsia="宋体" w:hint="default"/>
                <w:sz w:val="18"/>
                <w:szCs w:val="18"/>
              </w:rPr>
              <w:t>学博士后</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53"/>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月至今任常州大学史良法学院教授、硕士研究生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导师、中国财税法治战略研究院执行院长、中葡法学院执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行院长、史良法学院副院长。</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月至今兼任民盟中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央法制委员会副主任，中央纪委监察部杭州培训中心特聘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教授，中国财税法学研究会常务理事，常州市人民政府立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法咨询专家，</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月至今北京华税律师事务所兼职律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师，九江仲裁委委员会仲裁员、赣江新区国际仲裁院仲裁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员、常州仲裁委员会仲裁员。持有《独立董事资格证书》 </w:t>
            </w:r>
            <w:r>
              <w:rPr>
                <w:rFonts w:ascii="宋体" w:hAnsi="宋体" w:cs="宋体" w:eastAsia="宋体" w:hint="default"/>
                <w:spacing w:val="-3"/>
                <w:sz w:val="18"/>
                <w:szCs w:val="18"/>
              </w:rPr>
              <w:t>和《律师资格证书》。曾任华南理工大学法学院讲师，中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国政法大学副教授、研究员、硕士研究生导师、法学教育</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评估中心副主任、民盟中国政法大学主委、民盟北京市昌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平区工委副主委。</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 w:right="3"/>
              <w:jc w:val="both"/>
              <w:rPr>
                <w:rFonts w:ascii="宋体" w:hAnsi="宋体" w:cs="宋体" w:eastAsia="宋体" w:hint="default"/>
                <w:sz w:val="18"/>
                <w:szCs w:val="18"/>
              </w:rPr>
            </w:pPr>
            <w:r>
              <w:rPr>
                <w:rFonts w:ascii="宋体" w:hAnsi="宋体" w:cs="宋体" w:eastAsia="宋体" w:hint="default"/>
                <w:sz w:val="18"/>
                <w:szCs w:val="18"/>
              </w:rPr>
              <w:t>公司独立董事，董事会薪酬与考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核委员会委员，董事会提名委员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会主任委员</w:t>
            </w:r>
          </w:p>
        </w:tc>
      </w:tr>
      <w:tr>
        <w:trPr>
          <w:trHeight w:val="221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吕廷杰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北京邮电大</w:t>
            </w:r>
            <w:r>
              <w:rPr>
                <w:rFonts w:ascii="宋体" w:hAnsi="宋体" w:cs="宋体" w:eastAsia="宋体" w:hint="default"/>
                <w:spacing w:val="-86"/>
                <w:sz w:val="18"/>
                <w:szCs w:val="18"/>
              </w:rPr>
              <w:t> </w:t>
            </w:r>
            <w:r>
              <w:rPr>
                <w:rFonts w:ascii="宋体" w:hAnsi="宋体" w:cs="宋体" w:eastAsia="宋体" w:hint="default"/>
                <w:spacing w:val="28"/>
                <w:sz w:val="18"/>
                <w:szCs w:val="18"/>
              </w:rPr>
              <w:t>学管理工程</w:t>
            </w:r>
            <w:r>
              <w:rPr>
                <w:rFonts w:ascii="宋体" w:hAnsi="宋体" w:cs="宋体" w:eastAsia="宋体" w:hint="default"/>
                <w:spacing w:val="-86"/>
                <w:sz w:val="18"/>
                <w:szCs w:val="18"/>
              </w:rPr>
              <w:t> </w:t>
            </w:r>
            <w:r>
              <w:rPr>
                <w:rFonts w:ascii="宋体" w:hAnsi="宋体" w:cs="宋体" w:eastAsia="宋体" w:hint="default"/>
                <w:spacing w:val="-6"/>
                <w:sz w:val="18"/>
                <w:szCs w:val="18"/>
              </w:rPr>
              <w:t>硕士；日本京</w:t>
            </w:r>
            <w:r>
              <w:rPr>
                <w:rFonts w:ascii="宋体" w:hAnsi="宋体" w:cs="宋体" w:eastAsia="宋体" w:hint="default"/>
                <w:sz w:val="18"/>
                <w:szCs w:val="18"/>
              </w:rPr>
              <w:t> </w:t>
            </w:r>
            <w:r>
              <w:rPr>
                <w:rFonts w:ascii="宋体" w:hAnsi="宋体" w:cs="宋体" w:eastAsia="宋体" w:hint="default"/>
                <w:spacing w:val="28"/>
                <w:sz w:val="18"/>
                <w:szCs w:val="18"/>
              </w:rPr>
              <w:t>都大学应用</w:t>
            </w:r>
            <w:r>
              <w:rPr>
                <w:rFonts w:ascii="宋体" w:hAnsi="宋体" w:cs="宋体" w:eastAsia="宋体" w:hint="default"/>
                <w:spacing w:val="-86"/>
                <w:sz w:val="18"/>
                <w:szCs w:val="18"/>
              </w:rPr>
              <w:t> </w:t>
            </w:r>
            <w:r>
              <w:rPr>
                <w:rFonts w:ascii="宋体" w:hAnsi="宋体" w:cs="宋体" w:eastAsia="宋体" w:hint="default"/>
                <w:spacing w:val="28"/>
                <w:sz w:val="18"/>
                <w:szCs w:val="18"/>
              </w:rPr>
              <w:t>系统工程博</w:t>
            </w:r>
            <w:r>
              <w:rPr>
                <w:rFonts w:ascii="宋体" w:hAnsi="宋体" w:cs="宋体" w:eastAsia="宋体" w:hint="default"/>
                <w:spacing w:val="-86"/>
                <w:sz w:val="18"/>
                <w:szCs w:val="18"/>
              </w:rPr>
              <w:t> </w:t>
            </w:r>
            <w:r>
              <w:rPr>
                <w:rFonts w:ascii="宋体" w:hAnsi="宋体" w:cs="宋体" w:eastAsia="宋体" w:hint="default"/>
                <w:sz w:val="18"/>
                <w:szCs w:val="18"/>
              </w:rPr>
              <w:t>士</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年至今任北京邮电大学经济管理学院教授、博士生导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师，</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月至今兼任大唐高鸿数据网络技术股份有限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公司独立董事、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月至今兼任京东方科技集团股份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月至今兼任深圳市爱施德股份有限公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司独立董事，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月至今兼任中国通信服务股份有限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公司独立董事、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月至今兼任中国联合网络通信股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份有限公司独立董事。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 w:right="3"/>
              <w:jc w:val="both"/>
              <w:rPr>
                <w:rFonts w:ascii="宋体" w:hAnsi="宋体" w:cs="宋体" w:eastAsia="宋体" w:hint="default"/>
                <w:sz w:val="18"/>
                <w:szCs w:val="18"/>
              </w:rPr>
            </w:pPr>
            <w:r>
              <w:rPr>
                <w:rFonts w:ascii="宋体" w:hAnsi="宋体" w:cs="宋体" w:eastAsia="宋体" w:hint="default"/>
                <w:sz w:val="18"/>
                <w:szCs w:val="18"/>
              </w:rPr>
              <w:t>公司独立董事，董事会战略委员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会主任委员，董事会薪酬与考核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委员会委员</w:t>
            </w:r>
          </w:p>
        </w:tc>
      </w:tr>
      <w:tr>
        <w:trPr>
          <w:trHeight w:val="65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孙琪</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left"/>
              <w:rPr>
                <w:rFonts w:ascii="宋体" w:hAnsi="宋体" w:cs="宋体" w:eastAsia="宋体" w:hint="default"/>
                <w:sz w:val="18"/>
                <w:szCs w:val="18"/>
              </w:rPr>
            </w:pPr>
            <w:r>
              <w:rPr>
                <w:rFonts w:ascii="宋体" w:hAnsi="宋体" w:cs="宋体" w:eastAsia="宋体" w:hint="default"/>
                <w:spacing w:val="28"/>
                <w:sz w:val="18"/>
                <w:szCs w:val="18"/>
              </w:rPr>
              <w:t>中国政法大</w:t>
            </w:r>
            <w:r>
              <w:rPr>
                <w:rFonts w:ascii="宋体" w:hAnsi="宋体" w:cs="宋体" w:eastAsia="宋体" w:hint="default"/>
                <w:spacing w:val="-86"/>
                <w:sz w:val="18"/>
                <w:szCs w:val="18"/>
              </w:rPr>
              <w:t> </w:t>
            </w:r>
            <w:r>
              <w:rPr>
                <w:rFonts w:ascii="宋体" w:hAnsi="宋体" w:cs="宋体" w:eastAsia="宋体" w:hint="default"/>
                <w:spacing w:val="28"/>
                <w:sz w:val="18"/>
                <w:szCs w:val="18"/>
              </w:rPr>
              <w:t>学法律学硕</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宋体" w:hAnsi="宋体" w:cs="宋体" w:eastAsia="宋体" w:hint="default"/>
                <w:sz w:val="18"/>
                <w:szCs w:val="18"/>
              </w:rPr>
              <w:t>年至今任北京纵横律师事务所律师，</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w:t>
            </w:r>
            <w:r>
              <w:rPr>
                <w:rFonts w:ascii="宋体" w:hAnsi="宋体" w:cs="宋体" w:eastAsia="宋体" w:hint="default"/>
                <w:spacing w:val="-61"/>
                <w:sz w:val="18"/>
                <w:szCs w:val="18"/>
              </w:rPr>
              <w:t> </w:t>
            </w:r>
            <w:r>
              <w:rPr>
                <w:rFonts w:ascii="宋体" w:hAnsi="宋体" w:cs="宋体" w:eastAsia="宋体" w:hint="default"/>
                <w:sz w:val="18"/>
                <w:szCs w:val="18"/>
              </w:rPr>
              <w:t>兼任大唐高鸿数据网络技术股份有限公司独立董事。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公司独立董事，董事会薪酬与考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核委员会主任委员，董事会审计</w:t>
            </w:r>
          </w:p>
        </w:tc>
      </w:tr>
    </w:tbl>
    <w:p>
      <w:pPr>
        <w:spacing w:after="0" w:line="316"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r>
        <w:rPr/>
        <w:pict>
          <v:shape style="position:absolute;margin-left:55.860001pt;margin-top:70.919983pt;width:484.05pt;height:683.85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
                    <w:gridCol w:w="994"/>
                    <w:gridCol w:w="1064"/>
                    <w:gridCol w:w="4465"/>
                    <w:gridCol w:w="2558"/>
                  </w:tblGrid>
                  <w:tr>
                    <w:trPr>
                      <w:trHeight w:val="659"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士</w:t>
                        </w:r>
                      </w:p>
                    </w:tc>
                    <w:tc>
                      <w:tcPr>
                        <w:tcW w:w="4465" w:type="dxa"/>
                        <w:tcBorders>
                          <w:top w:val="single" w:sz="6" w:space="0" w:color="000000"/>
                          <w:left w:val="single" w:sz="6" w:space="0" w:color="000000"/>
                          <w:bottom w:val="single" w:sz="6" w:space="0" w:color="000000"/>
                          <w:right w:val="single" w:sz="6" w:space="0" w:color="000000"/>
                        </w:tcBorders>
                      </w:tcPr>
                      <w:p>
                        <w:pP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委员会委员，董事会提名委员会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委员</w:t>
                        </w:r>
                      </w:p>
                    </w:tc>
                  </w:tr>
                  <w:tr>
                    <w:trPr>
                      <w:trHeight w:val="1595"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9"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陕西财经学</w:t>
                        </w:r>
                        <w:r>
                          <w:rPr>
                            <w:rFonts w:ascii="宋体" w:hAnsi="宋体" w:cs="宋体" w:eastAsia="宋体" w:hint="default"/>
                            <w:spacing w:val="-86"/>
                            <w:sz w:val="18"/>
                            <w:szCs w:val="18"/>
                          </w:rPr>
                          <w:t> </w:t>
                        </w:r>
                        <w:r>
                          <w:rPr>
                            <w:rFonts w:ascii="宋体" w:hAnsi="宋体" w:cs="宋体" w:eastAsia="宋体" w:hint="default"/>
                            <w:spacing w:val="28"/>
                            <w:sz w:val="18"/>
                            <w:szCs w:val="18"/>
                          </w:rPr>
                          <w:t>院会计学硕</w:t>
                        </w:r>
                        <w:r>
                          <w:rPr>
                            <w:rFonts w:ascii="宋体" w:hAnsi="宋体" w:cs="宋体" w:eastAsia="宋体" w:hint="default"/>
                            <w:spacing w:val="-86"/>
                            <w:sz w:val="18"/>
                            <w:szCs w:val="18"/>
                          </w:rPr>
                          <w:t> </w:t>
                        </w:r>
                        <w:r>
                          <w:rPr>
                            <w:rFonts w:ascii="宋体" w:hAnsi="宋体" w:cs="宋体" w:eastAsia="宋体" w:hint="default"/>
                            <w:sz w:val="18"/>
                            <w:szCs w:val="18"/>
                          </w:rPr>
                          <w:t>士</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年至今任上海对外经贸大学会计学教授，</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年至今</w:t>
                        </w:r>
                        <w:r>
                          <w:rPr>
                            <w:rFonts w:ascii="宋体" w:hAnsi="宋体" w:cs="宋体" w:eastAsia="宋体" w:hint="default"/>
                            <w:spacing w:val="-88"/>
                            <w:sz w:val="18"/>
                            <w:szCs w:val="18"/>
                          </w:rPr>
                          <w:t> </w:t>
                        </w:r>
                        <w:r>
                          <w:rPr>
                            <w:rFonts w:ascii="宋体" w:hAnsi="宋体" w:cs="宋体" w:eastAsia="宋体" w:hint="default"/>
                            <w:sz w:val="18"/>
                            <w:szCs w:val="18"/>
                          </w:rPr>
                          <w:t>兼任西安交通大学教授、博士生导师，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月至今兼 </w:t>
                        </w:r>
                        <w:r>
                          <w:rPr>
                            <w:rFonts w:ascii="宋体" w:hAnsi="宋体" w:cs="宋体" w:eastAsia="宋体" w:hint="default"/>
                            <w:spacing w:val="4"/>
                            <w:sz w:val="18"/>
                            <w:szCs w:val="18"/>
                          </w:rPr>
                          <w:t>任大唐高鸿数据网络技术股份有限公司独立董事，</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月至今兼任上海嘉宝实业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股份有限公司独立董</w:t>
                        </w:r>
                        <w:r>
                          <w:rPr>
                            <w:rFonts w:ascii="宋体" w:hAnsi="宋体" w:cs="宋体" w:eastAsia="宋体" w:hint="default"/>
                            <w:sz w:val="18"/>
                            <w:szCs w:val="18"/>
                          </w:rPr>
                          <w:t> 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9" w:lineRule="auto"/>
                          <w:ind w:left="2" w:right="3"/>
                          <w:jc w:val="both"/>
                          <w:rPr>
                            <w:rFonts w:ascii="宋体" w:hAnsi="宋体" w:cs="宋体" w:eastAsia="宋体" w:hint="default"/>
                            <w:sz w:val="18"/>
                            <w:szCs w:val="18"/>
                          </w:rPr>
                        </w:pPr>
                        <w:r>
                          <w:rPr>
                            <w:rFonts w:ascii="宋体" w:hAnsi="宋体" w:cs="宋体" w:eastAsia="宋体" w:hint="default"/>
                            <w:sz w:val="18"/>
                            <w:szCs w:val="18"/>
                          </w:rPr>
                          <w:t>公司独立董事，董事会审计委员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会主任委员，董事会提名委员会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委员。</w:t>
                        </w:r>
                      </w:p>
                    </w:tc>
                  </w:tr>
                  <w:tr>
                    <w:trPr>
                      <w:trHeight w:val="1283"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both"/>
                          <w:rPr>
                            <w:rFonts w:ascii="宋体" w:hAnsi="宋体" w:cs="宋体" w:eastAsia="宋体" w:hint="default"/>
                            <w:sz w:val="18"/>
                            <w:szCs w:val="18"/>
                          </w:rPr>
                        </w:pPr>
                        <w:r>
                          <w:rPr>
                            <w:rFonts w:ascii="宋体" w:hAnsi="宋体" w:cs="宋体" w:eastAsia="宋体" w:hint="default"/>
                            <w:spacing w:val="28"/>
                            <w:sz w:val="18"/>
                            <w:szCs w:val="18"/>
                          </w:rPr>
                          <w:t>西安军事电</w:t>
                        </w:r>
                        <w:r>
                          <w:rPr>
                            <w:rFonts w:ascii="宋体" w:hAnsi="宋体" w:cs="宋体" w:eastAsia="宋体" w:hint="default"/>
                            <w:spacing w:val="-86"/>
                            <w:sz w:val="18"/>
                            <w:szCs w:val="18"/>
                          </w:rPr>
                          <w:t> </w:t>
                        </w:r>
                        <w:r>
                          <w:rPr>
                            <w:rFonts w:ascii="宋体" w:hAnsi="宋体" w:cs="宋体" w:eastAsia="宋体" w:hint="default"/>
                            <w:spacing w:val="28"/>
                            <w:sz w:val="18"/>
                            <w:szCs w:val="18"/>
                          </w:rPr>
                          <w:t>信工程学院</w:t>
                        </w:r>
                        <w:r>
                          <w:rPr>
                            <w:rFonts w:ascii="宋体" w:hAnsi="宋体" w:cs="宋体" w:eastAsia="宋体" w:hint="default"/>
                            <w:spacing w:val="-86"/>
                            <w:sz w:val="18"/>
                            <w:szCs w:val="18"/>
                          </w:rPr>
                          <w:t> </w:t>
                        </w:r>
                        <w:r>
                          <w:rPr>
                            <w:rFonts w:ascii="宋体" w:hAnsi="宋体" w:cs="宋体" w:eastAsia="宋体" w:hint="default"/>
                            <w:spacing w:val="28"/>
                            <w:sz w:val="18"/>
                            <w:szCs w:val="18"/>
                          </w:rPr>
                          <w:t>通信工程专</w:t>
                        </w:r>
                        <w:r>
                          <w:rPr>
                            <w:rFonts w:ascii="宋体" w:hAnsi="宋体" w:cs="宋体" w:eastAsia="宋体" w:hint="default"/>
                            <w:spacing w:val="-86"/>
                            <w:sz w:val="18"/>
                            <w:szCs w:val="18"/>
                          </w:rPr>
                          <w:t> </w:t>
                        </w:r>
                        <w:r>
                          <w:rPr>
                            <w:rFonts w:ascii="宋体" w:hAnsi="宋体" w:cs="宋体" w:eastAsia="宋体" w:hint="default"/>
                            <w:sz w:val="18"/>
                            <w:szCs w:val="18"/>
                          </w:rPr>
                          <w:t>业本科</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53"/>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1970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1975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月任西北电讯工程学院助教，</w:t>
                        </w:r>
                        <w:r>
                          <w:rPr>
                            <w:rFonts w:ascii="Times New Roman" w:hAnsi="Times New Roman" w:cs="Times New Roman" w:eastAsia="Times New Roman" w:hint="default"/>
                            <w:spacing w:val="3"/>
                            <w:sz w:val="18"/>
                            <w:szCs w:val="18"/>
                          </w:rPr>
                          <w:t>1975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月至今任武汉大学计算机学院教授，长期从事信息安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全、可信计算、容错计算等教学与科研工作，</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至今兼任大唐高鸿数据网络技术股份有限公司独立董事。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z w:val="18"/>
                            <w:szCs w:val="18"/>
                          </w:rPr>
                          <w:t>公司独立董事，董事会战略委员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会委员，董事会审计委员会委员</w:t>
                        </w:r>
                      </w:p>
                    </w:tc>
                  </w:tr>
                  <w:tr>
                    <w:trPr>
                      <w:trHeight w:val="971"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曹秉蛟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64" w:type="dxa"/>
                        <w:tcBorders>
                          <w:top w:val="single" w:sz="6" w:space="0" w:color="000000"/>
                          <w:left w:val="single" w:sz="6" w:space="0" w:color="000000"/>
                          <w:bottom w:val="single" w:sz="6" w:space="0" w:color="000000"/>
                          <w:right w:val="single" w:sz="6" w:space="0" w:color="000000"/>
                        </w:tcBorders>
                      </w:tcPr>
                      <w:p>
                        <w:pP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月至今任南京庆亚贸易有限公司执行董事；</w:t>
                        </w:r>
                        <w:r>
                          <w:rPr>
                            <w:rFonts w:ascii="Times New Roman" w:hAnsi="Times New Roman" w:cs="Times New Roman" w:eastAsia="Times New Roman" w:hint="default"/>
                            <w:sz w:val="18"/>
                            <w:szCs w:val="18"/>
                          </w:rPr>
                          <w:t>2013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月至今任江苏高鸿鼎恒信息技术有限公司董事。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z w:val="18"/>
                            <w:szCs w:val="18"/>
                          </w:rPr>
                          <w:t>协助高鸿鼎恒公司总经理管理鼎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恒公司，分管人事行政部和总经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办。</w:t>
                        </w:r>
                      </w:p>
                    </w:tc>
                  </w:tr>
                  <w:tr>
                    <w:trPr>
                      <w:trHeight w:val="2843"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李群</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北京大学经</w:t>
                        </w:r>
                        <w:r>
                          <w:rPr>
                            <w:rFonts w:ascii="宋体" w:hAnsi="宋体" w:cs="宋体" w:eastAsia="宋体" w:hint="default"/>
                            <w:spacing w:val="-86"/>
                            <w:sz w:val="18"/>
                            <w:szCs w:val="18"/>
                          </w:rPr>
                          <w:t> </w:t>
                        </w:r>
                        <w:r>
                          <w:rPr>
                            <w:rFonts w:ascii="宋体" w:hAnsi="宋体" w:cs="宋体" w:eastAsia="宋体" w:hint="default"/>
                            <w:spacing w:val="28"/>
                            <w:sz w:val="18"/>
                            <w:szCs w:val="18"/>
                          </w:rPr>
                          <w:t>济学院经济</w:t>
                        </w:r>
                        <w:r>
                          <w:rPr>
                            <w:rFonts w:ascii="宋体" w:hAnsi="宋体" w:cs="宋体" w:eastAsia="宋体" w:hint="default"/>
                            <w:spacing w:val="-86"/>
                            <w:sz w:val="18"/>
                            <w:szCs w:val="18"/>
                          </w:rPr>
                          <w:t> </w:t>
                        </w:r>
                        <w:r>
                          <w:rPr>
                            <w:rFonts w:ascii="宋体" w:hAnsi="宋体" w:cs="宋体" w:eastAsia="宋体" w:hint="default"/>
                            <w:sz w:val="18"/>
                            <w:szCs w:val="18"/>
                          </w:rPr>
                          <w:t>学专业本科</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 </w:t>
                        </w:r>
                        <w:r>
                          <w:rPr>
                            <w:rFonts w:ascii="Times New Roman" w:hAnsi="Times New Roman" w:cs="Times New Roman" w:eastAsia="Times New Roman" w:hint="default"/>
                            <w:spacing w:val="2"/>
                            <w:sz w:val="18"/>
                            <w:szCs w:val="18"/>
                          </w:rPr>
                          <w:t>LG</w:t>
                        </w:r>
                        <w:r>
                          <w:rPr>
                            <w:rFonts w:ascii="宋体" w:hAnsi="宋体" w:cs="宋体" w:eastAsia="宋体" w:hint="default"/>
                            <w:spacing w:val="2"/>
                            <w:sz w:val="18"/>
                            <w:szCs w:val="18"/>
                          </w:rPr>
                          <w:t>电子（中国）有限公司企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划部职员；</w:t>
                        </w:r>
                        <w:r>
                          <w:rPr>
                            <w:rFonts w:ascii="Times New Roman" w:hAnsi="Times New Roman" w:cs="Times New Roman" w:eastAsia="Times New Roman" w:hint="default"/>
                            <w:spacing w:val="-1"/>
                            <w:sz w:val="18"/>
                            <w:szCs w:val="18"/>
                          </w:rPr>
                          <w:t>1996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1999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月任</w:t>
                        </w:r>
                        <w:r>
                          <w:rPr>
                            <w:rFonts w:ascii="Times New Roman" w:hAnsi="Times New Roman" w:cs="Times New Roman" w:eastAsia="Times New Roman" w:hint="default"/>
                            <w:spacing w:val="-1"/>
                            <w:sz w:val="18"/>
                            <w:szCs w:val="18"/>
                          </w:rPr>
                          <w:t>LG</w:t>
                        </w:r>
                        <w:r>
                          <w:rPr>
                            <w:rFonts w:ascii="宋体" w:hAnsi="宋体" w:cs="宋体" w:eastAsia="宋体" w:hint="default"/>
                            <w:spacing w:val="-1"/>
                            <w:sz w:val="18"/>
                            <w:szCs w:val="18"/>
                          </w:rPr>
                          <w:t>电子（中国）有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限公司西安办事处首席代表；</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月任北</w:t>
                        </w:r>
                        <w:r>
                          <w:rPr>
                            <w:rFonts w:ascii="宋体" w:hAnsi="宋体" w:cs="宋体" w:eastAsia="宋体" w:hint="default"/>
                            <w:spacing w:val="-86"/>
                            <w:sz w:val="18"/>
                            <w:szCs w:val="18"/>
                          </w:rPr>
                          <w:t> </w:t>
                        </w:r>
                        <w:r>
                          <w:rPr>
                            <w:rFonts w:ascii="宋体" w:hAnsi="宋体" w:cs="宋体" w:eastAsia="宋体" w:hint="default"/>
                            <w:sz w:val="18"/>
                            <w:szCs w:val="18"/>
                          </w:rPr>
                          <w:t>京恒一视线影视策划有限公司执行总经理；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月任汉王科技股份有限公司副总裁助理兼全国渠</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道业务部常务副总经理；</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月任北京</w:t>
                        </w:r>
                        <w:r>
                          <w:rPr>
                            <w:rFonts w:ascii="宋体" w:hAnsi="宋体" w:cs="宋体" w:eastAsia="宋体" w:hint="default"/>
                            <w:spacing w:val="-61"/>
                            <w:sz w:val="18"/>
                            <w:szCs w:val="18"/>
                          </w:rPr>
                          <w:t> </w:t>
                        </w:r>
                        <w:r>
                          <w:rPr>
                            <w:rFonts w:ascii="宋体" w:hAnsi="宋体" w:cs="宋体" w:eastAsia="宋体" w:hint="default"/>
                            <w:spacing w:val="4"/>
                            <w:sz w:val="18"/>
                            <w:szCs w:val="18"/>
                          </w:rPr>
                          <w:t>华瑞富达科技有限公司总经理；</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月任北京永超源支付科技有限公司总经理；</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月至</w:t>
                        </w:r>
                        <w:r>
                          <w:rPr>
                            <w:rFonts w:ascii="宋体" w:hAnsi="宋体" w:cs="宋体" w:eastAsia="宋体" w:hint="default"/>
                            <w:sz w:val="18"/>
                            <w:szCs w:val="18"/>
                          </w:rPr>
                          <w:t> 今担任北京高阳捷迅信息技术有限公司副总经理。</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 w:right="3"/>
                          <w:jc w:val="both"/>
                          <w:rPr>
                            <w:rFonts w:ascii="宋体" w:hAnsi="宋体" w:cs="宋体" w:eastAsia="宋体" w:hint="default"/>
                            <w:sz w:val="18"/>
                            <w:szCs w:val="18"/>
                          </w:rPr>
                        </w:pPr>
                        <w:r>
                          <w:rPr>
                            <w:rFonts w:ascii="宋体" w:hAnsi="宋体" w:cs="宋体" w:eastAsia="宋体" w:hint="default"/>
                            <w:sz w:val="18"/>
                            <w:szCs w:val="18"/>
                          </w:rPr>
                          <w:t>协助高阳捷讯公司总经理负责石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油行业、互联网金融行业的市场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拓展工作。</w:t>
                        </w:r>
                      </w:p>
                    </w:tc>
                  </w:tr>
                  <w:tr>
                    <w:trPr>
                      <w:trHeight w:val="2844"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天津财经大</w:t>
                        </w:r>
                        <w:r>
                          <w:rPr>
                            <w:rFonts w:ascii="宋体" w:hAnsi="宋体" w:cs="宋体" w:eastAsia="宋体" w:hint="default"/>
                            <w:spacing w:val="-86"/>
                            <w:sz w:val="18"/>
                            <w:szCs w:val="18"/>
                          </w:rPr>
                          <w:t> </w:t>
                        </w:r>
                        <w:r>
                          <w:rPr>
                            <w:rFonts w:ascii="宋体" w:hAnsi="宋体" w:cs="宋体" w:eastAsia="宋体" w:hint="default"/>
                            <w:spacing w:val="28"/>
                            <w:sz w:val="18"/>
                            <w:szCs w:val="18"/>
                          </w:rPr>
                          <w:t>学会计学硕</w:t>
                        </w:r>
                        <w:r>
                          <w:rPr>
                            <w:rFonts w:ascii="宋体" w:hAnsi="宋体" w:cs="宋体" w:eastAsia="宋体" w:hint="default"/>
                            <w:spacing w:val="-86"/>
                            <w:sz w:val="18"/>
                            <w:szCs w:val="18"/>
                          </w:rPr>
                          <w:t> </w:t>
                        </w:r>
                        <w:r>
                          <w:rPr>
                            <w:rFonts w:ascii="宋体" w:hAnsi="宋体" w:cs="宋体" w:eastAsia="宋体" w:hint="default"/>
                            <w:spacing w:val="-6"/>
                            <w:sz w:val="18"/>
                            <w:szCs w:val="18"/>
                          </w:rPr>
                          <w:t>士；助理研究</w:t>
                        </w:r>
                        <w:r>
                          <w:rPr>
                            <w:rFonts w:ascii="宋体" w:hAnsi="宋体" w:cs="宋体" w:eastAsia="宋体" w:hint="default"/>
                            <w:sz w:val="18"/>
                            <w:szCs w:val="18"/>
                          </w:rPr>
                          <w:t> </w:t>
                        </w:r>
                        <w:r>
                          <w:rPr>
                            <w:rFonts w:ascii="宋体" w:hAnsi="宋体" w:cs="宋体" w:eastAsia="宋体" w:hint="default"/>
                            <w:spacing w:val="-6"/>
                            <w:sz w:val="18"/>
                            <w:szCs w:val="18"/>
                          </w:rPr>
                          <w:t>员；注册会计</w:t>
                        </w:r>
                        <w:r>
                          <w:rPr>
                            <w:rFonts w:ascii="宋体" w:hAnsi="宋体" w:cs="宋体" w:eastAsia="宋体" w:hint="default"/>
                            <w:sz w:val="18"/>
                            <w:szCs w:val="18"/>
                          </w:rPr>
                          <w:t> 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任大唐电信科技产业控股有限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公司审计事务部副总经理。</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02</w:t>
                        </w:r>
                        <w:r>
                          <w:rPr>
                            <w:rFonts w:ascii="宋体" w:hAnsi="宋体" w:cs="宋体" w:eastAsia="宋体" w:hint="default"/>
                            <w:spacing w:val="-2"/>
                            <w:sz w:val="18"/>
                            <w:szCs w:val="18"/>
                          </w:rPr>
                          <w:t>月任大</w:t>
                        </w:r>
                        <w:r>
                          <w:rPr>
                            <w:rFonts w:ascii="宋体" w:hAnsi="宋体" w:cs="宋体" w:eastAsia="宋体" w:hint="default"/>
                            <w:spacing w:val="-84"/>
                            <w:sz w:val="18"/>
                            <w:szCs w:val="18"/>
                          </w:rPr>
                          <w:t> </w:t>
                        </w:r>
                        <w:r>
                          <w:rPr>
                            <w:rFonts w:ascii="宋体" w:hAnsi="宋体" w:cs="宋体" w:eastAsia="宋体" w:hint="default"/>
                            <w:spacing w:val="4"/>
                            <w:sz w:val="18"/>
                            <w:szCs w:val="18"/>
                          </w:rPr>
                          <w:t>唐电信科技产业控股有限公司运营管理部副总经理并兼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任大唐电信科技产业控股有限公司审计事务部总经理，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月至今任电信科学技术研究院纪审监办公室副主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任兼审计办公室主任。同时，</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月兼</w:t>
                        </w:r>
                        <w:r>
                          <w:rPr>
                            <w:rFonts w:ascii="宋体" w:hAnsi="宋体" w:cs="宋体" w:eastAsia="宋体" w:hint="default"/>
                            <w:spacing w:val="-61"/>
                            <w:sz w:val="18"/>
                            <w:szCs w:val="18"/>
                          </w:rPr>
                          <w:t> </w:t>
                        </w:r>
                        <w:r>
                          <w:rPr>
                            <w:rFonts w:ascii="宋体" w:hAnsi="宋体" w:cs="宋体" w:eastAsia="宋体" w:hint="default"/>
                            <w:sz w:val="18"/>
                            <w:szCs w:val="18"/>
                          </w:rPr>
                          <w:t>任大唐电信集团财务有限责任公司监事、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月至今</w:t>
                        </w:r>
                        <w:r>
                          <w:rPr>
                            <w:rFonts w:ascii="宋体" w:hAnsi="宋体" w:cs="宋体" w:eastAsia="宋体" w:hint="default"/>
                            <w:spacing w:val="-62"/>
                            <w:sz w:val="18"/>
                            <w:szCs w:val="18"/>
                          </w:rPr>
                          <w:t> </w:t>
                        </w:r>
                        <w:r>
                          <w:rPr>
                            <w:rFonts w:ascii="宋体" w:hAnsi="宋体" w:cs="宋体" w:eastAsia="宋体" w:hint="default"/>
                            <w:sz w:val="18"/>
                            <w:szCs w:val="18"/>
                          </w:rPr>
                          <w:t>兼任大唐电信科技股份有限公司监事会主席、</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至今兼任北京信威通信技术股份有限公司监事。</w:t>
                        </w:r>
                      </w:p>
                    </w:tc>
                    <w:tc>
                      <w:tcPr>
                        <w:tcW w:w="2558" w:type="dxa"/>
                        <w:tcBorders>
                          <w:top w:val="single" w:sz="6" w:space="0" w:color="000000"/>
                          <w:left w:val="single" w:sz="6" w:space="0" w:color="000000"/>
                          <w:bottom w:val="single" w:sz="6" w:space="0" w:color="000000"/>
                          <w:right w:val="single" w:sz="6" w:space="0" w:color="000000"/>
                        </w:tcBorders>
                      </w:tcPr>
                      <w:p>
                        <w:pPr/>
                      </w:p>
                    </w:tc>
                  </w:tr>
                  <w:tr>
                    <w:trPr>
                      <w:trHeight w:val="3467"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长春邮电大</w:t>
                        </w:r>
                        <w:r>
                          <w:rPr>
                            <w:rFonts w:ascii="宋体" w:hAnsi="宋体" w:cs="宋体" w:eastAsia="宋体" w:hint="default"/>
                            <w:spacing w:val="-86"/>
                            <w:sz w:val="18"/>
                            <w:szCs w:val="18"/>
                          </w:rPr>
                          <w:t> </w:t>
                        </w:r>
                        <w:r>
                          <w:rPr>
                            <w:rFonts w:ascii="宋体" w:hAnsi="宋体" w:cs="宋体" w:eastAsia="宋体" w:hint="default"/>
                            <w:spacing w:val="28"/>
                            <w:sz w:val="18"/>
                            <w:szCs w:val="18"/>
                          </w:rPr>
                          <w:t>学通信工程</w:t>
                        </w:r>
                        <w:r>
                          <w:rPr>
                            <w:rFonts w:ascii="宋体" w:hAnsi="宋体" w:cs="宋体" w:eastAsia="宋体" w:hint="default"/>
                            <w:spacing w:val="-86"/>
                            <w:sz w:val="18"/>
                            <w:szCs w:val="18"/>
                          </w:rPr>
                          <w:t> </w:t>
                        </w:r>
                        <w:r>
                          <w:rPr>
                            <w:rFonts w:ascii="宋体" w:hAnsi="宋体" w:cs="宋体" w:eastAsia="宋体" w:hint="default"/>
                            <w:spacing w:val="-6"/>
                            <w:sz w:val="18"/>
                            <w:szCs w:val="18"/>
                          </w:rPr>
                          <w:t>专业学士，北</w:t>
                        </w:r>
                        <w:r>
                          <w:rPr>
                            <w:rFonts w:ascii="宋体" w:hAnsi="宋体" w:cs="宋体" w:eastAsia="宋体" w:hint="default"/>
                            <w:sz w:val="18"/>
                            <w:szCs w:val="18"/>
                          </w:rPr>
                          <w:t> </w:t>
                        </w:r>
                        <w:r>
                          <w:rPr>
                            <w:rFonts w:ascii="宋体" w:hAnsi="宋体" w:cs="宋体" w:eastAsia="宋体" w:hint="default"/>
                            <w:spacing w:val="28"/>
                            <w:sz w:val="18"/>
                            <w:szCs w:val="18"/>
                          </w:rPr>
                          <w:t>京邮电大学</w:t>
                        </w:r>
                        <w:r>
                          <w:rPr>
                            <w:rFonts w:ascii="宋体" w:hAnsi="宋体" w:cs="宋体" w:eastAsia="宋体" w:hint="default"/>
                            <w:spacing w:val="-86"/>
                            <w:sz w:val="18"/>
                            <w:szCs w:val="18"/>
                          </w:rPr>
                          <w:t> </w:t>
                        </w:r>
                        <w:r>
                          <w:rPr>
                            <w:rFonts w:ascii="宋体" w:hAnsi="宋体" w:cs="宋体" w:eastAsia="宋体" w:hint="default"/>
                            <w:spacing w:val="28"/>
                            <w:sz w:val="18"/>
                            <w:szCs w:val="18"/>
                          </w:rPr>
                          <w:t>工商管理专</w:t>
                        </w:r>
                        <w:r>
                          <w:rPr>
                            <w:rFonts w:ascii="宋体" w:hAnsi="宋体" w:cs="宋体" w:eastAsia="宋体" w:hint="default"/>
                            <w:spacing w:val="-86"/>
                            <w:sz w:val="18"/>
                            <w:szCs w:val="18"/>
                          </w:rPr>
                          <w:t> </w:t>
                        </w:r>
                        <w:r>
                          <w:rPr>
                            <w:rFonts w:ascii="宋体" w:hAnsi="宋体" w:cs="宋体" w:eastAsia="宋体" w:hint="default"/>
                            <w:spacing w:val="-6"/>
                            <w:sz w:val="18"/>
                            <w:szCs w:val="18"/>
                          </w:rPr>
                          <w:t>业，获工商管</w:t>
                        </w:r>
                        <w:r>
                          <w:rPr>
                            <w:rFonts w:ascii="宋体" w:hAnsi="宋体" w:cs="宋体" w:eastAsia="宋体" w:hint="default"/>
                            <w:sz w:val="18"/>
                            <w:szCs w:val="18"/>
                          </w:rPr>
                          <w:t> 理硕士学位</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0"/>
                          <w:ind w:left="2"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月任电信科学技术研究院软件研发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中心软件工程师；</w:t>
                        </w:r>
                        <w:r>
                          <w:rPr>
                            <w:rFonts w:ascii="Times New Roman" w:hAnsi="Times New Roman" w:cs="Times New Roman" w:eastAsia="Times New Roman" w:hint="default"/>
                            <w:spacing w:val="-2"/>
                            <w:sz w:val="18"/>
                            <w:szCs w:val="18"/>
                          </w:rPr>
                          <w:t>1996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月任电信科学技术</w:t>
                        </w:r>
                        <w:r>
                          <w:rPr>
                            <w:rFonts w:ascii="宋体" w:hAnsi="宋体" w:cs="宋体" w:eastAsia="宋体" w:hint="default"/>
                            <w:spacing w:val="-86"/>
                            <w:sz w:val="18"/>
                            <w:szCs w:val="18"/>
                          </w:rPr>
                          <w:t> </w:t>
                        </w:r>
                        <w:r>
                          <w:rPr>
                            <w:rFonts w:ascii="宋体" w:hAnsi="宋体" w:cs="宋体" w:eastAsia="宋体" w:hint="default"/>
                            <w:spacing w:val="8"/>
                            <w:sz w:val="18"/>
                            <w:szCs w:val="18"/>
                          </w:rPr>
                          <w:t>研究院软件研发中心电信系统部副经理；</w:t>
                        </w:r>
                        <w:r>
                          <w:rPr>
                            <w:rFonts w:ascii="Times New Roman" w:hAnsi="Times New Roman" w:cs="Times New Roman" w:eastAsia="Times New Roman" w:hint="default"/>
                            <w:spacing w:val="8"/>
                            <w:sz w:val="18"/>
                            <w:szCs w:val="18"/>
                          </w:rPr>
                          <w:t>1998</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7</w:t>
                        </w:r>
                        <w:r>
                          <w:rPr>
                            <w:rFonts w:ascii="宋体" w:hAnsi="宋体" w:cs="宋体" w:eastAsia="宋体" w:hint="default"/>
                            <w:spacing w:val="8"/>
                            <w:sz w:val="18"/>
                            <w:szCs w:val="18"/>
                          </w:rPr>
                          <w:t>月至</w:t>
                        </w:r>
                        <w:r>
                          <w:rPr>
                            <w:rFonts w:ascii="宋体" w:hAnsi="宋体" w:cs="宋体" w:eastAsia="宋体" w:hint="default"/>
                            <w:spacing w:val="-84"/>
                            <w:sz w:val="18"/>
                            <w:szCs w:val="18"/>
                          </w:rPr>
                          <w:t> </w:t>
                        </w:r>
                        <w:r>
                          <w:rPr>
                            <w:rFonts w:ascii="Times New Roman" w:hAnsi="Times New Roman" w:cs="Times New Roman" w:eastAsia="Times New Roman" w:hint="default"/>
                            <w:spacing w:val="3"/>
                            <w:sz w:val="18"/>
                            <w:szCs w:val="18"/>
                          </w:rPr>
                          <w:t>1999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月任大唐电信科技股份有限公司软件分公司计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费部经理；</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月历任北京大唐中联系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统集成有限公司副总经理、总经理；</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月任北京大唐融合通信技术有限公司董事、总经理，其中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月起兼任大唐融合通信技术无锡有限公司董事，</w:t>
                        </w:r>
                      </w:p>
                      <w:p>
                        <w:pPr>
                          <w:pStyle w:val="TableParagraph"/>
                          <w:spacing w:line="300" w:lineRule="auto" w:before="11"/>
                          <w:ind w:left="2"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月起兼任大唐融合（河南）信息服务有限公司执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行董事，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月起兼任大唐融合通信股份有限公司北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京分公司负责人，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月起兼任康融道（北京）投资</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 w:right="19"/>
                          <w:jc w:val="left"/>
                          <w:rPr>
                            <w:rFonts w:ascii="宋体" w:hAnsi="宋体" w:cs="宋体" w:eastAsia="宋体" w:hint="default"/>
                            <w:sz w:val="18"/>
                            <w:szCs w:val="18"/>
                          </w:rPr>
                        </w:pPr>
                        <w:r>
                          <w:rPr>
                            <w:rFonts w:ascii="宋体" w:hAnsi="宋体" w:cs="宋体" w:eastAsia="宋体" w:hint="default"/>
                            <w:sz w:val="18"/>
                            <w:szCs w:val="18"/>
                          </w:rPr>
                          <w:t>主持大唐融合公司全面经营工 作；分管人力资源部；分管哈尔 滨子公司。</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0"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r>
        <w:rPr/>
        <w:pict>
          <v:shape style="position:absolute;margin-left:55.860001pt;margin-top:70.919983pt;width:484.05pt;height:680.35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
                    <w:gridCol w:w="994"/>
                    <w:gridCol w:w="1064"/>
                    <w:gridCol w:w="4465"/>
                    <w:gridCol w:w="2558"/>
                  </w:tblGrid>
                  <w:tr>
                    <w:trPr>
                      <w:trHeight w:val="1283"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3"/>
                          <w:jc w:val="both"/>
                          <w:rPr>
                            <w:rFonts w:ascii="宋体" w:hAnsi="宋体" w:cs="宋体" w:eastAsia="宋体" w:hint="default"/>
                            <w:sz w:val="18"/>
                            <w:szCs w:val="18"/>
                          </w:rPr>
                        </w:pPr>
                        <w:r>
                          <w:rPr>
                            <w:rFonts w:ascii="宋体" w:hAnsi="宋体" w:cs="宋体" w:eastAsia="宋体" w:hint="default"/>
                            <w:spacing w:val="-2"/>
                            <w:sz w:val="18"/>
                            <w:szCs w:val="18"/>
                          </w:rPr>
                          <w:t>控股有限公司执行董事，</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月兼任高鸿</w:t>
                        </w:r>
                        <w:r>
                          <w:rPr>
                            <w:rFonts w:ascii="宋体" w:hAnsi="宋体" w:cs="宋体" w:eastAsia="宋体" w:hint="default"/>
                            <w:spacing w:val="-86"/>
                            <w:sz w:val="18"/>
                            <w:szCs w:val="18"/>
                          </w:rPr>
                          <w:t> </w:t>
                        </w:r>
                        <w:r>
                          <w:rPr>
                            <w:rFonts w:ascii="宋体" w:hAnsi="宋体" w:cs="宋体" w:eastAsia="宋体" w:hint="default"/>
                            <w:sz w:val="18"/>
                            <w:szCs w:val="18"/>
                          </w:rPr>
                          <w:t>股份公司职工董事。</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月兼任大唐高</w:t>
                        </w:r>
                        <w:r>
                          <w:rPr>
                            <w:rFonts w:ascii="宋体" w:hAnsi="宋体" w:cs="宋体" w:eastAsia="宋体" w:hint="default"/>
                            <w:spacing w:val="-62"/>
                            <w:sz w:val="18"/>
                            <w:szCs w:val="18"/>
                          </w:rPr>
                          <w:t> </w:t>
                        </w:r>
                        <w:r>
                          <w:rPr>
                            <w:rFonts w:ascii="宋体" w:hAnsi="宋体" w:cs="宋体" w:eastAsia="宋体" w:hint="default"/>
                            <w:sz w:val="18"/>
                            <w:szCs w:val="18"/>
                          </w:rPr>
                          <w:t>鸿股份公司总经理助理，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月起至今担任大唐融合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通信股份有限公司董事长、总经理。</w:t>
                        </w:r>
                      </w:p>
                    </w:tc>
                    <w:tc>
                      <w:tcPr>
                        <w:tcW w:w="2558" w:type="dxa"/>
                        <w:tcBorders>
                          <w:top w:val="single" w:sz="6" w:space="0" w:color="000000"/>
                          <w:left w:val="single" w:sz="6" w:space="0" w:color="000000"/>
                          <w:bottom w:val="single" w:sz="6" w:space="0" w:color="000000"/>
                          <w:right w:val="single" w:sz="6" w:space="0" w:color="000000"/>
                        </w:tcBorders>
                      </w:tcPr>
                      <w:p>
                        <w:pPr/>
                      </w:p>
                    </w:tc>
                  </w:tr>
                  <w:tr>
                    <w:trPr>
                      <w:trHeight w:val="1595"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黄霈霖</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中国人民大</w:t>
                        </w:r>
                        <w:r>
                          <w:rPr>
                            <w:rFonts w:ascii="宋体" w:hAnsi="宋体" w:cs="宋体" w:eastAsia="宋体" w:hint="default"/>
                            <w:spacing w:val="-86"/>
                            <w:sz w:val="18"/>
                            <w:szCs w:val="18"/>
                          </w:rPr>
                          <w:t> </w:t>
                        </w:r>
                        <w:r>
                          <w:rPr>
                            <w:rFonts w:ascii="宋体" w:hAnsi="宋体" w:cs="宋体" w:eastAsia="宋体" w:hint="default"/>
                            <w:spacing w:val="28"/>
                            <w:sz w:val="18"/>
                            <w:szCs w:val="18"/>
                          </w:rPr>
                          <w:t>学经济学硕</w:t>
                        </w:r>
                        <w:r>
                          <w:rPr>
                            <w:rFonts w:ascii="宋体" w:hAnsi="宋体" w:cs="宋体" w:eastAsia="宋体" w:hint="default"/>
                            <w:spacing w:val="-86"/>
                            <w:sz w:val="18"/>
                            <w:szCs w:val="18"/>
                          </w:rPr>
                          <w:t> </w:t>
                        </w:r>
                        <w:r>
                          <w:rPr>
                            <w:rFonts w:ascii="宋体" w:hAnsi="宋体" w:cs="宋体" w:eastAsia="宋体" w:hint="default"/>
                            <w:sz w:val="18"/>
                            <w:szCs w:val="18"/>
                          </w:rPr>
                          <w:t>士</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年曾先后任高鸿股份商务部总经理助理、业</w:t>
                        </w:r>
                        <w:r>
                          <w:rPr>
                            <w:rFonts w:ascii="宋体" w:hAnsi="宋体" w:cs="宋体" w:eastAsia="宋体" w:hint="default"/>
                            <w:sz w:val="18"/>
                            <w:szCs w:val="18"/>
                          </w:rPr>
                          <w:t> </w:t>
                        </w:r>
                        <w:r>
                          <w:rPr>
                            <w:rFonts w:ascii="宋体" w:hAnsi="宋体" w:cs="宋体" w:eastAsia="宋体" w:hint="default"/>
                            <w:spacing w:val="-3"/>
                            <w:sz w:val="18"/>
                            <w:szCs w:val="18"/>
                          </w:rPr>
                          <w:t>务合作规划部总经理助理、资产管理部总经理助理。</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月至今担任经营支持部副总经理。曾任大唐融合通信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技术无锡有限公司监事，</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年至今任大唐融合通信股份</w:t>
                        </w:r>
                        <w:r>
                          <w:rPr>
                            <w:rFonts w:ascii="宋体" w:hAnsi="宋体" w:cs="宋体" w:eastAsia="宋体" w:hint="default"/>
                            <w:spacing w:val="-65"/>
                            <w:sz w:val="18"/>
                            <w:szCs w:val="18"/>
                          </w:rPr>
                          <w:t> </w:t>
                        </w:r>
                        <w:r>
                          <w:rPr>
                            <w:rFonts w:ascii="宋体" w:hAnsi="宋体" w:cs="宋体" w:eastAsia="宋体" w:hint="default"/>
                            <w:sz w:val="18"/>
                            <w:szCs w:val="18"/>
                          </w:rPr>
                          <w:t>有限公司监事。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pacing w:val="14"/>
                            <w:sz w:val="18"/>
                            <w:szCs w:val="18"/>
                          </w:rPr>
                          <w:t>全面负责总部行政综合管理工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作。</w:t>
                        </w:r>
                      </w:p>
                    </w:tc>
                  </w:tr>
                  <w:tr>
                    <w:trPr>
                      <w:trHeight w:val="3155"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赵德胜</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清华大学计</w:t>
                        </w:r>
                        <w:r>
                          <w:rPr>
                            <w:rFonts w:ascii="宋体" w:hAnsi="宋体" w:cs="宋体" w:eastAsia="宋体" w:hint="default"/>
                            <w:spacing w:val="-86"/>
                            <w:sz w:val="18"/>
                            <w:szCs w:val="18"/>
                          </w:rPr>
                          <w:t> </w:t>
                        </w:r>
                        <w:r>
                          <w:rPr>
                            <w:rFonts w:ascii="宋体" w:hAnsi="宋体" w:cs="宋体" w:eastAsia="宋体" w:hint="default"/>
                            <w:spacing w:val="28"/>
                            <w:sz w:val="18"/>
                            <w:szCs w:val="18"/>
                          </w:rPr>
                          <w:t>算机科学与</w:t>
                        </w:r>
                        <w:r>
                          <w:rPr>
                            <w:rFonts w:ascii="宋体" w:hAnsi="宋体" w:cs="宋体" w:eastAsia="宋体" w:hint="default"/>
                            <w:spacing w:val="-86"/>
                            <w:sz w:val="18"/>
                            <w:szCs w:val="18"/>
                          </w:rPr>
                          <w:t> </w:t>
                        </w:r>
                        <w:r>
                          <w:rPr>
                            <w:rFonts w:ascii="宋体" w:hAnsi="宋体" w:cs="宋体" w:eastAsia="宋体" w:hint="default"/>
                            <w:spacing w:val="-6"/>
                            <w:sz w:val="18"/>
                            <w:szCs w:val="18"/>
                          </w:rPr>
                          <w:t>技术专业，工</w:t>
                        </w:r>
                        <w:r>
                          <w:rPr>
                            <w:rFonts w:ascii="宋体" w:hAnsi="宋体" w:cs="宋体" w:eastAsia="宋体" w:hint="default"/>
                            <w:sz w:val="18"/>
                            <w:szCs w:val="18"/>
                          </w:rPr>
                          <w:t> 学学士学位， 高级工程师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9"/>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1989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08</w:t>
                        </w:r>
                        <w:r>
                          <w:rPr>
                            <w:rFonts w:ascii="宋体" w:hAnsi="宋体" w:cs="宋体" w:eastAsia="宋体" w:hint="default"/>
                            <w:spacing w:val="6"/>
                            <w:sz w:val="18"/>
                            <w:szCs w:val="18"/>
                          </w:rPr>
                          <w:t>月至</w:t>
                        </w:r>
                        <w:r>
                          <w:rPr>
                            <w:rFonts w:ascii="Times New Roman" w:hAnsi="Times New Roman" w:cs="Times New Roman" w:eastAsia="Times New Roman" w:hint="default"/>
                            <w:spacing w:val="6"/>
                            <w:sz w:val="18"/>
                            <w:szCs w:val="18"/>
                          </w:rPr>
                          <w:t>1995</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11</w:t>
                        </w:r>
                        <w:r>
                          <w:rPr>
                            <w:rFonts w:ascii="宋体" w:hAnsi="宋体" w:cs="宋体" w:eastAsia="宋体" w:hint="default"/>
                            <w:spacing w:val="6"/>
                            <w:sz w:val="18"/>
                            <w:szCs w:val="18"/>
                          </w:rPr>
                          <w:t>月航天工业总公司二院</w:t>
                        </w:r>
                        <w:r>
                          <w:rPr>
                            <w:rFonts w:ascii="Times New Roman" w:hAnsi="Times New Roman" w:cs="Times New Roman" w:eastAsia="Times New Roman" w:hint="default"/>
                            <w:spacing w:val="6"/>
                            <w:sz w:val="18"/>
                            <w:szCs w:val="18"/>
                          </w:rPr>
                          <w:t>706</w:t>
                        </w:r>
                        <w:r>
                          <w:rPr>
                            <w:rFonts w:ascii="宋体" w:hAnsi="宋体" w:cs="宋体" w:eastAsia="宋体" w:hint="default"/>
                            <w:spacing w:val="6"/>
                            <w:sz w:val="18"/>
                            <w:szCs w:val="18"/>
                          </w:rPr>
                          <w:t>所工</w:t>
                        </w:r>
                        <w:r>
                          <w:rPr>
                            <w:rFonts w:ascii="宋体" w:hAnsi="宋体" w:cs="宋体" w:eastAsia="宋体" w:hint="default"/>
                            <w:spacing w:val="-66"/>
                            <w:sz w:val="18"/>
                            <w:szCs w:val="18"/>
                          </w:rPr>
                          <w:t> </w:t>
                        </w:r>
                        <w:r>
                          <w:rPr>
                            <w:rFonts w:ascii="宋体" w:hAnsi="宋体" w:cs="宋体" w:eastAsia="宋体" w:hint="default"/>
                            <w:spacing w:val="-2"/>
                            <w:sz w:val="18"/>
                            <w:szCs w:val="18"/>
                          </w:rPr>
                          <w:t>作；</w:t>
                        </w:r>
                        <w:r>
                          <w:rPr>
                            <w:rFonts w:ascii="Times New Roman" w:hAnsi="Times New Roman" w:cs="Times New Roman" w:eastAsia="Times New Roman" w:hint="default"/>
                            <w:spacing w:val="-2"/>
                            <w:sz w:val="18"/>
                            <w:szCs w:val="18"/>
                          </w:rPr>
                          <w:t>1995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03</w:t>
                        </w:r>
                        <w:r>
                          <w:rPr>
                            <w:rFonts w:ascii="宋体" w:hAnsi="宋体" w:cs="宋体" w:eastAsia="宋体" w:hint="default"/>
                            <w:spacing w:val="-2"/>
                            <w:sz w:val="18"/>
                            <w:szCs w:val="18"/>
                          </w:rPr>
                          <w:t>月任北京高鸿通信技术有限公</w:t>
                        </w:r>
                        <w:r>
                          <w:rPr>
                            <w:rFonts w:ascii="宋体" w:hAnsi="宋体" w:cs="宋体" w:eastAsia="宋体" w:hint="default"/>
                            <w:spacing w:val="-85"/>
                            <w:sz w:val="18"/>
                            <w:szCs w:val="18"/>
                          </w:rPr>
                          <w:t> </w:t>
                        </w:r>
                        <w:r>
                          <w:rPr>
                            <w:rFonts w:ascii="宋体" w:hAnsi="宋体" w:cs="宋体" w:eastAsia="宋体" w:hint="default"/>
                            <w:spacing w:val="-2"/>
                            <w:sz w:val="18"/>
                            <w:szCs w:val="18"/>
                          </w:rPr>
                          <w:t>司硬件部经理；</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03</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月任北京高鸿通信</w:t>
                        </w:r>
                        <w:r>
                          <w:rPr>
                            <w:rFonts w:ascii="宋体" w:hAnsi="宋体" w:cs="宋体" w:eastAsia="宋体" w:hint="default"/>
                            <w:spacing w:val="-84"/>
                            <w:sz w:val="18"/>
                            <w:szCs w:val="18"/>
                          </w:rPr>
                          <w:t> </w:t>
                        </w:r>
                        <w:r>
                          <w:rPr>
                            <w:rFonts w:ascii="宋体" w:hAnsi="宋体" w:cs="宋体" w:eastAsia="宋体" w:hint="default"/>
                            <w:spacing w:val="4"/>
                            <w:sz w:val="18"/>
                            <w:szCs w:val="18"/>
                          </w:rPr>
                          <w:t>技术有限公司研发部副总工程师；</w:t>
                        </w:r>
                        <w:r>
                          <w:rPr>
                            <w:rFonts w:ascii="Times New Roman" w:hAnsi="Times New Roman" w:cs="Times New Roman" w:eastAsia="Times New Roman" w:hint="default"/>
                            <w:spacing w:val="4"/>
                            <w:sz w:val="18"/>
                            <w:szCs w:val="18"/>
                          </w:rPr>
                          <w:t>2000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09</w:t>
                        </w:r>
                        <w:r>
                          <w:rPr>
                            <w:rFonts w:ascii="宋体" w:hAnsi="宋体" w:cs="宋体" w:eastAsia="宋体" w:hint="default"/>
                            <w:spacing w:val="4"/>
                            <w:sz w:val="18"/>
                            <w:szCs w:val="18"/>
                          </w:rPr>
                          <w:t>至</w:t>
                        </w:r>
                        <w:r>
                          <w:rPr>
                            <w:rFonts w:ascii="Times New Roman" w:hAnsi="Times New Roman" w:cs="Times New Roman" w:eastAsia="Times New Roman" w:hint="default"/>
                            <w:spacing w:val="4"/>
                            <w:sz w:val="18"/>
                            <w:szCs w:val="18"/>
                          </w:rPr>
                          <w:t>2001</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05</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月任北京高鸿通信技术有限公司研发中心主任；</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月任北京高鸿通信技术有限公司总体预研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部经理；</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月至</w:t>
                        </w:r>
                        <w:r>
                          <w:rPr>
                            <w:rFonts w:ascii="宋体" w:hAnsi="宋体" w:cs="宋体" w:eastAsia="宋体" w:hint="default"/>
                            <w:sz w:val="18"/>
                            <w:szCs w:val="18"/>
                          </w:rPr>
                          <w:t>2003</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月任高鸿数据副总经理；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2003</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月至今任公司副总经理；其中</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月兼任高鸿恒昌科技有限公司董事长；</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02</w:t>
                        </w:r>
                        <w:r>
                          <w:rPr>
                            <w:rFonts w:ascii="宋体" w:hAnsi="宋体" w:cs="宋体" w:eastAsia="宋体" w:hint="default"/>
                            <w:spacing w:val="-2"/>
                            <w:sz w:val="18"/>
                            <w:szCs w:val="18"/>
                          </w:rPr>
                          <w:t>月至</w:t>
                        </w:r>
                        <w:r>
                          <w:rPr>
                            <w:rFonts w:ascii="宋体" w:hAnsi="宋体" w:cs="宋体" w:eastAsia="宋体" w:hint="default"/>
                            <w:spacing w:val="-88"/>
                            <w:sz w:val="18"/>
                            <w:szCs w:val="18"/>
                          </w:rPr>
                          <w:t> </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04</w:t>
                        </w:r>
                        <w:r>
                          <w:rPr>
                            <w:rFonts w:ascii="宋体" w:hAnsi="宋体" w:cs="宋体" w:eastAsia="宋体" w:hint="default"/>
                            <w:spacing w:val="-6"/>
                            <w:sz w:val="18"/>
                            <w:szCs w:val="18"/>
                          </w:rPr>
                          <w:t>月兼任大唐同威投资管理（深圳）有限公司董事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0" w:lineRule="atLeast" w:before="103"/>
                          <w:ind w:left="2" w:right="-1"/>
                          <w:jc w:val="left"/>
                          <w:rPr>
                            <w:rFonts w:ascii="宋体" w:hAnsi="宋体" w:cs="宋体" w:eastAsia="宋体" w:hint="default"/>
                            <w:sz w:val="18"/>
                            <w:szCs w:val="18"/>
                          </w:rPr>
                        </w:pPr>
                        <w:r>
                          <w:rPr>
                            <w:rFonts w:ascii="宋体" w:hAnsi="宋体" w:cs="宋体" w:eastAsia="宋体" w:hint="default"/>
                            <w:spacing w:val="8"/>
                            <w:sz w:val="18"/>
                            <w:szCs w:val="18"/>
                          </w:rPr>
                          <w:t>协助总经理负责公司战</w:t>
                        </w:r>
                        <w:r>
                          <w:rPr>
                            <w:rFonts w:ascii="宋体" w:hAnsi="宋体" w:cs="宋体" w:eastAsia="宋体" w:hint="default"/>
                            <w:spacing w:val="5"/>
                            <w:sz w:val="18"/>
                            <w:szCs w:val="18"/>
                          </w:rPr>
                          <w:t> </w:t>
                        </w:r>
                        <w:r>
                          <w:rPr>
                            <w:rFonts w:ascii="宋体" w:hAnsi="宋体" w:cs="宋体" w:eastAsia="宋体" w:hint="default"/>
                            <w:spacing w:val="9"/>
                            <w:sz w:val="18"/>
                            <w:szCs w:val="18"/>
                          </w:rPr>
                          <w:t>略规划</w:t>
                        </w:r>
                        <w:r>
                          <w:rPr>
                            <w:rFonts w:ascii="宋体" w:hAnsi="宋体" w:cs="宋体" w:eastAsia="宋体" w:hint="default"/>
                            <w:spacing w:val="9"/>
                            <w:sz w:val="18"/>
                            <w:szCs w:val="18"/>
                          </w:rPr>
                          <w:t> </w:t>
                        </w:r>
                        <w:r>
                          <w:rPr>
                            <w:rFonts w:ascii="宋体" w:hAnsi="宋体" w:cs="宋体" w:eastAsia="宋体" w:hint="default"/>
                            <w:sz w:val="18"/>
                            <w:szCs w:val="18"/>
                          </w:rPr>
                          <w:t>的组织、推动和实施，负责产业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政策研究和解读，对外产业</w:t>
                        </w:r>
                        <w:r>
                          <w:rPr>
                            <w:rFonts w:ascii="宋体" w:hAnsi="宋体" w:cs="宋体" w:eastAsia="宋体" w:hint="default"/>
                            <w:spacing w:val="-14"/>
                            <w:sz w:val="18"/>
                            <w:szCs w:val="18"/>
                          </w:rPr>
                          <w:t> </w:t>
                        </w:r>
                        <w:r>
                          <w:rPr>
                            <w:rFonts w:ascii="宋体" w:hAnsi="宋体" w:cs="宋体" w:eastAsia="宋体" w:hint="default"/>
                            <w:sz w:val="18"/>
                            <w:szCs w:val="18"/>
                          </w:rPr>
                          <w:t>及技</w:t>
                        </w:r>
                        <w:r>
                          <w:rPr>
                            <w:rFonts w:ascii="宋体" w:hAnsi="宋体" w:cs="宋体" w:eastAsia="宋体" w:hint="default"/>
                            <w:sz w:val="18"/>
                            <w:szCs w:val="18"/>
                          </w:rPr>
                          <w:t> 术合作，科技资助课题项目的申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报与管理，创新管理机制与体</w:t>
                        </w:r>
                        <w:r>
                          <w:rPr>
                            <w:rFonts w:ascii="宋体" w:hAnsi="宋体" w:cs="宋体" w:eastAsia="宋体" w:hint="default"/>
                            <w:spacing w:val="-10"/>
                            <w:sz w:val="18"/>
                            <w:szCs w:val="18"/>
                          </w:rPr>
                          <w:t> </w:t>
                        </w:r>
                        <w:r>
                          <w:rPr>
                            <w:rFonts w:ascii="宋体" w:hAnsi="宋体" w:cs="宋体" w:eastAsia="宋体" w:hint="default"/>
                            <w:sz w:val="18"/>
                            <w:szCs w:val="18"/>
                          </w:rPr>
                          <w:t>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建设，知识产权管理，信息化规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划管理等；分管总工程师办公室</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可信计算事业部、义乌研究院；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推进云计算产业规划工作。</w:t>
                        </w:r>
                      </w:p>
                      <w:p>
                        <w:pPr>
                          <w:pStyle w:val="TableParagraph"/>
                          <w:spacing w:line="156" w:lineRule="exact"/>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77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3" w:right="73"/>
                          <w:jc w:val="left"/>
                          <w:rPr>
                            <w:rFonts w:ascii="宋体" w:hAnsi="宋体" w:cs="宋体" w:eastAsia="宋体" w:hint="default"/>
                            <w:sz w:val="18"/>
                            <w:szCs w:val="18"/>
                          </w:rPr>
                        </w:pPr>
                        <w:r>
                          <w:rPr>
                            <w:rFonts w:ascii="宋体" w:hAnsi="宋体" w:cs="宋体" w:eastAsia="宋体" w:hint="default"/>
                            <w:sz w:val="18"/>
                            <w:szCs w:val="18"/>
                          </w:rPr>
                          <w:t>副总经理兼 董事会秘书</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中国人民大</w:t>
                        </w:r>
                        <w:r>
                          <w:rPr>
                            <w:rFonts w:ascii="宋体" w:hAnsi="宋体" w:cs="宋体" w:eastAsia="宋体" w:hint="default"/>
                            <w:spacing w:val="-86"/>
                            <w:sz w:val="18"/>
                            <w:szCs w:val="18"/>
                          </w:rPr>
                          <w:t> </w:t>
                        </w:r>
                        <w:r>
                          <w:rPr>
                            <w:rFonts w:ascii="宋体" w:hAnsi="宋体" w:cs="宋体" w:eastAsia="宋体" w:hint="default"/>
                            <w:spacing w:val="28"/>
                            <w:sz w:val="18"/>
                            <w:szCs w:val="18"/>
                          </w:rPr>
                          <w:t>学金融学专</w:t>
                        </w:r>
                        <w:r>
                          <w:rPr>
                            <w:rFonts w:ascii="宋体" w:hAnsi="宋体" w:cs="宋体" w:eastAsia="宋体" w:hint="default"/>
                            <w:spacing w:val="-86"/>
                            <w:sz w:val="18"/>
                            <w:szCs w:val="18"/>
                          </w:rPr>
                          <w:t> </w:t>
                        </w:r>
                        <w:r>
                          <w:rPr>
                            <w:rFonts w:ascii="宋体" w:hAnsi="宋体" w:cs="宋体" w:eastAsia="宋体" w:hint="default"/>
                            <w:spacing w:val="-6"/>
                            <w:sz w:val="18"/>
                            <w:szCs w:val="18"/>
                          </w:rPr>
                          <w:t>业，经济学硕</w:t>
                        </w:r>
                        <w:r>
                          <w:rPr>
                            <w:rFonts w:ascii="宋体" w:hAnsi="宋体" w:cs="宋体" w:eastAsia="宋体" w:hint="default"/>
                            <w:sz w:val="18"/>
                            <w:szCs w:val="18"/>
                          </w:rPr>
                          <w:t> 士学位</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07" w:lineRule="auto"/>
                          <w:ind w:left="2"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2001</w:t>
                        </w:r>
                        <w:r>
                          <w:rPr>
                            <w:rFonts w:ascii="宋体" w:hAnsi="宋体" w:cs="宋体" w:eastAsia="宋体" w:hint="default"/>
                            <w:spacing w:val="3"/>
                            <w:sz w:val="18"/>
                            <w:szCs w:val="18"/>
                          </w:rPr>
                          <w:t>年至</w:t>
                        </w: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年任大唐电信科技股份有限公司投资部经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理；</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年任公司投资发展部总经理；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年任</w:t>
                        </w:r>
                        <w:r>
                          <w:rPr>
                            <w:rFonts w:ascii="宋体" w:hAnsi="宋体" w:cs="宋体" w:eastAsia="宋体" w:hint="default"/>
                            <w:spacing w:val="-84"/>
                            <w:sz w:val="18"/>
                            <w:szCs w:val="18"/>
                          </w:rPr>
                          <w:t> </w:t>
                        </w:r>
                        <w:r>
                          <w:rPr>
                            <w:rFonts w:ascii="宋体" w:hAnsi="宋体" w:cs="宋体" w:eastAsia="宋体" w:hint="default"/>
                            <w:sz w:val="18"/>
                            <w:szCs w:val="18"/>
                          </w:rPr>
                          <w:t>公司董事会秘书兼投资发展部总经理；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月任公司董事会秘书；</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月任公司董</w:t>
                        </w:r>
                        <w:r>
                          <w:rPr>
                            <w:rFonts w:ascii="宋体" w:hAnsi="宋体" w:cs="宋体" w:eastAsia="宋体" w:hint="default"/>
                            <w:spacing w:val="-62"/>
                            <w:sz w:val="18"/>
                            <w:szCs w:val="18"/>
                          </w:rPr>
                          <w:t> </w:t>
                        </w:r>
                        <w:r>
                          <w:rPr>
                            <w:rFonts w:ascii="宋体" w:hAnsi="宋体" w:cs="宋体" w:eastAsia="宋体" w:hint="default"/>
                            <w:spacing w:val="-2"/>
                            <w:sz w:val="18"/>
                            <w:szCs w:val="18"/>
                          </w:rPr>
                          <w:t>事会秘书兼财务负责人；</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月任公司副</w:t>
                        </w:r>
                        <w:r>
                          <w:rPr>
                            <w:rFonts w:ascii="宋体" w:hAnsi="宋体" w:cs="宋体" w:eastAsia="宋体" w:hint="default"/>
                            <w:spacing w:val="-86"/>
                            <w:sz w:val="18"/>
                            <w:szCs w:val="18"/>
                          </w:rPr>
                          <w:t> </w:t>
                        </w:r>
                        <w:r>
                          <w:rPr>
                            <w:rFonts w:ascii="宋体" w:hAnsi="宋体" w:cs="宋体" w:eastAsia="宋体" w:hint="default"/>
                            <w:sz w:val="18"/>
                            <w:szCs w:val="18"/>
                          </w:rPr>
                          <w:t>总经理、董事会秘书兼财务负责人；</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月至今任公</w:t>
                        </w:r>
                        <w:r>
                          <w:rPr>
                            <w:rFonts w:ascii="宋体" w:hAnsi="宋体" w:cs="宋体" w:eastAsia="宋体" w:hint="default"/>
                            <w:spacing w:val="-62"/>
                            <w:sz w:val="18"/>
                            <w:szCs w:val="18"/>
                          </w:rPr>
                          <w:t> </w:t>
                        </w:r>
                        <w:r>
                          <w:rPr>
                            <w:rFonts w:ascii="宋体" w:hAnsi="宋体" w:cs="宋体" w:eastAsia="宋体" w:hint="default"/>
                            <w:spacing w:val="-3"/>
                            <w:sz w:val="18"/>
                            <w:szCs w:val="18"/>
                          </w:rPr>
                          <w:t>司副总经理兼董事会秘书；兼任全资子公司江苏高鸿鼎恒</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信息技术有限公司董事长，贵州大唐高鸿置业有限公司执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行董事兼总经理、大唐投资管理（北京）有限公司董事长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9"/>
                            <w:sz w:val="18"/>
                            <w:szCs w:val="18"/>
                          </w:rPr>
                          <w:t>兼总经理，大唐高鸿（香港）有限公司执行董事兼总经理。</w:t>
                        </w:r>
                        <w:r>
                          <w:rPr>
                            <w:rFonts w:ascii="宋体" w:hAnsi="宋体" w:cs="宋体" w:eastAsia="宋体" w:hint="default"/>
                            <w:sz w:val="18"/>
                            <w:szCs w:val="18"/>
                          </w:rPr>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协助总经理负责投资管</w:t>
                        </w:r>
                        <w:r>
                          <w:rPr>
                            <w:rFonts w:ascii="宋体" w:hAnsi="宋体" w:cs="宋体" w:eastAsia="宋体" w:hint="default"/>
                            <w:spacing w:val="-16"/>
                            <w:sz w:val="18"/>
                            <w:szCs w:val="18"/>
                          </w:rPr>
                          <w:t> </w:t>
                        </w:r>
                        <w:r>
                          <w:rPr>
                            <w:rFonts w:ascii="宋体" w:hAnsi="宋体" w:cs="宋体" w:eastAsia="宋体" w:hint="default"/>
                            <w:spacing w:val="-14"/>
                            <w:sz w:val="18"/>
                            <w:szCs w:val="18"/>
                          </w:rPr>
                          <w:t>理、资本</w:t>
                        </w:r>
                        <w:r>
                          <w:rPr>
                            <w:rFonts w:ascii="宋体" w:hAnsi="宋体" w:cs="宋体" w:eastAsia="宋体" w:hint="default"/>
                            <w:sz w:val="18"/>
                            <w:szCs w:val="18"/>
                          </w:rPr>
                          <w:t> 运作、三会（股东会、董事会、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监事会）业务组织与投资</w:t>
                        </w:r>
                        <w:r>
                          <w:rPr>
                            <w:rFonts w:ascii="宋体" w:hAnsi="宋体" w:cs="宋体" w:eastAsia="宋体" w:hint="default"/>
                            <w:spacing w:val="-17"/>
                            <w:sz w:val="18"/>
                            <w:szCs w:val="18"/>
                          </w:rPr>
                          <w:t> </w:t>
                        </w:r>
                        <w:r>
                          <w:rPr>
                            <w:rFonts w:ascii="宋体" w:hAnsi="宋体" w:cs="宋体" w:eastAsia="宋体" w:hint="default"/>
                            <w:sz w:val="18"/>
                            <w:szCs w:val="18"/>
                          </w:rPr>
                          <w:t>者关系</w:t>
                        </w:r>
                        <w:r>
                          <w:rPr>
                            <w:rFonts w:ascii="宋体" w:hAnsi="宋体" w:cs="宋体" w:eastAsia="宋体" w:hint="default"/>
                            <w:sz w:val="18"/>
                            <w:szCs w:val="18"/>
                          </w:rPr>
                          <w:t> 管理；法律风险管控、法律支持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与服务、诉讼管理；全面风</w:t>
                        </w:r>
                        <w:r>
                          <w:rPr>
                            <w:rFonts w:ascii="宋体" w:hAnsi="宋体" w:cs="宋体" w:eastAsia="宋体" w:hint="default"/>
                            <w:spacing w:val="-14"/>
                            <w:sz w:val="18"/>
                            <w:szCs w:val="18"/>
                          </w:rPr>
                          <w:t> </w:t>
                        </w:r>
                        <w:r>
                          <w:rPr>
                            <w:rFonts w:ascii="宋体" w:hAnsi="宋体" w:cs="宋体" w:eastAsia="宋体" w:hint="default"/>
                            <w:sz w:val="18"/>
                            <w:szCs w:val="18"/>
                          </w:rPr>
                          <w:t>险管</w:t>
                        </w:r>
                        <w:r>
                          <w:rPr>
                            <w:rFonts w:ascii="宋体" w:hAnsi="宋体" w:cs="宋体" w:eastAsia="宋体" w:hint="default"/>
                            <w:sz w:val="18"/>
                            <w:szCs w:val="18"/>
                          </w:rPr>
                          <w:t> 理、审计工作；分管资产管理部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的投资部和董事会办公室、移</w:t>
                        </w:r>
                        <w:r>
                          <w:rPr>
                            <w:rFonts w:ascii="宋体" w:hAnsi="宋体" w:cs="宋体" w:eastAsia="宋体" w:hint="default"/>
                            <w:spacing w:val="-8"/>
                            <w:sz w:val="18"/>
                            <w:szCs w:val="18"/>
                          </w:rPr>
                          <w:t> </w:t>
                        </w:r>
                        <w:r>
                          <w:rPr>
                            <w:rFonts w:ascii="宋体" w:hAnsi="宋体" w:cs="宋体" w:eastAsia="宋体" w:hint="default"/>
                            <w:sz w:val="18"/>
                            <w:szCs w:val="18"/>
                          </w:rPr>
                          <w:t>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互联网事业部、贵阳分公司、贵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阳经营部，协助总经理分管风险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管控部，并负责组织贵州高鸿置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业公司重大事项决策；负责联系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高阳捷迅。</w:t>
                        </w:r>
                      </w:p>
                    </w:tc>
                  </w:tr>
                  <w:tr>
                    <w:trPr>
                      <w:trHeight w:val="3780"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刘雪峰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北京理工大</w:t>
                        </w:r>
                        <w:r>
                          <w:rPr>
                            <w:rFonts w:ascii="宋体" w:hAnsi="宋体" w:cs="宋体" w:eastAsia="宋体" w:hint="default"/>
                            <w:spacing w:val="-86"/>
                            <w:sz w:val="18"/>
                            <w:szCs w:val="18"/>
                          </w:rPr>
                          <w:t> </w:t>
                        </w:r>
                        <w:r>
                          <w:rPr>
                            <w:rFonts w:ascii="宋体" w:hAnsi="宋体" w:cs="宋体" w:eastAsia="宋体" w:hint="default"/>
                            <w:spacing w:val="28"/>
                            <w:sz w:val="18"/>
                            <w:szCs w:val="18"/>
                          </w:rPr>
                          <w:t>学光学仪器</w:t>
                        </w:r>
                        <w:r>
                          <w:rPr>
                            <w:rFonts w:ascii="宋体" w:hAnsi="宋体" w:cs="宋体" w:eastAsia="宋体" w:hint="default"/>
                            <w:spacing w:val="-86"/>
                            <w:sz w:val="18"/>
                            <w:szCs w:val="18"/>
                          </w:rPr>
                          <w:t> </w:t>
                        </w:r>
                        <w:r>
                          <w:rPr>
                            <w:rFonts w:ascii="宋体" w:hAnsi="宋体" w:cs="宋体" w:eastAsia="宋体" w:hint="default"/>
                            <w:spacing w:val="-6"/>
                            <w:sz w:val="18"/>
                            <w:szCs w:val="18"/>
                          </w:rPr>
                          <w:t>专业，工学硕</w:t>
                        </w:r>
                        <w:r>
                          <w:rPr>
                            <w:rFonts w:ascii="宋体" w:hAnsi="宋体" w:cs="宋体" w:eastAsia="宋体" w:hint="default"/>
                            <w:sz w:val="18"/>
                            <w:szCs w:val="18"/>
                          </w:rPr>
                          <w:t> </w:t>
                        </w:r>
                        <w:r>
                          <w:rPr>
                            <w:rFonts w:ascii="宋体" w:hAnsi="宋体" w:cs="宋体" w:eastAsia="宋体" w:hint="default"/>
                            <w:spacing w:val="-6"/>
                            <w:sz w:val="18"/>
                            <w:szCs w:val="18"/>
                          </w:rPr>
                          <w:t>士学位，工程</w:t>
                        </w:r>
                        <w:r>
                          <w:rPr>
                            <w:rFonts w:ascii="宋体" w:hAnsi="宋体" w:cs="宋体" w:eastAsia="宋体" w:hint="default"/>
                            <w:sz w:val="18"/>
                            <w:szCs w:val="18"/>
                          </w:rPr>
                          <w:t> 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1994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08</w:t>
                        </w:r>
                        <w:r>
                          <w:rPr>
                            <w:rFonts w:ascii="宋体" w:hAnsi="宋体" w:cs="宋体" w:eastAsia="宋体" w:hint="default"/>
                            <w:spacing w:val="-2"/>
                            <w:sz w:val="18"/>
                            <w:szCs w:val="18"/>
                          </w:rPr>
                          <w:t>月任北京理工大学教师；</w:t>
                        </w:r>
                        <w:r>
                          <w:rPr>
                            <w:rFonts w:ascii="Times New Roman" w:hAnsi="Times New Roman" w:cs="Times New Roman" w:eastAsia="Times New Roman" w:hint="default"/>
                            <w:spacing w:val="-2"/>
                            <w:sz w:val="18"/>
                            <w:szCs w:val="18"/>
                          </w:rPr>
                          <w:t>1995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1998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07</w:t>
                        </w:r>
                        <w:r>
                          <w:rPr>
                            <w:rFonts w:ascii="宋体" w:hAnsi="宋体" w:cs="宋体" w:eastAsia="宋体" w:hint="default"/>
                            <w:spacing w:val="3"/>
                            <w:sz w:val="18"/>
                            <w:szCs w:val="18"/>
                          </w:rPr>
                          <w:t>月北京理工大学光电学院光学仪器专业研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究生学习；</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月任大唐电信科技股份</w:t>
                        </w:r>
                        <w:r>
                          <w:rPr>
                            <w:rFonts w:ascii="宋体" w:hAnsi="宋体" w:cs="宋体" w:eastAsia="宋体" w:hint="default"/>
                            <w:spacing w:val="-85"/>
                            <w:sz w:val="18"/>
                            <w:szCs w:val="18"/>
                          </w:rPr>
                          <w:t> </w:t>
                        </w:r>
                        <w:r>
                          <w:rPr>
                            <w:rFonts w:ascii="宋体" w:hAnsi="宋体" w:cs="宋体" w:eastAsia="宋体" w:hint="default"/>
                            <w:spacing w:val="-2"/>
                            <w:sz w:val="18"/>
                            <w:szCs w:val="18"/>
                          </w:rPr>
                          <w:t>有限公司市场部技术部经理；</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月任</w:t>
                        </w:r>
                        <w:r>
                          <w:rPr>
                            <w:rFonts w:ascii="宋体" w:hAnsi="宋体" w:cs="宋体" w:eastAsia="宋体" w:hint="default"/>
                            <w:spacing w:val="-84"/>
                            <w:sz w:val="18"/>
                            <w:szCs w:val="18"/>
                          </w:rPr>
                          <w:t> </w:t>
                        </w:r>
                        <w:r>
                          <w:rPr>
                            <w:rFonts w:ascii="宋体" w:hAnsi="宋体" w:cs="宋体" w:eastAsia="宋体" w:hint="default"/>
                            <w:spacing w:val="-2"/>
                            <w:sz w:val="18"/>
                            <w:szCs w:val="18"/>
                          </w:rPr>
                          <w:t>大唐电信科技股份有限公司市场部总经理助理；</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月</w:t>
                        </w:r>
                        <w:r>
                          <w:rPr>
                            <w:rFonts w:ascii="宋体" w:hAnsi="宋体" w:cs="宋体" w:eastAsia="宋体" w:hint="default"/>
                            <w:spacing w:val="82"/>
                            <w:sz w:val="18"/>
                            <w:szCs w:val="18"/>
                          </w:rPr>
                          <w:t> </w:t>
                        </w:r>
                        <w:r>
                          <w:rPr>
                            <w:rFonts w:ascii="宋体" w:hAnsi="宋体" w:cs="宋体" w:eastAsia="宋体" w:hint="default"/>
                            <w:spacing w:val="6"/>
                            <w:sz w:val="18"/>
                            <w:szCs w:val="18"/>
                          </w:rPr>
                          <w:t>大唐电信科技股份有限公司公司市场</w:t>
                        </w:r>
                        <w:r>
                          <w:rPr>
                            <w:rFonts w:ascii="宋体" w:hAnsi="宋体" w:cs="宋体" w:eastAsia="宋体" w:hint="default"/>
                            <w:sz w:val="18"/>
                            <w:szCs w:val="18"/>
                          </w:rPr>
                          <w:t> </w:t>
                        </w:r>
                        <w:r>
                          <w:rPr>
                            <w:rFonts w:ascii="宋体" w:hAnsi="宋体" w:cs="宋体" w:eastAsia="宋体" w:hint="default"/>
                            <w:spacing w:val="-2"/>
                            <w:sz w:val="18"/>
                            <w:szCs w:val="18"/>
                          </w:rPr>
                          <w:t>部副总经理；</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04</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月任大唐高鸿数据网</w:t>
                        </w:r>
                        <w:r>
                          <w:rPr>
                            <w:rFonts w:ascii="宋体" w:hAnsi="宋体" w:cs="宋体" w:eastAsia="宋体" w:hint="default"/>
                            <w:spacing w:val="-85"/>
                            <w:sz w:val="18"/>
                            <w:szCs w:val="18"/>
                          </w:rPr>
                          <w:t> </w:t>
                        </w:r>
                        <w:r>
                          <w:rPr>
                            <w:rFonts w:ascii="宋体" w:hAnsi="宋体" w:cs="宋体" w:eastAsia="宋体" w:hint="default"/>
                            <w:spacing w:val="-2"/>
                            <w:sz w:val="18"/>
                            <w:szCs w:val="18"/>
                          </w:rPr>
                          <w:t>络技术股份有限公司总经理助理；</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月至今任大唐</w:t>
                        </w:r>
                        <w:r>
                          <w:rPr>
                            <w:rFonts w:ascii="宋体" w:hAnsi="宋体" w:cs="宋体" w:eastAsia="宋体" w:hint="default"/>
                            <w:sz w:val="18"/>
                            <w:szCs w:val="18"/>
                          </w:rPr>
                          <w:t> </w:t>
                        </w:r>
                        <w:r>
                          <w:rPr>
                            <w:rFonts w:ascii="宋体" w:hAnsi="宋体" w:cs="宋体" w:eastAsia="宋体" w:hint="default"/>
                            <w:spacing w:val="-3"/>
                            <w:sz w:val="18"/>
                            <w:szCs w:val="18"/>
                          </w:rPr>
                          <w:t>高鸿数据网络技术股份有限公司副总经理，其中</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06</w:t>
                        </w:r>
                        <w:r>
                          <w:rPr>
                            <w:rFonts w:ascii="宋体" w:hAnsi="宋体" w:cs="宋体" w:eastAsia="宋体" w:hint="default"/>
                            <w:spacing w:val="3"/>
                            <w:sz w:val="18"/>
                            <w:szCs w:val="18"/>
                          </w:rPr>
                          <w:t>月兼任大唐高鸿信息技术有限公司总经理；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02</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07</w:t>
                        </w:r>
                        <w:r>
                          <w:rPr>
                            <w:rFonts w:ascii="宋体" w:hAnsi="宋体" w:cs="宋体" w:eastAsia="宋体" w:hint="default"/>
                            <w:spacing w:val="3"/>
                            <w:sz w:val="18"/>
                            <w:szCs w:val="18"/>
                          </w:rPr>
                          <w:t>月兼任北京大唐高鸿科技发展有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限公司董事长；</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04</w:t>
                        </w:r>
                        <w:r>
                          <w:rPr>
                            <w:rFonts w:ascii="宋体" w:hAnsi="宋体" w:cs="宋体" w:eastAsia="宋体" w:hint="default"/>
                            <w:spacing w:val="-2"/>
                            <w:sz w:val="18"/>
                            <w:szCs w:val="18"/>
                          </w:rPr>
                          <w:t>至今兼任大唐高鸿济宁电子信息</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316" w:lineRule="auto"/>
                          <w:ind w:left="2" w:right="0"/>
                          <w:jc w:val="both"/>
                          <w:rPr>
                            <w:rFonts w:ascii="宋体" w:hAnsi="宋体" w:cs="宋体" w:eastAsia="宋体" w:hint="default"/>
                            <w:sz w:val="18"/>
                            <w:szCs w:val="18"/>
                          </w:rPr>
                        </w:pPr>
                        <w:r>
                          <w:rPr>
                            <w:rFonts w:ascii="宋体" w:hAnsi="宋体" w:cs="宋体" w:eastAsia="宋体" w:hint="default"/>
                            <w:sz w:val="18"/>
                            <w:szCs w:val="18"/>
                          </w:rPr>
                          <w:t>协助总经理负责产业布局的落地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实施，</w:t>
                        </w:r>
                        <w:r>
                          <w:rPr>
                            <w:rFonts w:ascii="宋体" w:hAnsi="宋体" w:cs="宋体" w:eastAsia="宋体" w:hint="default"/>
                            <w:spacing w:val="3"/>
                            <w:sz w:val="18"/>
                            <w:szCs w:val="18"/>
                          </w:rPr>
                          <w:t> </w:t>
                        </w:r>
                        <w:r>
                          <w:rPr>
                            <w:rFonts w:ascii="宋体" w:hAnsi="宋体" w:cs="宋体" w:eastAsia="宋体" w:hint="default"/>
                            <w:spacing w:val="8"/>
                            <w:sz w:val="18"/>
                            <w:szCs w:val="18"/>
                          </w:rPr>
                          <w:t>产业园区建设及监督管</w:t>
                        </w:r>
                        <w:r>
                          <w:rPr>
                            <w:rFonts w:ascii="宋体" w:hAnsi="宋体" w:cs="宋体" w:eastAsia="宋体" w:hint="default"/>
                            <w:sz w:val="18"/>
                            <w:szCs w:val="18"/>
                          </w:rPr>
                          <w:t> 理；分管产业发展部、高鸿信息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公司、济宁高鸿公司。</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44"/>
        <w:ind w:left="0"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44"/>
        <w:ind w:left="0" w:right="1042" w:firstLine="0"/>
        <w:jc w:val="right"/>
        <w:rPr>
          <w:rFonts w:ascii="宋体" w:hAnsi="宋体" w:cs="宋体" w:eastAsia="宋体" w:hint="default"/>
          <w:sz w:val="18"/>
          <w:szCs w:val="18"/>
        </w:rPr>
      </w:pPr>
      <w:r>
        <w:rPr/>
        <w:pict>
          <v:shape style="position:absolute;margin-left:55.860001pt;margin-top:-519.648254pt;width:484.05pt;height:600.6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
                    <w:gridCol w:w="994"/>
                    <w:gridCol w:w="1064"/>
                    <w:gridCol w:w="4465"/>
                    <w:gridCol w:w="2558"/>
                  </w:tblGrid>
                  <w:tr>
                    <w:trPr>
                      <w:trHeight w:val="347"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技术有限公司董事长。</w:t>
                        </w:r>
                      </w:p>
                    </w:tc>
                    <w:tc>
                      <w:tcPr>
                        <w:tcW w:w="2558" w:type="dxa"/>
                        <w:tcBorders>
                          <w:top w:val="single" w:sz="6" w:space="0" w:color="000000"/>
                          <w:left w:val="single" w:sz="6" w:space="0" w:color="000000"/>
                          <w:bottom w:val="single" w:sz="6" w:space="0" w:color="000000"/>
                          <w:right w:val="single" w:sz="6" w:space="0" w:color="000000"/>
                        </w:tcBorders>
                      </w:tcPr>
                      <w:p>
                        <w:pPr/>
                      </w:p>
                    </w:tc>
                  </w:tr>
                  <w:tr>
                    <w:trPr>
                      <w:trHeight w:val="5027"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侯玉成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长春邮电学</w:t>
                        </w:r>
                        <w:r>
                          <w:rPr>
                            <w:rFonts w:ascii="宋体" w:hAnsi="宋体" w:cs="宋体" w:eastAsia="宋体" w:hint="default"/>
                            <w:spacing w:val="-86"/>
                            <w:sz w:val="18"/>
                            <w:szCs w:val="18"/>
                          </w:rPr>
                          <w:t> </w:t>
                        </w:r>
                        <w:r>
                          <w:rPr>
                            <w:rFonts w:ascii="宋体" w:hAnsi="宋体" w:cs="宋体" w:eastAsia="宋体" w:hint="default"/>
                            <w:spacing w:val="28"/>
                            <w:sz w:val="18"/>
                            <w:szCs w:val="18"/>
                          </w:rPr>
                          <w:t>院电信工程</w:t>
                        </w:r>
                        <w:r>
                          <w:rPr>
                            <w:rFonts w:ascii="宋体" w:hAnsi="宋体" w:cs="宋体" w:eastAsia="宋体" w:hint="default"/>
                            <w:spacing w:val="-86"/>
                            <w:sz w:val="18"/>
                            <w:szCs w:val="18"/>
                          </w:rPr>
                          <w:t> </w:t>
                        </w:r>
                        <w:r>
                          <w:rPr>
                            <w:rFonts w:ascii="宋体" w:hAnsi="宋体" w:cs="宋体" w:eastAsia="宋体" w:hint="default"/>
                            <w:spacing w:val="-6"/>
                            <w:sz w:val="18"/>
                            <w:szCs w:val="18"/>
                          </w:rPr>
                          <w:t>专业，工学学</w:t>
                        </w:r>
                        <w:r>
                          <w:rPr>
                            <w:rFonts w:ascii="宋体" w:hAnsi="宋体" w:cs="宋体" w:eastAsia="宋体" w:hint="default"/>
                            <w:sz w:val="18"/>
                            <w:szCs w:val="18"/>
                          </w:rPr>
                          <w:t> </w:t>
                        </w:r>
                        <w:r>
                          <w:rPr>
                            <w:rFonts w:ascii="宋体" w:hAnsi="宋体" w:cs="宋体" w:eastAsia="宋体" w:hint="default"/>
                            <w:spacing w:val="-6"/>
                            <w:sz w:val="18"/>
                            <w:szCs w:val="18"/>
                          </w:rPr>
                          <w:t>士学位，教授</w:t>
                        </w:r>
                        <w:r>
                          <w:rPr>
                            <w:rFonts w:ascii="宋体" w:hAnsi="宋体" w:cs="宋体" w:eastAsia="宋体" w:hint="default"/>
                            <w:sz w:val="18"/>
                            <w:szCs w:val="18"/>
                          </w:rPr>
                          <w:t> </w:t>
                        </w:r>
                        <w:r>
                          <w:rPr>
                            <w:rFonts w:ascii="宋体" w:hAnsi="宋体" w:cs="宋体" w:eastAsia="宋体" w:hint="default"/>
                            <w:spacing w:val="28"/>
                            <w:sz w:val="18"/>
                            <w:szCs w:val="18"/>
                          </w:rPr>
                          <w:t>级高级工程</w:t>
                        </w:r>
                        <w:r>
                          <w:rPr>
                            <w:rFonts w:ascii="宋体" w:hAnsi="宋体" w:cs="宋体" w:eastAsia="宋体" w:hint="default"/>
                            <w:spacing w:val="-86"/>
                            <w:sz w:val="18"/>
                            <w:szCs w:val="18"/>
                          </w:rPr>
                          <w:t> </w:t>
                        </w:r>
                        <w:r>
                          <w:rPr>
                            <w:rFonts w:ascii="宋体" w:hAnsi="宋体" w:cs="宋体" w:eastAsia="宋体" w:hint="default"/>
                            <w:sz w:val="18"/>
                            <w:szCs w:val="18"/>
                          </w:rPr>
                          <w:t>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1985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08</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1994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月任邮电部邮电科学研究院科技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处高级工程师；</w:t>
                        </w:r>
                        <w:r>
                          <w:rPr>
                            <w:rFonts w:ascii="Times New Roman" w:hAnsi="Times New Roman" w:cs="Times New Roman" w:eastAsia="Times New Roman" w:hint="default"/>
                            <w:spacing w:val="-2"/>
                            <w:sz w:val="18"/>
                            <w:szCs w:val="18"/>
                          </w:rPr>
                          <w:t>1994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月任西安大唐公司</w:t>
                        </w:r>
                        <w:r>
                          <w:rPr>
                            <w:rFonts w:ascii="宋体" w:hAnsi="宋体" w:cs="宋体" w:eastAsia="宋体" w:hint="default"/>
                            <w:spacing w:val="-84"/>
                            <w:sz w:val="18"/>
                            <w:szCs w:val="18"/>
                          </w:rPr>
                          <w:t> </w:t>
                        </w:r>
                        <w:r>
                          <w:rPr>
                            <w:rFonts w:ascii="宋体" w:hAnsi="宋体" w:cs="宋体" w:eastAsia="宋体" w:hint="default"/>
                            <w:spacing w:val="-2"/>
                            <w:sz w:val="18"/>
                            <w:szCs w:val="18"/>
                          </w:rPr>
                          <w:t>北京办事处副主任；</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08</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06</w:t>
                        </w:r>
                        <w:r>
                          <w:rPr>
                            <w:rFonts w:ascii="宋体" w:hAnsi="宋体" w:cs="宋体" w:eastAsia="宋体" w:hint="default"/>
                            <w:spacing w:val="-2"/>
                            <w:sz w:val="18"/>
                            <w:szCs w:val="18"/>
                          </w:rPr>
                          <w:t>月任大唐电信</w:t>
                        </w:r>
                        <w:r>
                          <w:rPr>
                            <w:rFonts w:ascii="宋体" w:hAnsi="宋体" w:cs="宋体" w:eastAsia="宋体" w:hint="default"/>
                            <w:spacing w:val="-84"/>
                            <w:sz w:val="18"/>
                            <w:szCs w:val="18"/>
                          </w:rPr>
                          <w:t> </w:t>
                        </w:r>
                        <w:r>
                          <w:rPr>
                            <w:rFonts w:ascii="宋体" w:hAnsi="宋体" w:cs="宋体" w:eastAsia="宋体" w:hint="default"/>
                            <w:spacing w:val="4"/>
                            <w:sz w:val="18"/>
                            <w:szCs w:val="18"/>
                          </w:rPr>
                          <w:t>科技股份有限公司产品管理部副总经理；</w:t>
                        </w:r>
                        <w:r>
                          <w:rPr>
                            <w:rFonts w:ascii="Times New Roman" w:hAnsi="Times New Roman" w:cs="Times New Roman" w:eastAsia="Times New Roman" w:hint="default"/>
                            <w:spacing w:val="4"/>
                            <w:sz w:val="18"/>
                            <w:szCs w:val="18"/>
                          </w:rPr>
                          <w:t>2000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06</w:t>
                        </w:r>
                        <w:r>
                          <w:rPr>
                            <w:rFonts w:ascii="宋体" w:hAnsi="宋体" w:cs="宋体" w:eastAsia="宋体" w:hint="default"/>
                            <w:spacing w:val="4"/>
                            <w:sz w:val="18"/>
                            <w:szCs w:val="18"/>
                          </w:rPr>
                          <w:t>月至</w:t>
                        </w:r>
                        <w:r>
                          <w:rPr>
                            <w:rFonts w:ascii="宋体" w:hAnsi="宋体" w:cs="宋体" w:eastAsia="宋体" w:hint="default"/>
                            <w:spacing w:val="-82"/>
                            <w:sz w:val="18"/>
                            <w:szCs w:val="18"/>
                          </w:rPr>
                          <w:t> </w:t>
                        </w:r>
                        <w:r>
                          <w:rPr>
                            <w:rFonts w:ascii="Times New Roman" w:hAnsi="Times New Roman" w:cs="Times New Roman" w:eastAsia="Times New Roman" w:hint="default"/>
                            <w:spacing w:val="3"/>
                            <w:sz w:val="18"/>
                            <w:szCs w:val="18"/>
                          </w:rPr>
                          <w:t>2001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月任大唐电信科技股份有限公司投资与技术发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展部副总经理；</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月任大唐电信科技</w:t>
                        </w:r>
                        <w:r>
                          <w:rPr>
                            <w:rFonts w:ascii="宋体" w:hAnsi="宋体" w:cs="宋体" w:eastAsia="宋体" w:hint="default"/>
                            <w:spacing w:val="-84"/>
                            <w:sz w:val="18"/>
                            <w:szCs w:val="18"/>
                          </w:rPr>
                          <w:t> </w:t>
                        </w:r>
                        <w:r>
                          <w:rPr>
                            <w:rFonts w:ascii="宋体" w:hAnsi="宋体" w:cs="宋体" w:eastAsia="宋体" w:hint="default"/>
                            <w:spacing w:val="-2"/>
                            <w:sz w:val="18"/>
                            <w:szCs w:val="18"/>
                          </w:rPr>
                          <w:t>股份有限公司产品规划与技术管理部副总经理；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月任大唐电信科技股份有限公司技术管理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部总经理；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月任大唐电信科技股份</w:t>
                        </w:r>
                        <w:r>
                          <w:rPr>
                            <w:rFonts w:ascii="宋体" w:hAnsi="宋体" w:cs="宋体" w:eastAsia="宋体" w:hint="default"/>
                            <w:spacing w:val="-85"/>
                            <w:sz w:val="18"/>
                            <w:szCs w:val="18"/>
                          </w:rPr>
                          <w:t> </w:t>
                        </w:r>
                        <w:r>
                          <w:rPr>
                            <w:rFonts w:ascii="宋体" w:hAnsi="宋体" w:cs="宋体" w:eastAsia="宋体" w:hint="default"/>
                            <w:spacing w:val="4"/>
                            <w:sz w:val="18"/>
                            <w:szCs w:val="18"/>
                          </w:rPr>
                          <w:t>有限公司运营管理部副总经理；</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06</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04</w:t>
                        </w:r>
                        <w:r>
                          <w:rPr>
                            <w:rFonts w:ascii="Times New Roman" w:hAnsi="Times New Roman" w:cs="Times New Roman" w:eastAsia="Times New Roman" w:hint="default"/>
                            <w:spacing w:val="-42"/>
                            <w:sz w:val="18"/>
                            <w:szCs w:val="18"/>
                          </w:rPr>
                          <w:t> </w:t>
                        </w:r>
                        <w:r>
                          <w:rPr>
                            <w:rFonts w:ascii="宋体" w:hAnsi="宋体" w:cs="宋体" w:eastAsia="宋体" w:hint="default"/>
                            <w:spacing w:val="4"/>
                            <w:sz w:val="18"/>
                            <w:szCs w:val="18"/>
                          </w:rPr>
                          <w:t>月任大唐高鸿数据网络技术股份有限公司总经理助理；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月至今任大唐高鸿数据网络技术股份有限公司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副总经理；其中</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月兼任北京大唐高</w:t>
                        </w:r>
                        <w:r>
                          <w:rPr>
                            <w:rFonts w:ascii="宋体" w:hAnsi="宋体" w:cs="宋体" w:eastAsia="宋体" w:hint="default"/>
                            <w:spacing w:val="-85"/>
                            <w:sz w:val="18"/>
                            <w:szCs w:val="18"/>
                          </w:rPr>
                          <w:t> </w:t>
                        </w:r>
                        <w:r>
                          <w:rPr>
                            <w:rFonts w:ascii="宋体" w:hAnsi="宋体" w:cs="宋体" w:eastAsia="宋体" w:hint="default"/>
                            <w:spacing w:val="-2"/>
                            <w:sz w:val="18"/>
                            <w:szCs w:val="18"/>
                          </w:rPr>
                          <w:t>鸿软件技术有限公司董事长；</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月兼</w:t>
                        </w:r>
                        <w:r>
                          <w:rPr>
                            <w:rFonts w:ascii="宋体" w:hAnsi="宋体" w:cs="宋体" w:eastAsia="宋体" w:hint="default"/>
                            <w:spacing w:val="-84"/>
                            <w:sz w:val="18"/>
                            <w:szCs w:val="18"/>
                          </w:rPr>
                          <w:t> </w:t>
                        </w:r>
                        <w:r>
                          <w:rPr>
                            <w:rFonts w:ascii="宋体" w:hAnsi="宋体" w:cs="宋体" w:eastAsia="宋体" w:hint="default"/>
                            <w:spacing w:val="-2"/>
                            <w:sz w:val="18"/>
                            <w:szCs w:val="18"/>
                          </w:rPr>
                          <w:t>任大唐融合通信技术有限公司董事长；</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月至今兼</w:t>
                        </w:r>
                        <w:r>
                          <w:rPr>
                            <w:rFonts w:ascii="宋体" w:hAnsi="宋体" w:cs="宋体" w:eastAsia="宋体" w:hint="default"/>
                            <w:sz w:val="18"/>
                            <w:szCs w:val="18"/>
                          </w:rPr>
                          <w:t> 任北京大唐高鸿数据网络技术有限公司董事长。</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 w:right="1"/>
                          <w:jc w:val="both"/>
                          <w:rPr>
                            <w:rFonts w:ascii="宋体" w:hAnsi="宋体" w:cs="宋体" w:eastAsia="宋体" w:hint="default"/>
                            <w:sz w:val="18"/>
                            <w:szCs w:val="18"/>
                          </w:rPr>
                        </w:pPr>
                        <w:r>
                          <w:rPr>
                            <w:rFonts w:ascii="宋体" w:hAnsi="宋体" w:cs="宋体" w:eastAsia="宋体" w:hint="default"/>
                            <w:sz w:val="18"/>
                            <w:szCs w:val="18"/>
                          </w:rPr>
                          <w:t>协助总经理负责公司保密工作，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质量管理及资质建设与管理；分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管资质管理办公室、高鸿数据，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并负责联系大唐融合。</w:t>
                        </w:r>
                      </w:p>
                    </w:tc>
                  </w:tr>
                  <w:tr>
                    <w:trPr>
                      <w:trHeight w:val="377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张新中</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2" w:right="-33"/>
                          <w:jc w:val="both"/>
                          <w:rPr>
                            <w:rFonts w:ascii="宋体" w:hAnsi="宋体" w:cs="宋体" w:eastAsia="宋体" w:hint="default"/>
                            <w:sz w:val="18"/>
                            <w:szCs w:val="18"/>
                          </w:rPr>
                        </w:pPr>
                        <w:r>
                          <w:rPr>
                            <w:rFonts w:ascii="宋体" w:hAnsi="宋体" w:cs="宋体" w:eastAsia="宋体" w:hint="default"/>
                            <w:spacing w:val="28"/>
                            <w:sz w:val="18"/>
                            <w:szCs w:val="18"/>
                          </w:rPr>
                          <w:t>长春理工大</w:t>
                        </w:r>
                        <w:r>
                          <w:rPr>
                            <w:rFonts w:ascii="宋体" w:hAnsi="宋体" w:cs="宋体" w:eastAsia="宋体" w:hint="default"/>
                            <w:spacing w:val="-86"/>
                            <w:sz w:val="18"/>
                            <w:szCs w:val="18"/>
                          </w:rPr>
                          <w:t> </w:t>
                        </w:r>
                        <w:r>
                          <w:rPr>
                            <w:rFonts w:ascii="宋体" w:hAnsi="宋体" w:cs="宋体" w:eastAsia="宋体" w:hint="default"/>
                            <w:spacing w:val="28"/>
                            <w:sz w:val="18"/>
                            <w:szCs w:val="18"/>
                          </w:rPr>
                          <w:t>学计算机应</w:t>
                        </w:r>
                        <w:r>
                          <w:rPr>
                            <w:rFonts w:ascii="宋体" w:hAnsi="宋体" w:cs="宋体" w:eastAsia="宋体" w:hint="default"/>
                            <w:spacing w:val="-86"/>
                            <w:sz w:val="18"/>
                            <w:szCs w:val="18"/>
                          </w:rPr>
                          <w:t> </w:t>
                        </w:r>
                        <w:r>
                          <w:rPr>
                            <w:rFonts w:ascii="宋体" w:hAnsi="宋体" w:cs="宋体" w:eastAsia="宋体" w:hint="default"/>
                            <w:sz w:val="18"/>
                            <w:szCs w:val="18"/>
                          </w:rPr>
                          <w:t>用技术专业，</w:t>
                        </w:r>
                        <w:r>
                          <w:rPr>
                            <w:rFonts w:ascii="宋体" w:hAnsi="宋体" w:cs="宋体" w:eastAsia="宋体" w:hint="default"/>
                            <w:sz w:val="18"/>
                            <w:szCs w:val="18"/>
                          </w:rPr>
                          <w:t> </w:t>
                        </w:r>
                        <w:r>
                          <w:rPr>
                            <w:rFonts w:ascii="宋体" w:hAnsi="宋体" w:cs="宋体" w:eastAsia="宋体" w:hint="default"/>
                            <w:spacing w:val="-6"/>
                            <w:sz w:val="18"/>
                            <w:szCs w:val="18"/>
                          </w:rPr>
                          <w:t>工学硕士，高</w:t>
                        </w:r>
                        <w:r>
                          <w:rPr>
                            <w:rFonts w:ascii="宋体" w:hAnsi="宋体" w:cs="宋体" w:eastAsia="宋体" w:hint="default"/>
                            <w:sz w:val="18"/>
                            <w:szCs w:val="18"/>
                          </w:rPr>
                          <w:t> 级工程师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2000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06</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月任北京高鸿通信技术有限公司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测试部测试工程师；</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月任公司测试</w:t>
                        </w:r>
                        <w:r>
                          <w:rPr>
                            <w:rFonts w:ascii="宋体" w:hAnsi="宋体" w:cs="宋体" w:eastAsia="宋体" w:hint="default"/>
                            <w:spacing w:val="-84"/>
                            <w:sz w:val="18"/>
                            <w:szCs w:val="18"/>
                          </w:rPr>
                          <w:t> </w:t>
                        </w:r>
                        <w:r>
                          <w:rPr>
                            <w:rFonts w:ascii="宋体" w:hAnsi="宋体" w:cs="宋体" w:eastAsia="宋体" w:hint="default"/>
                            <w:spacing w:val="-2"/>
                            <w:sz w:val="18"/>
                            <w:szCs w:val="18"/>
                          </w:rPr>
                          <w:t>部部门总经理；</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月任公司工程服务</w:t>
                        </w:r>
                        <w:r>
                          <w:rPr>
                            <w:rFonts w:ascii="宋体" w:hAnsi="宋体" w:cs="宋体" w:eastAsia="宋体" w:hint="default"/>
                            <w:spacing w:val="-84"/>
                            <w:sz w:val="18"/>
                            <w:szCs w:val="18"/>
                          </w:rPr>
                          <w:t> </w:t>
                        </w:r>
                        <w:r>
                          <w:rPr>
                            <w:rFonts w:ascii="宋体" w:hAnsi="宋体" w:cs="宋体" w:eastAsia="宋体" w:hint="default"/>
                            <w:spacing w:val="-2"/>
                            <w:sz w:val="18"/>
                            <w:szCs w:val="18"/>
                          </w:rPr>
                          <w:t>部部门总经理；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月任公司宽带产品</w:t>
                        </w:r>
                        <w:r>
                          <w:rPr>
                            <w:rFonts w:ascii="宋体" w:hAnsi="宋体" w:cs="宋体" w:eastAsia="宋体" w:hint="default"/>
                            <w:spacing w:val="-84"/>
                            <w:sz w:val="18"/>
                            <w:szCs w:val="18"/>
                          </w:rPr>
                          <w:t> </w:t>
                        </w:r>
                        <w:r>
                          <w:rPr>
                            <w:rFonts w:ascii="宋体" w:hAnsi="宋体" w:cs="宋体" w:eastAsia="宋体" w:hint="default"/>
                            <w:spacing w:val="-2"/>
                            <w:sz w:val="18"/>
                            <w:szCs w:val="18"/>
                          </w:rPr>
                          <w:t>事业部副总经理；</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月至至</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月任公司宽带</w:t>
                        </w:r>
                        <w:r>
                          <w:rPr>
                            <w:rFonts w:ascii="宋体" w:hAnsi="宋体" w:cs="宋体" w:eastAsia="宋体" w:hint="default"/>
                            <w:spacing w:val="-84"/>
                            <w:sz w:val="18"/>
                            <w:szCs w:val="18"/>
                          </w:rPr>
                          <w:t> </w:t>
                        </w:r>
                        <w:r>
                          <w:rPr>
                            <w:rFonts w:ascii="宋体" w:hAnsi="宋体" w:cs="宋体" w:eastAsia="宋体" w:hint="default"/>
                            <w:spacing w:val="-2"/>
                            <w:sz w:val="18"/>
                            <w:szCs w:val="18"/>
                          </w:rPr>
                          <w:t>产品事业部执行总经理；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月任公司</w:t>
                        </w:r>
                        <w:r>
                          <w:rPr>
                            <w:rFonts w:ascii="宋体" w:hAnsi="宋体" w:cs="宋体" w:eastAsia="宋体" w:hint="default"/>
                            <w:spacing w:val="-84"/>
                            <w:sz w:val="18"/>
                            <w:szCs w:val="18"/>
                          </w:rPr>
                          <w:t> </w:t>
                        </w:r>
                        <w:r>
                          <w:rPr>
                            <w:rFonts w:ascii="宋体" w:hAnsi="宋体" w:cs="宋体" w:eastAsia="宋体" w:hint="default"/>
                            <w:spacing w:val="-2"/>
                            <w:sz w:val="18"/>
                            <w:szCs w:val="18"/>
                          </w:rPr>
                          <w:t>宽带产品事业部总经理；</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月任公司</w:t>
                        </w:r>
                        <w:r>
                          <w:rPr>
                            <w:rFonts w:ascii="宋体" w:hAnsi="宋体" w:cs="宋体" w:eastAsia="宋体" w:hint="default"/>
                            <w:spacing w:val="-84"/>
                            <w:sz w:val="18"/>
                            <w:szCs w:val="18"/>
                          </w:rPr>
                          <w:t> </w:t>
                        </w:r>
                        <w:r>
                          <w:rPr>
                            <w:rFonts w:ascii="宋体" w:hAnsi="宋体" w:cs="宋体" w:eastAsia="宋体" w:hint="default"/>
                            <w:spacing w:val="-2"/>
                            <w:sz w:val="18"/>
                            <w:szCs w:val="18"/>
                          </w:rPr>
                          <w:t>市场营销部执行总经理；</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月任公司</w:t>
                        </w:r>
                        <w:r>
                          <w:rPr>
                            <w:rFonts w:ascii="宋体" w:hAnsi="宋体" w:cs="宋体" w:eastAsia="宋体" w:hint="default"/>
                            <w:spacing w:val="-84"/>
                            <w:sz w:val="18"/>
                            <w:szCs w:val="18"/>
                          </w:rPr>
                          <w:t> </w:t>
                        </w:r>
                        <w:r>
                          <w:rPr>
                            <w:rFonts w:ascii="宋体" w:hAnsi="宋体" w:cs="宋体" w:eastAsia="宋体" w:hint="default"/>
                            <w:spacing w:val="-2"/>
                            <w:sz w:val="18"/>
                            <w:szCs w:val="18"/>
                          </w:rPr>
                          <w:t>市场营销部总经理；</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月任公司总经</w:t>
                        </w:r>
                        <w:r>
                          <w:rPr>
                            <w:rFonts w:ascii="宋体" w:hAnsi="宋体" w:cs="宋体" w:eastAsia="宋体" w:hint="default"/>
                            <w:spacing w:val="-84"/>
                            <w:sz w:val="18"/>
                            <w:szCs w:val="18"/>
                          </w:rPr>
                          <w:t> </w:t>
                        </w:r>
                        <w:r>
                          <w:rPr>
                            <w:rFonts w:ascii="宋体" w:hAnsi="宋体" w:cs="宋体" w:eastAsia="宋体" w:hint="default"/>
                            <w:spacing w:val="-2"/>
                            <w:sz w:val="18"/>
                            <w:szCs w:val="18"/>
                          </w:rPr>
                          <w:t>理助理；</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月至今任公司副总经理；其中</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Times New Roman" w:hAnsi="Times New Roman" w:cs="Times New Roman" w:eastAsia="Times New Roman" w:hint="default"/>
                            <w:spacing w:val="-40"/>
                            <w:sz w:val="18"/>
                            <w:szCs w:val="18"/>
                          </w:rPr>
                          <w:t> </w:t>
                        </w:r>
                        <w:r>
                          <w:rPr>
                            <w:rFonts w:ascii="宋体" w:hAnsi="宋体" w:cs="宋体" w:eastAsia="宋体" w:hint="default"/>
                            <w:spacing w:val="4"/>
                            <w:sz w:val="18"/>
                            <w:szCs w:val="18"/>
                          </w:rPr>
                          <w:t>月至今兼任北京大唐高鸿电子商贸有限公司执行董事；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月至今兼任高鸿恒昌科技有限公司董事长。</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 w:right="-51"/>
                          <w:jc w:val="both"/>
                          <w:rPr>
                            <w:rFonts w:ascii="宋体" w:hAnsi="宋体" w:cs="宋体" w:eastAsia="宋体" w:hint="default"/>
                            <w:sz w:val="18"/>
                            <w:szCs w:val="18"/>
                          </w:rPr>
                        </w:pPr>
                        <w:r>
                          <w:rPr>
                            <w:rFonts w:ascii="宋体" w:hAnsi="宋体" w:cs="宋体" w:eastAsia="宋体" w:hint="default"/>
                            <w:spacing w:val="8"/>
                            <w:sz w:val="18"/>
                            <w:szCs w:val="18"/>
                          </w:rPr>
                          <w:t>协助总经理负责人才</w:t>
                        </w:r>
                        <w:r>
                          <w:rPr>
                            <w:rFonts w:ascii="宋体" w:hAnsi="宋体" w:cs="宋体" w:eastAsia="宋体" w:hint="default"/>
                            <w:spacing w:val="4"/>
                            <w:sz w:val="18"/>
                            <w:szCs w:val="18"/>
                          </w:rPr>
                          <w:t> </w:t>
                        </w:r>
                        <w:r>
                          <w:rPr>
                            <w:rFonts w:ascii="宋体" w:hAnsi="宋体" w:cs="宋体" w:eastAsia="宋体" w:hint="default"/>
                            <w:spacing w:val="9"/>
                            <w:sz w:val="18"/>
                            <w:szCs w:val="18"/>
                          </w:rPr>
                          <w:t>队伍与人</w:t>
                        </w:r>
                        <w:r>
                          <w:rPr>
                            <w:rFonts w:ascii="宋体" w:hAnsi="宋体" w:cs="宋体" w:eastAsia="宋体" w:hint="default"/>
                            <w:spacing w:val="9"/>
                            <w:sz w:val="18"/>
                            <w:szCs w:val="18"/>
                          </w:rPr>
                          <w:t> </w:t>
                        </w:r>
                        <w:r>
                          <w:rPr>
                            <w:rFonts w:ascii="宋体" w:hAnsi="宋体" w:cs="宋体" w:eastAsia="宋体" w:hint="default"/>
                            <w:sz w:val="18"/>
                            <w:szCs w:val="18"/>
                          </w:rPr>
                          <w:t>才机制建设、绩效管理、外事管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理、经营支撑管理、后勤</w:t>
                        </w:r>
                        <w:r>
                          <w:rPr>
                            <w:rFonts w:ascii="宋体" w:hAnsi="宋体" w:cs="宋体" w:eastAsia="宋体" w:hint="default"/>
                            <w:spacing w:val="-19"/>
                            <w:sz w:val="18"/>
                            <w:szCs w:val="18"/>
                          </w:rPr>
                          <w:t> </w:t>
                        </w:r>
                        <w:r>
                          <w:rPr>
                            <w:rFonts w:ascii="宋体" w:hAnsi="宋体" w:cs="宋体" w:eastAsia="宋体" w:hint="default"/>
                            <w:sz w:val="18"/>
                            <w:szCs w:val="18"/>
                          </w:rPr>
                          <w:t>服务、</w:t>
                        </w:r>
                        <w:r>
                          <w:rPr>
                            <w:rFonts w:ascii="宋体" w:hAnsi="宋体" w:cs="宋体" w:eastAsia="宋体" w:hint="default"/>
                            <w:sz w:val="18"/>
                            <w:szCs w:val="18"/>
                          </w:rPr>
                          <w:t> 安全保障、安全生产及安保维稳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等工作；负责主持团组织及</w:t>
                        </w:r>
                        <w:r>
                          <w:rPr>
                            <w:rFonts w:ascii="宋体" w:hAnsi="宋体" w:cs="宋体" w:eastAsia="宋体" w:hint="default"/>
                            <w:spacing w:val="-16"/>
                            <w:sz w:val="18"/>
                            <w:szCs w:val="18"/>
                          </w:rPr>
                          <w:t> </w:t>
                        </w:r>
                        <w:r>
                          <w:rPr>
                            <w:rFonts w:ascii="宋体" w:hAnsi="宋体" w:cs="宋体" w:eastAsia="宋体" w:hint="default"/>
                            <w:sz w:val="18"/>
                            <w:szCs w:val="18"/>
                          </w:rPr>
                          <w:t>青联</w:t>
                        </w:r>
                        <w:r>
                          <w:rPr>
                            <w:rFonts w:ascii="宋体" w:hAnsi="宋体" w:cs="宋体" w:eastAsia="宋体" w:hint="default"/>
                            <w:spacing w:val="-2"/>
                            <w:sz w:val="18"/>
                            <w:szCs w:val="18"/>
                          </w:rPr>
                          <w:t> </w:t>
                        </w:r>
                        <w:r>
                          <w:rPr>
                            <w:rFonts w:ascii="宋体" w:hAnsi="宋体" w:cs="宋体" w:eastAsia="宋体" w:hint="default"/>
                            <w:sz w:val="18"/>
                            <w:szCs w:val="18"/>
                          </w:rPr>
                          <w:t>工作，组织青年员工积极创新创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业；</w:t>
                        </w:r>
                        <w:r>
                          <w:rPr>
                            <w:rFonts w:ascii="宋体" w:hAnsi="宋体" w:cs="宋体" w:eastAsia="宋体" w:hint="default"/>
                            <w:spacing w:val="-74"/>
                            <w:sz w:val="18"/>
                            <w:szCs w:val="18"/>
                          </w:rPr>
                          <w:t> </w:t>
                        </w:r>
                        <w:r>
                          <w:rPr>
                            <w:rFonts w:ascii="宋体" w:hAnsi="宋体" w:cs="宋体" w:eastAsia="宋体" w:hint="default"/>
                            <w:spacing w:val="14"/>
                            <w:sz w:val="18"/>
                            <w:szCs w:val="18"/>
                          </w:rPr>
                          <w:t>协助总经理分管人力资源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部，分管经营支撑部、智能通信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事业部、行业应用事业部；推动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新</w:t>
                        </w:r>
                        <w:r>
                          <w:rPr>
                            <w:rFonts w:ascii="宋体" w:hAnsi="宋体" w:cs="宋体" w:eastAsia="宋体" w:hint="default"/>
                            <w:spacing w:val="-19"/>
                            <w:sz w:val="18"/>
                            <w:szCs w:val="18"/>
                          </w:rPr>
                          <w:t> </w:t>
                        </w:r>
                        <w:r>
                          <w:rPr>
                            <w:rFonts w:ascii="宋体" w:hAnsi="宋体" w:cs="宋体" w:eastAsia="宋体" w:hint="default"/>
                            <w:sz w:val="18"/>
                            <w:szCs w:val="18"/>
                          </w:rPr>
                          <w:t>能源汽车产业发展。</w:t>
                        </w:r>
                      </w:p>
                    </w:tc>
                  </w:tr>
                  <w:tr>
                    <w:trPr>
                      <w:trHeight w:val="2844"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丁明锋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 w:right="73"/>
                          <w:jc w:val="left"/>
                          <w:rPr>
                            <w:rFonts w:ascii="宋体" w:hAnsi="宋体" w:cs="宋体" w:eastAsia="宋体" w:hint="default"/>
                            <w:sz w:val="18"/>
                            <w:szCs w:val="18"/>
                          </w:rPr>
                        </w:pPr>
                        <w:r>
                          <w:rPr>
                            <w:rFonts w:ascii="宋体" w:hAnsi="宋体" w:cs="宋体" w:eastAsia="宋体" w:hint="default"/>
                            <w:sz w:val="18"/>
                            <w:szCs w:val="18"/>
                          </w:rPr>
                          <w:t>副总经理兼 财务总监</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both"/>
                          <w:rPr>
                            <w:rFonts w:ascii="宋体" w:hAnsi="宋体" w:cs="宋体" w:eastAsia="宋体" w:hint="default"/>
                            <w:sz w:val="18"/>
                            <w:szCs w:val="18"/>
                          </w:rPr>
                        </w:pPr>
                        <w:r>
                          <w:rPr>
                            <w:rFonts w:ascii="宋体" w:hAnsi="宋体" w:cs="宋体" w:eastAsia="宋体" w:hint="default"/>
                            <w:spacing w:val="28"/>
                            <w:sz w:val="18"/>
                            <w:szCs w:val="18"/>
                          </w:rPr>
                          <w:t>北京机械工</w:t>
                        </w:r>
                        <w:r>
                          <w:rPr>
                            <w:rFonts w:ascii="宋体" w:hAnsi="宋体" w:cs="宋体" w:eastAsia="宋体" w:hint="default"/>
                            <w:spacing w:val="-86"/>
                            <w:sz w:val="18"/>
                            <w:szCs w:val="18"/>
                          </w:rPr>
                          <w:t> </w:t>
                        </w:r>
                        <w:r>
                          <w:rPr>
                            <w:rFonts w:ascii="宋体" w:hAnsi="宋体" w:cs="宋体" w:eastAsia="宋体" w:hint="default"/>
                            <w:spacing w:val="28"/>
                            <w:sz w:val="18"/>
                            <w:szCs w:val="18"/>
                          </w:rPr>
                          <w:t>业学院会计</w:t>
                        </w:r>
                        <w:r>
                          <w:rPr>
                            <w:rFonts w:ascii="宋体" w:hAnsi="宋体" w:cs="宋体" w:eastAsia="宋体" w:hint="default"/>
                            <w:spacing w:val="-86"/>
                            <w:sz w:val="18"/>
                            <w:szCs w:val="18"/>
                          </w:rPr>
                          <w:t> </w:t>
                        </w:r>
                        <w:r>
                          <w:rPr>
                            <w:rFonts w:ascii="宋体" w:hAnsi="宋体" w:cs="宋体" w:eastAsia="宋体" w:hint="default"/>
                            <w:spacing w:val="-6"/>
                            <w:sz w:val="18"/>
                            <w:szCs w:val="18"/>
                          </w:rPr>
                          <w:t>学专业，管理</w:t>
                        </w:r>
                        <w:r>
                          <w:rPr>
                            <w:rFonts w:ascii="宋体" w:hAnsi="宋体" w:cs="宋体" w:eastAsia="宋体" w:hint="default"/>
                            <w:sz w:val="18"/>
                            <w:szCs w:val="18"/>
                          </w:rPr>
                          <w:t> </w:t>
                        </w:r>
                        <w:r>
                          <w:rPr>
                            <w:rFonts w:ascii="宋体" w:hAnsi="宋体" w:cs="宋体" w:eastAsia="宋体" w:hint="default"/>
                            <w:spacing w:val="-6"/>
                            <w:sz w:val="18"/>
                            <w:szCs w:val="18"/>
                          </w:rPr>
                          <w:t>学学士；对外</w:t>
                        </w:r>
                        <w:r>
                          <w:rPr>
                            <w:rFonts w:ascii="宋体" w:hAnsi="宋体" w:cs="宋体" w:eastAsia="宋体" w:hint="default"/>
                            <w:sz w:val="18"/>
                            <w:szCs w:val="18"/>
                          </w:rPr>
                          <w:t> </w:t>
                        </w:r>
                        <w:r>
                          <w:rPr>
                            <w:rFonts w:ascii="宋体" w:hAnsi="宋体" w:cs="宋体" w:eastAsia="宋体" w:hint="default"/>
                            <w:spacing w:val="28"/>
                            <w:sz w:val="18"/>
                            <w:szCs w:val="18"/>
                          </w:rPr>
                          <w:t>经贸大学高</w:t>
                        </w:r>
                        <w:r>
                          <w:rPr>
                            <w:rFonts w:ascii="宋体" w:hAnsi="宋体" w:cs="宋体" w:eastAsia="宋体" w:hint="default"/>
                            <w:spacing w:val="-86"/>
                            <w:sz w:val="18"/>
                            <w:szCs w:val="18"/>
                          </w:rPr>
                          <w:t> </w:t>
                        </w:r>
                        <w:r>
                          <w:rPr>
                            <w:rFonts w:ascii="宋体" w:hAnsi="宋体" w:cs="宋体" w:eastAsia="宋体" w:hint="default"/>
                            <w:spacing w:val="28"/>
                            <w:sz w:val="18"/>
                            <w:szCs w:val="18"/>
                          </w:rPr>
                          <w:t>级管理人员</w:t>
                        </w:r>
                        <w:r>
                          <w:rPr>
                            <w:rFonts w:ascii="宋体" w:hAnsi="宋体" w:cs="宋体" w:eastAsia="宋体" w:hint="default"/>
                            <w:spacing w:val="-86"/>
                            <w:sz w:val="18"/>
                            <w:szCs w:val="18"/>
                          </w:rPr>
                          <w:t> </w:t>
                        </w:r>
                        <w:r>
                          <w:rPr>
                            <w:rFonts w:ascii="宋体" w:hAnsi="宋体" w:cs="宋体" w:eastAsia="宋体" w:hint="default"/>
                            <w:spacing w:val="28"/>
                            <w:sz w:val="18"/>
                            <w:szCs w:val="18"/>
                          </w:rPr>
                          <w:t>工商管理硕</w:t>
                        </w:r>
                        <w:r>
                          <w:rPr>
                            <w:rFonts w:ascii="宋体" w:hAnsi="宋体" w:cs="宋体" w:eastAsia="宋体" w:hint="default"/>
                            <w:spacing w:val="-86"/>
                            <w:sz w:val="18"/>
                            <w:szCs w:val="18"/>
                          </w:rPr>
                          <w:t> </w:t>
                        </w:r>
                        <w:r>
                          <w:rPr>
                            <w:rFonts w:ascii="宋体" w:hAnsi="宋体" w:cs="宋体" w:eastAsia="宋体" w:hint="default"/>
                            <w:spacing w:val="-6"/>
                            <w:sz w:val="18"/>
                            <w:szCs w:val="18"/>
                          </w:rPr>
                          <w:t>士。高级会计</w:t>
                        </w:r>
                        <w:r>
                          <w:rPr>
                            <w:rFonts w:ascii="宋体" w:hAnsi="宋体" w:cs="宋体" w:eastAsia="宋体" w:hint="default"/>
                            <w:sz w:val="18"/>
                            <w:szCs w:val="18"/>
                          </w:rPr>
                          <w:t> 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2000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07</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06</w:t>
                        </w:r>
                        <w:r>
                          <w:rPr>
                            <w:rFonts w:ascii="宋体" w:hAnsi="宋体" w:cs="宋体" w:eastAsia="宋体" w:hint="default"/>
                            <w:spacing w:val="3"/>
                            <w:sz w:val="18"/>
                            <w:szCs w:val="18"/>
                          </w:rPr>
                          <w:t>任北京大唐物业管理有限公司财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务部会计；</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月任公司财务部会计 </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09</w:t>
                        </w:r>
                        <w:r>
                          <w:rPr>
                            <w:rFonts w:ascii="宋体" w:hAnsi="宋体" w:cs="宋体" w:eastAsia="宋体" w:hint="default"/>
                            <w:spacing w:val="3"/>
                            <w:sz w:val="18"/>
                            <w:szCs w:val="18"/>
                          </w:rPr>
                          <w:t>月任公司商务部总经助理；</w:t>
                        </w:r>
                        <w:r>
                          <w:rPr>
                            <w:rFonts w:ascii="Times New Roman" w:hAnsi="Times New Roman" w:cs="Times New Roman" w:eastAsia="Times New Roman" w:hint="default"/>
                            <w:spacing w:val="3"/>
                            <w:sz w:val="18"/>
                            <w:szCs w:val="18"/>
                          </w:rPr>
                          <w:t>2005</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月任公司财务部总经理助理；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月任高鸿股份公司财务部副总经理；</w:t>
                        </w:r>
                        <w:r>
                          <w:rPr>
                            <w:rFonts w:ascii="Times New Roman" w:hAnsi="Times New Roman" w:cs="Times New Roman" w:eastAsia="Times New Roman" w:hint="default"/>
                            <w:spacing w:val="3"/>
                            <w:sz w:val="18"/>
                            <w:szCs w:val="18"/>
                          </w:rPr>
                          <w:t>2007</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月任公司财务部总经理；</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宋体" w:hAnsi="宋体" w:cs="宋体" w:eastAsia="宋体" w:hint="default"/>
                            <w:spacing w:val="-83"/>
                            <w:sz w:val="18"/>
                            <w:szCs w:val="18"/>
                          </w:rPr>
                          <w:t> </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02</w:t>
                        </w:r>
                        <w:r>
                          <w:rPr>
                            <w:rFonts w:ascii="宋体" w:hAnsi="宋体" w:cs="宋体" w:eastAsia="宋体" w:hint="default"/>
                            <w:spacing w:val="-2"/>
                            <w:sz w:val="18"/>
                            <w:szCs w:val="18"/>
                          </w:rPr>
                          <w:t>月任公司总经理助理兼财务部总经理；</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02</w:t>
                        </w:r>
                        <w:r>
                          <w:rPr>
                            <w:rFonts w:ascii="Times New Roman" w:hAnsi="Times New Roman" w:cs="Times New Roman" w:eastAsia="Times New Roman" w:hint="default"/>
                            <w:spacing w:val="-40"/>
                            <w:sz w:val="18"/>
                            <w:szCs w:val="18"/>
                          </w:rPr>
                          <w:t> </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月任公司财务负责人；</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月至今任公</w:t>
                        </w:r>
                        <w:r>
                          <w:rPr>
                            <w:rFonts w:ascii="宋体" w:hAnsi="宋体" w:cs="宋体" w:eastAsia="宋体" w:hint="default"/>
                            <w:spacing w:val="-84"/>
                            <w:sz w:val="18"/>
                            <w:szCs w:val="18"/>
                          </w:rPr>
                          <w:t> </w:t>
                        </w:r>
                        <w:r>
                          <w:rPr>
                            <w:rFonts w:ascii="宋体" w:hAnsi="宋体" w:cs="宋体" w:eastAsia="宋体" w:hint="default"/>
                            <w:sz w:val="18"/>
                            <w:szCs w:val="18"/>
                          </w:rPr>
                          <w:t>司副总经理兼财务总监。</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6"/>
                          <w:ind w:left="2" w:right="-8"/>
                          <w:jc w:val="left"/>
                          <w:rPr>
                            <w:rFonts w:ascii="宋体" w:hAnsi="宋体" w:cs="宋体" w:eastAsia="宋体" w:hint="default"/>
                            <w:sz w:val="18"/>
                            <w:szCs w:val="18"/>
                          </w:rPr>
                        </w:pPr>
                        <w:r>
                          <w:rPr>
                            <w:rFonts w:ascii="宋体" w:hAnsi="宋体" w:cs="宋体" w:eastAsia="宋体" w:hint="default"/>
                            <w:spacing w:val="8"/>
                            <w:sz w:val="18"/>
                            <w:szCs w:val="18"/>
                          </w:rPr>
                          <w:t>协助总经理负责公司全</w:t>
                        </w:r>
                        <w:r>
                          <w:rPr>
                            <w:rFonts w:ascii="宋体" w:hAnsi="宋体" w:cs="宋体" w:eastAsia="宋体" w:hint="default"/>
                            <w:spacing w:val="5"/>
                            <w:sz w:val="18"/>
                            <w:szCs w:val="18"/>
                          </w:rPr>
                          <w:t> </w:t>
                        </w:r>
                        <w:r>
                          <w:rPr>
                            <w:rFonts w:ascii="宋体" w:hAnsi="宋体" w:cs="宋体" w:eastAsia="宋体" w:hint="default"/>
                            <w:spacing w:val="9"/>
                            <w:sz w:val="18"/>
                            <w:szCs w:val="18"/>
                          </w:rPr>
                          <w:t>面预算</w:t>
                        </w:r>
                        <w:r>
                          <w:rPr>
                            <w:rFonts w:ascii="宋体" w:hAnsi="宋体" w:cs="宋体" w:eastAsia="宋体" w:hint="default"/>
                            <w:spacing w:val="9"/>
                            <w:sz w:val="18"/>
                            <w:szCs w:val="18"/>
                          </w:rPr>
                          <w:t> </w:t>
                        </w:r>
                        <w:r>
                          <w:rPr>
                            <w:rFonts w:ascii="宋体" w:hAnsi="宋体" w:cs="宋体" w:eastAsia="宋体" w:hint="default"/>
                            <w:sz w:val="18"/>
                            <w:szCs w:val="18"/>
                          </w:rPr>
                          <w:t>管理及执行监控、财务管理、资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2"/>
                            <w:sz w:val="18"/>
                            <w:szCs w:val="18"/>
                          </w:rPr>
                          <w:t>金管理；分管财务部、浙江</w:t>
                        </w:r>
                        <w:r>
                          <w:rPr>
                            <w:rFonts w:ascii="宋体" w:hAnsi="宋体" w:cs="宋体" w:eastAsia="宋体" w:hint="default"/>
                            <w:spacing w:val="-18"/>
                            <w:sz w:val="18"/>
                            <w:szCs w:val="18"/>
                          </w:rPr>
                          <w:t> </w:t>
                        </w:r>
                        <w:r>
                          <w:rPr>
                            <w:rFonts w:ascii="宋体" w:hAnsi="宋体" w:cs="宋体" w:eastAsia="宋体" w:hint="default"/>
                            <w:sz w:val="18"/>
                            <w:szCs w:val="18"/>
                          </w:rPr>
                          <w:t>高鸿</w:t>
                        </w:r>
                        <w:r>
                          <w:rPr>
                            <w:rFonts w:ascii="宋体" w:hAnsi="宋体" w:cs="宋体" w:eastAsia="宋体" w:hint="default"/>
                            <w:sz w:val="18"/>
                            <w:szCs w:val="18"/>
                          </w:rPr>
                          <w:t> 负责组织高鸿鼎恒公司重大事项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决策。</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4"/>
        <w:rPr>
          <w:rFonts w:ascii="宋体" w:hAnsi="宋体" w:cs="宋体" w:eastAsia="宋体" w:hint="default"/>
          <w:sz w:val="24"/>
          <w:szCs w:val="24"/>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470"/>
        <w:gridCol w:w="1701"/>
        <w:gridCol w:w="1559"/>
        <w:gridCol w:w="113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5" w:right="34" w:hanging="721"/>
              <w:jc w:val="left"/>
              <w:rPr>
                <w:rFonts w:ascii="宋体" w:hAnsi="宋体" w:cs="宋体" w:eastAsia="宋体" w:hint="default"/>
                <w:sz w:val="18"/>
                <w:szCs w:val="18"/>
              </w:rPr>
            </w:pPr>
            <w:r>
              <w:rPr>
                <w:rFonts w:ascii="宋体" w:hAnsi="宋体" w:cs="宋体" w:eastAsia="宋体" w:hint="default"/>
                <w:sz w:val="18"/>
                <w:szCs w:val="18"/>
              </w:rPr>
              <w:t>在股东单位担任的职 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电信科学技术研究院有限公司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left"/>
              <w:rPr>
                <w:rFonts w:ascii="宋体" w:hAnsi="宋体" w:cs="宋体" w:eastAsia="宋体" w:hint="default"/>
                <w:sz w:val="18"/>
                <w:szCs w:val="18"/>
              </w:rPr>
            </w:pPr>
            <w:r>
              <w:rPr>
                <w:rFonts w:ascii="宋体" w:hAnsi="宋体" w:cs="宋体" w:eastAsia="宋体" w:hint="default"/>
                <w:sz w:val="18"/>
                <w:szCs w:val="18"/>
              </w:rPr>
              <w:t>离退休人员管理办公 室主任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电信科学技术研究院有限公司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left"/>
              <w:rPr>
                <w:rFonts w:ascii="宋体" w:hAnsi="宋体" w:cs="宋体" w:eastAsia="宋体" w:hint="default"/>
                <w:sz w:val="18"/>
                <w:szCs w:val="18"/>
              </w:rPr>
            </w:pPr>
            <w:r>
              <w:rPr>
                <w:rFonts w:ascii="宋体" w:hAnsi="宋体" w:cs="宋体" w:eastAsia="宋体" w:hint="default"/>
                <w:sz w:val="18"/>
                <w:szCs w:val="18"/>
              </w:rPr>
              <w:t>纪审监办公室副主任 兼审计办公室主任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248"/>
        <w:gridCol w:w="2466"/>
        <w:gridCol w:w="2976"/>
        <w:gridCol w:w="1276"/>
        <w:gridCol w:w="708"/>
        <w:gridCol w:w="1020"/>
      </w:tblGrid>
      <w:tr>
        <w:trPr>
          <w:trHeight w:val="1026"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8"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8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2"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71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教授、博士生导师；电子商务研究中 心主任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京东方科技集团股份有限公司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中国联合网络通信股份有限公 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中国通信服务股份有限公司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北京纵横律师事务所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专职律师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上海对外贸易学院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西安交通大学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会计学教授博士生导师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上海嘉宝实业（集团）股份有 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计算机学院教授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常州大学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史良法学院副院长；中葡法学院执行 院长；法学院教授、硕士研究生导师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中国财税法治战略研究院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执行院长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中央纪委监察部杭州培训中心</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特聘教授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民盟中央法制委员会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北京华税律师事务所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4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3"/>
        <w:rPr>
          <w:rFonts w:ascii="宋体" w:hAnsi="宋体" w:cs="宋体" w:eastAsia="宋体" w:hint="default"/>
          <w:sz w:val="21"/>
          <w:szCs w:val="21"/>
        </w:rPr>
      </w:pPr>
    </w:p>
    <w:p>
      <w:pPr>
        <w:pStyle w:val="Heading3"/>
        <w:spacing w:line="240" w:lineRule="auto" w:before="26"/>
        <w:ind w:left="153" w:right="0"/>
        <w:jc w:val="left"/>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314" w:lineRule="auto" w:before="113"/>
        <w:ind w:right="1129" w:firstLine="423"/>
        <w:jc w:val="both"/>
      </w:pPr>
      <w:r>
        <w:rPr>
          <w:spacing w:val="-1"/>
        </w:rPr>
        <w:t>董事、监事和高级管理人员报酬确定依据：经公司</w:t>
      </w:r>
      <w:r>
        <w:rPr>
          <w:rFonts w:ascii="宋体" w:hAnsi="宋体" w:cs="宋体" w:eastAsia="宋体" w:hint="default"/>
          <w:spacing w:val="-1"/>
        </w:rPr>
        <w:t>2012</w:t>
      </w:r>
      <w:r>
        <w:rPr>
          <w:spacing w:val="-1"/>
        </w:rPr>
        <w:t>年度股东大会批准，同意自</w:t>
      </w:r>
      <w:r>
        <w:rPr>
          <w:rFonts w:ascii="宋体" w:hAnsi="宋体" w:cs="宋体" w:eastAsia="宋体" w:hint="default"/>
          <w:spacing w:val="-1"/>
        </w:rPr>
        <w:t>2013</w:t>
      </w:r>
      <w:r>
        <w:rPr>
          <w:spacing w:val="-1"/>
        </w:rPr>
        <w:t>年起，将独立</w:t>
      </w:r>
      <w:r>
        <w:rPr/>
        <w:t> </w:t>
      </w:r>
      <w:r>
        <w:rPr>
          <w:spacing w:val="-1"/>
        </w:rPr>
        <w:t>董事薪酬调整为</w:t>
      </w:r>
      <w:r>
        <w:rPr>
          <w:rFonts w:ascii="宋体" w:hAnsi="宋体" w:cs="宋体" w:eastAsia="宋体" w:hint="default"/>
          <w:spacing w:val="-1"/>
        </w:rPr>
        <w:t>8.4</w:t>
      </w:r>
      <w:r>
        <w:rPr>
          <w:spacing w:val="-1"/>
        </w:rPr>
        <w:t>万元</w:t>
      </w:r>
      <w:r>
        <w:rPr>
          <w:rFonts w:ascii="宋体" w:hAnsi="宋体" w:cs="宋体" w:eastAsia="宋体" w:hint="default"/>
          <w:spacing w:val="-1"/>
        </w:rPr>
        <w:t>/</w:t>
      </w:r>
      <w:r>
        <w:rPr>
          <w:spacing w:val="-1"/>
        </w:rPr>
        <w:t>年。在公司任职的高管人员的报酬按岗位及公司经营情况确定。确定依据：《董</w:t>
      </w:r>
      <w:r>
        <w:rPr>
          <w:spacing w:val="-85"/>
        </w:rPr>
        <w:t> </w:t>
      </w:r>
      <w:r>
        <w:rPr>
          <w:spacing w:val="-85"/>
        </w:rPr>
      </w:r>
      <w:r>
        <w:rPr>
          <w:spacing w:val="-1"/>
        </w:rPr>
        <w:t>事会薪酬与考核委员会实施细则》，公司根据经营业绩、职位贡献等因素确定公司董事、监事、高级管理</w:t>
      </w:r>
      <w:r>
        <w:rPr>
          <w:spacing w:val="-83"/>
        </w:rPr>
        <w:t> </w:t>
      </w:r>
      <w:r>
        <w:rPr>
          <w:spacing w:val="-83"/>
        </w:rPr>
      </w:r>
      <w:r>
        <w:rPr/>
        <w:t>人员的报酬。公司董事、监事、高级管理人员报酬按月支付。</w:t>
      </w:r>
    </w:p>
    <w:p>
      <w:pPr>
        <w:spacing w:before="61"/>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91"/>
        <w:gridCol w:w="1388"/>
        <w:gridCol w:w="1390"/>
        <w:gridCol w:w="1388"/>
        <w:gridCol w:w="1387"/>
        <w:gridCol w:w="1389"/>
        <w:gridCol w:w="1388"/>
      </w:tblGrid>
      <w:tr>
        <w:trPr>
          <w:trHeight w:val="714" w:hRule="exact"/>
        </w:trPr>
        <w:tc>
          <w:tcPr>
            <w:tcW w:w="1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9" w:right="58"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8" w:right="59"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王亚宏</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李群</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曹秉蛟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46.65</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90"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9"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黄霈霖</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66.23</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90"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11"/>
        <w:rPr>
          <w:rFonts w:ascii="宋体" w:hAnsi="宋体" w:cs="宋体" w:eastAsia="宋体" w:hint="default"/>
          <w:sz w:val="26"/>
          <w:szCs w:val="26"/>
        </w:rPr>
      </w:pPr>
    </w:p>
    <w:tbl>
      <w:tblPr>
        <w:tblW w:w="0" w:type="auto"/>
        <w:jc w:val="left"/>
        <w:tblInd w:w="121" w:type="dxa"/>
        <w:tblLayout w:type="fixed"/>
        <w:tblCellMar>
          <w:top w:w="0" w:type="dxa"/>
          <w:left w:w="0" w:type="dxa"/>
          <w:bottom w:w="0" w:type="dxa"/>
          <w:right w:w="0" w:type="dxa"/>
        </w:tblCellMar>
        <w:tblLook w:val="01E0"/>
      </w:tblPr>
      <w:tblGrid>
        <w:gridCol w:w="1391"/>
        <w:gridCol w:w="1388"/>
        <w:gridCol w:w="1390"/>
        <w:gridCol w:w="1388"/>
        <w:gridCol w:w="1387"/>
        <w:gridCol w:w="1389"/>
        <w:gridCol w:w="1388"/>
      </w:tblGrid>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5"/>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47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5"/>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40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5"/>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66.23</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91"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5"/>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90"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r>
      <w:tr>
        <w:trPr>
          <w:trHeight w:val="402" w:hRule="exact"/>
        </w:trPr>
        <w:tc>
          <w:tcPr>
            <w:tcW w:w="1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29"/>
              <w:jc w:val="right"/>
              <w:rPr>
                <w:rFonts w:ascii="Times New Roman" w:hAnsi="Times New Roman" w:cs="Times New Roman" w:eastAsia="Times New Roman" w:hint="default"/>
                <w:sz w:val="18"/>
                <w:szCs w:val="18"/>
              </w:rPr>
            </w:pPr>
            <w:r>
              <w:rPr>
                <w:rFonts w:ascii="Times New Roman"/>
                <w:sz w:val="18"/>
              </w:rPr>
              <w:t>--</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29" w:right="0"/>
              <w:jc w:val="lef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789.4</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1187" w:top="1060" w:bottom="13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655" w:space="426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1829"/>
        <w:gridCol w:w="708"/>
        <w:gridCol w:w="568"/>
        <w:gridCol w:w="992"/>
        <w:gridCol w:w="708"/>
        <w:gridCol w:w="709"/>
        <w:gridCol w:w="574"/>
        <w:gridCol w:w="870"/>
        <w:gridCol w:w="870"/>
        <w:gridCol w:w="870"/>
      </w:tblGrid>
      <w:tr>
        <w:trPr>
          <w:trHeight w:val="1649"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7" w:right="7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9"/>
              <w:jc w:val="both"/>
              <w:rPr>
                <w:rFonts w:ascii="宋体" w:hAnsi="宋体" w:cs="宋体" w:eastAsia="宋体" w:hint="default"/>
                <w:sz w:val="18"/>
                <w:szCs w:val="18"/>
              </w:rPr>
            </w:pPr>
            <w:r>
              <w:rPr>
                <w:rFonts w:ascii="宋体" w:hAnsi="宋体" w:cs="宋体" w:eastAsia="宋体" w:hint="default"/>
                <w:sz w:val="18"/>
                <w:szCs w:val="18"/>
              </w:rPr>
              <w:t>报告 期内 已行 权股 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2" w:right="21"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3"/>
                <w:sz w:val="18"/>
                <w:szCs w:val="18"/>
              </w:rPr>
              <w:t>权价格（元</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2" w:lineRule="auto" w:before="19"/>
              <w:ind w:left="167" w:right="143" w:hanging="26"/>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both"/>
              <w:rPr>
                <w:rFonts w:ascii="宋体" w:hAnsi="宋体" w:cs="宋体" w:eastAsia="宋体" w:hint="default"/>
                <w:sz w:val="18"/>
                <w:szCs w:val="18"/>
              </w:rPr>
            </w:pPr>
            <w:r>
              <w:rPr>
                <w:rFonts w:ascii="宋体" w:hAnsi="宋体" w:cs="宋体" w:eastAsia="宋体" w:hint="default"/>
                <w:sz w:val="18"/>
                <w:szCs w:val="18"/>
              </w:rPr>
              <w:t>本期 已解 锁股 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43,550</w:t>
            </w: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122,100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120,400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副总经理兼董事会秘 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120,400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120,400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120,400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120,400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副总经理兼财务总监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120,400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曹秉蛟</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100,500</w:t>
            </w: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351,000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李群</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385,250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1,645,500</w:t>
            </w:r>
          </w:p>
        </w:tc>
      </w:tr>
      <w:tr>
        <w:trPr>
          <w:trHeight w:val="1651"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6870" w:type="dxa"/>
            <w:gridSpan w:val="9"/>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年公司启动第二期限制性股票激励计划，</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 格向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名激励对象授予共计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1,872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股限制性股票，其中向董事、高管授予限制 性股票共计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日，授予的限制性股票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万股上市。</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2"/>
                <w:sz w:val="18"/>
                <w:szCs w:val="18"/>
              </w:rPr>
              <w:t>，</w:t>
            </w:r>
            <w:r>
              <w:rPr>
                <w:rFonts w:ascii="宋体" w:hAnsi="宋体" w:cs="宋体" w:eastAsia="宋体" w:hint="default"/>
                <w:spacing w:val="1"/>
                <w:sz w:val="18"/>
                <w:szCs w:val="18"/>
              </w:rPr>
              <w:t>公</w:t>
            </w:r>
            <w:r>
              <w:rPr>
                <w:rFonts w:ascii="宋体" w:hAnsi="宋体" w:cs="宋体" w:eastAsia="宋体" w:hint="default"/>
                <w:sz w:val="18"/>
                <w:szCs w:val="18"/>
              </w:rPr>
              <w:t>司对因业绩考核未达标等尚未解锁的第一期限制性股票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2,517,980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股实施</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完成回购注销，其中回购注销董事、高管所持有的限制性股票共计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189,750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1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1,679</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1,679</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1,679</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133" w:firstLine="384"/>
        <w:jc w:val="both"/>
      </w:pPr>
      <w:r>
        <w:rPr/>
        <w:t>我公司员工薪酬设计基于岗位价值、员工技能与员工业绩，遵循按劳分配、效率优先、兼顾公平及可 </w:t>
      </w:r>
      <w:r>
        <w:rPr>
          <w:spacing w:val="-1"/>
        </w:rPr>
        <w:t>持续发展的原则，强调员工收入分配的激励性，体现收入分配与价值、贡献的一致性和规范性，工资增量</w:t>
      </w:r>
      <w:r>
        <w:rPr>
          <w:spacing w:val="-86"/>
        </w:rPr>
        <w:t> </w:t>
      </w:r>
      <w:r>
        <w:rPr>
          <w:spacing w:val="-86"/>
        </w:rPr>
      </w:r>
      <w:r>
        <w:rPr/>
        <w:t>向企业核心技术人才、管理骨干倾斜，适当考虑一线员工。</w:t>
      </w:r>
    </w:p>
    <w:p>
      <w:pPr>
        <w:spacing w:line="240" w:lineRule="auto" w:before="6"/>
        <w:rPr>
          <w:rFonts w:ascii="宋体" w:hAnsi="宋体" w:cs="宋体" w:eastAsia="宋体" w:hint="default"/>
          <w:sz w:val="22"/>
          <w:szCs w:val="22"/>
        </w:rPr>
      </w:pPr>
    </w:p>
    <w:p>
      <w:pPr>
        <w:pStyle w:val="Heading5"/>
        <w:spacing w:line="240" w:lineRule="auto"/>
        <w:ind w:left="153" w:right="0"/>
        <w:jc w:val="left"/>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538"/>
        <w:gridCol w:w="1393"/>
        <w:gridCol w:w="4356"/>
        <w:gridCol w:w="1737"/>
        <w:gridCol w:w="754"/>
        <w:gridCol w:w="881"/>
      </w:tblGrid>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时间</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主题</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参训人</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5" w:right="0"/>
              <w:jc w:val="left"/>
              <w:rPr>
                <w:rFonts w:ascii="宋体" w:hAnsi="宋体" w:cs="宋体" w:eastAsia="宋体" w:hint="default"/>
                <w:sz w:val="24"/>
                <w:szCs w:val="24"/>
              </w:rPr>
            </w:pPr>
            <w:r>
              <w:rPr>
                <w:rFonts w:ascii="宋体" w:hAnsi="宋体" w:cs="宋体" w:eastAsia="宋体" w:hint="default"/>
                <w:sz w:val="24"/>
                <w:szCs w:val="24"/>
              </w:rPr>
              <w:t>方式</w:t>
            </w:r>
          </w:p>
        </w:tc>
      </w:tr>
      <w:tr>
        <w:trPr>
          <w:trHeight w:val="65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一月份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集团市场营销人员专项培训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382" w:right="22" w:hanging="360"/>
              <w:jc w:val="left"/>
              <w:rPr>
                <w:rFonts w:ascii="宋体" w:hAnsi="宋体" w:cs="宋体" w:eastAsia="宋体" w:hint="default"/>
                <w:sz w:val="24"/>
                <w:szCs w:val="24"/>
              </w:rPr>
            </w:pPr>
            <w:r>
              <w:rPr>
                <w:rFonts w:ascii="宋体" w:hAnsi="宋体" w:cs="宋体" w:eastAsia="宋体" w:hint="default"/>
                <w:sz w:val="24"/>
                <w:szCs w:val="24"/>
              </w:rPr>
              <w:t>公司领导及分子 公司领导</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20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三月份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OFFICE</w:t>
            </w:r>
            <w:r>
              <w:rPr>
                <w:rFonts w:ascii="宋体" w:hAnsi="宋体" w:cs="宋体" w:eastAsia="宋体" w:hint="default"/>
                <w:sz w:val="24"/>
                <w:szCs w:val="24"/>
              </w:rPr>
              <w:t>办公软件操作技能系列课程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65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3</w:t>
            </w:r>
          </w:p>
        </w:tc>
        <w:tc>
          <w:tcPr>
            <w:tcW w:w="1393" w:type="dxa"/>
            <w:vMerge w:val="restart"/>
            <w:tcBorders>
              <w:top w:val="single" w:sz="4" w:space="0" w:color="000000"/>
              <w:left w:val="single" w:sz="4" w:space="0" w:color="000000"/>
              <w:right w:val="single" w:sz="4" w:space="0" w:color="000000"/>
            </w:tcBorders>
          </w:tcPr>
          <w:p>
            <w:pPr>
              <w:pStyle w:val="TableParagraph"/>
              <w:spacing w:line="286" w:lineRule="exact"/>
              <w:ind w:left="331" w:right="0"/>
              <w:jc w:val="left"/>
              <w:rPr>
                <w:rFonts w:ascii="宋体" w:hAnsi="宋体" w:cs="宋体" w:eastAsia="宋体" w:hint="default"/>
                <w:sz w:val="24"/>
                <w:szCs w:val="24"/>
              </w:rPr>
            </w:pPr>
            <w:r>
              <w:rPr>
                <w:rFonts w:ascii="宋体" w:hAnsi="宋体" w:cs="宋体" w:eastAsia="宋体" w:hint="default"/>
                <w:sz w:val="24"/>
                <w:szCs w:val="24"/>
              </w:rPr>
              <w:t>四月份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战略管理专项培训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743" w:right="22" w:hanging="721"/>
              <w:jc w:val="left"/>
              <w:rPr>
                <w:rFonts w:ascii="宋体" w:hAnsi="宋体" w:cs="宋体" w:eastAsia="宋体" w:hint="default"/>
                <w:sz w:val="24"/>
                <w:szCs w:val="24"/>
              </w:rPr>
            </w:pPr>
            <w:r>
              <w:rPr>
                <w:rFonts w:ascii="宋体" w:hAnsi="宋体" w:cs="宋体" w:eastAsia="宋体" w:hint="default"/>
                <w:sz w:val="24"/>
                <w:szCs w:val="24"/>
              </w:rPr>
              <w:t>战略管理相关人 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4</w:t>
            </w:r>
          </w:p>
        </w:tc>
        <w:tc>
          <w:tcPr>
            <w:tcW w:w="1393" w:type="dxa"/>
            <w:vMerge/>
            <w:tcBorders>
              <w:left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OFFICE</w:t>
            </w:r>
            <w:r>
              <w:rPr>
                <w:rFonts w:ascii="宋体" w:hAnsi="宋体" w:cs="宋体" w:eastAsia="宋体" w:hint="default"/>
                <w:sz w:val="24"/>
                <w:szCs w:val="24"/>
              </w:rPr>
              <w:t>办公软件操作技能系列课程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5</w:t>
            </w:r>
          </w:p>
        </w:tc>
        <w:tc>
          <w:tcPr>
            <w:tcW w:w="1393" w:type="dxa"/>
            <w:vMerge/>
            <w:tcBorders>
              <w:left w:val="single" w:sz="4" w:space="0" w:color="000000"/>
              <w:bottom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OFFICE</w:t>
            </w:r>
            <w:r>
              <w:rPr>
                <w:rFonts w:ascii="宋体" w:hAnsi="宋体" w:cs="宋体" w:eastAsia="宋体" w:hint="default"/>
                <w:sz w:val="24"/>
                <w:szCs w:val="24"/>
              </w:rPr>
              <w:t>办公软件操作技能系列课程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65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6</w:t>
            </w:r>
          </w:p>
        </w:tc>
        <w:tc>
          <w:tcPr>
            <w:tcW w:w="1393" w:type="dxa"/>
            <w:vMerge w:val="restart"/>
            <w:tcBorders>
              <w:top w:val="single" w:sz="4" w:space="0" w:color="000000"/>
              <w:left w:val="single" w:sz="4" w:space="0" w:color="000000"/>
              <w:right w:val="single" w:sz="4" w:space="0" w:color="000000"/>
            </w:tcBorders>
          </w:tcPr>
          <w:p>
            <w:pPr>
              <w:pStyle w:val="TableParagraph"/>
              <w:spacing w:line="286" w:lineRule="exact"/>
              <w:ind w:left="331" w:right="0"/>
              <w:jc w:val="left"/>
              <w:rPr>
                <w:rFonts w:ascii="宋体" w:hAnsi="宋体" w:cs="宋体" w:eastAsia="宋体" w:hint="default"/>
                <w:sz w:val="24"/>
                <w:szCs w:val="24"/>
              </w:rPr>
            </w:pPr>
            <w:r>
              <w:rPr>
                <w:rFonts w:ascii="宋体" w:hAnsi="宋体" w:cs="宋体" w:eastAsia="宋体" w:hint="default"/>
                <w:sz w:val="24"/>
                <w:szCs w:val="24"/>
              </w:rPr>
              <w:t>五月份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2052" w:right="12" w:hanging="2041"/>
              <w:jc w:val="left"/>
              <w:rPr>
                <w:rFonts w:ascii="宋体" w:hAnsi="宋体" w:cs="宋体" w:eastAsia="宋体" w:hint="default"/>
                <w:sz w:val="24"/>
                <w:szCs w:val="24"/>
              </w:rPr>
            </w:pPr>
            <w:r>
              <w:rPr>
                <w:rFonts w:ascii="宋体" w:hAnsi="宋体" w:cs="宋体" w:eastAsia="宋体" w:hint="default"/>
                <w:sz w:val="24"/>
                <w:szCs w:val="24"/>
              </w:rPr>
              <w:t>集团</w:t>
            </w:r>
            <w:r>
              <w:rPr>
                <w:rFonts w:ascii="Times New Roman" w:hAnsi="Times New Roman" w:cs="Times New Roman" w:eastAsia="Times New Roman" w:hint="default"/>
                <w:sz w:val="24"/>
                <w:szCs w:val="24"/>
              </w:rPr>
              <w:t>2018</w:t>
            </w:r>
            <w:r>
              <w:rPr>
                <w:rFonts w:ascii="宋体" w:hAnsi="宋体" w:cs="宋体" w:eastAsia="宋体" w:hint="default"/>
                <w:sz w:val="24"/>
                <w:szCs w:val="24"/>
              </w:rPr>
              <w:t>年第一期骨干员工卓越加速训练 营</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骨干员工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7</w:t>
            </w:r>
          </w:p>
        </w:tc>
        <w:tc>
          <w:tcPr>
            <w:tcW w:w="1393" w:type="dxa"/>
            <w:vMerge/>
            <w:tcBorders>
              <w:left w:val="single" w:sz="4" w:space="0" w:color="000000"/>
              <w:bottom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OFFICE</w:t>
            </w:r>
            <w:r>
              <w:rPr>
                <w:rFonts w:ascii="宋体" w:hAnsi="宋体" w:cs="宋体" w:eastAsia="宋体" w:hint="default"/>
                <w:sz w:val="24"/>
                <w:szCs w:val="24"/>
              </w:rPr>
              <w:t>办公软件操作技能系列课程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bl>
    <w:p>
      <w:pPr>
        <w:spacing w:after="0" w:line="286" w:lineRule="exact"/>
        <w:jc w:val="left"/>
        <w:rPr>
          <w:rFonts w:ascii="宋体" w:hAnsi="宋体" w:cs="宋体" w:eastAsia="宋体" w:hint="default"/>
          <w:sz w:val="24"/>
          <w:szCs w:val="24"/>
        </w:rPr>
        <w:sectPr>
          <w:pgSz w:w="11910" w:h="16840"/>
          <w:pgMar w:header="747" w:footer="1187" w:top="1060" w:bottom="1380" w:left="980" w:right="0"/>
        </w:sectPr>
      </w:pPr>
    </w:p>
    <w:p>
      <w:pPr>
        <w:spacing w:line="240" w:lineRule="auto" w:before="11"/>
        <w:rPr>
          <w:rFonts w:ascii="宋体" w:hAnsi="宋体" w:cs="宋体" w:eastAsia="宋体" w:hint="default"/>
          <w:b/>
          <w:bCs/>
          <w:sz w:val="26"/>
          <w:szCs w:val="26"/>
        </w:rPr>
      </w:pPr>
    </w:p>
    <w:tbl>
      <w:tblPr>
        <w:tblW w:w="0" w:type="auto"/>
        <w:jc w:val="left"/>
        <w:tblInd w:w="139" w:type="dxa"/>
        <w:tblLayout w:type="fixed"/>
        <w:tblCellMar>
          <w:top w:w="0" w:type="dxa"/>
          <w:left w:w="0" w:type="dxa"/>
          <w:bottom w:w="0" w:type="dxa"/>
          <w:right w:w="0" w:type="dxa"/>
        </w:tblCellMar>
        <w:tblLook w:val="01E0"/>
      </w:tblPr>
      <w:tblGrid>
        <w:gridCol w:w="538"/>
        <w:gridCol w:w="1393"/>
        <w:gridCol w:w="4356"/>
        <w:gridCol w:w="1737"/>
        <w:gridCol w:w="754"/>
        <w:gridCol w:w="881"/>
      </w:tblGrid>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2"/>
              <w:jc w:val="right"/>
              <w:rPr>
                <w:rFonts w:ascii="Times New Roman" w:hAnsi="Times New Roman" w:cs="Times New Roman" w:eastAsia="Times New Roman" w:hint="default"/>
                <w:sz w:val="24"/>
                <w:szCs w:val="24"/>
              </w:rPr>
            </w:pPr>
            <w:r>
              <w:rPr>
                <w:rFonts w:ascii="Times New Roman"/>
                <w:sz w:val="24"/>
              </w:rPr>
              <w:t>8</w:t>
            </w:r>
          </w:p>
        </w:tc>
        <w:tc>
          <w:tcPr>
            <w:tcW w:w="1393" w:type="dxa"/>
            <w:vMerge w:val="restart"/>
            <w:tcBorders>
              <w:top w:val="single" w:sz="4" w:space="0" w:color="000000"/>
              <w:left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92" w:right="0"/>
              <w:jc w:val="left"/>
              <w:rPr>
                <w:rFonts w:ascii="宋体" w:hAnsi="宋体" w:cs="宋体" w:eastAsia="宋体" w:hint="default"/>
                <w:sz w:val="24"/>
                <w:szCs w:val="24"/>
              </w:rPr>
            </w:pPr>
            <w:r>
              <w:rPr>
                <w:rFonts w:ascii="宋体" w:hAnsi="宋体" w:cs="宋体" w:eastAsia="宋体" w:hint="default"/>
                <w:sz w:val="24"/>
                <w:szCs w:val="24"/>
              </w:rPr>
              <w:t>非通信专业人员的通信知识培训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2"/>
              <w:jc w:val="right"/>
              <w:rPr>
                <w:rFonts w:ascii="Times New Roman" w:hAnsi="Times New Roman" w:cs="Times New Roman" w:eastAsia="Times New Roman" w:hint="default"/>
                <w:sz w:val="24"/>
                <w:szCs w:val="24"/>
              </w:rPr>
            </w:pPr>
            <w:r>
              <w:rPr>
                <w:rFonts w:ascii="Times New Roman"/>
                <w:sz w:val="24"/>
              </w:rPr>
              <w:t>9</w:t>
            </w:r>
          </w:p>
        </w:tc>
        <w:tc>
          <w:tcPr>
            <w:tcW w:w="1393" w:type="dxa"/>
            <w:vMerge/>
            <w:tcBorders>
              <w:left w:val="single" w:sz="4" w:space="0" w:color="000000"/>
              <w:bottom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319"/>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OFFICE</w:t>
            </w:r>
            <w:r>
              <w:rPr>
                <w:rFonts w:ascii="宋体" w:hAnsi="宋体" w:cs="宋体" w:eastAsia="宋体" w:hint="default"/>
                <w:spacing w:val="-1"/>
                <w:sz w:val="24"/>
                <w:szCs w:val="24"/>
              </w:rPr>
              <w:t>办公软件操作技能系列课程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10</w:t>
            </w:r>
          </w:p>
        </w:tc>
        <w:tc>
          <w:tcPr>
            <w:tcW w:w="1393" w:type="dxa"/>
            <w:vMerge w:val="restart"/>
            <w:tcBorders>
              <w:top w:val="single" w:sz="4" w:space="0" w:color="000000"/>
              <w:left w:val="single" w:sz="4" w:space="0" w:color="000000"/>
              <w:right w:val="single" w:sz="4" w:space="0" w:color="000000"/>
            </w:tcBorders>
          </w:tcPr>
          <w:p>
            <w:pPr>
              <w:pStyle w:val="TableParagraph"/>
              <w:spacing w:line="285" w:lineRule="exact"/>
              <w:ind w:left="331" w:right="0"/>
              <w:jc w:val="left"/>
              <w:rPr>
                <w:rFonts w:ascii="宋体" w:hAnsi="宋体" w:cs="宋体" w:eastAsia="宋体" w:hint="default"/>
                <w:sz w:val="24"/>
                <w:szCs w:val="24"/>
              </w:rPr>
            </w:pPr>
            <w:r>
              <w:rPr>
                <w:rFonts w:ascii="宋体" w:hAnsi="宋体" w:cs="宋体" w:eastAsia="宋体" w:hint="default"/>
                <w:sz w:val="24"/>
                <w:szCs w:val="24"/>
              </w:rPr>
              <w:t>六月份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212" w:right="0"/>
              <w:jc w:val="left"/>
              <w:rPr>
                <w:rFonts w:ascii="宋体" w:hAnsi="宋体" w:cs="宋体" w:eastAsia="宋体" w:hint="default"/>
                <w:sz w:val="24"/>
                <w:szCs w:val="24"/>
              </w:rPr>
            </w:pPr>
            <w:r>
              <w:rPr>
                <w:rFonts w:ascii="宋体" w:hAnsi="宋体" w:cs="宋体" w:eastAsia="宋体" w:hint="default"/>
                <w:sz w:val="24"/>
                <w:szCs w:val="24"/>
              </w:rPr>
              <w:t>大唐讲坛系列讲座</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11</w:t>
            </w:r>
          </w:p>
        </w:tc>
        <w:tc>
          <w:tcPr>
            <w:tcW w:w="1393" w:type="dxa"/>
            <w:vMerge/>
            <w:tcBorders>
              <w:left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319"/>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OFFICE</w:t>
            </w:r>
            <w:r>
              <w:rPr>
                <w:rFonts w:ascii="宋体" w:hAnsi="宋体" w:cs="宋体" w:eastAsia="宋体" w:hint="default"/>
                <w:spacing w:val="-1"/>
                <w:sz w:val="24"/>
                <w:szCs w:val="24"/>
              </w:rPr>
              <w:t>办公软件操作技能系列课程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42"/>
              <w:jc w:val="right"/>
              <w:rPr>
                <w:rFonts w:ascii="Times New Roman" w:hAnsi="Times New Roman" w:cs="Times New Roman" w:eastAsia="Times New Roman" w:hint="default"/>
                <w:sz w:val="24"/>
                <w:szCs w:val="24"/>
              </w:rPr>
            </w:pPr>
            <w:r>
              <w:rPr>
                <w:rFonts w:ascii="Times New Roman"/>
                <w:sz w:val="24"/>
              </w:rPr>
              <w:t>12</w:t>
            </w:r>
          </w:p>
        </w:tc>
        <w:tc>
          <w:tcPr>
            <w:tcW w:w="1393" w:type="dxa"/>
            <w:vMerge/>
            <w:tcBorders>
              <w:left w:val="single" w:sz="4" w:space="0" w:color="000000"/>
              <w:bottom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972" w:right="0"/>
              <w:jc w:val="left"/>
              <w:rPr>
                <w:rFonts w:ascii="宋体" w:hAnsi="宋体" w:cs="宋体" w:eastAsia="宋体" w:hint="default"/>
                <w:sz w:val="24"/>
                <w:szCs w:val="24"/>
              </w:rPr>
            </w:pPr>
            <w:r>
              <w:rPr>
                <w:rFonts w:ascii="宋体" w:hAnsi="宋体" w:cs="宋体" w:eastAsia="宋体" w:hint="default"/>
                <w:sz w:val="24"/>
                <w:szCs w:val="24"/>
              </w:rPr>
              <w:t>集团</w:t>
            </w:r>
            <w:r>
              <w:rPr>
                <w:rFonts w:ascii="Times New Roman" w:hAnsi="Times New Roman" w:cs="Times New Roman" w:eastAsia="Times New Roman" w:hint="default"/>
                <w:sz w:val="24"/>
                <w:szCs w:val="24"/>
              </w:rPr>
              <w:t>2018</w:t>
            </w:r>
            <w:r>
              <w:rPr>
                <w:rFonts w:ascii="宋体" w:hAnsi="宋体" w:cs="宋体" w:eastAsia="宋体" w:hint="default"/>
                <w:sz w:val="24"/>
                <w:szCs w:val="24"/>
              </w:rPr>
              <w:t>年新员工培训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本年度新员工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1" w:right="0"/>
              <w:jc w:val="left"/>
              <w:rPr>
                <w:rFonts w:ascii="Times New Roman" w:hAnsi="Times New Roman" w:cs="Times New Roman" w:eastAsia="Times New Roman" w:hint="default"/>
                <w:sz w:val="24"/>
                <w:szCs w:val="24"/>
              </w:rPr>
            </w:pPr>
            <w:r>
              <w:rPr>
                <w:rFonts w:ascii="Times New Roman"/>
                <w:sz w:val="24"/>
              </w:rPr>
              <w:t>20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65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13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七月份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252"/>
              <w:jc w:val="righ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年后备人才及中基层领导力培训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502" w:right="22" w:hanging="480"/>
              <w:jc w:val="left"/>
              <w:rPr>
                <w:rFonts w:ascii="宋体" w:hAnsi="宋体" w:cs="宋体" w:eastAsia="宋体" w:hint="default"/>
                <w:sz w:val="24"/>
                <w:szCs w:val="24"/>
              </w:rPr>
            </w:pPr>
            <w:r>
              <w:rPr>
                <w:rFonts w:ascii="宋体" w:hAnsi="宋体" w:cs="宋体" w:eastAsia="宋体" w:hint="default"/>
                <w:sz w:val="24"/>
                <w:szCs w:val="24"/>
              </w:rPr>
              <w:t>后备梯队、中基 层干部</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1" w:right="0"/>
              <w:jc w:val="left"/>
              <w:rPr>
                <w:rFonts w:ascii="Times New Roman" w:hAnsi="Times New Roman" w:cs="Times New Roman" w:eastAsia="Times New Roman" w:hint="default"/>
                <w:sz w:val="24"/>
                <w:szCs w:val="24"/>
              </w:rPr>
            </w:pPr>
            <w:r>
              <w:rPr>
                <w:rFonts w:ascii="Times New Roman"/>
                <w:sz w:val="24"/>
              </w:rPr>
              <w:t>30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内训</w:t>
            </w:r>
          </w:p>
        </w:tc>
      </w:tr>
      <w:tr>
        <w:trPr>
          <w:trHeight w:val="65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14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八月份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332" w:right="0"/>
              <w:jc w:val="left"/>
              <w:rPr>
                <w:rFonts w:ascii="宋体" w:hAnsi="宋体" w:cs="宋体" w:eastAsia="宋体" w:hint="default"/>
                <w:sz w:val="24"/>
                <w:szCs w:val="24"/>
              </w:rPr>
            </w:pPr>
            <w:r>
              <w:rPr>
                <w:rFonts w:ascii="宋体" w:hAnsi="宋体" w:cs="宋体" w:eastAsia="宋体" w:hint="default"/>
                <w:sz w:val="24"/>
                <w:szCs w:val="24"/>
              </w:rPr>
              <w:t>公司新员工培训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全体新员工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1" w:right="0"/>
              <w:jc w:val="left"/>
              <w:rPr>
                <w:rFonts w:ascii="Times New Roman" w:hAnsi="Times New Roman" w:cs="Times New Roman" w:eastAsia="Times New Roman" w:hint="default"/>
                <w:sz w:val="24"/>
                <w:szCs w:val="24"/>
              </w:rPr>
            </w:pPr>
            <w:r>
              <w:rPr>
                <w:rFonts w:ascii="Times New Roman"/>
                <w:sz w:val="24"/>
              </w:rPr>
              <w:t>39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5" w:right="6" w:hanging="309"/>
              <w:jc w:val="left"/>
              <w:rPr>
                <w:rFonts w:ascii="宋体" w:hAnsi="宋体" w:cs="宋体" w:eastAsia="宋体" w:hint="default"/>
                <w:sz w:val="24"/>
                <w:szCs w:val="24"/>
              </w:rPr>
            </w:pPr>
            <w:r>
              <w:rPr>
                <w:rFonts w:ascii="宋体" w:hAnsi="宋体" w:cs="宋体" w:eastAsia="宋体" w:hint="default"/>
                <w:sz w:val="24"/>
                <w:szCs w:val="24"/>
              </w:rPr>
              <w:t>内训</w:t>
            </w:r>
            <w:r>
              <w:rPr>
                <w:rFonts w:ascii="Times New Roman" w:hAnsi="Times New Roman" w:cs="Times New Roman" w:eastAsia="Times New Roman" w:hint="default"/>
                <w:sz w:val="24"/>
                <w:szCs w:val="24"/>
              </w:rPr>
              <w:t>+</w:t>
            </w:r>
            <w:r>
              <w:rPr>
                <w:rFonts w:ascii="宋体" w:hAnsi="宋体" w:cs="宋体" w:eastAsia="宋体" w:hint="default"/>
                <w:sz w:val="24"/>
                <w:szCs w:val="24"/>
              </w:rPr>
              <w:t>外 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15</w:t>
            </w:r>
          </w:p>
        </w:tc>
        <w:tc>
          <w:tcPr>
            <w:tcW w:w="1393" w:type="dxa"/>
            <w:vMerge w:val="restart"/>
            <w:tcBorders>
              <w:top w:val="single" w:sz="4" w:space="0" w:color="000000"/>
              <w:left w:val="single" w:sz="4" w:space="0" w:color="000000"/>
              <w:right w:val="single" w:sz="4" w:space="0" w:color="000000"/>
            </w:tcBorders>
          </w:tcPr>
          <w:p>
            <w:pPr>
              <w:pStyle w:val="TableParagraph"/>
              <w:spacing w:line="285" w:lineRule="exact"/>
              <w:ind w:left="331" w:right="0"/>
              <w:jc w:val="left"/>
              <w:rPr>
                <w:rFonts w:ascii="宋体" w:hAnsi="宋体" w:cs="宋体" w:eastAsia="宋体" w:hint="default"/>
                <w:sz w:val="24"/>
                <w:szCs w:val="24"/>
              </w:rPr>
            </w:pPr>
            <w:r>
              <w:rPr>
                <w:rFonts w:ascii="宋体" w:hAnsi="宋体" w:cs="宋体" w:eastAsia="宋体" w:hint="default"/>
                <w:sz w:val="24"/>
                <w:szCs w:val="24"/>
              </w:rPr>
              <w:t>九月份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319"/>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OFFICE</w:t>
            </w:r>
            <w:r>
              <w:rPr>
                <w:rFonts w:ascii="宋体" w:hAnsi="宋体" w:cs="宋体" w:eastAsia="宋体" w:hint="default"/>
                <w:spacing w:val="-1"/>
                <w:sz w:val="24"/>
                <w:szCs w:val="24"/>
              </w:rPr>
              <w:t>办公软件操作技能系列课程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16</w:t>
            </w:r>
          </w:p>
        </w:tc>
        <w:tc>
          <w:tcPr>
            <w:tcW w:w="1393" w:type="dxa"/>
            <w:vMerge/>
            <w:tcBorders>
              <w:left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972" w:right="0"/>
              <w:jc w:val="left"/>
              <w:rPr>
                <w:rFonts w:ascii="宋体" w:hAnsi="宋体" w:cs="宋体" w:eastAsia="宋体" w:hint="default"/>
                <w:sz w:val="24"/>
                <w:szCs w:val="24"/>
              </w:rPr>
            </w:pPr>
            <w:r>
              <w:rPr>
                <w:rFonts w:ascii="宋体" w:hAnsi="宋体" w:cs="宋体" w:eastAsia="宋体" w:hint="default"/>
                <w:sz w:val="24"/>
                <w:szCs w:val="24"/>
              </w:rPr>
              <w:t>人力资源管理专项培训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人力资源人员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17</w:t>
            </w:r>
          </w:p>
        </w:tc>
        <w:tc>
          <w:tcPr>
            <w:tcW w:w="1393" w:type="dxa"/>
            <w:vMerge/>
            <w:tcBorders>
              <w:left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法务专项培训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法务、商务人员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1" w:right="0"/>
              <w:jc w:val="left"/>
              <w:rPr>
                <w:rFonts w:ascii="Times New Roman" w:hAnsi="Times New Roman" w:cs="Times New Roman" w:eastAsia="Times New Roman" w:hint="default"/>
                <w:sz w:val="24"/>
                <w:szCs w:val="24"/>
              </w:rPr>
            </w:pPr>
            <w:r>
              <w:rPr>
                <w:rFonts w:ascii="Times New Roman"/>
                <w:sz w:val="24"/>
              </w:rPr>
              <w:t>10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18</w:t>
            </w:r>
          </w:p>
        </w:tc>
        <w:tc>
          <w:tcPr>
            <w:tcW w:w="1393" w:type="dxa"/>
            <w:vMerge/>
            <w:tcBorders>
              <w:left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37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年度集团企业高管人员培训班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公司高层</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65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19</w:t>
            </w:r>
          </w:p>
        </w:tc>
        <w:tc>
          <w:tcPr>
            <w:tcW w:w="1393" w:type="dxa"/>
            <w:vMerge/>
            <w:tcBorders>
              <w:left w:val="single" w:sz="4" w:space="0" w:color="000000"/>
              <w:bottom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1932" w:right="12" w:hanging="1921"/>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年大唐电信集团骨干员工卓越加速训 练营</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骨干员工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20</w:t>
            </w:r>
          </w:p>
        </w:tc>
        <w:tc>
          <w:tcPr>
            <w:tcW w:w="1393" w:type="dxa"/>
            <w:vMerge w:val="restart"/>
            <w:tcBorders>
              <w:top w:val="single" w:sz="4" w:space="0" w:color="000000"/>
              <w:left w:val="single" w:sz="4" w:space="0" w:color="000000"/>
              <w:right w:val="single" w:sz="4" w:space="0" w:color="000000"/>
            </w:tcBorders>
          </w:tcPr>
          <w:p>
            <w:pPr>
              <w:pStyle w:val="TableParagraph"/>
              <w:spacing w:line="285" w:lineRule="exact"/>
              <w:ind w:left="211" w:right="0"/>
              <w:jc w:val="left"/>
              <w:rPr>
                <w:rFonts w:ascii="宋体" w:hAnsi="宋体" w:cs="宋体" w:eastAsia="宋体" w:hint="default"/>
                <w:sz w:val="24"/>
                <w:szCs w:val="24"/>
              </w:rPr>
            </w:pPr>
            <w:r>
              <w:rPr>
                <w:rFonts w:ascii="宋体" w:hAnsi="宋体" w:cs="宋体" w:eastAsia="宋体" w:hint="default"/>
                <w:sz w:val="24"/>
                <w:szCs w:val="24"/>
              </w:rPr>
              <w:t>十一月份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319"/>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OFFICE</w:t>
            </w:r>
            <w:r>
              <w:rPr>
                <w:rFonts w:ascii="宋体" w:hAnsi="宋体" w:cs="宋体" w:eastAsia="宋体" w:hint="default"/>
                <w:spacing w:val="-1"/>
                <w:sz w:val="24"/>
                <w:szCs w:val="24"/>
              </w:rPr>
              <w:t>办公软件操作技能系列课程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21</w:t>
            </w:r>
          </w:p>
        </w:tc>
        <w:tc>
          <w:tcPr>
            <w:tcW w:w="1393" w:type="dxa"/>
            <w:vMerge/>
            <w:tcBorders>
              <w:left w:val="single" w:sz="4" w:space="0" w:color="000000"/>
              <w:bottom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研发实务培训</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研发人员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1" w:right="0"/>
              <w:jc w:val="left"/>
              <w:rPr>
                <w:rFonts w:ascii="Times New Roman" w:hAnsi="Times New Roman" w:cs="Times New Roman" w:eastAsia="Times New Roman" w:hint="default"/>
                <w:sz w:val="24"/>
                <w:szCs w:val="24"/>
              </w:rPr>
            </w:pPr>
            <w:r>
              <w:rPr>
                <w:rFonts w:ascii="Times New Roman"/>
                <w:sz w:val="24"/>
              </w:rPr>
              <w:t>10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22</w:t>
            </w:r>
          </w:p>
        </w:tc>
        <w:tc>
          <w:tcPr>
            <w:tcW w:w="1393" w:type="dxa"/>
            <w:vMerge w:val="restart"/>
            <w:tcBorders>
              <w:top w:val="single" w:sz="4" w:space="0" w:color="000000"/>
              <w:left w:val="single" w:sz="4" w:space="0" w:color="000000"/>
              <w:right w:val="single" w:sz="4" w:space="0" w:color="000000"/>
            </w:tcBorders>
          </w:tcPr>
          <w:p>
            <w:pPr>
              <w:pStyle w:val="TableParagraph"/>
              <w:spacing w:line="285" w:lineRule="exact"/>
              <w:ind w:left="211" w:right="0"/>
              <w:jc w:val="left"/>
              <w:rPr>
                <w:rFonts w:ascii="宋体" w:hAnsi="宋体" w:cs="宋体" w:eastAsia="宋体" w:hint="default"/>
                <w:sz w:val="24"/>
                <w:szCs w:val="24"/>
              </w:rPr>
            </w:pPr>
            <w:r>
              <w:rPr>
                <w:rFonts w:ascii="宋体" w:hAnsi="宋体" w:cs="宋体" w:eastAsia="宋体" w:hint="default"/>
                <w:sz w:val="24"/>
                <w:szCs w:val="24"/>
              </w:rPr>
              <w:t>十二月份</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319"/>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OFFICE</w:t>
            </w:r>
            <w:r>
              <w:rPr>
                <w:rFonts w:ascii="宋体" w:hAnsi="宋体" w:cs="宋体" w:eastAsia="宋体" w:hint="default"/>
                <w:spacing w:val="-1"/>
                <w:sz w:val="24"/>
                <w:szCs w:val="24"/>
              </w:rPr>
              <w:t>办公软件操作技能系列课程</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r>
        <w:trPr>
          <w:trHeight w:val="34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2"/>
              <w:jc w:val="right"/>
              <w:rPr>
                <w:rFonts w:ascii="Times New Roman" w:hAnsi="Times New Roman" w:cs="Times New Roman" w:eastAsia="Times New Roman" w:hint="default"/>
                <w:sz w:val="24"/>
                <w:szCs w:val="24"/>
              </w:rPr>
            </w:pPr>
            <w:r>
              <w:rPr>
                <w:rFonts w:ascii="Times New Roman"/>
                <w:sz w:val="24"/>
              </w:rPr>
              <w:t>23</w:t>
            </w:r>
          </w:p>
        </w:tc>
        <w:tc>
          <w:tcPr>
            <w:tcW w:w="1393" w:type="dxa"/>
            <w:vMerge/>
            <w:tcBorders>
              <w:left w:val="single" w:sz="4" w:space="0" w:color="000000"/>
              <w:bottom w:val="single" w:sz="4" w:space="0" w:color="000000"/>
              <w:right w:val="single" w:sz="4" w:space="0" w:color="000000"/>
            </w:tcBorders>
          </w:tcPr>
          <w:p>
            <w:pP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212" w:right="0"/>
              <w:jc w:val="left"/>
              <w:rPr>
                <w:rFonts w:ascii="宋体" w:hAnsi="宋体" w:cs="宋体" w:eastAsia="宋体" w:hint="default"/>
                <w:sz w:val="24"/>
                <w:szCs w:val="24"/>
              </w:rPr>
            </w:pPr>
            <w:r>
              <w:rPr>
                <w:rFonts w:ascii="宋体" w:hAnsi="宋体" w:cs="宋体" w:eastAsia="宋体" w:hint="default"/>
                <w:sz w:val="24"/>
                <w:szCs w:val="24"/>
              </w:rPr>
              <w:t>大唐讲坛系列讲座</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相关感兴趣人员</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1" w:right="0"/>
              <w:jc w:val="left"/>
              <w:rPr>
                <w:rFonts w:ascii="Times New Roman" w:hAnsi="Times New Roman" w:cs="Times New Roman" w:eastAsia="Times New Roman" w:hint="default"/>
                <w:sz w:val="24"/>
                <w:szCs w:val="24"/>
              </w:rPr>
            </w:pPr>
            <w:r>
              <w:rPr>
                <w:rFonts w:ascii="Times New Roman"/>
                <w:sz w:val="24"/>
              </w:rPr>
              <w:t>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5" w:right="0"/>
              <w:jc w:val="left"/>
              <w:rPr>
                <w:rFonts w:ascii="宋体" w:hAnsi="宋体" w:cs="宋体" w:eastAsia="宋体" w:hint="default"/>
                <w:sz w:val="24"/>
                <w:szCs w:val="24"/>
              </w:rPr>
            </w:pPr>
            <w:r>
              <w:rPr>
                <w:rFonts w:ascii="宋体" w:hAnsi="宋体" w:cs="宋体" w:eastAsia="宋体" w:hint="default"/>
                <w:sz w:val="24"/>
                <w:szCs w:val="24"/>
              </w:rPr>
              <w:t>外训</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062" w:right="3040"/>
        <w:jc w:val="center"/>
        <w:rPr>
          <w:b w:val="0"/>
          <w:bCs w:val="0"/>
        </w:rPr>
      </w:pPr>
      <w:bookmarkStart w:name="第九节 公司治理" w:id="139"/>
      <w:bookmarkEnd w:id="139"/>
      <w:r>
        <w:rPr>
          <w:b w:val="0"/>
          <w:bCs w:val="0"/>
        </w:rPr>
      </w:r>
      <w:bookmarkStart w:name="_bookmark8" w:id="140"/>
      <w:bookmarkEnd w:id="14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left"/>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578" w:right="0"/>
        <w:jc w:val="left"/>
      </w:pPr>
      <w:r>
        <w:rPr>
          <w:rFonts w:ascii="宋体" w:hAnsi="宋体" w:cs="宋体" w:eastAsia="宋体" w:hint="default"/>
        </w:rPr>
        <w:t>1.</w:t>
      </w:r>
      <w:r>
        <w:rPr/>
        <w:t>内控工作情况 公司于</w:t>
      </w:r>
      <w:r>
        <w:rPr>
          <w:rFonts w:ascii="宋体" w:hAnsi="宋体" w:cs="宋体" w:eastAsia="宋体" w:hint="default"/>
        </w:rPr>
        <w:t>1998</w:t>
      </w:r>
      <w:r>
        <w:rPr/>
        <w:t>年在深圳证券交易所上市，</w:t>
      </w:r>
      <w:r>
        <w:rPr>
          <w:rFonts w:ascii="宋体" w:hAnsi="宋体" w:cs="宋体" w:eastAsia="宋体" w:hint="default"/>
        </w:rPr>
        <w:t>2003</w:t>
      </w:r>
      <w:r>
        <w:rPr/>
        <w:t>年</w:t>
      </w:r>
      <w:r>
        <w:rPr>
          <w:rFonts w:ascii="宋体" w:hAnsi="宋体" w:cs="宋体" w:eastAsia="宋体" w:hint="default"/>
        </w:rPr>
        <w:t>5</w:t>
      </w:r>
      <w:r>
        <w:rPr/>
        <w:t>月实施完成了以股权转让和资产整体置换为主要内容</w:t>
      </w:r>
    </w:p>
    <w:p>
      <w:pPr>
        <w:pStyle w:val="BodyText"/>
        <w:spacing w:line="314" w:lineRule="auto"/>
        <w:ind w:right="0"/>
        <w:jc w:val="left"/>
      </w:pPr>
      <w:r>
        <w:rPr/>
        <w:t>的重大资产重组，</w:t>
      </w:r>
      <w:r>
        <w:rPr>
          <w:rFonts w:ascii="宋体" w:hAnsi="宋体" w:cs="宋体" w:eastAsia="宋体" w:hint="default"/>
        </w:rPr>
        <w:t>2006</w:t>
      </w:r>
      <w:r>
        <w:rPr/>
        <w:t>年</w:t>
      </w:r>
      <w:r>
        <w:rPr>
          <w:rFonts w:ascii="宋体" w:hAnsi="宋体" w:cs="宋体" w:eastAsia="宋体" w:hint="default"/>
        </w:rPr>
        <w:t>6</w:t>
      </w:r>
      <w:r>
        <w:rPr/>
        <w:t>月实施完成了股权分置改革。公司严格按照《公司法》、《证券法》和中国证</w:t>
      </w:r>
      <w:r>
        <w:rPr>
          <w:spacing w:val="-34"/>
        </w:rPr>
        <w:t> </w:t>
      </w:r>
      <w:r>
        <w:rPr>
          <w:spacing w:val="-34"/>
        </w:rPr>
      </w:r>
      <w:r>
        <w:rPr/>
        <w:t>监会有关规章、规范的要求，完善公司法人治理结构，健全现代企业制度，规范公司运作。</w:t>
      </w:r>
    </w:p>
    <w:p>
      <w:pPr>
        <w:pStyle w:val="BodyText"/>
        <w:spacing w:line="240" w:lineRule="auto"/>
        <w:ind w:left="578" w:right="0"/>
        <w:jc w:val="left"/>
      </w:pPr>
      <w:r>
        <w:rPr/>
        <w:t>公司董事会下设专门委员会正常运作，就公司重大事项进行讨论与研究，为董事会决策提供了专业支</w:t>
      </w:r>
    </w:p>
    <w:p>
      <w:pPr>
        <w:pStyle w:val="BodyText"/>
        <w:spacing w:line="240" w:lineRule="auto" w:before="84"/>
        <w:ind w:left="154" w:right="0"/>
        <w:jc w:val="left"/>
      </w:pPr>
      <w:r>
        <w:rPr/>
        <w:t>持。</w:t>
      </w:r>
    </w:p>
    <w:p>
      <w:pPr>
        <w:pStyle w:val="BodyText"/>
        <w:spacing w:line="240" w:lineRule="auto" w:before="84"/>
        <w:ind w:left="578" w:right="0"/>
        <w:jc w:val="left"/>
      </w:pPr>
      <w:r>
        <w:rPr/>
        <w:t>公司董事会和监事会严格按照法律法规和公司章程履行职权。董事会和监事会历次会议的通知、决议</w:t>
      </w:r>
    </w:p>
    <w:p>
      <w:pPr>
        <w:pStyle w:val="BodyText"/>
        <w:spacing w:line="314" w:lineRule="auto" w:before="84"/>
        <w:ind w:left="154" w:right="1118"/>
        <w:jc w:val="left"/>
      </w:pPr>
      <w:r>
        <w:rPr>
          <w:spacing w:val="-1"/>
        </w:rPr>
        <w:t>和信息披露等工作均按照法定程序完成。公司董事和监事勤勉尽责地履行职责，维护了公司和全体股东的</w:t>
      </w:r>
      <w:r>
        <w:rPr>
          <w:spacing w:val="-81"/>
        </w:rPr>
        <w:t> </w:t>
      </w:r>
      <w:r>
        <w:rPr>
          <w:spacing w:val="-81"/>
        </w:rPr>
      </w:r>
      <w:r>
        <w:rPr/>
        <w:t>合法权益。</w:t>
      </w:r>
    </w:p>
    <w:p>
      <w:pPr>
        <w:pStyle w:val="BodyText"/>
        <w:spacing w:line="314" w:lineRule="auto"/>
        <w:ind w:left="578" w:right="0"/>
        <w:jc w:val="left"/>
      </w:pPr>
      <w:r>
        <w:rPr>
          <w:rFonts w:ascii="宋体" w:hAnsi="宋体" w:cs="宋体" w:eastAsia="宋体" w:hint="default"/>
        </w:rPr>
        <w:t>2.</w:t>
      </w:r>
      <w:r>
        <w:rPr/>
        <w:t>《公司章程》修订情况 </w:t>
      </w:r>
      <w:r>
        <w:rPr>
          <w:spacing w:val="-1"/>
        </w:rPr>
        <w:t>经公司第八届第二次董事会审议通过，并经</w:t>
      </w:r>
      <w:r>
        <w:rPr>
          <w:rFonts w:ascii="宋体" w:hAnsi="宋体" w:cs="宋体" w:eastAsia="宋体" w:hint="default"/>
          <w:spacing w:val="-1"/>
        </w:rPr>
        <w:t>2017</w:t>
      </w:r>
      <w:r>
        <w:rPr>
          <w:spacing w:val="-1"/>
        </w:rPr>
        <w:t>年第四次临时股东大会批准，公司对公司章程进行了</w:t>
      </w:r>
    </w:p>
    <w:p>
      <w:pPr>
        <w:spacing w:line="331" w:lineRule="auto" w:before="19"/>
        <w:ind w:left="153" w:right="0" w:firstLine="0"/>
        <w:jc w:val="left"/>
        <w:rPr>
          <w:rFonts w:ascii="宋体" w:hAnsi="宋体" w:cs="宋体" w:eastAsia="宋体" w:hint="default"/>
          <w:sz w:val="18"/>
          <w:szCs w:val="18"/>
        </w:rPr>
      </w:pPr>
      <w:r>
        <w:rPr>
          <w:rFonts w:ascii="宋体" w:hAnsi="宋体" w:cs="宋体" w:eastAsia="宋体" w:hint="default"/>
          <w:spacing w:val="-1"/>
          <w:sz w:val="21"/>
          <w:szCs w:val="21"/>
        </w:rPr>
        <w:t>修订，具体修订情况见公司于</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1"/>
          <w:sz w:val="21"/>
          <w:szCs w:val="21"/>
        </w:rPr>
        <w:t>10</w:t>
      </w:r>
      <w:r>
        <w:rPr>
          <w:rFonts w:ascii="宋体" w:hAnsi="宋体" w:cs="宋体" w:eastAsia="宋体" w:hint="default"/>
          <w:spacing w:val="-1"/>
          <w:sz w:val="21"/>
          <w:szCs w:val="21"/>
        </w:rPr>
        <w:t>月</w:t>
      </w:r>
      <w:r>
        <w:rPr>
          <w:rFonts w:ascii="宋体" w:hAnsi="宋体" w:cs="宋体" w:eastAsia="宋体" w:hint="default"/>
          <w:spacing w:val="-1"/>
          <w:sz w:val="21"/>
          <w:szCs w:val="21"/>
        </w:rPr>
        <w:t>21</w:t>
      </w:r>
      <w:r>
        <w:rPr>
          <w:rFonts w:ascii="宋体" w:hAnsi="宋体" w:cs="宋体" w:eastAsia="宋体" w:hint="default"/>
          <w:spacing w:val="-1"/>
          <w:sz w:val="21"/>
          <w:szCs w:val="21"/>
        </w:rPr>
        <w:t>日在巨潮资讯网发布的公告《公司章程修订说明》及于</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日发布的经股东大会审议通过的《公司章程》。 </w:t>
      </w: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49"/>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left="153" w:right="0"/>
        <w:jc w:val="left"/>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133" w:firstLine="424"/>
        <w:jc w:val="both"/>
      </w:pPr>
      <w:r>
        <w:rPr>
          <w:spacing w:val="-1"/>
        </w:rPr>
        <w:t>报告期内，公司与控股股东在业务、人员、资产、机构、财务等方面完全分开，具有独立完整的业务</w:t>
      </w:r>
      <w:r>
        <w:rPr/>
        <w:t> 及自主经营能力。</w:t>
      </w:r>
    </w:p>
    <w:p>
      <w:pPr>
        <w:pStyle w:val="BodyText"/>
        <w:spacing w:line="314" w:lineRule="auto"/>
        <w:ind w:right="1133" w:firstLine="424"/>
        <w:jc w:val="both"/>
      </w:pPr>
      <w:r>
        <w:rPr>
          <w:rFonts w:ascii="宋体" w:hAnsi="宋体" w:cs="宋体" w:eastAsia="宋体" w:hint="default"/>
          <w:spacing w:val="-1"/>
        </w:rPr>
        <w:t>1.</w:t>
      </w:r>
      <w:r>
        <w:rPr>
          <w:spacing w:val="-1"/>
        </w:rPr>
        <w:t>业务独立情况：公司独立从事生产经营，对控股股东和其他关联企业不存在依赖关系。公司拥有独</w:t>
      </w:r>
      <w:r>
        <w:rPr/>
        <w:t> 立的原材料采购和产品的生产、销售系统，不依赖控股股东和其它关联企业。</w:t>
      </w:r>
    </w:p>
    <w:p>
      <w:pPr>
        <w:pStyle w:val="BodyText"/>
        <w:spacing w:line="314" w:lineRule="auto"/>
        <w:ind w:right="1131" w:firstLine="424"/>
        <w:jc w:val="both"/>
      </w:pPr>
      <w:r>
        <w:rPr>
          <w:rFonts w:ascii="宋体" w:hAnsi="宋体" w:cs="宋体" w:eastAsia="宋体" w:hint="default"/>
          <w:spacing w:val="-1"/>
        </w:rPr>
        <w:t>2.</w:t>
      </w:r>
      <w:r>
        <w:rPr>
          <w:spacing w:val="-1"/>
        </w:rPr>
        <w:t>人员分开情况：公司设有专门负责公司劳动人事及工资管理的工作部门，并制定了对员工进行考核</w:t>
      </w:r>
      <w:r>
        <w:rPr/>
        <w:t> 管理的有关规章制度。除部分董事、监事以外，公司其它高管人员未在股东单位双重任职。</w:t>
      </w:r>
    </w:p>
    <w:p>
      <w:pPr>
        <w:pStyle w:val="BodyText"/>
        <w:spacing w:line="314" w:lineRule="auto"/>
        <w:ind w:right="1131" w:firstLine="424"/>
        <w:jc w:val="both"/>
      </w:pPr>
      <w:r>
        <w:rPr>
          <w:rFonts w:ascii="宋体" w:hAnsi="宋体" w:cs="宋体" w:eastAsia="宋体" w:hint="default"/>
          <w:spacing w:val="-1"/>
        </w:rPr>
        <w:t>3.</w:t>
      </w:r>
      <w:r>
        <w:rPr>
          <w:spacing w:val="-1"/>
        </w:rPr>
        <w:t>机构独立情况：公司的内设机构完全独立于控股股东，与控股股东的内设机构之间没有直接的隶属</w:t>
      </w:r>
      <w:r>
        <w:rPr/>
        <w:t> 关系。</w:t>
      </w:r>
    </w:p>
    <w:p>
      <w:pPr>
        <w:pStyle w:val="BodyText"/>
        <w:spacing w:line="240" w:lineRule="auto"/>
        <w:ind w:left="578" w:right="0"/>
        <w:jc w:val="left"/>
      </w:pPr>
      <w:r>
        <w:rPr>
          <w:rFonts w:ascii="宋体" w:hAnsi="宋体" w:cs="宋体" w:eastAsia="宋体" w:hint="default"/>
        </w:rPr>
        <w:t>4.</w:t>
      </w:r>
      <w:r>
        <w:rPr/>
        <w:t>资产完整情况：公司拥有独立完整的研究开发支撑系统、配套设施，非专利技术等资产。</w:t>
      </w:r>
    </w:p>
    <w:p>
      <w:pPr>
        <w:pStyle w:val="BodyText"/>
        <w:spacing w:line="314" w:lineRule="auto" w:before="84"/>
        <w:ind w:right="1131" w:firstLine="424"/>
        <w:jc w:val="both"/>
      </w:pPr>
      <w:r>
        <w:rPr>
          <w:rFonts w:ascii="宋体" w:hAnsi="宋体" w:cs="宋体" w:eastAsia="宋体" w:hint="default"/>
          <w:spacing w:val="-1"/>
        </w:rPr>
        <w:t>5.</w:t>
      </w:r>
      <w:r>
        <w:rPr>
          <w:spacing w:val="-1"/>
        </w:rPr>
        <w:t>财务独立情况：公司设立了独立的财务部门作为公司的财务管理机构，建立了独立的会计核算体系</w:t>
      </w:r>
      <w:r>
        <w:rPr/>
        <w:t> </w:t>
      </w:r>
      <w:r>
        <w:rPr>
          <w:spacing w:val="-1"/>
        </w:rPr>
        <w:t>和财务管理制度，并根据上市公司有关会计制度的要求，独立进行财务决策；同时对分、子公司的财务实</w:t>
      </w:r>
      <w:r>
        <w:rPr>
          <w:spacing w:val="-86"/>
        </w:rPr>
        <w:t> </w:t>
      </w:r>
      <w:r>
        <w:rPr>
          <w:spacing w:val="-86"/>
        </w:rPr>
      </w:r>
      <w:r>
        <w:rPr/>
        <w:t>行垂直管理；公司在银行设立了独立账号，依法独立纳税。</w:t>
      </w:r>
    </w:p>
    <w:p>
      <w:pPr>
        <w:spacing w:after="0" w:line="314" w:lineRule="auto"/>
        <w:jc w:val="both"/>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3"/>
        <w:spacing w:line="240" w:lineRule="auto" w:before="26"/>
        <w:ind w:left="153" w:right="0"/>
        <w:jc w:val="left"/>
        <w:rPr>
          <w:b w:val="0"/>
          <w:bCs w:val="0"/>
        </w:rPr>
      </w:pPr>
      <w:bookmarkStart w:name="三、同业竞争情况" w:id="143"/>
      <w:bookmarkEnd w:id="14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left="153" w:right="0"/>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宋体" w:hAnsi="宋体" w:cs="宋体" w:eastAsia="宋体" w:hint="default"/>
          <w:b/>
          <w:bCs/>
          <w:sz w:val="19"/>
          <w:szCs w:val="19"/>
        </w:rPr>
      </w:pPr>
    </w:p>
    <w:p>
      <w:pPr>
        <w:pStyle w:val="Heading5"/>
        <w:spacing w:line="240" w:lineRule="auto" w:before="35"/>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left="153"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after="0" w:line="36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both"/>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5"/>
        <w:spacing w:line="240" w:lineRule="auto"/>
        <w:ind w:left="153" w:right="0"/>
        <w:jc w:val="both"/>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314" w:lineRule="auto" w:before="41"/>
        <w:ind w:right="0" w:firstLine="484"/>
        <w:jc w:val="left"/>
      </w:pPr>
      <w:r>
        <w:rPr>
          <w:spacing w:val="2"/>
        </w:rPr>
        <w:t>公司独立董事张焕国先生结合公司企业信息化业务的发展情况以及国家信息安全协助高鸿股份在信</w:t>
      </w:r>
      <w:r>
        <w:rPr/>
        <w:t> 息安全的可信计算领域积极进行战略布局，开展产业链合作和业务实践。</w:t>
      </w:r>
    </w:p>
    <w:p>
      <w:pPr>
        <w:pStyle w:val="BodyText"/>
        <w:spacing w:line="314" w:lineRule="auto"/>
        <w:ind w:left="638" w:right="1116"/>
        <w:jc w:val="left"/>
      </w:pPr>
      <w:r>
        <w:rPr/>
        <w:t>公司在采纳独立董事吕廷杰先生的建议，业务结构调整，逐步调整低毛利的非核心业务收入规模。 </w:t>
      </w:r>
      <w:r>
        <w:rPr>
          <w:spacing w:val="-2"/>
        </w:rPr>
        <w:t>公司在小型创新项目的孵化及布局上采纳了独立董事张晓岚女士、孙琪先生的建议，在项目可行且团</w:t>
      </w:r>
    </w:p>
    <w:p>
      <w:pPr>
        <w:pStyle w:val="BodyText"/>
        <w:spacing w:line="314" w:lineRule="auto"/>
        <w:ind w:left="154" w:right="0"/>
        <w:jc w:val="left"/>
      </w:pPr>
      <w:r>
        <w:rPr>
          <w:spacing w:val="-1"/>
        </w:rPr>
        <w:t>队积极性较高的小型创新项目上实施公司少量参股引入创业团队，提高创业团队整体参与度推进项目的进</w:t>
      </w:r>
      <w:r>
        <w:rPr>
          <w:spacing w:val="-81"/>
        </w:rPr>
        <w:t> </w:t>
      </w:r>
      <w:r>
        <w:rPr>
          <w:spacing w:val="-81"/>
        </w:rPr>
      </w:r>
      <w:r>
        <w:rPr/>
        <w:t>行，提升项目实施效率。</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013" w:firstLine="424"/>
        <w:jc w:val="left"/>
      </w:pPr>
      <w:r>
        <w:rPr>
          <w:spacing w:val="-3"/>
        </w:rPr>
        <w:t>公司董事会下设四个专门委员会，分别为薪酬与考核委员会、审计委员会、提名委员会、战略委员会。</w:t>
      </w:r>
      <w:r>
        <w:rPr/>
        <w:t> </w:t>
      </w:r>
      <w:r>
        <w:rPr>
          <w:rFonts w:ascii="宋体" w:hAnsi="宋体" w:cs="宋体" w:eastAsia="宋体" w:hint="default"/>
        </w:rPr>
        <w:t>2017</w:t>
      </w:r>
      <w:r>
        <w:rPr/>
        <w:t>年各专门委员会本着勤勉尽责的原则，按照有关法律法规、规范性文件及公司各专门委员会工作细则 的有关规定开展相关工作。报告期内，各专门委员会履职情况如下：</w:t>
      </w:r>
    </w:p>
    <w:p>
      <w:pPr>
        <w:pStyle w:val="BodyText"/>
        <w:spacing w:line="314" w:lineRule="auto"/>
        <w:ind w:left="578" w:right="0"/>
        <w:jc w:val="left"/>
      </w:pPr>
      <w:r>
        <w:rPr>
          <w:rFonts w:ascii="宋体" w:hAnsi="宋体" w:cs="宋体" w:eastAsia="宋体" w:hint="default"/>
        </w:rPr>
        <w:t>1.</w:t>
      </w:r>
      <w:r>
        <w:rPr/>
        <w:t>董事会薪酬与考核委员会工作情况 </w:t>
      </w:r>
      <w:r>
        <w:rPr>
          <w:spacing w:val="-1"/>
        </w:rPr>
        <w:t>公司董事会薪酬与考核委员会根据上级监管部门及公司章程的有关规定，认真履行了工作职责。董事</w:t>
      </w:r>
    </w:p>
    <w:p>
      <w:pPr>
        <w:pStyle w:val="BodyText"/>
        <w:spacing w:line="314" w:lineRule="auto"/>
        <w:ind w:right="1109"/>
        <w:jc w:val="both"/>
      </w:pPr>
      <w:r>
        <w:rPr>
          <w:spacing w:val="-1"/>
        </w:rPr>
        <w:t>会薪酬与考核委员认真审核了</w:t>
      </w:r>
      <w:r>
        <w:rPr>
          <w:rFonts w:ascii="宋体" w:hAnsi="宋体" w:cs="宋体" w:eastAsia="宋体" w:hint="default"/>
          <w:spacing w:val="-1"/>
        </w:rPr>
        <w:t>2017</w:t>
      </w:r>
      <w:r>
        <w:rPr>
          <w:spacing w:val="-1"/>
        </w:rPr>
        <w:t>年度公司实际生产经营业绩后，对公司董事、监事及高管人员所披露的</w:t>
      </w:r>
      <w:r>
        <w:rPr>
          <w:spacing w:val="-79"/>
        </w:rPr>
        <w:t> </w:t>
      </w:r>
      <w:r>
        <w:rPr>
          <w:spacing w:val="-79"/>
        </w:rPr>
      </w:r>
      <w:r>
        <w:rPr>
          <w:spacing w:val="-1"/>
        </w:rPr>
        <w:t>薪酬进行了审核，</w:t>
      </w:r>
      <w:r>
        <w:rPr>
          <w:rFonts w:ascii="宋体" w:hAnsi="宋体" w:cs="宋体" w:eastAsia="宋体" w:hint="default"/>
          <w:spacing w:val="-1"/>
        </w:rPr>
        <w:t>2017</w:t>
      </w:r>
      <w:r>
        <w:rPr>
          <w:spacing w:val="-1"/>
        </w:rPr>
        <w:t>年度，公司董事、监事及高管人员披露的薪酬情况符合公司薪酬管理制度，未有违</w:t>
      </w:r>
      <w:r>
        <w:rPr>
          <w:spacing w:val="-84"/>
        </w:rPr>
        <w:t> </w:t>
      </w:r>
      <w:r>
        <w:rPr>
          <w:spacing w:val="-84"/>
        </w:rPr>
      </w:r>
      <w:r>
        <w:rPr/>
        <w:t>反公司薪酬管理制度及与公司薪酬管理制度不一致的情形发生。报告期内，薪酬与考核委员会召开会议， 审议限制性股票激励计划等相关事项。</w:t>
      </w:r>
    </w:p>
    <w:p>
      <w:pPr>
        <w:pStyle w:val="BodyText"/>
        <w:spacing w:line="314" w:lineRule="auto"/>
        <w:ind w:left="578" w:right="0"/>
        <w:jc w:val="left"/>
      </w:pPr>
      <w:r>
        <w:rPr>
          <w:rFonts w:ascii="宋体" w:hAnsi="宋体" w:cs="宋体" w:eastAsia="宋体" w:hint="default"/>
        </w:rPr>
        <w:t>2.</w:t>
      </w:r>
      <w:r>
        <w:rPr/>
        <w:t>董事会审计委员会工作情况 公司董事会审计委员会成员共</w:t>
      </w:r>
      <w:r>
        <w:rPr>
          <w:rFonts w:ascii="宋体" w:hAnsi="宋体" w:cs="宋体" w:eastAsia="宋体" w:hint="default"/>
        </w:rPr>
        <w:t>3</w:t>
      </w:r>
      <w:r>
        <w:rPr/>
        <w:t>人，全部由独立董事组成，主任委员为专业会计人士担任。根据中国</w:t>
      </w:r>
    </w:p>
    <w:p>
      <w:pPr>
        <w:pStyle w:val="BodyText"/>
        <w:spacing w:line="314" w:lineRule="auto"/>
        <w:ind w:right="0"/>
        <w:jc w:val="left"/>
      </w:pPr>
      <w:r>
        <w:rPr>
          <w:spacing w:val="-1"/>
        </w:rPr>
        <w:t>证监会、深交所有关规定及公司董事会审计委员会工作细则、公司董事会审计委员会年报工作制度，公司</w:t>
      </w:r>
      <w:r>
        <w:rPr>
          <w:spacing w:val="-83"/>
        </w:rPr>
        <w:t> </w:t>
      </w:r>
      <w:r>
        <w:rPr>
          <w:spacing w:val="-83"/>
        </w:rPr>
      </w:r>
      <w:r>
        <w:rPr/>
        <w:t>董事会审计委员会本着勤勉尽责的原则，履行了以下工作职责：</w:t>
      </w:r>
    </w:p>
    <w:p>
      <w:pPr>
        <w:pStyle w:val="BodyText"/>
        <w:spacing w:line="240" w:lineRule="auto"/>
        <w:ind w:left="578" w:right="0"/>
        <w:jc w:val="left"/>
      </w:pPr>
      <w:r>
        <w:rPr/>
        <w:t>（</w:t>
      </w:r>
      <w:r>
        <w:rPr>
          <w:rFonts w:ascii="宋体" w:hAnsi="宋体" w:cs="宋体" w:eastAsia="宋体" w:hint="default"/>
        </w:rPr>
        <w:t>1</w:t>
      </w:r>
      <w:r>
        <w:rPr/>
        <w:t>）审计委员会认真审阅了公司</w:t>
      </w:r>
      <w:r>
        <w:rPr>
          <w:rFonts w:ascii="宋体" w:hAnsi="宋体" w:cs="宋体" w:eastAsia="宋体" w:hint="default"/>
        </w:rPr>
        <w:t>2017</w:t>
      </w:r>
      <w:r>
        <w:rPr/>
        <w:t>年度编制的定期报告；</w:t>
      </w:r>
    </w:p>
    <w:p>
      <w:pPr>
        <w:pStyle w:val="BodyText"/>
        <w:spacing w:line="314" w:lineRule="auto" w:before="84"/>
        <w:ind w:right="1026" w:firstLine="424"/>
        <w:jc w:val="both"/>
      </w:pPr>
      <w:r>
        <w:rPr/>
        <w:t>（</w:t>
      </w:r>
      <w:r>
        <w:rPr>
          <w:rFonts w:ascii="宋体" w:hAnsi="宋体" w:cs="宋体" w:eastAsia="宋体" w:hint="default"/>
        </w:rPr>
        <w:t>2</w:t>
      </w:r>
      <w:r>
        <w:rPr/>
        <w:t>）在年审注册会计师进场前认真审阅了公司初步编制的财务会计报表，并出具了书面审议意见； 我们审阅了公司财务部</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5</w:t>
      </w:r>
      <w:r>
        <w:rPr/>
        <w:t>日提交的财务报表，包括</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日的资产负债表，</w:t>
      </w:r>
      <w:r>
        <w:rPr>
          <w:rFonts w:ascii="宋体" w:hAnsi="宋体" w:cs="宋体" w:eastAsia="宋体" w:hint="default"/>
        </w:rPr>
        <w:t>2017</w:t>
      </w:r>
      <w:r>
        <w:rPr/>
        <w:t>年度的利 </w:t>
      </w:r>
      <w:r>
        <w:rPr>
          <w:spacing w:val="-3"/>
        </w:rPr>
        <w:t>润表、股东权益变动表和现金流量表以及部分财务报表附注资料。我们按照《企业会计准则</w:t>
      </w:r>
      <w:r>
        <w:rPr>
          <w:rFonts w:ascii="宋体" w:hAnsi="宋体" w:cs="宋体" w:eastAsia="宋体" w:hint="default"/>
          <w:spacing w:val="-3"/>
        </w:rPr>
        <w:t>--</w:t>
      </w:r>
      <w:r>
        <w:rPr>
          <w:spacing w:val="-3"/>
        </w:rPr>
        <w:t>基本准则》、</w:t>
      </w:r>
    </w:p>
    <w:p>
      <w:pPr>
        <w:pStyle w:val="BodyText"/>
        <w:spacing w:line="314" w:lineRule="auto"/>
        <w:ind w:left="154" w:right="1132"/>
        <w:jc w:val="both"/>
      </w:pPr>
      <w:r>
        <w:rPr/>
        <w:t>《企业会计准则第</w:t>
      </w:r>
      <w:r>
        <w:rPr>
          <w:rFonts w:ascii="宋体" w:hAnsi="宋体" w:cs="宋体" w:eastAsia="宋体" w:hint="default"/>
        </w:rPr>
        <w:t>1</w:t>
      </w:r>
      <w:r>
        <w:rPr/>
        <w:t>号</w:t>
      </w:r>
      <w:r>
        <w:rPr>
          <w:rFonts w:ascii="宋体" w:hAnsi="宋体" w:cs="宋体" w:eastAsia="宋体" w:hint="default"/>
        </w:rPr>
        <w:t>--</w:t>
      </w:r>
      <w:r>
        <w:rPr/>
        <w:t>存货》等具体准则以及公司有关财务制度规定，对会计资料的真实性、完整性，</w:t>
      </w:r>
      <w:r>
        <w:rPr>
          <w:spacing w:val="-34"/>
        </w:rPr>
        <w:t> </w:t>
      </w:r>
      <w:r>
        <w:rPr>
          <w:spacing w:val="-34"/>
        </w:rPr>
      </w:r>
      <w:r>
        <w:rPr>
          <w:spacing w:val="-1"/>
        </w:rPr>
        <w:t>财务报表是否严格按照新企业会计准则及公司有关财务制度规定编制予以了重点关注。通过询问公司内部</w:t>
      </w:r>
      <w:r>
        <w:rPr>
          <w:spacing w:val="-81"/>
        </w:rPr>
        <w:t> </w:t>
      </w:r>
      <w:r>
        <w:rPr>
          <w:spacing w:val="-81"/>
        </w:rPr>
      </w:r>
      <w:r>
        <w:rPr>
          <w:spacing w:val="-1"/>
        </w:rPr>
        <w:t>审计人员、财务人员及管理人员、查阅股东大会、监事会、董事会及相关委员会会议纪要、公司相关账册</w:t>
      </w:r>
    </w:p>
    <w:p>
      <w:pPr>
        <w:spacing w:after="0" w:line="314" w:lineRule="auto"/>
        <w:jc w:val="both"/>
        <w:sectPr>
          <w:footerReference w:type="default" r:id="rId24"/>
          <w:pgSz w:w="11910" w:h="16840"/>
          <w:pgMar w:footer="1187" w:header="74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1132"/>
        <w:jc w:val="both"/>
      </w:pPr>
      <w:r>
        <w:rPr>
          <w:spacing w:val="-1"/>
        </w:rPr>
        <w:t>及凭证、以及对重大财务数据实施分析程序，我们认为：公司所有交易均已记录，交易事项真实，资料完</w:t>
      </w:r>
      <w:r>
        <w:rPr>
          <w:spacing w:val="-82"/>
        </w:rPr>
        <w:t> </w:t>
      </w:r>
      <w:r>
        <w:rPr>
          <w:spacing w:val="-82"/>
        </w:rPr>
      </w:r>
      <w:r>
        <w:rPr>
          <w:spacing w:val="-1"/>
        </w:rPr>
        <w:t>整，会计政策选用恰当，会计估计合理，未发现有重大错报、漏报情况；未发现有大股东占用公司资金情</w:t>
      </w:r>
      <w:r>
        <w:rPr>
          <w:spacing w:val="-83"/>
        </w:rPr>
        <w:t> </w:t>
      </w:r>
      <w:r>
        <w:rPr>
          <w:spacing w:val="-83"/>
        </w:rPr>
      </w:r>
      <w:r>
        <w:rPr/>
        <w:t>况；未发现公司有对外违规担保情况及异常关联交易情况。</w:t>
      </w:r>
      <w:r>
        <w:rPr>
          <w:spacing w:val="73"/>
        </w:rPr>
        <w:t> </w:t>
      </w:r>
      <w:r>
        <w:rPr/>
        <w:t>基于本次财务报表的审阅时间距离审计报告</w:t>
      </w:r>
      <w:r>
        <w:rPr>
          <w:spacing w:val="-100"/>
        </w:rPr>
        <w:t> </w:t>
      </w:r>
      <w:r>
        <w:rPr>
          <w:spacing w:val="-100"/>
        </w:rPr>
      </w:r>
      <w:r>
        <w:rPr>
          <w:spacing w:val="-1"/>
        </w:rPr>
        <w:t>日及财务报表报出日尚有一段期间，提请公司财务部重点关注并严格按照新企业会计准则处理好资产负债</w:t>
      </w:r>
      <w:r>
        <w:rPr>
          <w:spacing w:val="-81"/>
        </w:rPr>
        <w:t> </w:t>
      </w:r>
      <w:r>
        <w:rPr>
          <w:spacing w:val="-81"/>
        </w:rPr>
      </w:r>
      <w:r>
        <w:rPr/>
        <w:t>日期后事项，以保证财务报表的公允性、真实性及完整性。</w:t>
      </w:r>
    </w:p>
    <w:p>
      <w:pPr>
        <w:pStyle w:val="BodyText"/>
        <w:spacing w:line="314" w:lineRule="auto"/>
        <w:ind w:right="1110" w:firstLine="424"/>
        <w:jc w:val="both"/>
      </w:pPr>
      <w:r>
        <w:rPr/>
        <w:t>（</w:t>
      </w:r>
      <w:r>
        <w:rPr>
          <w:rFonts w:ascii="宋体" w:hAnsi="宋体" w:cs="宋体" w:eastAsia="宋体" w:hint="default"/>
        </w:rPr>
        <w:t>3</w:t>
      </w:r>
      <w:r>
        <w:rPr/>
        <w:t>）公司年审注册会计师进场后，董事会审计委员会与公司年审注册会计师就审计过程中发现的问 </w:t>
      </w:r>
      <w:r>
        <w:rPr>
          <w:spacing w:val="-1"/>
        </w:rPr>
        <w:t>题以及审计报告提交时间进行了沟通和交流。审计委员会关于立信会计师事务所（特殊普通合伙）从事本</w:t>
      </w:r>
      <w:r>
        <w:rPr>
          <w:spacing w:val="-83"/>
        </w:rPr>
        <w:t> </w:t>
      </w:r>
      <w:r>
        <w:rPr>
          <w:spacing w:val="-83"/>
        </w:rPr>
      </w:r>
      <w:r>
        <w:rPr/>
        <w:t>年度审计工作的总结报告：我们审阅了公司财务部</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24</w:t>
      </w:r>
      <w:r>
        <w:rPr/>
        <w:t>日提交的《</w:t>
      </w:r>
      <w:r>
        <w:rPr>
          <w:rFonts w:ascii="宋体" w:hAnsi="宋体" w:cs="宋体" w:eastAsia="宋体" w:hint="default"/>
        </w:rPr>
        <w:t>2017</w:t>
      </w:r>
      <w:r>
        <w:rPr/>
        <w:t>年度审计工作计划》后， </w:t>
      </w:r>
      <w:r>
        <w:rPr>
          <w:spacing w:val="-1"/>
        </w:rPr>
        <w:t>于</w:t>
      </w:r>
      <w:r>
        <w:rPr>
          <w:rFonts w:ascii="宋体" w:hAnsi="宋体" w:cs="宋体" w:eastAsia="宋体" w:hint="default"/>
          <w:spacing w:val="-1"/>
        </w:rPr>
        <w:t>2018</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9</w:t>
      </w:r>
      <w:r>
        <w:rPr>
          <w:spacing w:val="-1"/>
        </w:rPr>
        <w:t>日就上述审计工作计划与立信会计师事务所（特殊普通合伙）项目负责人作了充分沟通，并</w:t>
      </w:r>
      <w:r>
        <w:rPr>
          <w:spacing w:val="-85"/>
        </w:rPr>
        <w:t> </w:t>
      </w:r>
      <w:r>
        <w:rPr>
          <w:spacing w:val="-85"/>
        </w:rPr>
      </w:r>
      <w:r>
        <w:rPr/>
        <w:t>达成一致意见，认为该计划制订详细、责任到人，可有力保障</w:t>
      </w:r>
      <w:r>
        <w:rPr>
          <w:rFonts w:ascii="宋体" w:hAnsi="宋体" w:cs="宋体" w:eastAsia="宋体" w:hint="default"/>
        </w:rPr>
        <w:t>2017</w:t>
      </w:r>
      <w:r>
        <w:rPr/>
        <w:t>年度审计工作的顺利完成。</w:t>
      </w:r>
      <w:r>
        <w:rPr>
          <w:spacing w:val="64"/>
        </w:rPr>
        <w:t> </w:t>
      </w:r>
      <w:r>
        <w:rPr/>
        <w:t>立信会计</w:t>
      </w:r>
      <w:r>
        <w:rPr>
          <w:spacing w:val="-89"/>
        </w:rPr>
        <w:t> </w:t>
      </w:r>
      <w:r>
        <w:rPr>
          <w:spacing w:val="-89"/>
        </w:rPr>
      </w:r>
      <w:r>
        <w:rPr>
          <w:spacing w:val="-1"/>
        </w:rPr>
        <w:t>师事务所（特殊普通合伙）审计人员共</w:t>
      </w:r>
      <w:r>
        <w:rPr>
          <w:rFonts w:ascii="宋体" w:hAnsi="宋体" w:cs="宋体" w:eastAsia="宋体" w:hint="default"/>
          <w:spacing w:val="-1"/>
        </w:rPr>
        <w:t>18</w:t>
      </w:r>
      <w:r>
        <w:rPr>
          <w:spacing w:val="-1"/>
        </w:rPr>
        <w:t>人（含项目负责人）按照上述审计工作计划约定，于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spacing w:val="-82"/>
        </w:rPr>
        <w:t> </w:t>
      </w:r>
      <w:r>
        <w:rPr>
          <w:rFonts w:ascii="宋体" w:hAnsi="宋体" w:cs="宋体" w:eastAsia="宋体" w:hint="default"/>
        </w:rPr>
        <w:t>27</w:t>
      </w:r>
      <w:r>
        <w:rPr/>
        <w:t>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27</w:t>
      </w:r>
      <w:r>
        <w:rPr/>
        <w:t>日进行现场内控审计，</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w:t>
      </w:r>
      <w:r>
        <w:rPr/>
        <w:t>日—</w:t>
      </w:r>
      <w:r>
        <w:rPr>
          <w:rFonts w:ascii="宋体" w:hAnsi="宋体" w:cs="宋体" w:eastAsia="宋体" w:hint="default"/>
        </w:rPr>
        <w:t>2</w:t>
      </w:r>
      <w:r>
        <w:rPr/>
        <w:t>月</w:t>
      </w:r>
      <w:r>
        <w:rPr>
          <w:rFonts w:ascii="宋体" w:hAnsi="宋体" w:cs="宋体" w:eastAsia="宋体" w:hint="default"/>
        </w:rPr>
        <w:t>25</w:t>
      </w:r>
      <w:r>
        <w:rPr/>
        <w:t>日进场对公司进行现场审计。其中，</w:t>
      </w:r>
      <w:r>
        <w:rPr>
          <w:rFonts w:ascii="宋体" w:hAnsi="宋体" w:cs="宋体" w:eastAsia="宋体" w:hint="default"/>
        </w:rPr>
        <w:t>18</w:t>
      </w:r>
      <w:r>
        <w:rPr>
          <w:rFonts w:ascii="宋体" w:hAnsi="宋体" w:cs="宋体" w:eastAsia="宋体" w:hint="default"/>
          <w:spacing w:val="-33"/>
        </w:rPr>
        <w:t> </w:t>
      </w:r>
      <w:r>
        <w:rPr>
          <w:spacing w:val="-1"/>
        </w:rPr>
        <w:t>位审计人员于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7</w:t>
      </w:r>
      <w:r>
        <w:rPr>
          <w:spacing w:val="-1"/>
        </w:rPr>
        <w:t>日完成纳入合并报表范围的各公司的现场审计工作项目负责人就报表合并、会计</w:t>
      </w:r>
      <w:r>
        <w:rPr>
          <w:spacing w:val="-83"/>
        </w:rPr>
        <w:t> </w:t>
      </w:r>
      <w:r>
        <w:rPr>
          <w:spacing w:val="-83"/>
        </w:rPr>
      </w:r>
      <w:r>
        <w:rPr>
          <w:spacing w:val="-1"/>
        </w:rPr>
        <w:t>政策运用、以及审计中发现的有待完善的会计工作等情况与企业及我们审计委员会各委员作了持续、充分</w:t>
      </w:r>
      <w:r>
        <w:rPr>
          <w:spacing w:val="-81"/>
        </w:rPr>
        <w:t> </w:t>
      </w:r>
      <w:r>
        <w:rPr>
          <w:spacing w:val="-81"/>
        </w:rPr>
      </w:r>
      <w:r>
        <w:rPr>
          <w:spacing w:val="-1"/>
        </w:rPr>
        <w:t>的沟通，使得各方对公司经营情况、财务处理情况以及新企业会计准则的运用与实施等方面有了更加深入</w:t>
      </w:r>
      <w:r>
        <w:rPr>
          <w:spacing w:val="-81"/>
        </w:rPr>
        <w:t> </w:t>
      </w:r>
      <w:r>
        <w:rPr>
          <w:spacing w:val="-81"/>
        </w:rPr>
      </w:r>
      <w:r>
        <w:rPr>
          <w:spacing w:val="-1"/>
        </w:rPr>
        <w:t>的了解。我们认为，年审注册会计师已严格按照中国注册会计师独立审计准则的规定执行了审计工作，审</w:t>
      </w:r>
      <w:r>
        <w:rPr>
          <w:spacing w:val="-83"/>
        </w:rPr>
        <w:t> </w:t>
      </w:r>
      <w:r>
        <w:rPr>
          <w:spacing w:val="-83"/>
        </w:rPr>
      </w:r>
      <w:r>
        <w:rPr>
          <w:spacing w:val="-1"/>
        </w:rPr>
        <w:t>计人员配置合理，出具的审计报表反映公司</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日的财务状况以及</w:t>
      </w:r>
      <w:r>
        <w:rPr>
          <w:rFonts w:ascii="宋体" w:hAnsi="宋体" w:cs="宋体" w:eastAsia="宋体" w:hint="default"/>
          <w:spacing w:val="-1"/>
        </w:rPr>
        <w:t>2017</w:t>
      </w:r>
      <w:r>
        <w:rPr>
          <w:spacing w:val="-1"/>
        </w:rPr>
        <w:t>年度的经营成果和现金流</w:t>
      </w:r>
      <w:r>
        <w:rPr>
          <w:spacing w:val="-80"/>
        </w:rPr>
        <w:t> </w:t>
      </w:r>
      <w:r>
        <w:rPr>
          <w:spacing w:val="-80"/>
        </w:rPr>
      </w:r>
      <w:r>
        <w:rPr/>
        <w:t>量，出具的审计结论符合公司的实际情况。</w:t>
      </w:r>
    </w:p>
    <w:p>
      <w:pPr>
        <w:pStyle w:val="BodyText"/>
        <w:spacing w:line="314" w:lineRule="auto"/>
        <w:ind w:left="578" w:right="0"/>
        <w:jc w:val="left"/>
      </w:pPr>
      <w:r>
        <w:rPr>
          <w:rFonts w:ascii="宋体" w:hAnsi="宋体" w:cs="宋体" w:eastAsia="宋体" w:hint="default"/>
        </w:rPr>
        <w:t>3.</w:t>
      </w:r>
      <w:r>
        <w:rPr/>
        <w:t>董事会提名委员会工作情况 </w:t>
      </w:r>
      <w:r>
        <w:rPr>
          <w:spacing w:val="-1"/>
        </w:rPr>
        <w:t>报告期内，公司董事会提名委员会对第八届董事会董事候选人、高级管理人员资格进行了审核，认为</w:t>
      </w:r>
    </w:p>
    <w:p>
      <w:pPr>
        <w:pStyle w:val="BodyText"/>
        <w:spacing w:line="314" w:lineRule="auto"/>
        <w:ind w:left="154" w:right="0"/>
        <w:jc w:val="left"/>
      </w:pPr>
      <w:r>
        <w:rPr>
          <w:spacing w:val="-1"/>
        </w:rPr>
        <w:t>相关人员具备担任公司董事、高级管理人员的任职要求，不存在《公司法》、中国证监会、深交所及《公</w:t>
      </w:r>
      <w:r>
        <w:rPr>
          <w:spacing w:val="-85"/>
        </w:rPr>
        <w:t> </w:t>
      </w:r>
      <w:r>
        <w:rPr>
          <w:spacing w:val="-85"/>
        </w:rPr>
      </w:r>
      <w:r>
        <w:rPr/>
        <w:t>司章程》规定的不得任职的情形，同意了相关人员的提名，并形成决议。</w:t>
      </w:r>
    </w:p>
    <w:p>
      <w:pPr>
        <w:pStyle w:val="BodyText"/>
        <w:spacing w:line="314" w:lineRule="auto"/>
        <w:ind w:left="578" w:right="1132"/>
        <w:jc w:val="left"/>
      </w:pPr>
      <w:r>
        <w:rPr>
          <w:rFonts w:ascii="宋体" w:hAnsi="宋体" w:cs="宋体" w:eastAsia="宋体" w:hint="default"/>
        </w:rPr>
        <w:t>4.</w:t>
      </w:r>
      <w:r>
        <w:rPr/>
        <w:t>董事会战略委员会履职情况 </w:t>
      </w:r>
      <w:r>
        <w:rPr>
          <w:spacing w:val="-1"/>
        </w:rPr>
        <w:t>报告期，董事会战略委员会根据有关规定积极开展工作，认真履行职责。报告期内，战略委员会讨论</w:t>
      </w:r>
    </w:p>
    <w:p>
      <w:pPr>
        <w:pStyle w:val="BodyText"/>
        <w:spacing w:line="240" w:lineRule="auto"/>
        <w:ind w:left="154" w:right="0"/>
        <w:jc w:val="both"/>
      </w:pPr>
      <w:r>
        <w:rPr/>
        <w:t>了公司的未来发展，为公司下一步发展做出指示和要求。</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七、监事会工作情况" w:id="152"/>
      <w:bookmarkEnd w:id="15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3"/>
        <w:spacing w:line="240" w:lineRule="auto"/>
        <w:ind w:left="153" w:right="0"/>
        <w:jc w:val="both"/>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right="1105" w:firstLine="424"/>
        <w:jc w:val="both"/>
      </w:pPr>
      <w:r>
        <w:rPr>
          <w:rFonts w:ascii="宋体" w:hAnsi="宋体" w:cs="宋体" w:eastAsia="宋体" w:hint="default"/>
        </w:rPr>
        <w:t>1.</w:t>
      </w:r>
      <w:r>
        <w:rPr/>
        <w:t>根据公司高层管理人员薪酬管理制度，公司对高级管理人员的考评是以经济效益为主要考核指标， 并与绩效工资挂钩，通过董事会（包括董事会专门委员会）、监事会评价的方式进行。</w:t>
      </w:r>
    </w:p>
    <w:p>
      <w:pPr>
        <w:pStyle w:val="BodyText"/>
        <w:spacing w:line="314" w:lineRule="auto"/>
        <w:ind w:right="1131" w:firstLine="424"/>
        <w:jc w:val="both"/>
      </w:pPr>
      <w:r>
        <w:rPr>
          <w:rFonts w:ascii="宋体" w:hAnsi="宋体" w:cs="宋体" w:eastAsia="宋体" w:hint="default"/>
          <w:spacing w:val="-1"/>
        </w:rPr>
        <w:t>2.</w:t>
      </w:r>
      <w:r>
        <w:rPr>
          <w:spacing w:val="-1"/>
        </w:rPr>
        <w:t>为建立、健全更为有效的激励与约束机制，充分调动公司高级管理人员的积极性与创造性，提高经</w:t>
      </w:r>
      <w:r>
        <w:rPr/>
        <w:t> </w:t>
      </w:r>
      <w:r>
        <w:rPr>
          <w:spacing w:val="-1"/>
        </w:rPr>
        <w:t>营效率，公司分别于</w:t>
      </w:r>
      <w:r>
        <w:rPr>
          <w:rFonts w:ascii="宋体" w:hAnsi="宋体" w:cs="宋体" w:eastAsia="宋体" w:hint="default"/>
          <w:spacing w:val="-1"/>
        </w:rPr>
        <w:t>2014</w:t>
      </w:r>
      <w:r>
        <w:rPr>
          <w:spacing w:val="-1"/>
        </w:rPr>
        <w:t>年及</w:t>
      </w:r>
      <w:r>
        <w:rPr>
          <w:rFonts w:ascii="宋体" w:hAnsi="宋体" w:cs="宋体" w:eastAsia="宋体" w:hint="default"/>
          <w:spacing w:val="-1"/>
        </w:rPr>
        <w:t>2017</w:t>
      </w:r>
      <w:r>
        <w:rPr>
          <w:spacing w:val="-1"/>
        </w:rPr>
        <w:t>年实施了限制性股票激励计划，通过实施限制性股票激励计划公司欲实</w:t>
      </w:r>
      <w:r>
        <w:rPr>
          <w:spacing w:val="-79"/>
        </w:rPr>
        <w:t> </w:t>
      </w:r>
      <w:r>
        <w:rPr>
          <w:spacing w:val="-79"/>
        </w:rPr>
      </w:r>
      <w:r>
        <w:rPr/>
        <w:t>现股东、公司、管理层等各方的利益统一，避免过度追求短期利益，利于公司长远健康的发展。</w:t>
      </w:r>
    </w:p>
    <w:p>
      <w:pPr>
        <w:spacing w:after="0" w:line="314" w:lineRule="auto"/>
        <w:jc w:val="both"/>
        <w:sectPr>
          <w:footerReference w:type="default" r:id="rId25"/>
          <w:pgSz w:w="11910" w:h="16840"/>
          <w:pgMar w:footer="1187" w:header="747" w:top="1060" w:bottom="1380" w:left="980" w:right="0"/>
          <w:pgNumType w:start="101"/>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九、内部控制情况" w:id="154"/>
      <w:bookmarkEnd w:id="154"/>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before="44"/>
        <w:ind w:left="0" w:right="1140" w:firstLine="0"/>
        <w:jc w:val="right"/>
        <w:rPr>
          <w:rFonts w:ascii="宋体" w:hAnsi="宋体" w:cs="宋体" w:eastAsia="宋体" w:hint="default"/>
          <w:sz w:val="18"/>
          <w:szCs w:val="18"/>
        </w:rPr>
      </w:pPr>
      <w:r>
        <w:rPr/>
        <w:pict>
          <v:shape style="position:absolute;margin-left:57.029999pt;margin-top:-308.668274pt;width:478.6pt;height:564.950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94.44%</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94"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0"/>
                          <w:jc w:val="both"/>
                          <w:rPr>
                            <w:rFonts w:ascii="宋体" w:hAnsi="宋体" w:cs="宋体" w:eastAsia="宋体" w:hint="default"/>
                            <w:sz w:val="18"/>
                            <w:szCs w:val="18"/>
                          </w:rPr>
                        </w:pPr>
                        <w:r>
                          <w:rPr>
                            <w:rFonts w:ascii="宋体" w:hAnsi="宋体" w:cs="宋体" w:eastAsia="宋体" w:hint="default"/>
                            <w:sz w:val="18"/>
                            <w:szCs w:val="18"/>
                          </w:rPr>
                          <w:t>①重大缺陷标准：发现公司管理层存在的 任何程度的舞弊；已经发现并报告给管理 层的重大内部控制缺陷在经过合理期限后 未得到改正；控制环境无效；影响收益趋 势的缺陷；影响关联交易总额超过股东批 准的关联交易额度的缺陷；外部审计发现 的重大错报而不是由公司首先发现的；其 他可能影响报表使用者正确判断的缺陷； 违反国家法律法规并受到处罚；董事会及 其委员会、内部审计部门对内部控制的监 督失效；公司更正已发布的财务报告；其 他给公司造成严重影响的内控缺陷。</w:t>
                        </w:r>
                        <w:r>
                          <w:rPr>
                            <w:rFonts w:ascii="宋体" w:hAnsi="宋体" w:cs="宋体" w:eastAsia="宋体" w:hint="default"/>
                            <w:spacing w:val="-62"/>
                            <w:sz w:val="18"/>
                            <w:szCs w:val="18"/>
                          </w:rPr>
                          <w:t> </w:t>
                        </w:r>
                        <w:r>
                          <w:rPr>
                            <w:rFonts w:ascii="宋体" w:hAnsi="宋体" w:cs="宋体" w:eastAsia="宋体" w:hint="default"/>
                            <w:sz w:val="18"/>
                            <w:szCs w:val="18"/>
                          </w:rPr>
                          <w:t>②重</w:t>
                        </w:r>
                        <w:r>
                          <w:rPr>
                            <w:rFonts w:ascii="宋体" w:hAnsi="宋体" w:cs="宋体" w:eastAsia="宋体" w:hint="default"/>
                            <w:sz w:val="18"/>
                            <w:szCs w:val="18"/>
                          </w:rPr>
                          <w:t> 要缺陷标准：已经发现并报告给管理层的 重大内部控制缺陷在经过合理时间后整改 不全面、不彻底；内部控制环境不完善； 会计计量不及时、不准确，造成信息滞后 或信息错误；财务制度存在严重缺陷；会 计科目确认依据不符合会计准则要求。③ 一般缺陷标准：除重大缺陷和重要缺陷外 与财务报告有关的内部控制缺陷。上述重 大缺陷、重要缺陷与一般缺陷标准只要符 合其中一条即可判定该缺陷的类型。</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pacing w:val="-4"/>
                            <w:sz w:val="18"/>
                            <w:szCs w:val="18"/>
                          </w:rPr>
                          <w:t>①重大缺陷标准：已经对外正式披露并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对本公司定期报告披露造成负面影响； </w:t>
                        </w:r>
                        <w:r>
                          <w:rPr>
                            <w:rFonts w:ascii="宋体" w:hAnsi="宋体" w:cs="宋体" w:eastAsia="宋体" w:hint="default"/>
                            <w:spacing w:val="-4"/>
                            <w:sz w:val="18"/>
                            <w:szCs w:val="18"/>
                          </w:rPr>
                          <w:t>缺乏民主决策程序；违反决策程序导致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重大失误；媒体频现负面新闻、涉及面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广；重要业务缺乏制度控制或制度体系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失效；出现集体违规违法案件。②重要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缺陷标准：受到国家政府部门处罚但未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对本公司定期报告披露造成负面影响； </w:t>
                        </w:r>
                        <w:r>
                          <w:rPr>
                            <w:rFonts w:ascii="宋体" w:hAnsi="宋体" w:cs="宋体" w:eastAsia="宋体" w:hint="default"/>
                            <w:spacing w:val="-4"/>
                            <w:sz w:val="18"/>
                            <w:szCs w:val="18"/>
                          </w:rPr>
                          <w:t>民主决策程序存在但不够完善；决策程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序导致出现一般失误；媒体出现负面新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闻、波及局部区域：违反企业内部规章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形成损失；重要业务制度或系统存在缺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陷；内部控制重要或一般缺陷在合理的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期限内未得到整改；已经发现并报告给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管理层的重大内部控制缺陷在经过合 </w:t>
                        </w:r>
                        <w:r>
                          <w:rPr>
                            <w:rFonts w:ascii="宋体" w:hAnsi="宋体" w:cs="宋体" w:eastAsia="宋体" w:hint="default"/>
                            <w:spacing w:val="-4"/>
                            <w:sz w:val="18"/>
                            <w:szCs w:val="18"/>
                          </w:rPr>
                          <w:t>理的时间后，整改不全面，不彻底；内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部控制环境不完善。③一般缺陷标准： </w:t>
                        </w:r>
                        <w:r>
                          <w:rPr>
                            <w:rFonts w:ascii="宋体" w:hAnsi="宋体" w:cs="宋体" w:eastAsia="宋体" w:hint="default"/>
                            <w:spacing w:val="-4"/>
                            <w:sz w:val="18"/>
                            <w:szCs w:val="18"/>
                          </w:rPr>
                          <w:t>受到省级（含省级）以下政府部门处罚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但未对本公司定期报告披露造成负面 </w:t>
                        </w:r>
                        <w:r>
                          <w:rPr>
                            <w:rFonts w:ascii="宋体" w:hAnsi="宋体" w:cs="宋体" w:eastAsia="宋体" w:hint="default"/>
                            <w:spacing w:val="-4"/>
                            <w:sz w:val="18"/>
                            <w:szCs w:val="18"/>
                          </w:rPr>
                          <w:t>影响；决策程序效率不高；违反内部规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章，但未形成损失；媒体出现负面新闻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但影响不大；一般业务制度或系统存在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缺陷；一般缺陷未得到整改；其他非财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务报告缺陷。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3593"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4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13" w:space="0" w:color="D2D2D2"/>
                          <w:right w:val="single" w:sz="4" w:space="0" w:color="000000"/>
                        </w:tcBorders>
                      </w:tcPr>
                      <w:p>
                        <w:pPr>
                          <w:pStyle w:val="TableParagraph"/>
                          <w:spacing w:line="300" w:lineRule="auto" w:before="51"/>
                          <w:ind w:left="16" w:right="25"/>
                          <w:jc w:val="left"/>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经营收入总额的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 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p>
                    </w:tc>
                    <w:tc>
                      <w:tcPr>
                        <w:tcW w:w="3051"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重大缺陷：直接财产损失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 </w:t>
                        </w:r>
                        <w:r>
                          <w:rPr>
                            <w:rFonts w:ascii="宋体" w:hAnsi="宋体" w:cs="宋体" w:eastAsia="宋体" w:hint="default"/>
                            <w:spacing w:val="-4"/>
                            <w:sz w:val="18"/>
                            <w:szCs w:val="18"/>
                          </w:rPr>
                          <w:t>以上；或中高级管理人员和高级技术人</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13"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42"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13"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17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89"/>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重要缺陷：经营收入总额的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经营收入总额的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；或所有者权 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。一般缺陷：错报＜经营收入总额的</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；或错报＜利润总额的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w:t>
            </w:r>
          </w:p>
          <w:p>
            <w:pPr>
              <w:pStyle w:val="TableParagraph"/>
              <w:spacing w:line="302"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；或错报＜所有者权益</w:t>
            </w:r>
            <w:r>
              <w:rPr>
                <w:rFonts w:ascii="宋体" w:hAnsi="宋体" w:cs="宋体" w:eastAsia="宋体" w:hint="default"/>
                <w:sz w:val="18"/>
                <w:szCs w:val="18"/>
              </w:rPr>
              <w:t>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员流失超过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。重要缺陷：直接财产 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万元；或 中高级管理人员和高级技术人员流失 超过</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。一般缺陷：直接财产损失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4"/>
                <w:sz w:val="18"/>
                <w:szCs w:val="18"/>
              </w:rPr>
              <w:t>万元以下；或一般岗位业务人员流失比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内部控制审计报告" w:id="157"/>
      <w:bookmarkEnd w:id="157"/>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 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6"/>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8"/>
      <w:bookmarkEnd w:id="158"/>
      <w:r>
        <w:rPr>
          <w:b w:val="0"/>
          <w:bCs w:val="0"/>
        </w:rPr>
      </w:r>
      <w:bookmarkStart w:name="_bookmark9" w:id="159"/>
      <w:bookmarkEnd w:id="159"/>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一、公司债券基本信息" w:id="160"/>
      <w:bookmarkEnd w:id="160"/>
      <w:r>
        <w:rPr>
          <w:b w:val="0"/>
          <w:bCs w:val="0"/>
        </w:rPr>
      </w: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before="44"/>
        <w:ind w:left="0" w:right="1149" w:firstLine="0"/>
        <w:jc w:val="right"/>
        <w:rPr>
          <w:rFonts w:ascii="宋体" w:hAnsi="宋体" w:cs="宋体" w:eastAsia="宋体" w:hint="default"/>
          <w:sz w:val="18"/>
          <w:szCs w:val="18"/>
        </w:rPr>
      </w:pPr>
      <w:r>
        <w:rPr/>
        <w:pict>
          <v:shape style="position:absolute;margin-left:56.459999pt;margin-top:-170.348282pt;width:479.2pt;height:417.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大唐高鸿数据 网络技术股份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年面向合格投 资者公开发行 公司债券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高鸿债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112324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49,500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4.30%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每年付息一 次，到期一次 还本，最后一 期利息随本金 的兑付一起支 付</w:t>
                        </w:r>
                        <w:r>
                          <w:rPr>
                            <w:rFonts w:ascii="Times New Roman" w:hAnsi="Times New Roman" w:cs="Times New Roman" w:eastAsia="Times New Roman" w:hint="default"/>
                            <w:sz w:val="18"/>
                            <w:szCs w:val="18"/>
                          </w:rPr>
                          <w:t>.</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1"/>
                          <w:jc w:val="left"/>
                          <w:rPr>
                            <w:rFonts w:ascii="宋体" w:hAnsi="宋体" w:cs="宋体" w:eastAsia="宋体" w:hint="default"/>
                            <w:sz w:val="18"/>
                            <w:szCs w:val="18"/>
                          </w:rPr>
                        </w:pPr>
                        <w:r>
                          <w:rPr>
                            <w:rFonts w:ascii="宋体" w:hAnsi="宋体" w:cs="宋体" w:eastAsia="宋体" w:hint="default"/>
                            <w:sz w:val="18"/>
                            <w:szCs w:val="18"/>
                          </w:rPr>
                          <w:t>符合《深圳证券交易所公司债券上市规则》及中国证监会《公司债券发行与交易管理办法 规定的合格投资者。</w:t>
                        </w:r>
                      </w:p>
                    </w:tc>
                  </w:tr>
                  <w:tr>
                    <w:trPr>
                      <w:trHeight w:val="289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年公司发行的公司债，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日第一次支付利息，债权登记日为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日，除息日，付息日均为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日，债券票面利率为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4.30%</w:t>
                        </w:r>
                        <w:r>
                          <w:rPr>
                            <w:rFonts w:ascii="宋体" w:hAnsi="宋体" w:cs="宋体" w:eastAsia="宋体" w:hint="default"/>
                            <w:sz w:val="18"/>
                            <w:szCs w:val="18"/>
                          </w:rPr>
                          <w:t>。每手面值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的本期债券派发利息为人民币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扣税后个人</w:t>
                        </w:r>
                        <w:r>
                          <w:rPr>
                            <w:rFonts w:ascii="宋体" w:hAnsi="宋体" w:cs="宋体" w:eastAsia="宋体" w:hint="default"/>
                            <w:spacing w:val="-13"/>
                            <w:sz w:val="18"/>
                            <w:szCs w:val="18"/>
                          </w:rPr>
                          <w:t>、</w:t>
                        </w:r>
                        <w:r>
                          <w:rPr>
                            <w:rFonts w:ascii="宋体" w:hAnsi="宋体" w:cs="宋体" w:eastAsia="宋体" w:hint="default"/>
                            <w:sz w:val="18"/>
                            <w:szCs w:val="18"/>
                          </w:rPr>
                          <w:t>证券投资基金债券投资者实际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元派发利息为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元；扣税后非居民企业（包含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）债券投资者实际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元派发利息为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38.70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日第二次支付利息，债券登记日为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pacing w:val="-9"/>
                            <w:sz w:val="18"/>
                            <w:szCs w:val="18"/>
                          </w:rPr>
                          <w:t>日，除息日，付息日均为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 </w:t>
                        </w:r>
                        <w:r>
                          <w:rPr>
                            <w:rFonts w:ascii="宋体" w:hAnsi="宋体" w:cs="宋体" w:eastAsia="宋体" w:hint="default"/>
                            <w:spacing w:val="-6"/>
                            <w:sz w:val="18"/>
                            <w:szCs w:val="18"/>
                          </w:rPr>
                          <w:t>日，债券票面利率为</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4.30%</w:t>
                        </w:r>
                        <w:r>
                          <w:rPr>
                            <w:rFonts w:ascii="宋体" w:hAnsi="宋体" w:cs="宋体" w:eastAsia="宋体" w:hint="default"/>
                            <w:spacing w:val="-5"/>
                            <w:sz w:val="18"/>
                            <w:szCs w:val="18"/>
                          </w:rPr>
                          <w:t>。每手面值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元的本期债券派发利息为人民币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扣税后个人</w:t>
                        </w:r>
                        <w:r>
                          <w:rPr>
                            <w:rFonts w:ascii="宋体" w:hAnsi="宋体" w:cs="宋体" w:eastAsia="宋体" w:hint="default"/>
                            <w:spacing w:val="-13"/>
                            <w:sz w:val="18"/>
                            <w:szCs w:val="18"/>
                          </w:rPr>
                          <w:t>、</w:t>
                        </w:r>
                        <w:r>
                          <w:rPr>
                            <w:rFonts w:ascii="宋体" w:hAnsi="宋体" w:cs="宋体" w:eastAsia="宋体" w:hint="default"/>
                            <w:sz w:val="18"/>
                            <w:szCs w:val="18"/>
                          </w:rPr>
                          <w:t>证券投资基金债券投资者实</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际每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元派发利息为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元；扣税后非居民企业（包含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）债券投资者实</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际每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元派发利息为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3"/>
        <w:spacing w:line="240" w:lineRule="auto" w:before="26"/>
        <w:ind w:right="0"/>
        <w:jc w:val="left"/>
        <w:rPr>
          <w:b w:val="0"/>
          <w:bCs w:val="0"/>
        </w:rPr>
      </w:pPr>
      <w:bookmarkStart w:name="二、债券受托管理人和资信评级机构信息" w:id="161"/>
      <w:bookmarkEnd w:id="161"/>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91"/>
        <w:gridCol w:w="1195"/>
        <w:gridCol w:w="1196"/>
        <w:gridCol w:w="1197"/>
        <w:gridCol w:w="1195"/>
        <w:gridCol w:w="1196"/>
        <w:gridCol w:w="1196"/>
        <w:gridCol w:w="1196"/>
      </w:tblGrid>
      <w:tr>
        <w:trPr>
          <w:trHeight w:val="398" w:hRule="exact"/>
        </w:trPr>
        <w:tc>
          <w:tcPr>
            <w:tcW w:w="95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302"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10" w:space="0" w:color="D2D2D2"/>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316" w:lineRule="auto"/>
              <w:ind w:left="15" w:right="73"/>
              <w:jc w:val="left"/>
              <w:rPr>
                <w:rFonts w:ascii="宋体" w:hAnsi="宋体" w:cs="宋体" w:eastAsia="宋体" w:hint="default"/>
                <w:sz w:val="18"/>
                <w:szCs w:val="18"/>
              </w:rPr>
            </w:pPr>
            <w:r>
              <w:rPr>
                <w:rFonts w:ascii="宋体" w:hAnsi="宋体" w:cs="宋体" w:eastAsia="宋体" w:hint="default"/>
                <w:sz w:val="18"/>
                <w:szCs w:val="18"/>
              </w:rPr>
              <w:t>西南证券股份 有限公司</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9" w:space="0" w:color="D2D2D2"/>
              <w:right w:val="single" w:sz="9" w:space="0" w:color="D2D2D2"/>
            </w:tcBorders>
          </w:tcPr>
          <w:p>
            <w:pPr>
              <w:pStyle w:val="TableParagraph"/>
              <w:spacing w:line="309" w:lineRule="auto" w:before="56"/>
              <w:ind w:left="16" w:right="15"/>
              <w:jc w:val="both"/>
              <w:rPr>
                <w:rFonts w:ascii="宋体" w:hAnsi="宋体" w:cs="宋体" w:eastAsia="宋体" w:hint="default"/>
                <w:sz w:val="18"/>
                <w:szCs w:val="18"/>
              </w:rPr>
            </w:pPr>
            <w:r>
              <w:rPr>
                <w:rFonts w:ascii="宋体" w:hAnsi="宋体" w:cs="宋体" w:eastAsia="宋体" w:hint="default"/>
                <w:sz w:val="18"/>
                <w:szCs w:val="18"/>
              </w:rPr>
              <w:t>北京市西城区 金融大街</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 国际企业大厦</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9" w:space="0" w:color="D2D2D2"/>
              <w:right w:val="single" w:sz="9" w:space="0" w:color="D2D2D2"/>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316" w:lineRule="auto"/>
              <w:ind w:left="16" w:right="74"/>
              <w:jc w:val="left"/>
              <w:rPr>
                <w:rFonts w:ascii="宋体" w:hAnsi="宋体" w:cs="宋体" w:eastAsia="宋体" w:hint="default"/>
                <w:sz w:val="18"/>
                <w:szCs w:val="18"/>
              </w:rPr>
            </w:pPr>
            <w:r>
              <w:rPr>
                <w:rFonts w:ascii="宋体" w:hAnsi="宋体" w:cs="宋体" w:eastAsia="宋体" w:hint="default"/>
                <w:sz w:val="18"/>
                <w:szCs w:val="18"/>
              </w:rPr>
              <w:t>李建功、顾形 宇</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010-57631234</w:t>
            </w:r>
          </w:p>
        </w:tc>
      </w:tr>
      <w:tr>
        <w:trPr>
          <w:trHeight w:val="39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vMerge/>
            <w:tcBorders>
              <w:left w:val="single" w:sz="10" w:space="0" w:color="D2D2D2"/>
              <w:right w:val="single" w:sz="10"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7" w:type="dxa"/>
            <w:vMerge/>
            <w:tcBorders>
              <w:left w:val="single" w:sz="9" w:space="0" w:color="D2D2D2"/>
              <w:right w:val="single" w:sz="9" w:space="0" w:color="D2D2D2"/>
            </w:tcBorders>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29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10"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9" w:space="0" w:color="D2D2D2"/>
              <w:bottom w:val="single" w:sz="4" w:space="0" w:color="000000"/>
              <w:right w:val="single" w:sz="9" w:space="0" w:color="D2D2D2"/>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185"/>
        <w:gridCol w:w="1201"/>
        <w:gridCol w:w="785"/>
        <w:gridCol w:w="412"/>
        <w:gridCol w:w="1202"/>
        <w:gridCol w:w="1183"/>
        <w:gridCol w:w="1202"/>
        <w:gridCol w:w="1196"/>
        <w:gridCol w:w="1196"/>
      </w:tblGrid>
      <w:tr>
        <w:trPr>
          <w:trHeight w:val="367"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上海市黄浦区西藏南路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 </w:t>
            </w:r>
            <w:r>
              <w:rPr>
                <w:rFonts w:ascii="宋体" w:hAnsi="宋体" w:cs="宋体" w:eastAsia="宋体" w:hint="default"/>
                <w:sz w:val="18"/>
                <w:szCs w:val="18"/>
              </w:rPr>
              <w:t>号安基大厦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楼</w:t>
            </w:r>
          </w:p>
        </w:tc>
      </w:tr>
      <w:tr>
        <w:trPr>
          <w:trHeight w:val="1338" w:hRule="exact"/>
        </w:trPr>
        <w:tc>
          <w:tcPr>
            <w:tcW w:w="3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1614"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7"/>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期内不适用</w:t>
            </w:r>
          </w:p>
        </w:tc>
        <w:tc>
          <w:tcPr>
            <w:tcW w:w="1183" w:type="dxa"/>
            <w:tcBorders>
              <w:top w:val="single" w:sz="4" w:space="0" w:color="000000"/>
              <w:left w:val="nil" w:sz="6" w:space="0" w:color="auto"/>
              <w:bottom w:val="single" w:sz="4" w:space="0" w:color="000000"/>
              <w:right w:val="nil" w:sz="6" w:space="0" w:color="auto"/>
            </w:tcBorders>
          </w:tcPr>
          <w:p>
            <w:pPr/>
          </w:p>
        </w:tc>
        <w:tc>
          <w:tcPr>
            <w:tcW w:w="1202"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pict>
          <v:group style="position:absolute;margin-left:216.679993pt;margin-top:-78.784355pt;width:318.5pt;height:43.65pt;mso-position-horizontal-relative:page;mso-position-vertical-relative:paragraph;z-index:-1604080" coordorigin="4334,-1576" coordsize="6370,873">
            <v:group style="position:absolute;left:4334;top:-1576;width:6370;height:469" coordorigin="4334,-1576" coordsize="6370,469">
              <v:shape style="position:absolute;left:4334;top:-1576;width:6370;height:469" coordorigin="4334,-1576" coordsize="6370,469" path="m4334,-1107l10703,-1107,10703,-1576,4334,-1576,4334,-1107xe" filled="true" fillcolor="#ffffff" stroked="false">
                <v:path arrowok="t"/>
                <v:fill type="solid"/>
              </v:shape>
            </v:group>
            <v:group style="position:absolute;left:4345;top:-1107;width:2;height:393" coordorigin="4345,-1107" coordsize="2,393">
              <v:shape style="position:absolute;left:4345;top:-1107;width:2;height:393" coordorigin="4345,-1107" coordsize="0,393" path="m4345,-1107l4345,-715e" filled="false" stroked="true" strokeweight="1.140pt" strokecolor="#ffffff">
                <v:path arrowok="t"/>
              </v:shape>
            </v:group>
            <v:group style="position:absolute;left:4356;top:-1107;width:6324;height:393" coordorigin="4356,-1107" coordsize="6324,393">
              <v:shape style="position:absolute;left:4356;top:-1107;width:6324;height:393" coordorigin="4356,-1107" coordsize="6324,393" path="m4356,-715l10680,-715,10680,-1107,4356,-1107,4356,-715xe" filled="true" fillcolor="#ffffff" stroked="false">
                <v:path arrowok="t"/>
                <v:fill type="solid"/>
              </v:shape>
            </v:group>
            <w10:wrap type="none"/>
          </v:group>
        </w:pict>
      </w:r>
      <w:bookmarkStart w:name="三、公司债券募集资金使用情况" w:id="162"/>
      <w:bookmarkEnd w:id="162"/>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日，公司债券募集资金全部用于补充公司营运资金，满足公</w:t>
            </w:r>
            <w:r>
              <w:rPr>
                <w:rFonts w:ascii="宋体" w:hAnsi="宋体" w:cs="宋体" w:eastAsia="宋体" w:hint="default"/>
                <w:sz w:val="18"/>
                <w:szCs w:val="18"/>
              </w:rPr>
              <w:t> 司业务运营需要。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四、公司债券信息评级情况" w:id="163"/>
      <w:bookmarkEnd w:id="163"/>
      <w:r>
        <w:rPr>
          <w:b w:val="0"/>
          <w:bCs w:val="0"/>
        </w:rPr>
      </w:r>
      <w:r>
        <w:rPr/>
        <w:t>四、公司债券信息评级情况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0" w:firstLine="566"/>
        <w:jc w:val="left"/>
      </w:pPr>
      <w:r>
        <w:rPr>
          <w:rFonts w:ascii="宋体" w:hAnsi="宋体" w:cs="宋体" w:eastAsia="宋体" w:hint="default"/>
        </w:rPr>
        <w:t>2017</w:t>
      </w:r>
      <w:r>
        <w:rPr/>
        <w:t>年中诚信证券评估有限公司评定大唐高鸿数据网络技术股份有限公司主体信用等级为</w:t>
      </w:r>
      <w:r>
        <w:rPr>
          <w:rFonts w:ascii="宋体" w:hAnsi="宋体" w:cs="宋体" w:eastAsia="宋体" w:hint="default"/>
        </w:rPr>
        <w:t>AA</w:t>
      </w:r>
      <w:r>
        <w:rPr/>
        <w:t>，评级 展望为稳定；评定“大唐高鸿数据网络技术股份有限公司</w:t>
      </w:r>
      <w:r>
        <w:rPr>
          <w:rFonts w:ascii="宋体" w:hAnsi="宋体" w:cs="宋体" w:eastAsia="宋体" w:hint="default"/>
        </w:rPr>
        <w:t>2017</w:t>
      </w:r>
      <w:r>
        <w:rPr/>
        <w:t>年公司债券”信用等级为</w:t>
      </w:r>
      <w:r>
        <w:rPr>
          <w:rFonts w:ascii="宋体" w:hAnsi="宋体" w:cs="宋体" w:eastAsia="宋体" w:hint="default"/>
        </w:rPr>
        <w:t>AA</w:t>
      </w:r>
      <w:r>
        <w:rPr/>
        <w:t>。</w:t>
      </w:r>
    </w:p>
    <w:p>
      <w:pPr>
        <w:pStyle w:val="BodyText"/>
        <w:spacing w:line="314" w:lineRule="auto"/>
        <w:ind w:right="1131" w:firstLine="566"/>
        <w:jc w:val="both"/>
      </w:pPr>
      <w:r>
        <w:rPr/>
        <w:t>在跟踪评级期限内，中诚信证券评估有限公司将于本期债券发行主体即大唐高鸿数据网络技术股份 </w:t>
      </w:r>
      <w:r>
        <w:rPr>
          <w:spacing w:val="-1"/>
        </w:rPr>
        <w:t>有限公司年度报告公布后两个月内完成该年度的定期跟踪评级，并发布定期跟踪评级结果及报告。待中诚</w:t>
      </w:r>
      <w:r>
        <w:rPr>
          <w:spacing w:val="-81"/>
        </w:rPr>
        <w:t> </w:t>
      </w:r>
      <w:r>
        <w:rPr>
          <w:spacing w:val="-81"/>
        </w:rPr>
      </w:r>
      <w:r>
        <w:rPr/>
        <w:t>信</w:t>
      </w:r>
      <w:r>
        <w:rPr>
          <w:spacing w:val="-47"/>
        </w:rPr>
        <w:t> </w:t>
      </w:r>
      <w:r>
        <w:rPr/>
        <w:t>证</w:t>
      </w:r>
      <w:r>
        <w:rPr>
          <w:spacing w:val="-47"/>
        </w:rPr>
        <w:t> </w:t>
      </w:r>
      <w:r>
        <w:rPr/>
        <w:t>券</w:t>
      </w:r>
      <w:r>
        <w:rPr>
          <w:spacing w:val="-46"/>
        </w:rPr>
        <w:t> </w:t>
      </w:r>
      <w:r>
        <w:rPr/>
        <w:t>评</w:t>
      </w:r>
      <w:r>
        <w:rPr>
          <w:spacing w:val="-46"/>
        </w:rPr>
        <w:t> </w:t>
      </w:r>
      <w:r>
        <w:rPr/>
        <w:t>估</w:t>
      </w:r>
      <w:r>
        <w:rPr>
          <w:spacing w:val="-47"/>
        </w:rPr>
        <w:t> </w:t>
      </w:r>
      <w:r>
        <w:rPr/>
        <w:t>有</w:t>
      </w:r>
      <w:r>
        <w:rPr>
          <w:spacing w:val="-47"/>
        </w:rPr>
        <w:t> </w:t>
      </w:r>
      <w:r>
        <w:rPr/>
        <w:t>限</w:t>
      </w:r>
      <w:r>
        <w:rPr>
          <w:spacing w:val="-46"/>
        </w:rPr>
        <w:t> </w:t>
      </w:r>
      <w:r>
        <w:rPr/>
        <w:t>公</w:t>
      </w:r>
      <w:r>
        <w:rPr>
          <w:spacing w:val="-46"/>
        </w:rPr>
        <w:t> </w:t>
      </w:r>
      <w:r>
        <w:rPr/>
        <w:t>司</w:t>
      </w:r>
      <w:r>
        <w:rPr>
          <w:spacing w:val="-47"/>
        </w:rPr>
        <w:t> </w:t>
      </w:r>
      <w:r>
        <w:rPr/>
        <w:t>出</w:t>
      </w:r>
      <w:r>
        <w:rPr>
          <w:spacing w:val="-47"/>
        </w:rPr>
        <w:t> </w:t>
      </w:r>
      <w:r>
        <w:rPr/>
        <w:t>具</w:t>
      </w:r>
      <w:r>
        <w:rPr>
          <w:spacing w:val="-46"/>
        </w:rPr>
        <w:t> </w:t>
      </w:r>
      <w:r>
        <w:rPr/>
        <w:t>年</w:t>
      </w:r>
      <w:r>
        <w:rPr>
          <w:spacing w:val="-46"/>
        </w:rPr>
        <w:t> </w:t>
      </w:r>
      <w:r>
        <w:rPr/>
        <w:t>度</w:t>
      </w:r>
      <w:r>
        <w:rPr>
          <w:spacing w:val="-47"/>
        </w:rPr>
        <w:t> </w:t>
      </w:r>
      <w:r>
        <w:rPr/>
        <w:t>定</w:t>
      </w:r>
      <w:r>
        <w:rPr>
          <w:spacing w:val="-47"/>
        </w:rPr>
        <w:t> </w:t>
      </w:r>
      <w:r>
        <w:rPr/>
        <w:t>期</w:t>
      </w:r>
      <w:r>
        <w:rPr>
          <w:spacing w:val="-46"/>
        </w:rPr>
        <w:t> </w:t>
      </w:r>
      <w:r>
        <w:rPr/>
        <w:t>跟</w:t>
      </w:r>
      <w:r>
        <w:rPr>
          <w:spacing w:val="-46"/>
        </w:rPr>
        <w:t> </w:t>
      </w:r>
      <w:r>
        <w:rPr/>
        <w:t>踪</w:t>
      </w:r>
      <w:r>
        <w:rPr>
          <w:spacing w:val="-47"/>
        </w:rPr>
        <w:t> </w:t>
      </w:r>
      <w:r>
        <w:rPr/>
        <w:t>评</w:t>
      </w:r>
      <w:r>
        <w:rPr>
          <w:spacing w:val="-47"/>
        </w:rPr>
        <w:t> </w:t>
      </w:r>
      <w:r>
        <w:rPr/>
        <w:t>级</w:t>
      </w:r>
      <w:r>
        <w:rPr>
          <w:spacing w:val="-46"/>
        </w:rPr>
        <w:t> </w:t>
      </w:r>
      <w:r>
        <w:rPr/>
        <w:t>报</w:t>
      </w:r>
      <w:r>
        <w:rPr>
          <w:spacing w:val="-46"/>
        </w:rPr>
        <w:t> </w:t>
      </w:r>
      <w:r>
        <w:rPr/>
        <w:t>告</w:t>
      </w:r>
      <w:r>
        <w:rPr>
          <w:spacing w:val="-47"/>
        </w:rPr>
        <w:t> </w:t>
      </w:r>
      <w:r>
        <w:rPr/>
        <w:t>后</w:t>
      </w:r>
      <w:r>
        <w:rPr>
          <w:spacing w:val="-47"/>
        </w:rPr>
        <w:t> </w:t>
      </w:r>
      <w:r>
        <w:rPr/>
        <w:t>，</w:t>
      </w:r>
      <w:r>
        <w:rPr>
          <w:spacing w:val="-46"/>
        </w:rPr>
        <w:t> </w:t>
      </w:r>
      <w:r>
        <w:rPr/>
        <w:t>公</w:t>
      </w:r>
      <w:r>
        <w:rPr>
          <w:spacing w:val="-46"/>
        </w:rPr>
        <w:t> </w:t>
      </w:r>
      <w:r>
        <w:rPr/>
        <w:t>司</w:t>
      </w:r>
      <w:r>
        <w:rPr>
          <w:spacing w:val="-47"/>
        </w:rPr>
        <w:t> </w:t>
      </w:r>
      <w:r>
        <w:rPr/>
        <w:t>将</w:t>
      </w:r>
      <w:r>
        <w:rPr>
          <w:spacing w:val="-47"/>
        </w:rPr>
        <w:t> </w:t>
      </w:r>
      <w:r>
        <w:rPr/>
        <w:t>在</w:t>
      </w:r>
      <w:r>
        <w:rPr>
          <w:spacing w:val="-46"/>
        </w:rPr>
        <w:t> </w:t>
      </w:r>
      <w:r>
        <w:rPr/>
        <w:t>深</w:t>
      </w:r>
      <w:r>
        <w:rPr>
          <w:spacing w:val="-46"/>
        </w:rPr>
        <w:t> </w:t>
      </w:r>
      <w:r>
        <w:rPr/>
        <w:t>圳</w:t>
      </w:r>
      <w:r>
        <w:rPr>
          <w:spacing w:val="-47"/>
        </w:rPr>
        <w:t> </w:t>
      </w:r>
      <w:r>
        <w:rPr/>
        <w:t>证</w:t>
      </w:r>
      <w:r>
        <w:rPr>
          <w:spacing w:val="-47"/>
        </w:rPr>
        <w:t> </w:t>
      </w:r>
      <w:r>
        <w:rPr/>
        <w:t>券</w:t>
      </w:r>
      <w:r>
        <w:rPr>
          <w:spacing w:val="-46"/>
        </w:rPr>
        <w:t> </w:t>
      </w:r>
      <w:r>
        <w:rPr/>
        <w:t>交</w:t>
      </w:r>
      <w:r>
        <w:rPr>
          <w:spacing w:val="-46"/>
        </w:rPr>
        <w:t> </w:t>
      </w:r>
      <w:r>
        <w:rPr/>
        <w:t>易</w:t>
      </w:r>
      <w:r>
        <w:rPr>
          <w:spacing w:val="-47"/>
        </w:rPr>
        <w:t> </w:t>
      </w:r>
      <w:r>
        <w:rPr/>
        <w:t>所</w:t>
      </w:r>
      <w:r>
        <w:rPr>
          <w:spacing w:val="-47"/>
        </w:rPr>
        <w:t> </w:t>
      </w:r>
      <w:r>
        <w:rPr/>
        <w:t>网</w:t>
      </w:r>
      <w:r>
        <w:rPr>
          <w:spacing w:val="-47"/>
        </w:rPr>
        <w:t> </w:t>
      </w:r>
      <w:r>
        <w:rPr/>
        <w:t>站</w:t>
      </w:r>
    </w:p>
    <w:p>
      <w:pPr>
        <w:pStyle w:val="BodyText"/>
        <w:spacing w:line="314" w:lineRule="auto"/>
        <w:ind w:right="0"/>
        <w:jc w:val="left"/>
      </w:pPr>
      <w:r>
        <w:rPr>
          <w:spacing w:val="-1"/>
        </w:rPr>
        <w:t>（</w:t>
      </w:r>
      <w:hyperlink r:id="rId26">
        <w:r>
          <w:rPr>
            <w:rFonts w:ascii="宋体" w:hAnsi="宋体" w:cs="宋体" w:eastAsia="宋体" w:hint="default"/>
            <w:spacing w:val="-1"/>
          </w:rPr>
          <w:t>http://www.szse.cn/</w:t>
        </w:r>
      </w:hyperlink>
      <w:r>
        <w:rPr>
          <w:spacing w:val="-1"/>
        </w:rPr>
        <w:t>）及巨潮资讯网站（</w:t>
      </w:r>
      <w:hyperlink r:id="rId27">
        <w:r>
          <w:rPr>
            <w:rFonts w:ascii="宋体" w:hAnsi="宋体" w:cs="宋体" w:eastAsia="宋体" w:hint="default"/>
            <w:spacing w:val="-1"/>
          </w:rPr>
          <w:t>http://www.cninfo.com.cn/cninfo-new/index</w:t>
        </w:r>
      </w:hyperlink>
      <w:r>
        <w:rPr>
          <w:spacing w:val="-1"/>
        </w:rPr>
        <w:t>）发布最新的</w:t>
      </w:r>
      <w:r>
        <w:rPr>
          <w:spacing w:val="-59"/>
        </w:rPr>
        <w:t> </w:t>
      </w:r>
      <w:r>
        <w:rPr>
          <w:spacing w:val="-59"/>
        </w:rPr>
      </w:r>
      <w:r>
        <w:rPr/>
        <w:t>信用评级报告，提请投资者关注。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3"/>
        <w:spacing w:line="240" w:lineRule="auto"/>
        <w:ind w:left="153" w:right="0"/>
        <w:jc w:val="left"/>
        <w:rPr>
          <w:b w:val="0"/>
          <w:bCs w:val="0"/>
        </w:rPr>
      </w:pPr>
      <w:bookmarkStart w:name="五、公司债券增信机制、偿债计划及其他偿债保障措施" w:id="164"/>
      <w:bookmarkEnd w:id="164"/>
      <w:r>
        <w:rPr>
          <w:b w:val="0"/>
          <w:bCs w:val="0"/>
        </w:rPr>
      </w:r>
      <w:r>
        <w:rPr/>
        <w:t>五、公司债券增信机制、偿债计划及其他偿债保障措施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right="1018" w:firstLine="566"/>
        <w:jc w:val="left"/>
      </w:pPr>
      <w:r>
        <w:rPr/>
        <w:t>报告期内，偿债计划未发生变动：本次发行的公司债券期限为</w:t>
      </w:r>
      <w:r>
        <w:rPr>
          <w:rFonts w:ascii="宋体" w:hAnsi="宋体" w:cs="宋体" w:eastAsia="宋体" w:hint="default"/>
        </w:rPr>
        <w:t>5</w:t>
      </w:r>
      <w:r>
        <w:rPr/>
        <w:t>年，附第</w:t>
      </w:r>
      <w:r>
        <w:rPr>
          <w:rFonts w:ascii="宋体" w:hAnsi="宋体" w:cs="宋体" w:eastAsia="宋体" w:hint="default"/>
        </w:rPr>
        <w:t>3</w:t>
      </w:r>
      <w:r>
        <w:rPr/>
        <w:t>年末发行人上调票面利率 选择权及投资者回售选择权。还本付息方式为：</w:t>
      </w:r>
      <w:r>
        <w:rPr>
          <w:rFonts w:ascii="宋体" w:hAnsi="宋体" w:cs="宋体" w:eastAsia="宋体" w:hint="default"/>
        </w:rPr>
        <w:t>2017</w:t>
      </w:r>
      <w:r>
        <w:rPr/>
        <w:t>年至</w:t>
      </w:r>
      <w:r>
        <w:rPr>
          <w:rFonts w:ascii="宋体" w:hAnsi="宋体" w:cs="宋体" w:eastAsia="宋体" w:hint="default"/>
        </w:rPr>
        <w:t>2021</w:t>
      </w:r>
      <w:r>
        <w:rPr/>
        <w:t>年每年的</w:t>
      </w:r>
      <w:r>
        <w:rPr>
          <w:rFonts w:ascii="宋体" w:hAnsi="宋体" w:cs="宋体" w:eastAsia="宋体" w:hint="default"/>
        </w:rPr>
        <w:t>1</w:t>
      </w:r>
      <w:r>
        <w:rPr/>
        <w:t>月</w:t>
      </w:r>
      <w:r>
        <w:rPr>
          <w:rFonts w:ascii="宋体" w:hAnsi="宋体" w:cs="宋体" w:eastAsia="宋体" w:hint="default"/>
        </w:rPr>
        <w:t>21</w:t>
      </w:r>
      <w:r>
        <w:rPr/>
        <w:t>日为上一个计息年度的付息</w:t>
      </w:r>
      <w:r>
        <w:rPr>
          <w:spacing w:val="-30"/>
        </w:rPr>
        <w:t> </w:t>
      </w:r>
      <w:r>
        <w:rPr>
          <w:spacing w:val="-30"/>
        </w:rPr>
      </w:r>
      <w:r>
        <w:rPr>
          <w:spacing w:val="-5"/>
        </w:rPr>
        <w:t>日（如遇法定及政府指定节假日或休息日，则顺延至其后的第</w:t>
      </w:r>
      <w:r>
        <w:rPr>
          <w:rFonts w:ascii="宋体" w:hAnsi="宋体" w:cs="宋体" w:eastAsia="宋体" w:hint="default"/>
          <w:spacing w:val="-5"/>
        </w:rPr>
        <w:t>1</w:t>
      </w:r>
      <w:r>
        <w:rPr>
          <w:spacing w:val="-5"/>
        </w:rPr>
        <w:t>个交易日；顺延期间付息款项不另计利息）；</w:t>
      </w:r>
      <w:r>
        <w:rPr>
          <w:spacing w:val="-98"/>
        </w:rPr>
        <w:t> </w:t>
      </w:r>
      <w:r>
        <w:rPr>
          <w:spacing w:val="-98"/>
        </w:rPr>
      </w:r>
      <w:r>
        <w:rPr/>
        <w:t>如投资者行使回售选择权，则其回售部分债券的付息日为</w:t>
      </w:r>
      <w:r>
        <w:rPr>
          <w:rFonts w:ascii="宋体" w:hAnsi="宋体" w:cs="宋体" w:eastAsia="宋体" w:hint="default"/>
        </w:rPr>
        <w:t>2017</w:t>
      </w:r>
      <w:r>
        <w:rPr/>
        <w:t>年至</w:t>
      </w:r>
      <w:r>
        <w:rPr>
          <w:rFonts w:ascii="宋体" w:hAnsi="宋体" w:cs="宋体" w:eastAsia="宋体" w:hint="default"/>
        </w:rPr>
        <w:t>2019</w:t>
      </w:r>
      <w:r>
        <w:rPr/>
        <w:t>年每年的</w:t>
      </w:r>
      <w:r>
        <w:rPr>
          <w:rFonts w:ascii="宋体" w:hAnsi="宋体" w:cs="宋体" w:eastAsia="宋体" w:hint="default"/>
        </w:rPr>
        <w:t>1</w:t>
      </w:r>
      <w:r>
        <w:rPr/>
        <w:t>月</w:t>
      </w:r>
      <w:r>
        <w:rPr>
          <w:rFonts w:ascii="宋体" w:hAnsi="宋体" w:cs="宋体" w:eastAsia="宋体" w:hint="default"/>
        </w:rPr>
        <w:t>21</w:t>
      </w:r>
      <w:r>
        <w:rPr/>
        <w:t>日（如遇法定及政</w:t>
      </w:r>
      <w:r>
        <w:rPr>
          <w:spacing w:val="-31"/>
        </w:rPr>
        <w:t> </w:t>
      </w:r>
      <w:r>
        <w:rPr>
          <w:spacing w:val="-31"/>
        </w:rPr>
      </w:r>
      <w:r>
        <w:rPr/>
        <w:t>府指定节假日或休息日，则顺延至其后的第</w:t>
      </w:r>
      <w:r>
        <w:rPr>
          <w:rFonts w:ascii="宋体" w:hAnsi="宋体" w:cs="宋体" w:eastAsia="宋体" w:hint="default"/>
        </w:rPr>
        <w:t>1</w:t>
      </w:r>
      <w:r>
        <w:rPr/>
        <w:t>个交易日；顺延期间付息款项不另计利息）。本期债券的兑</w:t>
      </w:r>
      <w:r>
        <w:rPr>
          <w:spacing w:val="-29"/>
        </w:rPr>
        <w:t> </w:t>
      </w:r>
      <w:r>
        <w:rPr>
          <w:spacing w:val="-29"/>
        </w:rPr>
      </w:r>
      <w:r>
        <w:rPr/>
        <w:t>付日期为</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21</w:t>
      </w:r>
      <w:r>
        <w:rPr/>
        <w:t>日（如遇法定及政府指定节假日或休息日，则顺延至其后的第</w:t>
      </w:r>
      <w:r>
        <w:rPr>
          <w:rFonts w:ascii="宋体" w:hAnsi="宋体" w:cs="宋体" w:eastAsia="宋体" w:hint="default"/>
        </w:rPr>
        <w:t>1</w:t>
      </w:r>
      <w:r>
        <w:rPr/>
        <w:t>个交易日；顺延期间 兑付款项不另计利息）；如投资者行使回售选择权，则其回售部分债券的兑付日为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21</w:t>
      </w:r>
      <w:r>
        <w:rPr/>
        <w:t>日（如遇</w:t>
      </w:r>
      <w:r>
        <w:rPr>
          <w:spacing w:val="-27"/>
        </w:rPr>
        <w:t> </w:t>
      </w:r>
      <w:r>
        <w:rPr>
          <w:spacing w:val="-27"/>
        </w:rPr>
      </w:r>
      <w:r>
        <w:rPr/>
        <w:t>法定及政府指定节假日或休息日，则顺延至其后的第</w:t>
      </w:r>
      <w:r>
        <w:rPr>
          <w:rFonts w:ascii="宋体" w:hAnsi="宋体" w:cs="宋体" w:eastAsia="宋体" w:hint="default"/>
        </w:rPr>
        <w:t>1</w:t>
      </w:r>
      <w:r>
        <w:rPr/>
        <w:t>个交易日；顺延期间兑付款项不另计利息）。特殊</w:t>
      </w:r>
      <w:r>
        <w:rPr>
          <w:spacing w:val="-29"/>
        </w:rPr>
        <w:t> </w:t>
      </w:r>
      <w:r>
        <w:rPr>
          <w:spacing w:val="-29"/>
        </w:rPr>
      </w:r>
      <w:r>
        <w:rPr>
          <w:spacing w:val="-3"/>
        </w:rPr>
        <w:t>条款：上调票面利率选择权：公司有权决定在本期债券存续期间的第</w:t>
      </w:r>
      <w:r>
        <w:rPr>
          <w:rFonts w:ascii="宋体" w:hAnsi="宋体" w:cs="宋体" w:eastAsia="宋体" w:hint="default"/>
          <w:spacing w:val="-3"/>
        </w:rPr>
        <w:t>3</w:t>
      </w:r>
      <w:r>
        <w:rPr>
          <w:spacing w:val="-3"/>
        </w:rPr>
        <w:t>年末上调本期债券后</w:t>
      </w:r>
      <w:r>
        <w:rPr>
          <w:rFonts w:ascii="宋体" w:hAnsi="宋体" w:cs="宋体" w:eastAsia="宋体" w:hint="default"/>
          <w:spacing w:val="-3"/>
        </w:rPr>
        <w:t>2</w:t>
      </w:r>
      <w:r>
        <w:rPr>
          <w:spacing w:val="-3"/>
        </w:rPr>
        <w:t>年的票面利率，</w:t>
      </w:r>
      <w:r>
        <w:rPr>
          <w:spacing w:val="-92"/>
        </w:rPr>
        <w:t> </w:t>
      </w:r>
      <w:r>
        <w:rPr>
          <w:spacing w:val="-92"/>
        </w:rPr>
      </w:r>
      <w:r>
        <w:rPr/>
        <w:t>调整幅度为</w:t>
      </w:r>
      <w:r>
        <w:rPr>
          <w:rFonts w:ascii="宋体" w:hAnsi="宋体" w:cs="宋体" w:eastAsia="宋体" w:hint="default"/>
        </w:rPr>
        <w:t>0</w:t>
      </w:r>
      <w:r>
        <w:rPr/>
        <w:t>至</w:t>
      </w:r>
      <w:r>
        <w:rPr>
          <w:rFonts w:ascii="宋体" w:hAnsi="宋体" w:cs="宋体" w:eastAsia="宋体" w:hint="default"/>
        </w:rPr>
        <w:t>100</w:t>
      </w:r>
      <w:r>
        <w:rPr/>
        <w:t>个基点（含本数），其中</w:t>
      </w:r>
      <w:r>
        <w:rPr>
          <w:rFonts w:ascii="宋体" w:hAnsi="宋体" w:cs="宋体" w:eastAsia="宋体" w:hint="default"/>
        </w:rPr>
        <w:t>1</w:t>
      </w:r>
      <w:r>
        <w:rPr/>
        <w:t>个基点为</w:t>
      </w:r>
      <w:r>
        <w:rPr>
          <w:rFonts w:ascii="宋体" w:hAnsi="宋体" w:cs="宋体" w:eastAsia="宋体" w:hint="default"/>
        </w:rPr>
        <w:t>0.01%</w:t>
      </w:r>
      <w:r>
        <w:rPr/>
        <w:t>。公司将于第</w:t>
      </w:r>
      <w:r>
        <w:rPr>
          <w:rFonts w:ascii="宋体" w:hAnsi="宋体" w:cs="宋体" w:eastAsia="宋体" w:hint="default"/>
        </w:rPr>
        <w:t>3</w:t>
      </w:r>
      <w:r>
        <w:rPr/>
        <w:t>个计息年度付息日前的第</w:t>
      </w:r>
      <w:r>
        <w:rPr>
          <w:rFonts w:ascii="宋体" w:hAnsi="宋体" w:cs="宋体" w:eastAsia="宋体" w:hint="default"/>
        </w:rPr>
        <w:t>20</w:t>
      </w:r>
      <w:r>
        <w:rPr/>
        <w:t>个</w:t>
      </w:r>
    </w:p>
    <w:p>
      <w:pPr>
        <w:spacing w:after="0" w:line="314"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1130"/>
        <w:jc w:val="both"/>
      </w:pPr>
      <w:r>
        <w:rPr>
          <w:spacing w:val="-1"/>
        </w:rPr>
        <w:t>交易日刊登关于是否上调票面利率以及上调幅度的公告。若公司未行使上调票面利率选择权，则后续期限</w:t>
      </w:r>
      <w:r>
        <w:rPr>
          <w:spacing w:val="-81"/>
        </w:rPr>
        <w:t> </w:t>
      </w:r>
      <w:r>
        <w:rPr>
          <w:spacing w:val="-81"/>
        </w:rPr>
      </w:r>
      <w:r>
        <w:rPr>
          <w:spacing w:val="-1"/>
        </w:rPr>
        <w:t>票面利率仍维持原有票面利率不变。投资者回售选择权：公司发出关于是否上调本期债券票面利率及调整</w:t>
      </w:r>
      <w:r>
        <w:rPr>
          <w:spacing w:val="-81"/>
        </w:rPr>
        <w:t> </w:t>
      </w:r>
      <w:r>
        <w:rPr>
          <w:spacing w:val="-81"/>
        </w:rPr>
      </w:r>
      <w:r>
        <w:rPr/>
        <w:t>幅度的公告后，投资者有权选择在第</w:t>
      </w:r>
      <w:r>
        <w:rPr>
          <w:rFonts w:ascii="宋体" w:hAnsi="宋体" w:cs="宋体" w:eastAsia="宋体" w:hint="default"/>
        </w:rPr>
        <w:t>3</w:t>
      </w:r>
      <w:r>
        <w:rPr/>
        <w:t>个计息年度付息日将其持有的全部或部分本期债券按票面金额（回</w:t>
      </w:r>
      <w:r>
        <w:rPr>
          <w:spacing w:val="-31"/>
        </w:rPr>
        <w:t> </w:t>
      </w:r>
      <w:r>
        <w:rPr>
          <w:spacing w:val="-31"/>
        </w:rPr>
      </w:r>
      <w:r>
        <w:rPr/>
        <w:t>售价格：</w:t>
      </w:r>
      <w:r>
        <w:rPr>
          <w:rFonts w:ascii="宋体" w:hAnsi="宋体" w:cs="宋体" w:eastAsia="宋体" w:hint="default"/>
        </w:rPr>
        <w:t>100</w:t>
      </w:r>
      <w:r>
        <w:rPr/>
        <w:t>元</w:t>
      </w:r>
      <w:r>
        <w:rPr>
          <w:rFonts w:ascii="宋体" w:hAnsi="宋体" w:cs="宋体" w:eastAsia="宋体" w:hint="default"/>
        </w:rPr>
        <w:t>/</w:t>
      </w:r>
      <w:r>
        <w:rPr/>
        <w:t>张）回售给公司，或放弃投资者回售权而继续持有。本期债券第</w:t>
      </w:r>
      <w:r>
        <w:rPr>
          <w:rFonts w:ascii="宋体" w:hAnsi="宋体" w:cs="宋体" w:eastAsia="宋体" w:hint="default"/>
        </w:rPr>
        <w:t>3</w:t>
      </w:r>
      <w:r>
        <w:rPr/>
        <w:t>个计息年度付息日即为</w:t>
      </w:r>
      <w:r>
        <w:rPr>
          <w:spacing w:val="-28"/>
        </w:rPr>
        <w:t> </w:t>
      </w:r>
      <w:r>
        <w:rPr>
          <w:spacing w:val="-28"/>
        </w:rPr>
      </w:r>
      <w:r>
        <w:rPr/>
        <w:t>回售支付日，公司将按照深交所和证券登记机构相关业务规则完成回售支付工作。</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六、报告期内债券持有人会议的召开情况" w:id="165"/>
      <w:bookmarkEnd w:id="165"/>
      <w:r>
        <w:rPr>
          <w:b w:val="0"/>
          <w:bCs w:val="0"/>
        </w:rPr>
      </w:r>
      <w:r>
        <w:rPr/>
        <w:t>六、报告期内债券持有人会议的召开情况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10" w:firstLine="566"/>
        <w:jc w:val="both"/>
      </w:pPr>
      <w:r>
        <w:rPr/>
        <w:t>公司第七届董事会第六十八次会议审议通过了《关于回购注销部分限制性股票的议案》，同意对尚 未解锁的</w:t>
      </w:r>
      <w:r>
        <w:rPr>
          <w:rFonts w:ascii="宋体" w:hAnsi="宋体" w:cs="宋体" w:eastAsia="宋体" w:hint="default"/>
        </w:rPr>
        <w:t>2,517,980</w:t>
      </w:r>
      <w:r>
        <w:rPr/>
        <w:t>股实施回购注销。本次回购注销完成后，公司依法履行减资程序。根据《大唐高鸿数</w:t>
      </w:r>
      <w:r>
        <w:rPr>
          <w:spacing w:val="-37"/>
        </w:rPr>
        <w:t> </w:t>
      </w:r>
      <w:r>
        <w:rPr>
          <w:spacing w:val="-37"/>
        </w:rPr>
      </w:r>
      <w:r>
        <w:rPr>
          <w:spacing w:val="-1"/>
        </w:rPr>
        <w:t>据网络技术股份有限公司</w:t>
      </w:r>
      <w:r>
        <w:rPr>
          <w:rFonts w:ascii="宋体" w:hAnsi="宋体" w:cs="宋体" w:eastAsia="宋体" w:hint="default"/>
          <w:spacing w:val="-1"/>
        </w:rPr>
        <w:t>2016</w:t>
      </w:r>
      <w:r>
        <w:rPr>
          <w:spacing w:val="-1"/>
        </w:rPr>
        <w:t>年面向合格投资者公开发行公司债券募集说明书》及《大唐高鸿数据网络技</w:t>
      </w:r>
      <w:r>
        <w:rPr>
          <w:spacing w:val="-80"/>
        </w:rPr>
        <w:t> </w:t>
      </w:r>
      <w:r>
        <w:rPr>
          <w:spacing w:val="-80"/>
        </w:rPr>
      </w:r>
      <w:r>
        <w:rPr>
          <w:spacing w:val="-1"/>
        </w:rPr>
        <w:t>术股份有限公司</w:t>
      </w:r>
      <w:r>
        <w:rPr>
          <w:rFonts w:ascii="宋体" w:hAnsi="宋体" w:cs="宋体" w:eastAsia="宋体" w:hint="default"/>
          <w:spacing w:val="-1"/>
        </w:rPr>
        <w:t>2016</w:t>
      </w:r>
      <w:r>
        <w:rPr>
          <w:spacing w:val="-1"/>
        </w:rPr>
        <w:t>年公司债券之债券持有人会议规则》的规定，</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10</w:t>
      </w:r>
      <w:r>
        <w:rPr>
          <w:spacing w:val="-1"/>
        </w:rPr>
        <w:t>日债券受托管理人西南证</w:t>
      </w:r>
      <w:r>
        <w:rPr>
          <w:spacing w:val="-80"/>
        </w:rPr>
        <w:t> </w:t>
      </w:r>
      <w:r>
        <w:rPr>
          <w:spacing w:val="-80"/>
        </w:rPr>
      </w:r>
      <w:r>
        <w:rPr>
          <w:spacing w:val="3"/>
        </w:rPr>
        <w:t>券于北京市海淀区学院路</w:t>
      </w:r>
      <w:r>
        <w:rPr>
          <w:rFonts w:ascii="宋体" w:hAnsi="宋体" w:cs="宋体" w:eastAsia="宋体" w:hint="default"/>
          <w:spacing w:val="3"/>
        </w:rPr>
        <w:t>40</w:t>
      </w:r>
      <w:r>
        <w:rPr>
          <w:spacing w:val="3"/>
        </w:rPr>
        <w:t>号大唐电信集团主楼</w:t>
      </w:r>
      <w:r>
        <w:rPr>
          <w:rFonts w:ascii="宋体" w:hAnsi="宋体" w:cs="宋体" w:eastAsia="宋体" w:hint="default"/>
          <w:spacing w:val="3"/>
        </w:rPr>
        <w:t>11</w:t>
      </w:r>
      <w:r>
        <w:rPr>
          <w:spacing w:val="3"/>
        </w:rPr>
        <w:t>层召集召开“16高鸿债”2017年第一次债券持有人大</w:t>
      </w:r>
      <w:r>
        <w:rPr>
          <w:spacing w:val="-91"/>
        </w:rPr>
        <w:t> </w:t>
      </w:r>
      <w:r>
        <w:rPr>
          <w:spacing w:val="-91"/>
        </w:rPr>
      </w:r>
      <w:r>
        <w:rPr/>
        <w:t>会，审议《关于不要求公司提前清偿债务及提供额外担保的议案》，因无人参与投票，</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17</w:t>
      </w:r>
      <w:r>
        <w:rPr/>
        <w:t>日，</w:t>
      </w:r>
      <w:r>
        <w:rPr>
          <w:spacing w:val="-2"/>
        </w:rPr>
        <w:t> </w:t>
      </w:r>
      <w:r>
        <w:rPr>
          <w:spacing w:val="3"/>
        </w:rPr>
        <w:t>债券受托管理人西南证券于北京市海淀区学院路</w:t>
      </w:r>
      <w:r>
        <w:rPr>
          <w:rFonts w:ascii="宋体" w:hAnsi="宋体" w:cs="宋体" w:eastAsia="宋体" w:hint="default"/>
          <w:spacing w:val="3"/>
        </w:rPr>
        <w:t>40</w:t>
      </w:r>
      <w:r>
        <w:rPr>
          <w:spacing w:val="3"/>
        </w:rPr>
        <w:t>号大唐电信集团主楼</w:t>
      </w:r>
      <w:r>
        <w:rPr>
          <w:rFonts w:ascii="宋体" w:hAnsi="宋体" w:cs="宋体" w:eastAsia="宋体" w:hint="default"/>
          <w:spacing w:val="3"/>
        </w:rPr>
        <w:t>11</w:t>
      </w:r>
      <w:r>
        <w:rPr>
          <w:spacing w:val="3"/>
        </w:rPr>
        <w:t>层召集召开“16高鸿债”2017</w:t>
      </w:r>
      <w:r>
        <w:rPr>
          <w:spacing w:val="-91"/>
        </w:rPr>
        <w:t> </w:t>
      </w:r>
      <w:r>
        <w:rPr>
          <w:spacing w:val="-91"/>
        </w:rPr>
      </w:r>
      <w:r>
        <w:rPr/>
        <w:t>年第二次债券持有人大会，审议通过了《关于不要求公司提前清偿债务及提供额外担保的议案》。</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七、报告期内债券受托管理人履行职责的情况" w:id="166"/>
      <w:bookmarkEnd w:id="166"/>
      <w:r>
        <w:rPr>
          <w:b w:val="0"/>
          <w:bCs w:val="0"/>
        </w:rPr>
      </w:r>
      <w:r>
        <w:rPr/>
        <w:t>七、报告期内债券受托管理人履行职责的情况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30" w:firstLine="566"/>
        <w:jc w:val="both"/>
      </w:pPr>
      <w:r>
        <w:rPr>
          <w:spacing w:val="-2"/>
        </w:rPr>
        <w:t>公司“16高鸿债”债券受托管理人为西南证券股份有限公司，西南证券股份有限公司于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29</w:t>
      </w:r>
      <w:r>
        <w:rPr>
          <w:rFonts w:ascii="宋体" w:hAnsi="宋体" w:cs="宋体" w:eastAsia="宋体" w:hint="default"/>
        </w:rPr>
        <w:t> </w:t>
      </w:r>
      <w:r>
        <w:rPr/>
        <w:t>日出具了《</w:t>
      </w:r>
      <w:r>
        <w:rPr>
          <w:rFonts w:ascii="宋体" w:hAnsi="宋体" w:cs="宋体" w:eastAsia="宋体" w:hint="default"/>
        </w:rPr>
        <w:t>2016</w:t>
      </w:r>
      <w:r>
        <w:rPr/>
        <w:t>年公司债券受托管理事务报告（</w:t>
      </w:r>
      <w:r>
        <w:rPr>
          <w:rFonts w:ascii="宋体" w:hAnsi="宋体" w:cs="宋体" w:eastAsia="宋体" w:hint="default"/>
        </w:rPr>
        <w:t>2016</w:t>
      </w:r>
      <w:r>
        <w:rPr/>
        <w:t>年度）》。</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八、截至报告期末公司近2年的主要会计数据和财务指标" w:id="167"/>
      <w:bookmarkEnd w:id="167"/>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44,568.26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35,286.84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line="338" w:lineRule="auto" w:before="102"/>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现金利息保障倍数变动原因：因本期经营活动产生的现金流净额减少所致</w:t>
      </w:r>
    </w:p>
    <w:p>
      <w:pPr>
        <w:spacing w:after="0" w:line="338" w:lineRule="auto"/>
        <w:jc w:val="left"/>
        <w:rPr>
          <w:rFonts w:ascii="宋体" w:hAnsi="宋体" w:cs="宋体" w:eastAsia="宋体" w:hint="default"/>
          <w:sz w:val="18"/>
          <w:szCs w:val="18"/>
        </w:rPr>
        <w:sectPr>
          <w:footerReference w:type="default" r:id="rId28"/>
          <w:pgSz w:w="11910" w:h="16840"/>
          <w:pgMar w:footer="1187" w:header="747" w:top="1060" w:bottom="1380" w:left="980" w:right="0"/>
          <w:pgNumType w:start="106"/>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九、报告期内对其他债券和债务融资工具的付息兑付情况" w:id="168"/>
      <w:bookmarkEnd w:id="168"/>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十、报告期内获得的银行授信情况、使用情况以及偿还银行贷款的情况" w:id="169"/>
      <w:bookmarkEnd w:id="169"/>
      <w:r>
        <w:rPr>
          <w:b w:val="0"/>
          <w:bCs w:val="0"/>
        </w:rPr>
      </w:r>
      <w:r>
        <w:rPr/>
        <w:t>十、报告期内获得的银行授信情况、使用情况以及偿还银行贷款的情况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30" w:firstLine="568"/>
        <w:jc w:val="both"/>
      </w:pPr>
      <w:r>
        <w:rPr/>
        <w:t>公司在各大银行等金融机构的资信情况良好，与国内主要商业银行一直保持长期合作关系，授信额 </w:t>
      </w:r>
      <w:r>
        <w:rPr>
          <w:spacing w:val="-5"/>
        </w:rPr>
        <w:t>度稳定。截至本报告期末，公司累计获得银行等金融机构授信总额为</w:t>
      </w:r>
      <w:r>
        <w:rPr>
          <w:rFonts w:ascii="宋体" w:hAnsi="宋体" w:cs="宋体" w:eastAsia="宋体" w:hint="default"/>
          <w:spacing w:val="-5"/>
        </w:rPr>
        <w:t>34.85</w:t>
      </w:r>
      <w:r>
        <w:rPr>
          <w:spacing w:val="-5"/>
        </w:rPr>
        <w:t>亿元，其中已用授信额度为</w:t>
      </w:r>
      <w:r>
        <w:rPr>
          <w:rFonts w:ascii="宋体" w:hAnsi="宋体" w:cs="宋体" w:eastAsia="宋体" w:hint="default"/>
          <w:spacing w:val="-5"/>
        </w:rPr>
        <w:t>14.85</w:t>
      </w:r>
      <w:r>
        <w:rPr>
          <w:rFonts w:ascii="宋体" w:hAnsi="宋体" w:cs="宋体" w:eastAsia="宋体" w:hint="default"/>
          <w:spacing w:val="-77"/>
        </w:rPr>
        <w:t> </w:t>
      </w:r>
      <w:r>
        <w:rPr/>
        <w:t>亿元，剩余可使用授信额度为</w:t>
      </w:r>
      <w:r>
        <w:rPr>
          <w:rFonts w:ascii="宋体" w:hAnsi="宋体" w:cs="宋体" w:eastAsia="宋体" w:hint="default"/>
        </w:rPr>
        <w:t>20</w:t>
      </w:r>
      <w:r>
        <w:rPr/>
        <w:t>亿元，公司累计新增银行贷款等带息负债</w:t>
      </w:r>
      <w:r>
        <w:rPr>
          <w:rFonts w:ascii="宋体" w:hAnsi="宋体" w:cs="宋体" w:eastAsia="宋体" w:hint="default"/>
        </w:rPr>
        <w:t>23.33</w:t>
      </w:r>
      <w:r>
        <w:rPr/>
        <w:t>亿元，累计偿还银行贷款</w:t>
      </w:r>
      <w:r>
        <w:rPr>
          <w:spacing w:val="-30"/>
        </w:rPr>
        <w:t> </w:t>
      </w:r>
      <w:r>
        <w:rPr>
          <w:spacing w:val="-30"/>
        </w:rPr>
      </w:r>
      <w:r>
        <w:rPr/>
        <w:t>等带息负债</w:t>
      </w:r>
      <w:r>
        <w:rPr>
          <w:rFonts w:ascii="宋体" w:hAnsi="宋体" w:cs="宋体" w:eastAsia="宋体" w:hint="default"/>
        </w:rPr>
        <w:t>20.38</w:t>
      </w:r>
      <w:r>
        <w:rPr/>
        <w:t>亿元，公司偿债能力保持稳定。本报告期内公司严格按照银行贷款要求合规使用资金，</w:t>
      </w:r>
      <w:r>
        <w:rPr>
          <w:spacing w:val="-36"/>
        </w:rPr>
        <w:t> </w:t>
      </w:r>
      <w:r>
        <w:rPr>
          <w:spacing w:val="-36"/>
        </w:rPr>
      </w:r>
      <w:r>
        <w:rPr/>
        <w:t>按时偿还银行贷款本息，无展期及减免情况。</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十一、报告期内执行公司债券募集说明书相关约定或承诺的情况" w:id="170"/>
      <w:bookmarkEnd w:id="170"/>
      <w:r>
        <w:rPr>
          <w:b w:val="0"/>
          <w:bCs w:val="0"/>
        </w:rPr>
      </w:r>
      <w:r>
        <w:rPr/>
        <w:t>十一、报告期内执行公司债券募集说明书相关约定或承诺的情况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137" w:firstLine="566"/>
        <w:jc w:val="both"/>
      </w:pPr>
      <w:r>
        <w:rPr/>
        <w:t>报告期内，公司均严格履行公司债券募集说明书相关约定及承诺，合规使用募集资金，按时兑付公 司债券本息，未有损害债券投资者利益的情况发生。</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十二、报告期内发生的重大事项" w:id="171"/>
      <w:bookmarkEnd w:id="171"/>
      <w:r>
        <w:rPr>
          <w:b w:val="0"/>
          <w:bCs w:val="0"/>
        </w:rPr>
      </w:r>
      <w:r>
        <w:rPr/>
        <w:t>十二、报告期内发生的重大事项</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128" w:firstLine="566"/>
        <w:jc w:val="both"/>
      </w:pPr>
      <w:r>
        <w:rPr/>
        <w:t>公司召开的第七届第五十六次董事会和</w:t>
      </w:r>
      <w:r>
        <w:rPr>
          <w:rFonts w:ascii="宋体" w:hAnsi="宋体" w:cs="宋体" w:eastAsia="宋体" w:hint="default"/>
        </w:rPr>
        <w:t>2015</w:t>
      </w:r>
      <w:r>
        <w:rPr/>
        <w:t>年年度股东大会，审议通过了《关于公司发行股份购买 </w:t>
      </w:r>
      <w:r>
        <w:rPr>
          <w:spacing w:val="-1"/>
        </w:rPr>
        <w:t>资产并募集配套资金方案的议案》及相关议案。公司拟通过向南京庆亚发行股份的方式购买其持有的高鸿</w:t>
      </w:r>
      <w:r>
        <w:rPr>
          <w:spacing w:val="-81"/>
        </w:rPr>
        <w:t> </w:t>
      </w:r>
      <w:r>
        <w:rPr>
          <w:spacing w:val="-81"/>
        </w:rPr>
      </w:r>
      <w:r>
        <w:rPr/>
        <w:t>鼎恒</w:t>
      </w:r>
      <w:r>
        <w:rPr>
          <w:rFonts w:ascii="宋体" w:hAnsi="宋体" w:cs="宋体" w:eastAsia="宋体" w:hint="default"/>
        </w:rPr>
        <w:t>41.77%</w:t>
      </w:r>
      <w:r>
        <w:rPr/>
        <w:t>的股权，同时向不超过十名特定投资者发行股份募集配套资金。公司于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28</w:t>
      </w:r>
      <w:r>
        <w:rPr/>
        <w:t>日收到国</w:t>
      </w:r>
      <w:r>
        <w:rPr>
          <w:spacing w:val="-27"/>
        </w:rPr>
        <w:t> </w:t>
      </w:r>
      <w:r>
        <w:rPr/>
        <w:t>资委批复公司控股股东电信院的《关于大唐高鸿数据网络技术股份有限公司非公开发行</w:t>
      </w:r>
      <w:r>
        <w:rPr>
          <w:rFonts w:ascii="宋体" w:hAnsi="宋体" w:cs="宋体" w:eastAsia="宋体" w:hint="default"/>
        </w:rPr>
        <w:t>A</w:t>
      </w:r>
      <w:r>
        <w:rPr/>
        <w:t>股股票有关问题</w:t>
      </w:r>
      <w:r>
        <w:rPr>
          <w:spacing w:val="-25"/>
        </w:rPr>
        <w:t> </w:t>
      </w:r>
      <w:r>
        <w:rPr>
          <w:spacing w:val="-25"/>
        </w:rPr>
      </w:r>
      <w:r>
        <w:rPr/>
        <w:t>的批复》（国资产权</w:t>
      </w:r>
      <w:r>
        <w:rPr>
          <w:rFonts w:ascii="宋体" w:hAnsi="宋体" w:cs="宋体" w:eastAsia="宋体" w:hint="default"/>
        </w:rPr>
        <w:t>[2016]319</w:t>
      </w:r>
      <w:r>
        <w:rPr/>
        <w:t>号）文件，</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22</w:t>
      </w:r>
      <w:r>
        <w:rPr/>
        <w:t>日收到中国证监会《关于核准大唐高鸿数据网络</w:t>
      </w:r>
      <w:r>
        <w:rPr>
          <w:spacing w:val="-32"/>
        </w:rPr>
        <w:t> </w:t>
      </w:r>
      <w:r>
        <w:rPr>
          <w:spacing w:val="-32"/>
        </w:rPr>
      </w:r>
      <w:r>
        <w:rPr>
          <w:spacing w:val="13"/>
        </w:rPr>
        <w:t>技术股份有限公司向南京庆亚贸易有限公司发行股份购买资产并募集配套资金的批复》（证监许可</w:t>
      </w:r>
      <w:r>
        <w:rPr>
          <w:spacing w:val="-75"/>
        </w:rPr>
        <w:t> </w:t>
      </w:r>
      <w:r>
        <w:rPr>
          <w:spacing w:val="-75"/>
        </w:rPr>
      </w:r>
      <w:r>
        <w:rPr>
          <w:rFonts w:ascii="宋体" w:hAnsi="宋体" w:cs="宋体" w:eastAsia="宋体" w:hint="default"/>
        </w:rPr>
        <w:t>[2016]2684</w:t>
      </w:r>
      <w:r>
        <w:rPr/>
        <w:t>号）。</w:t>
      </w:r>
    </w:p>
    <w:p>
      <w:pPr>
        <w:pStyle w:val="BodyText"/>
        <w:spacing w:line="314" w:lineRule="auto"/>
        <w:ind w:right="1129" w:firstLine="566"/>
        <w:jc w:val="both"/>
      </w:pPr>
      <w:r>
        <w:rPr/>
        <w:t>本次交易分两次发行，公司通过向南京庆亚贸易有限公司发行股份</w:t>
      </w:r>
      <w:r>
        <w:rPr>
          <w:rFonts w:ascii="宋体" w:hAnsi="宋体" w:cs="宋体" w:eastAsia="宋体" w:hint="default"/>
        </w:rPr>
        <w:t>27,542,993</w:t>
      </w:r>
      <w:r>
        <w:rPr/>
        <w:t>股购买其持有高鸿鼎 </w:t>
      </w:r>
      <w:r>
        <w:rPr>
          <w:spacing w:val="-1"/>
        </w:rPr>
        <w:t>恒的</w:t>
      </w:r>
      <w:r>
        <w:rPr>
          <w:rFonts w:ascii="宋体" w:hAnsi="宋体" w:cs="宋体" w:eastAsia="宋体" w:hint="default"/>
          <w:spacing w:val="-1"/>
        </w:rPr>
        <w:t>41.77%</w:t>
      </w:r>
      <w:r>
        <w:rPr>
          <w:spacing w:val="-1"/>
        </w:rPr>
        <w:t>的股权，每股发行价</w:t>
      </w:r>
      <w:r>
        <w:rPr>
          <w:rFonts w:ascii="宋体" w:hAnsi="宋体" w:cs="宋体" w:eastAsia="宋体" w:hint="default"/>
          <w:spacing w:val="-1"/>
        </w:rPr>
        <w:t>11.6</w:t>
      </w:r>
      <w:r>
        <w:rPr>
          <w:spacing w:val="-1"/>
        </w:rPr>
        <w:t>元，并于</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22</w:t>
      </w:r>
      <w:r>
        <w:rPr>
          <w:spacing w:val="-1"/>
        </w:rPr>
        <w:t>日在深交所上市，具体请见</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21</w:t>
      </w:r>
      <w:r>
        <w:rPr>
          <w:spacing w:val="-1"/>
        </w:rPr>
        <w:t>日公</w:t>
      </w:r>
      <w:r>
        <w:rPr>
          <w:spacing w:val="-78"/>
        </w:rPr>
        <w:t> </w:t>
      </w:r>
      <w:r>
        <w:rPr>
          <w:spacing w:val="-1"/>
        </w:rPr>
        <w:t>司公告《发行股份购买资产并募集配套资金之发行股份购买资产实施情况暨新增股份上市公告书》；公司</w:t>
      </w:r>
      <w:r>
        <w:rPr>
          <w:spacing w:val="-83"/>
        </w:rPr>
        <w:t> </w:t>
      </w:r>
      <w:r>
        <w:rPr>
          <w:spacing w:val="-83"/>
        </w:rPr>
      </w:r>
      <w:r>
        <w:rPr/>
        <w:t>采取非公开发行股票方式向</w:t>
      </w:r>
      <w:r>
        <w:rPr>
          <w:rFonts w:ascii="宋体" w:hAnsi="宋体" w:cs="宋体" w:eastAsia="宋体" w:hint="default"/>
        </w:rPr>
        <w:t>3</w:t>
      </w:r>
      <w:r>
        <w:rPr/>
        <w:t>家特定对象发行股份</w:t>
      </w:r>
      <w:r>
        <w:rPr>
          <w:rFonts w:ascii="宋体" w:hAnsi="宋体" w:cs="宋体" w:eastAsia="宋体" w:hint="default"/>
        </w:rPr>
        <w:t>13,377,775</w:t>
      </w:r>
      <w:r>
        <w:rPr/>
        <w:t>股股票，每股发行价</w:t>
      </w:r>
      <w:r>
        <w:rPr>
          <w:rFonts w:ascii="宋体" w:hAnsi="宋体" w:cs="宋体" w:eastAsia="宋体" w:hint="default"/>
        </w:rPr>
        <w:t>11.6</w:t>
      </w:r>
      <w:r>
        <w:rPr/>
        <w:t>元，特定投资者均</w:t>
      </w:r>
      <w:r>
        <w:rPr>
          <w:spacing w:val="-29"/>
        </w:rPr>
        <w:t> </w:t>
      </w:r>
      <w:r>
        <w:rPr>
          <w:spacing w:val="-29"/>
        </w:rPr>
      </w:r>
      <w:r>
        <w:rPr/>
        <w:t>以货币资金认购，并于</w:t>
      </w:r>
      <w:r>
        <w:rPr>
          <w:rFonts w:ascii="宋体" w:hAnsi="宋体" w:cs="宋体" w:eastAsia="宋体" w:hint="default"/>
        </w:rPr>
        <w:t>2017</w:t>
      </w:r>
      <w:r>
        <w:rPr/>
        <w:t>年</w:t>
      </w:r>
      <w:r>
        <w:rPr>
          <w:rFonts w:ascii="宋体" w:hAnsi="宋体" w:cs="宋体" w:eastAsia="宋体" w:hint="default"/>
        </w:rPr>
        <w:t>01</w:t>
      </w:r>
      <w:r>
        <w:rPr/>
        <w:t>月</w:t>
      </w:r>
      <w:r>
        <w:rPr>
          <w:rFonts w:ascii="宋体" w:hAnsi="宋体" w:cs="宋体" w:eastAsia="宋体" w:hint="default"/>
        </w:rPr>
        <w:t>12</w:t>
      </w:r>
      <w:r>
        <w:rPr/>
        <w:t>日在深交所上市，具体请见</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10</w:t>
      </w:r>
      <w:r>
        <w:rPr/>
        <w:t>日公司公告《发行股份购买</w:t>
      </w:r>
      <w:r>
        <w:rPr>
          <w:spacing w:val="-31"/>
        </w:rPr>
        <w:t> </w:t>
      </w:r>
      <w:r>
        <w:rPr>
          <w:spacing w:val="-31"/>
        </w:rPr>
      </w:r>
      <w:r>
        <w:rPr>
          <w:spacing w:val="-1"/>
        </w:rPr>
        <w:t>资产之募集配套资金实施情况暨新增股份上市公告书》。本次共募集资金人民币</w:t>
      </w:r>
      <w:r>
        <w:rPr>
          <w:rFonts w:ascii="宋体" w:hAnsi="宋体" w:cs="宋体" w:eastAsia="宋体" w:hint="default"/>
          <w:spacing w:val="-1"/>
        </w:rPr>
        <w:t>155,182,190.00</w:t>
      </w:r>
      <w:r>
        <w:rPr>
          <w:spacing w:val="-1"/>
        </w:rPr>
        <w:t>元，扣除</w:t>
      </w:r>
      <w:r>
        <w:rPr>
          <w:spacing w:val="-76"/>
        </w:rPr>
        <w:t> </w:t>
      </w:r>
      <w:r>
        <w:rPr>
          <w:spacing w:val="-76"/>
        </w:rPr>
      </w:r>
      <w:r>
        <w:rPr/>
        <w:t>承销、保荐及其他费用人民币</w:t>
      </w:r>
      <w:r>
        <w:rPr>
          <w:rFonts w:ascii="宋体" w:hAnsi="宋体" w:cs="宋体" w:eastAsia="宋体" w:hint="default"/>
        </w:rPr>
        <w:t>6,093,000.00</w:t>
      </w:r>
      <w:r>
        <w:rPr/>
        <w:t>元后，本次实际募集资金净额为人民币</w:t>
      </w:r>
      <w:r>
        <w:rPr>
          <w:rFonts w:ascii="宋体" w:hAnsi="宋体" w:cs="宋体" w:eastAsia="宋体" w:hint="default"/>
        </w:rPr>
        <w:t>149,098,190.00</w:t>
      </w:r>
      <w:r>
        <w:rPr/>
        <w:t>元。</w:t>
      </w:r>
    </w:p>
    <w:p>
      <w:pPr>
        <w:pStyle w:val="BodyText"/>
        <w:spacing w:line="240" w:lineRule="auto" w:before="59"/>
        <w:ind w:left="154" w:right="0"/>
        <w:jc w:val="left"/>
      </w:pPr>
      <w:r>
        <w:rPr/>
        <w:t>不会对公司债券本金及利息到期偿付造成不良影响。</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十三、公司债券是否存在保证人" w:id="172"/>
      <w:bookmarkEnd w:id="172"/>
      <w:r>
        <w:rPr>
          <w:b w:val="0"/>
          <w:bCs w:val="0"/>
        </w:rPr>
      </w:r>
      <w:r>
        <w:rPr/>
        <w:t>十三、公司债券是否存在保证人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73"/>
      <w:bookmarkEnd w:id="173"/>
      <w:r>
        <w:rPr>
          <w:b w:val="0"/>
          <w:bCs w:val="0"/>
        </w:rPr>
      </w:r>
      <w:bookmarkStart w:name="_bookmark10" w:id="174"/>
      <w:bookmarkEnd w:id="17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75"/>
      <w:bookmarkEnd w:id="17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ZG10416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郭健、李倩</w:t>
            </w:r>
          </w:p>
        </w:tc>
      </w:tr>
    </w:tbl>
    <w:p>
      <w:pPr>
        <w:spacing w:line="240" w:lineRule="auto" w:before="8"/>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pgSz w:w="11910" w:h="16840"/>
          <w:pgMar w:header="747" w:footer="1187" w:top="1060" w:bottom="1380" w:left="980" w:right="0"/>
        </w:sectPr>
      </w:pPr>
    </w:p>
    <w:p>
      <w:pPr>
        <w:spacing w:line="338" w:lineRule="auto" w:before="0"/>
        <w:ind w:left="4251" w:right="-19" w:hanging="358"/>
        <w:jc w:val="left"/>
        <w:rPr>
          <w:rFonts w:ascii="宋体" w:hAnsi="宋体" w:cs="宋体" w:eastAsia="宋体" w:hint="default"/>
          <w:sz w:val="36"/>
          <w:szCs w:val="36"/>
        </w:rPr>
      </w:pPr>
      <w:r>
        <w:rPr>
          <w:rFonts w:ascii="宋体" w:hAnsi="宋体" w:cs="宋体" w:eastAsia="宋体" w:hint="default"/>
          <w:sz w:val="36"/>
          <w:szCs w:val="36"/>
        </w:rPr>
        <w:t>审计报告正文 </w:t>
      </w:r>
      <w:r>
        <w:rPr>
          <w:rFonts w:ascii="宋体" w:hAnsi="宋体" w:cs="宋体" w:eastAsia="宋体" w:hint="default"/>
          <w:b/>
          <w:bCs/>
          <w:sz w:val="36"/>
          <w:szCs w:val="36"/>
        </w:rPr>
        <w:t>审计报告</w:t>
      </w:r>
      <w:r>
        <w:rPr>
          <w:rFonts w:ascii="宋体" w:hAnsi="宋体" w:cs="宋体" w:eastAsia="宋体" w:hint="default"/>
          <w:sz w:val="36"/>
          <w:szCs w:val="36"/>
        </w:rPr>
      </w:r>
    </w:p>
    <w:p>
      <w:pPr>
        <w:pStyle w:val="Heading3"/>
        <w:spacing w:line="240" w:lineRule="auto" w:before="257"/>
        <w:ind w:right="-19"/>
        <w:jc w:val="left"/>
        <w:rPr>
          <w:b w:val="0"/>
          <w:bCs w:val="0"/>
        </w:rPr>
      </w:pPr>
      <w:r>
        <w:rPr/>
        <w:t>大唐高鸿数据网络技术股份有限公司全体股东：</w:t>
      </w:r>
      <w:r>
        <w:rPr>
          <w:b w:val="0"/>
          <w:bCs w:val="0"/>
        </w:rPr>
      </w:r>
    </w:p>
    <w:p>
      <w:pPr>
        <w:pStyle w:val="Heading5"/>
        <w:spacing w:line="240" w:lineRule="auto" w:before="46"/>
        <w:ind w:left="577" w:right="-19"/>
        <w:jc w:val="left"/>
        <w:rPr>
          <w:b w:val="0"/>
          <w:bCs w:val="0"/>
        </w:rPr>
      </w:pPr>
      <w:r>
        <w:rPr/>
        <w:t>（一）审计意见</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8"/>
          <w:szCs w:val="28"/>
        </w:rPr>
      </w:pPr>
    </w:p>
    <w:p>
      <w:pPr>
        <w:pStyle w:val="BodyText"/>
        <w:spacing w:line="240" w:lineRule="auto" w:before="0"/>
        <w:ind w:left="154" w:right="0"/>
        <w:jc w:val="left"/>
      </w:pPr>
      <w:r>
        <w:rPr/>
        <w:t>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ZG10416</w:t>
      </w:r>
      <w:r>
        <w:rPr/>
        <w:t>号</w:t>
      </w:r>
    </w:p>
    <w:p>
      <w:pPr>
        <w:spacing w:after="0" w:line="240" w:lineRule="auto"/>
        <w:jc w:val="left"/>
        <w:sectPr>
          <w:type w:val="continuous"/>
          <w:pgSz w:w="11910" w:h="16840"/>
          <w:pgMar w:top="1060" w:bottom="1380" w:left="980" w:right="0"/>
          <w:cols w:num="2" w:equalWidth="0">
            <w:col w:w="6055" w:space="749"/>
            <w:col w:w="4126"/>
          </w:cols>
        </w:sectPr>
      </w:pPr>
    </w:p>
    <w:p>
      <w:pPr>
        <w:pStyle w:val="BodyText"/>
        <w:spacing w:line="314" w:lineRule="auto" w:before="84"/>
        <w:ind w:right="1130" w:firstLine="422"/>
        <w:jc w:val="both"/>
      </w:pPr>
      <w:r>
        <w:rPr>
          <w:spacing w:val="-1"/>
        </w:rPr>
        <w:t>我们审计了大唐高鸿数据网络技术股份有限公司（以下简称高鸿股份）财务报表，包括</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rPr>
        <w:t> </w:t>
      </w:r>
      <w:r>
        <w:rPr>
          <w:spacing w:val="-1"/>
        </w:rPr>
        <w:t>日的合并及母公司资产负债表，</w:t>
      </w:r>
      <w:r>
        <w:rPr>
          <w:rFonts w:ascii="宋体" w:hAnsi="宋体" w:cs="宋体" w:eastAsia="宋体" w:hint="default"/>
          <w:spacing w:val="-1"/>
        </w:rPr>
        <w:t>2017</w:t>
      </w:r>
      <w:r>
        <w:rPr>
          <w:spacing w:val="-1"/>
        </w:rPr>
        <w:t>年度的合并及母公司利润表、合并及母公司现金流量表、合并及母公</w:t>
      </w:r>
      <w:r>
        <w:rPr>
          <w:spacing w:val="-82"/>
        </w:rPr>
        <w:t> </w:t>
      </w:r>
      <w:r>
        <w:rPr>
          <w:spacing w:val="-82"/>
        </w:rPr>
      </w:r>
      <w:r>
        <w:rPr/>
        <w:t>司股东权益变动表以及相关财务报表附注。</w:t>
      </w:r>
    </w:p>
    <w:p>
      <w:pPr>
        <w:pStyle w:val="BodyText"/>
        <w:spacing w:line="314" w:lineRule="auto"/>
        <w:ind w:left="154" w:right="1130" w:firstLine="422"/>
        <w:jc w:val="both"/>
      </w:pPr>
      <w:r>
        <w:rPr>
          <w:spacing w:val="-1"/>
        </w:rPr>
        <w:t>我们认为，后附的财务报表在所有重大方面按照企业会计准则的规定编制，公允反映了高鸿股份</w:t>
      </w:r>
      <w:r>
        <w:rPr>
          <w:rFonts w:ascii="宋体" w:hAnsi="宋体" w:cs="宋体" w:eastAsia="宋体" w:hint="default"/>
          <w:spacing w:val="-1"/>
        </w:rPr>
        <w:t>2017</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年度的合并及母公司经营成果和现金流量。</w:t>
      </w:r>
    </w:p>
    <w:p>
      <w:pPr>
        <w:spacing w:line="292" w:lineRule="auto" w:before="0"/>
        <w:ind w:left="576" w:right="0" w:firstLine="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形成审计意见的基础</w:t>
      </w:r>
      <w:r>
        <w:rPr>
          <w:rFonts w:ascii="宋体" w:hAnsi="宋体" w:cs="宋体" w:eastAsia="宋体" w:hint="default"/>
          <w:b/>
          <w:bCs/>
          <w:w w:val="99"/>
          <w:sz w:val="21"/>
          <w:szCs w:val="21"/>
        </w:rPr>
        <w:t> </w:t>
      </w:r>
      <w:r>
        <w:rPr>
          <w:rFonts w:ascii="宋体" w:hAnsi="宋体" w:cs="宋体" w:eastAsia="宋体" w:hint="default"/>
          <w:spacing w:val="-1"/>
          <w:sz w:val="21"/>
          <w:szCs w:val="21"/>
        </w:rPr>
        <w:t>我们按照中国注册会计师审计准则的规定执行了审计工作。审计报告的“注册会计师对财务报表审计</w:t>
      </w:r>
    </w:p>
    <w:p>
      <w:pPr>
        <w:pStyle w:val="BodyText"/>
        <w:spacing w:line="314" w:lineRule="auto" w:before="37"/>
        <w:ind w:right="1131"/>
        <w:jc w:val="both"/>
      </w:pPr>
      <w:r>
        <w:rPr>
          <w:spacing w:val="-1"/>
        </w:rPr>
        <w:t>的责任”部分进一步阐述了我们在这些准则下的责任。按照中国注册会计师职业道德守则，我们独立于高</w:t>
      </w:r>
      <w:r>
        <w:rPr>
          <w:spacing w:val="-82"/>
        </w:rPr>
        <w:t> </w:t>
      </w:r>
      <w:r>
        <w:rPr>
          <w:spacing w:val="-82"/>
        </w:rPr>
      </w:r>
      <w:r>
        <w:rPr>
          <w:spacing w:val="-1"/>
        </w:rPr>
        <w:t>鸿股份，并履行了职业道德方面的其他责任。我们相信，我们获取的审计证据是充分、适当的，为发表审</w:t>
      </w:r>
      <w:r>
        <w:rPr>
          <w:spacing w:val="-83"/>
        </w:rPr>
        <w:t> </w:t>
      </w:r>
      <w:r>
        <w:rPr>
          <w:spacing w:val="-83"/>
        </w:rPr>
      </w:r>
      <w:r>
        <w:rPr/>
        <w:t>计意见提供了基础。</w:t>
      </w:r>
    </w:p>
    <w:p>
      <w:pPr>
        <w:pStyle w:val="BodyText"/>
        <w:spacing w:line="292" w:lineRule="auto" w:before="0"/>
        <w:ind w:left="576" w:right="0" w:firstLine="1"/>
        <w:jc w:val="left"/>
      </w:pPr>
      <w:r>
        <w:rPr>
          <w:rFonts w:ascii="宋体" w:hAnsi="宋体" w:cs="宋体" w:eastAsia="宋体" w:hint="default"/>
          <w:b/>
          <w:bCs/>
        </w:rPr>
        <w:t>2.</w:t>
      </w:r>
      <w:r>
        <w:rPr>
          <w:rFonts w:ascii="宋体" w:hAnsi="宋体" w:cs="宋体" w:eastAsia="宋体" w:hint="default"/>
          <w:b/>
          <w:bCs/>
        </w:rPr>
        <w:t>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BodyText"/>
        <w:spacing w:line="314" w:lineRule="auto" w:before="37"/>
        <w:ind w:right="1131"/>
        <w:jc w:val="both"/>
      </w:pPr>
      <w:r>
        <w:rPr>
          <w:spacing w:val="-1"/>
        </w:rPr>
        <w:t>财务报表整体进行审计并形成审计意见为背景，我们不对这些事项单独发表意见。我们确定下列事项是需</w:t>
      </w:r>
      <w:r>
        <w:rPr>
          <w:spacing w:val="-81"/>
        </w:rPr>
        <w:t> </w:t>
      </w:r>
      <w:r>
        <w:rPr>
          <w:spacing w:val="-81"/>
        </w:rPr>
      </w:r>
      <w:r>
        <w:rPr/>
        <w:t>要在审计报告中沟通的关键审计事项。</w:t>
      </w:r>
    </w:p>
    <w:tbl>
      <w:tblPr>
        <w:tblW w:w="0" w:type="auto"/>
        <w:jc w:val="left"/>
        <w:tblInd w:w="137" w:type="dxa"/>
        <w:tblLayout w:type="fixed"/>
        <w:tblCellMar>
          <w:top w:w="0" w:type="dxa"/>
          <w:left w:w="0" w:type="dxa"/>
          <w:bottom w:w="0" w:type="dxa"/>
          <w:right w:w="0" w:type="dxa"/>
        </w:tblCellMar>
        <w:tblLook w:val="01E0"/>
      </w:tblPr>
      <w:tblGrid>
        <w:gridCol w:w="4880"/>
        <w:gridCol w:w="4779"/>
      </w:tblGrid>
      <w:tr>
        <w:trPr>
          <w:trHeight w:val="347"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11"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47"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商誉减值</w:t>
            </w:r>
            <w:r>
              <w:rPr>
                <w:rFonts w:ascii="宋体" w:hAnsi="宋体" w:cs="宋体" w:eastAsia="宋体" w:hint="default"/>
                <w:sz w:val="21"/>
                <w:szCs w:val="21"/>
              </w:rPr>
            </w:r>
          </w:p>
        </w:tc>
      </w:tr>
      <w:tr>
        <w:trPr>
          <w:trHeight w:val="1908"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日，高鸿股份合并财务报表中的商誉余 </w:t>
            </w:r>
            <w:r>
              <w:rPr>
                <w:rFonts w:ascii="宋体" w:hAnsi="宋体" w:cs="宋体" w:eastAsia="宋体" w:hint="default"/>
                <w:spacing w:val="-3"/>
                <w:sz w:val="21"/>
                <w:szCs w:val="21"/>
              </w:rPr>
              <w:t>额为</w:t>
            </w:r>
            <w:r>
              <w:rPr>
                <w:rFonts w:ascii="宋体" w:hAnsi="宋体" w:cs="宋体" w:eastAsia="宋体" w:hint="default"/>
                <w:spacing w:val="-3"/>
                <w:sz w:val="21"/>
                <w:szCs w:val="21"/>
              </w:rPr>
              <w:t>34,981.40</w:t>
            </w:r>
            <w:r>
              <w:rPr>
                <w:rFonts w:ascii="宋体" w:hAnsi="宋体" w:cs="宋体" w:eastAsia="宋体" w:hint="default"/>
                <w:spacing w:val="-3"/>
                <w:sz w:val="21"/>
                <w:szCs w:val="21"/>
              </w:rPr>
              <w:t>万元，详见附注五、（十五）商誉。管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理层对商誉至少每年进行减值测试。管理层通过比较 被分摊商誉的相关资产组的可收回金额与该资产组及 商誉的账面价值，对商誉进行减值测试。预测可收回 金额涉及对资产组未来现金流量现值的预测，管理层</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both"/>
              <w:rPr>
                <w:rFonts w:ascii="宋体" w:hAnsi="宋体" w:cs="宋体" w:eastAsia="宋体" w:hint="default"/>
                <w:sz w:val="21"/>
                <w:szCs w:val="21"/>
              </w:rPr>
            </w:pPr>
            <w:r>
              <w:rPr>
                <w:rFonts w:ascii="宋体" w:hAnsi="宋体" w:cs="宋体" w:eastAsia="宋体" w:hint="default"/>
                <w:sz w:val="21"/>
                <w:szCs w:val="21"/>
              </w:rPr>
              <w:t>审计应对：</w:t>
            </w:r>
          </w:p>
          <w:p>
            <w:pPr>
              <w:pStyle w:val="TableParagraph"/>
              <w:spacing w:line="273" w:lineRule="auto" w:before="37"/>
              <w:ind w:left="2" w:right="3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）评估并测试资产减值的内部控制设计和执行有 效性。</w:t>
            </w:r>
          </w:p>
          <w:p>
            <w:pPr>
              <w:pStyle w:val="TableParagraph"/>
              <w:spacing w:line="273" w:lineRule="auto" w:before="7"/>
              <w:ind w:left="2" w:right="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）获取公司商誉减值测试相关资料，判断所依据 </w:t>
            </w:r>
            <w:r>
              <w:rPr>
                <w:rFonts w:ascii="宋体" w:hAnsi="宋体" w:cs="宋体" w:eastAsia="宋体" w:hint="default"/>
                <w:spacing w:val="-4"/>
                <w:sz w:val="21"/>
                <w:szCs w:val="21"/>
              </w:rPr>
              <w:t>的未来销售收入增长率、销售毛利率、经营费用以及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折现率等是否合理。</w:t>
            </w:r>
          </w:p>
        </w:tc>
      </w:tr>
    </w:tbl>
    <w:p>
      <w:pPr>
        <w:spacing w:after="0" w:line="273" w:lineRule="auto"/>
        <w:jc w:val="both"/>
        <w:rPr>
          <w:rFonts w:ascii="宋体" w:hAnsi="宋体" w:cs="宋体" w:eastAsia="宋体" w:hint="default"/>
          <w:sz w:val="21"/>
          <w:szCs w:val="21"/>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4880"/>
        <w:gridCol w:w="4779"/>
      </w:tblGrid>
      <w:tr>
        <w:trPr>
          <w:trHeight w:val="2219"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1"/>
              <w:jc w:val="both"/>
              <w:rPr>
                <w:rFonts w:ascii="宋体" w:hAnsi="宋体" w:cs="宋体" w:eastAsia="宋体" w:hint="default"/>
                <w:sz w:val="21"/>
                <w:szCs w:val="21"/>
              </w:rPr>
            </w:pPr>
            <w:r>
              <w:rPr>
                <w:rFonts w:ascii="宋体" w:hAnsi="宋体" w:cs="宋体" w:eastAsia="宋体" w:hint="default"/>
                <w:sz w:val="21"/>
                <w:szCs w:val="21"/>
              </w:rPr>
              <w:t>在预测中需要做出重大判断和假设，特别是未来销售 收入增长率、销售毛利率、经营费用以及折现率等。 由于减值测试过程较为复杂，同时涉及重大判断，我 们将商誉减值作为关键审计事项。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）评价外部估值专家的胜任能力、专业素质及客 观性</w:t>
            </w:r>
            <w:r>
              <w:rPr>
                <w:rFonts w:ascii="宋体" w:hAnsi="宋体" w:cs="宋体" w:eastAsia="宋体" w:hint="default"/>
                <w:sz w:val="21"/>
                <w:szCs w:val="21"/>
              </w:rPr>
              <w:t>.</w:t>
            </w:r>
          </w:p>
          <w:p>
            <w:pPr>
              <w:pStyle w:val="TableParagraph"/>
              <w:spacing w:line="273" w:lineRule="auto" w:before="7"/>
              <w:ind w:left="2"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）与外部专家进行沟通，判断对商誉减值测试所 </w:t>
            </w:r>
            <w:r>
              <w:rPr>
                <w:rFonts w:ascii="宋体" w:hAnsi="宋体" w:cs="宋体" w:eastAsia="宋体" w:hint="default"/>
                <w:spacing w:val="-4"/>
                <w:sz w:val="21"/>
                <w:szCs w:val="21"/>
              </w:rPr>
              <w:t>依据的评估和预测采用的相关假设是否合理，评估方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法是否恰当。</w:t>
            </w:r>
          </w:p>
          <w:p>
            <w:pPr>
              <w:pStyle w:val="TableParagraph"/>
              <w:spacing w:line="273" w:lineRule="auto" w:before="7"/>
              <w:ind w:left="2" w:right="3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）评价商誉减值的相关测试和披露是否符合相关 会计准则的规定。</w:t>
            </w:r>
          </w:p>
        </w:tc>
      </w:tr>
      <w:tr>
        <w:trPr>
          <w:trHeight w:val="347"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应收款项的可收回性</w:t>
            </w:r>
            <w:r>
              <w:rPr>
                <w:rFonts w:ascii="宋体" w:hAnsi="宋体" w:cs="宋体" w:eastAsia="宋体" w:hint="default"/>
                <w:sz w:val="21"/>
                <w:szCs w:val="21"/>
              </w:rPr>
            </w:r>
          </w:p>
        </w:tc>
      </w:tr>
      <w:tr>
        <w:trPr>
          <w:trHeight w:val="3780"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日，高鸿股份应收账款账面余额为</w:t>
            </w:r>
          </w:p>
          <w:p>
            <w:pPr>
              <w:pStyle w:val="TableParagraph"/>
              <w:spacing w:line="240" w:lineRule="auto" w:before="37"/>
              <w:ind w:left="2" w:right="0"/>
              <w:jc w:val="both"/>
              <w:rPr>
                <w:rFonts w:ascii="宋体" w:hAnsi="宋体" w:cs="宋体" w:eastAsia="宋体" w:hint="default"/>
                <w:sz w:val="21"/>
                <w:szCs w:val="21"/>
              </w:rPr>
            </w:pPr>
            <w:r>
              <w:rPr>
                <w:rFonts w:ascii="宋体" w:hAnsi="宋体" w:cs="宋体" w:eastAsia="宋体" w:hint="default"/>
                <w:spacing w:val="-2"/>
                <w:sz w:val="21"/>
                <w:szCs w:val="21"/>
              </w:rPr>
              <w:t>1,041,671,052.27</w:t>
            </w:r>
            <w:r>
              <w:rPr>
                <w:rFonts w:ascii="宋体" w:hAnsi="宋体" w:cs="宋体" w:eastAsia="宋体" w:hint="default"/>
                <w:spacing w:val="-2"/>
                <w:sz w:val="21"/>
                <w:szCs w:val="21"/>
              </w:rPr>
              <w:t>元，坏账准备为</w:t>
            </w:r>
            <w:r>
              <w:rPr>
                <w:rFonts w:ascii="宋体" w:hAnsi="宋体" w:cs="宋体" w:eastAsia="宋体" w:hint="default"/>
                <w:spacing w:val="-2"/>
                <w:sz w:val="21"/>
                <w:szCs w:val="21"/>
              </w:rPr>
              <w:t>49,136,327.08</w:t>
            </w:r>
            <w:r>
              <w:rPr>
                <w:rFonts w:ascii="宋体" w:hAnsi="宋体" w:cs="宋体" w:eastAsia="宋体" w:hint="default"/>
                <w:spacing w:val="-2"/>
                <w:sz w:val="21"/>
                <w:szCs w:val="21"/>
              </w:rPr>
              <w:t>元。</w:t>
            </w:r>
            <w:r>
              <w:rPr>
                <w:rFonts w:ascii="宋体" w:hAnsi="宋体" w:cs="宋体" w:eastAsia="宋体" w:hint="default"/>
                <w:sz w:val="21"/>
                <w:szCs w:val="21"/>
              </w:rPr>
            </w:r>
          </w:p>
          <w:p>
            <w:pPr>
              <w:pStyle w:val="TableParagraph"/>
              <w:spacing w:line="273" w:lineRule="auto" w:before="37"/>
              <w:ind w:left="2" w:right="31"/>
              <w:jc w:val="both"/>
              <w:rPr>
                <w:rFonts w:ascii="宋体" w:hAnsi="宋体" w:cs="宋体" w:eastAsia="宋体" w:hint="default"/>
                <w:sz w:val="21"/>
                <w:szCs w:val="21"/>
              </w:rPr>
            </w:pPr>
            <w:r>
              <w:rPr>
                <w:rFonts w:ascii="宋体" w:hAnsi="宋体" w:cs="宋体" w:eastAsia="宋体" w:hint="default"/>
                <w:sz w:val="21"/>
                <w:szCs w:val="21"/>
              </w:rPr>
              <w:t>高鸿股份在对应收账款的可回收性进行评估时，需要 综合考虑应收账款的账龄、债务人的还款记录等。由 于应收账款余额重大且坏账准备的评估涉及复杂且重 大的管理层判断，因此我们将其作为关键审计事项。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both"/>
              <w:rPr>
                <w:rFonts w:ascii="宋体" w:hAnsi="宋体" w:cs="宋体" w:eastAsia="宋体" w:hint="default"/>
                <w:sz w:val="21"/>
                <w:szCs w:val="21"/>
              </w:rPr>
            </w:pPr>
            <w:r>
              <w:rPr>
                <w:rFonts w:ascii="宋体" w:hAnsi="宋体" w:cs="宋体" w:eastAsia="宋体" w:hint="default"/>
                <w:sz w:val="21"/>
                <w:szCs w:val="21"/>
              </w:rPr>
              <w:t>审计应对：</w:t>
            </w:r>
          </w:p>
          <w:p>
            <w:pPr>
              <w:pStyle w:val="TableParagraph"/>
              <w:spacing w:line="273" w:lineRule="auto" w:before="37"/>
              <w:ind w:left="2" w:right="3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）评估并测试应收账款管理的内部控制设计和执 行有效性。</w:t>
            </w:r>
          </w:p>
          <w:p>
            <w:pPr>
              <w:pStyle w:val="TableParagraph"/>
              <w:spacing w:line="273" w:lineRule="auto" w:before="7"/>
              <w:ind w:left="2" w:right="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）分析采用的会计政策的合理性，包括确定应收 </w:t>
            </w:r>
            <w:r>
              <w:rPr>
                <w:rFonts w:ascii="宋体" w:hAnsi="宋体" w:cs="宋体" w:eastAsia="宋体" w:hint="default"/>
                <w:spacing w:val="-4"/>
                <w:sz w:val="21"/>
                <w:szCs w:val="21"/>
              </w:rPr>
              <w:t>账款组合的依据、金额重大的判断、单独计提坏账准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备的判断等。</w:t>
            </w:r>
          </w:p>
          <w:p>
            <w:pPr>
              <w:pStyle w:val="TableParagraph"/>
              <w:spacing w:line="273" w:lineRule="auto" w:before="7"/>
              <w:ind w:left="2" w:right="3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）获取坏账准备计提表，检查计提方法是否按照 坏账政策执行；重新计算坏账计提金额是否准确。</w:t>
            </w:r>
          </w:p>
          <w:p>
            <w:pPr>
              <w:pStyle w:val="TableParagraph"/>
              <w:spacing w:line="273" w:lineRule="auto" w:before="7"/>
              <w:ind w:left="2"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）通过分析应收账款的账龄、客户信誉情况和客 </w:t>
            </w:r>
            <w:r>
              <w:rPr>
                <w:rFonts w:ascii="宋体" w:hAnsi="宋体" w:cs="宋体" w:eastAsia="宋体" w:hint="default"/>
                <w:spacing w:val="-4"/>
                <w:sz w:val="21"/>
                <w:szCs w:val="21"/>
              </w:rPr>
              <w:t>户的历史回款情况，并执行应收账款函证程序及检查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期后回款情况等，评价应收账款坏账准备计提的合理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性。</w:t>
            </w:r>
          </w:p>
        </w:tc>
      </w:tr>
    </w:tbl>
    <w:p>
      <w:pPr>
        <w:pStyle w:val="Heading5"/>
        <w:spacing w:line="260" w:lineRule="exact"/>
        <w:ind w:left="580" w:right="0"/>
        <w:jc w:val="left"/>
        <w:rPr>
          <w:b w:val="0"/>
          <w:bCs w:val="0"/>
        </w:rPr>
      </w:pPr>
      <w:r>
        <w:rPr>
          <w:rFonts w:ascii="宋体" w:hAnsi="宋体" w:cs="宋体" w:eastAsia="宋体" w:hint="default"/>
        </w:rPr>
        <w:t>3.</w:t>
      </w:r>
      <w:r>
        <w:rPr/>
        <w:t>其他信息</w:t>
      </w:r>
      <w:r>
        <w:rPr>
          <w:b w:val="0"/>
          <w:bCs w:val="0"/>
        </w:rPr>
      </w:r>
    </w:p>
    <w:p>
      <w:pPr>
        <w:pStyle w:val="BodyText"/>
        <w:spacing w:line="314" w:lineRule="auto" w:before="61"/>
        <w:ind w:right="0" w:firstLine="426"/>
        <w:jc w:val="left"/>
      </w:pPr>
      <w:r>
        <w:rPr>
          <w:spacing w:val="-1"/>
        </w:rPr>
        <w:t>高鸿股份管理层（以下简称管理层）对其他信息负责。其他信息包括高鸿股份</w:t>
      </w:r>
      <w:r>
        <w:rPr>
          <w:rFonts w:ascii="宋体" w:hAnsi="宋体" w:cs="宋体" w:eastAsia="宋体" w:hint="default"/>
          <w:spacing w:val="-1"/>
        </w:rPr>
        <w:t>2017</w:t>
      </w:r>
      <w:r>
        <w:rPr>
          <w:spacing w:val="-1"/>
        </w:rPr>
        <w:t>年年度报告中涵盖</w:t>
      </w:r>
      <w:r>
        <w:rPr/>
        <w:t> 的信息，但不包括财务报表和我们的审计报告。</w:t>
      </w:r>
    </w:p>
    <w:p>
      <w:pPr>
        <w:pStyle w:val="BodyText"/>
        <w:spacing w:line="314" w:lineRule="auto"/>
        <w:ind w:left="579" w:right="1131"/>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314" w:lineRule="auto"/>
        <w:ind w:left="579" w:right="1131" w:hanging="426"/>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spacing w:line="292" w:lineRule="auto" w:before="19"/>
        <w:ind w:left="573" w:right="6959" w:hanging="420"/>
        <w:jc w:val="left"/>
        <w:rPr>
          <w:rFonts w:ascii="宋体" w:hAnsi="宋体" w:cs="宋体" w:eastAsia="宋体" w:hint="default"/>
          <w:sz w:val="21"/>
          <w:szCs w:val="21"/>
        </w:rPr>
      </w:pPr>
      <w:r>
        <w:rPr>
          <w:rFonts w:ascii="宋体" w:hAnsi="宋体" w:cs="宋体" w:eastAsia="宋体" w:hint="default"/>
          <w:sz w:val="21"/>
          <w:szCs w:val="21"/>
        </w:rPr>
        <w:t>们无任何事项需要报告。 </w:t>
      </w:r>
      <w:r>
        <w:rPr>
          <w:rFonts w:ascii="宋体" w:hAnsi="宋体" w:cs="宋体" w:eastAsia="宋体" w:hint="default"/>
          <w:b/>
          <w:bCs/>
          <w:sz w:val="21"/>
          <w:szCs w:val="21"/>
        </w:rPr>
        <w:t>4.</w:t>
      </w:r>
      <w:r>
        <w:rPr>
          <w:rFonts w:ascii="宋体" w:hAnsi="宋体" w:cs="宋体" w:eastAsia="宋体" w:hint="default"/>
          <w:b/>
          <w:bCs/>
          <w:sz w:val="21"/>
          <w:szCs w:val="21"/>
        </w:rPr>
        <w:t>管理层和治理层对财务报表的责任</w:t>
      </w:r>
      <w:r>
        <w:rPr>
          <w:rFonts w:ascii="宋体" w:hAnsi="宋体" w:cs="宋体" w:eastAsia="宋体" w:hint="default"/>
          <w:sz w:val="21"/>
          <w:szCs w:val="21"/>
        </w:rPr>
      </w:r>
    </w:p>
    <w:p>
      <w:pPr>
        <w:pStyle w:val="BodyText"/>
        <w:spacing w:line="314" w:lineRule="auto" w:before="15"/>
        <w:ind w:right="0" w:firstLine="42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379" w:lineRule="auto"/>
        <w:ind w:right="0" w:firstLine="420"/>
        <w:jc w:val="left"/>
        <w:rPr>
          <w:sz w:val="28"/>
          <w:szCs w:val="28"/>
        </w:rPr>
      </w:pPr>
      <w:r>
        <w:rPr>
          <w:spacing w:val="-8"/>
        </w:rPr>
        <w:t>在编制财务报表时，管理层负责评估高鸿股份的持续经营能力，披露与持续经营相关的事项（如适用），</w:t>
      </w:r>
      <w:r>
        <w:rPr/>
        <w:t> 并运用持续经营假设，除非计划进行清算、</w:t>
      </w:r>
      <w:r>
        <w:rPr>
          <w:sz w:val="28"/>
          <w:szCs w:val="28"/>
        </w:rPr>
        <w:t>终止运营或别无其他现实的选择。</w:t>
      </w:r>
    </w:p>
    <w:p>
      <w:pPr>
        <w:spacing w:line="292" w:lineRule="auto" w:before="19"/>
        <w:ind w:left="574" w:right="6342" w:firstLine="0"/>
        <w:jc w:val="left"/>
        <w:rPr>
          <w:rFonts w:ascii="宋体" w:hAnsi="宋体" w:cs="宋体" w:eastAsia="宋体" w:hint="default"/>
          <w:sz w:val="21"/>
          <w:szCs w:val="21"/>
        </w:rPr>
      </w:pPr>
      <w:r>
        <w:rPr>
          <w:rFonts w:ascii="宋体" w:hAnsi="宋体" w:cs="宋体" w:eastAsia="宋体" w:hint="default"/>
          <w:sz w:val="21"/>
          <w:szCs w:val="21"/>
        </w:rPr>
        <w:t>治理层负责监督高鸿股份的财务报告过程。 </w:t>
      </w:r>
      <w:r>
        <w:rPr>
          <w:rFonts w:ascii="宋体" w:hAnsi="宋体" w:cs="宋体" w:eastAsia="宋体" w:hint="default"/>
          <w:b/>
          <w:bCs/>
          <w:sz w:val="21"/>
          <w:szCs w:val="21"/>
        </w:rPr>
        <w:t>5.</w:t>
      </w:r>
      <w:r>
        <w:rPr>
          <w:rFonts w:ascii="宋体" w:hAnsi="宋体" w:cs="宋体" w:eastAsia="宋体" w:hint="default"/>
          <w:b/>
          <w:bCs/>
          <w:sz w:val="21"/>
          <w:szCs w:val="21"/>
        </w:rPr>
        <w:t>注册会计师对财务报表审计的责任</w:t>
      </w:r>
      <w:r>
        <w:rPr>
          <w:rFonts w:ascii="宋体" w:hAnsi="宋体" w:cs="宋体" w:eastAsia="宋体" w:hint="default"/>
          <w:sz w:val="21"/>
          <w:szCs w:val="21"/>
        </w:rPr>
      </w:r>
    </w:p>
    <w:p>
      <w:pPr>
        <w:pStyle w:val="BodyText"/>
        <w:spacing w:line="314" w:lineRule="auto" w:before="15"/>
        <w:ind w:left="154"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273" w:lineRule="auto" w:before="0"/>
        <w:ind w:left="154" w:right="1118" w:firstLine="420"/>
        <w:jc w:val="left"/>
      </w:pPr>
      <w:r>
        <w:rPr>
          <w:spacing w:val="-1"/>
        </w:rPr>
        <w:t>在按照审计准则执行审计工作的过程中，我们运用职业判断，并保持职业怀疑。同时，我们也执行以</w:t>
      </w:r>
      <w:r>
        <w:rPr/>
        <w:t> 下工作：</w:t>
      </w:r>
    </w:p>
    <w:p>
      <w:pPr>
        <w:spacing w:after="0" w:line="273" w:lineRule="auto"/>
        <w:jc w:val="left"/>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154" w:right="1023" w:firstLine="420"/>
        <w:jc w:val="left"/>
      </w:pPr>
      <w:r>
        <w:rPr/>
        <w:t>（</w:t>
      </w:r>
      <w:r>
        <w:rPr>
          <w:rFonts w:ascii="宋体" w:hAnsi="宋体" w:cs="宋体" w:eastAsia="宋体"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40" w:lineRule="auto" w:before="8"/>
        <w:ind w:left="574" w:right="0"/>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37"/>
        <w:ind w:left="574" w:right="0"/>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73" w:lineRule="auto" w:before="37"/>
        <w:ind w:left="154" w:right="1131" w:firstLine="420"/>
        <w:jc w:val="both"/>
      </w:pPr>
      <w:r>
        <w:rPr/>
        <w:t>（</w:t>
      </w:r>
      <w:r>
        <w:rPr>
          <w:rFonts w:ascii="宋体" w:hAnsi="宋体" w:cs="宋体" w:eastAsia="宋体" w:hint="default"/>
        </w:rPr>
        <w:t>4</w:t>
      </w:r>
      <w:r>
        <w:rPr/>
        <w:t>）对管理层使用持续经营假设的恰当性得出结论。同时，根据获取的审计证据，就可能导致对高 </w:t>
      </w:r>
      <w:r>
        <w:rPr>
          <w:spacing w:val="-1"/>
        </w:rPr>
        <w:t>鸿股份持续经营能力产生重大疑虑的事项或情况是否存在重大不确定性得出结论。如果我们得出结论认为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6"/>
        </w:rPr>
        <w:t> </w:t>
      </w:r>
      <w:r>
        <w:rPr>
          <w:spacing w:val="-86"/>
        </w:rPr>
      </w:r>
      <w:r>
        <w:rPr/>
        <w:t>项或情况可能导致高鸿股份不能持续经营。</w:t>
      </w:r>
    </w:p>
    <w:p>
      <w:pPr>
        <w:pStyle w:val="BodyText"/>
        <w:spacing w:line="273" w:lineRule="auto" w:before="7"/>
        <w:ind w:left="154" w:right="1141" w:firstLine="420"/>
        <w:jc w:val="both"/>
      </w:pPr>
      <w:r>
        <w:rPr/>
        <w:t>（</w:t>
      </w:r>
      <w:r>
        <w:rPr>
          <w:rFonts w:ascii="宋体" w:hAnsi="宋体" w:cs="宋体" w:eastAsia="宋体" w:hint="default"/>
        </w:rPr>
        <w:t>5</w:t>
      </w:r>
      <w:r>
        <w:rPr/>
        <w:t>）评价财务报表的总体列报、结构和内容（包括披露），并评价财务报表是否公允反映相关交易 和事项。</w:t>
      </w:r>
    </w:p>
    <w:p>
      <w:pPr>
        <w:pStyle w:val="BodyText"/>
        <w:spacing w:line="273" w:lineRule="auto" w:before="7"/>
        <w:ind w:left="154" w:right="1141" w:firstLine="420"/>
        <w:jc w:val="both"/>
      </w:pPr>
      <w:r>
        <w:rPr/>
        <w:t>（</w:t>
      </w:r>
      <w:r>
        <w:rPr>
          <w:rFonts w:ascii="宋体" w:hAnsi="宋体" w:cs="宋体" w:eastAsia="宋体" w:hint="default"/>
        </w:rPr>
        <w:t>6</w:t>
      </w:r>
      <w:r>
        <w:rPr/>
        <w:t>）就高鸿股份中实体或业务活动的财务信息获取充分、适当的审计证据，以对财务报表发表审计 意见。我们负责指导、监督和执行集团审计，并对审计意见承担全部责任。</w:t>
      </w:r>
    </w:p>
    <w:p>
      <w:pPr>
        <w:pStyle w:val="BodyText"/>
        <w:spacing w:line="273" w:lineRule="auto" w:before="7"/>
        <w:ind w:left="154"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360" w:lineRule="auto" w:before="7"/>
        <w:ind w:left="154" w:right="1132" w:firstLine="420"/>
        <w:jc w:val="both"/>
        <w:rPr>
          <w:sz w:val="28"/>
          <w:szCs w:val="28"/>
        </w:rPr>
      </w:pPr>
      <w:r>
        <w:rPr>
          <w:spacing w:val="-1"/>
        </w:rPr>
        <w:t>我们还就已遵守与独立性相关的职业道德要求向治理层提供声明，并与治理层沟通可能被合理认为影</w:t>
      </w:r>
      <w:r>
        <w:rPr/>
        <w:t> 响我们独立性的所有关系和其他事项，以及相关的</w:t>
      </w:r>
      <w:r>
        <w:rPr>
          <w:sz w:val="28"/>
          <w:szCs w:val="28"/>
        </w:rPr>
        <w:t>防范措施（如适用）。</w:t>
      </w:r>
    </w:p>
    <w:p>
      <w:pPr>
        <w:pStyle w:val="BodyText"/>
        <w:spacing w:line="273" w:lineRule="auto" w:before="18"/>
        <w:ind w:left="154"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tabs>
          <w:tab w:pos="4169" w:val="left" w:leader="none"/>
        </w:tabs>
        <w:spacing w:line="240" w:lineRule="auto"/>
        <w:ind w:left="428" w:right="0"/>
        <w:jc w:val="left"/>
        <w:rPr>
          <w:b w:val="0"/>
          <w:bCs w:val="0"/>
        </w:rPr>
      </w:pPr>
      <w:r>
        <w:rPr>
          <w:w w:val="95"/>
        </w:rPr>
        <w:t>立信会计师事务所</w:t>
        <w:tab/>
      </w:r>
      <w:r>
        <w:rPr/>
        <w:t>中国注册会计师：郭健（项目合伙人）</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428" w:right="0"/>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spacing w:line="240" w:lineRule="auto"/>
        <w:ind w:left="2063" w:right="1728"/>
        <w:jc w:val="center"/>
        <w:rPr>
          <w:b w:val="0"/>
          <w:bCs w:val="0"/>
        </w:rPr>
      </w:pPr>
      <w:r>
        <w:rPr/>
        <w:t>中国注册会计师：李倩</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tabs>
          <w:tab w:pos="4210" w:val="left" w:leader="none"/>
        </w:tabs>
        <w:spacing w:line="240" w:lineRule="auto"/>
        <w:ind w:left="428"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二〇一八年三月二十三日</w:t>
      </w:r>
      <w:r>
        <w:rPr>
          <w:b w:val="0"/>
          <w:bCs w:val="0"/>
        </w:rPr>
      </w:r>
    </w:p>
    <w:p>
      <w:pPr>
        <w:spacing w:after="0" w:line="240" w:lineRule="auto"/>
        <w:jc w:val="left"/>
        <w:sectPr>
          <w:pgSz w:w="11910" w:h="16840"/>
          <w:pgMar w:header="747" w:footer="1187" w:top="1060" w:bottom="138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left="153" w:right="0"/>
        <w:jc w:val="left"/>
        <w:rPr>
          <w:b w:val="0"/>
          <w:bCs w:val="0"/>
        </w:rPr>
      </w:pPr>
      <w:bookmarkStart w:name="二、财务报表" w:id="176"/>
      <w:bookmarkEnd w:id="17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1、合并资产负债表" w:id="177"/>
      <w:bookmarkEnd w:id="17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980" w:right="0"/>
          <w:cols w:num="3" w:equalWidth="0">
            <w:col w:w="3935" w:space="1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1,985,147,259.33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1,694,422,128.66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9,949,443.00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992,534,725.19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1,522,119,198.14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1,096,905,734.37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702,336,966.01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330,407,343.62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229,383,701.87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773,569,671.71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623,350,148.88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392,384,976.50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391,964,641.37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5,580,899,153.72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5,245,596,784.93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66,121,536.00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91,946,393.51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89,831,848.88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300,017,210.17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328,710,441.69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102,543,604.40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105,505,257.22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212,656,275.71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148,792,488.02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356,545,670.60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380,992,353.18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73,339,037.87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100,191,280.83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349,813,982.62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91,764,137.32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9,377,208.85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18,356,690.88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16,697,031.78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929,295,648.24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916,011,830.60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2,587,050,943.99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2,512,045,259.67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8,167,950,097.71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7,757,642,044.60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1,421,602,627.04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385,495,755.00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439,927,346.00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744,302,259.44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826,475,423.03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399,344,159.13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409,790,554.04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17,749,055.61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17,937,980.45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74,314,171.76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48,763,024.05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19,806,875.00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286,135.07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257,123.67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947,983,125.67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1,094,187,028.48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4,010,825,038.72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3,831,145,354.72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492,840,996.10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492,141,762.42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43,321,700.00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84,835,100.00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24,545,833.56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15,342,500.44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697,708,529.66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682,319,362.86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4,708,533,568.38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4,513,464,717.58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648,307,048.00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632,105,028.00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2,192,804,105.42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2,122,742,284.48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98,454,600.00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24,954,234.60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29,835,972.64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29,019,070.57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481,096,732.66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315,101,848.70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3,253,592,116.85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3,074,045,555.50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205,824,412.48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170,131,771.52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3,459,416,529.33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3,244,177,327.02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8,167,950,097.71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7,757,642,044.60</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法定代表人：付景林</w:t>
        <w:tab/>
        <w:t>主管会计工作负责人：丁明锋</w:t>
        <w:tab/>
        <w:t>会计机构负责人：张锐</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母公司资产负债表" w:id="178"/>
      <w:bookmarkEnd w:id="17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431,540,065.85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252,042,526.30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4,028,286.10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10,228,901.69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2,062,630.89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166,241,584.50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907,873,045.97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823,307,891.75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4,526,375.58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7,228,865.26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1,777,679.53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1,566,409.27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1,349,745,453.03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1,262,678,809.66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69,294,792.67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72,144,036.00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2,783,329,421.68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2,789,290,517.06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859,005.63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1,158,366.89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7,159,562.52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29,291,157.90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76,484.74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305,938.96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661,606,835.43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610,195,915.66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3,522,326,102.67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3,502,385,932.47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4,872,071,555.70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4,765,064,742.13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2,231,082.97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2,911,732.97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1,598,232.30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1,598,232.30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561,680.86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562,786.21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1,293,556.95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3,973,166.55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19,806,875.00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236,135.07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207,123.67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758,692,962.01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898,396,754.13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1,184,361,400.16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1,087,456,670.83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492,840,996.10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492,141,762.42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65,300,500.00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5,487,500.53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2,187,500.45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574,328,996.63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559,629,762.87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1,758,690,396.79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1,647,086,433.70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648,307,048.00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632,105,028.00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2,425,165,497.72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2,368,136,821.17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98,454,600.00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24,954,234.60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29,835,972.64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29,019,070.57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108,527,240.55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113,671,623.29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3,113,381,158.91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3,117,978,308.43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4,872,071,555.70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4,765,064,742.13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3、合并利润表" w:id="179"/>
      <w:bookmarkEnd w:id="17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8,975,733,165.21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8,673,633,470.18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8,975,733,165.21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8,673,633,470.18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9,027,704,391.76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8,559,538,592.01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8,482,419,746.59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8,119,724,572.18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1604056"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1604032"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14,033,619.08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12,157,596.99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145,299,781.59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112,982,716.75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223,668,248.11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196,623,980.29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113,583,861.97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110,198,234.71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48,699,134.42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7,851,491.09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229,478,429.31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12,403,754.76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1,556,482.15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21,350.93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92,643.01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-511,049.05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58,312,173.06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235,912,018.83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125,987,583.88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8,816,318.86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44,709,783.90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352,205.88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912,911.82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244,376,131.81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169,784,455.96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57,835,076.11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48,928,690.59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186,541,055.70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120,855,765.37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186,541,055.70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120,855,765.37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179,308,287.39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80,096,891.75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7,232,768.31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40,758,873.62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31,558.35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31,558.35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31,558.35</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31,558.35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186,512,355.48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120,887,323.72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179,279,587.17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80,128,450.10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7,232,768.31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40,758,873.62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0.1347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0.2811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0.1347</w:t>
            </w:r>
          </w:p>
        </w:tc>
      </w:tr>
    </w:tbl>
    <w:p>
      <w:pPr>
        <w:tabs>
          <w:tab w:pos="3664" w:val="left" w:leader="none"/>
          <w:tab w:pos="7895" w:val="left" w:leader="none"/>
        </w:tabs>
        <w:spacing w:line="624" w:lineRule="auto" w:before="51"/>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法定代表人：付景林</w:t>
        <w:tab/>
        <w:t>主管会计工作负责人：丁明锋</w:t>
        <w:tab/>
        <w:t>会计机构负责人：张锐</w:t>
      </w:r>
    </w:p>
    <w:p>
      <w:pPr>
        <w:pStyle w:val="Heading5"/>
        <w:spacing w:line="240" w:lineRule="auto" w:before="63"/>
        <w:ind w:left="153" w:right="0"/>
        <w:jc w:val="left"/>
        <w:rPr>
          <w:b w:val="0"/>
          <w:bCs w:val="0"/>
        </w:rPr>
      </w:pPr>
      <w:bookmarkStart w:name="4、母公司利润表" w:id="180"/>
      <w:bookmarkEnd w:id="18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70,699.66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4,017,410.91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4,037,222.32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186,224.94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29,834.73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241,981.61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18,672,961.84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14,277,891.04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63,252,263.92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66,856,523.98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18,096,059.11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2,339,932.29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99,336,202.68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160,680,593.21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-2,513,908.08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-1,458,783.50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8,999,999.92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8,169,557.72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76,943,002.51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499,999.92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14,694.55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8,169,020.69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77,428,307.88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8,169,020.69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77,428,307.88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8,169,020.69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77,428,307.88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8,169,020.69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77,428,307.88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0.1300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5、合并现金流量表" w:id="181"/>
      <w:bookmarkEnd w:id="18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10,967,335,976.59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9,780,390,601.92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7,193,452.19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8,959,146.12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26,075,696,908.03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45,733,013,091.66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37,050,226,336.81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55,522,362,839.70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10,220,811,981.17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9,040,529,060.19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213,207,907.33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177,356,568.61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132,756,078.66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99,119,129.96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26,315,127,130.60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45,883,070,123.09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36,881,903,097.76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55,200,074,881.85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168,323,239.05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322,287,957.85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2,849,243.33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516,326,639.87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2,827,550.86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4,532,766.98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52,377,820.60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4,740,231.78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262,428,669.21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320,483,284.00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525,599,638.63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303,735,876.98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256,316,534.97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51,410,919.77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643,505,005.67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8,242,502.25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123,702.08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363,389,299.00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899,945,242.72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-42,906,015.00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-374,345,604.09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119,493,600.00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242,240,267.37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1,982,851,635.25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2,247,800,000.00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658,042,500.00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2,452,345,235.25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3,148,082,767.37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1,488,249,008.21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1,863,139,700.00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128,126,655.63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89,315,413.12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1,910,166.69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665,720,685.88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452,655,438.15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2,282,096,349.72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2,405,110,551.27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170,248,885.53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742,972,216.10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-51,735.42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32,560.21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295,614,374.16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690,947,130.07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1,678,355,187.13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987,408,057.06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1,973,969,561.29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1,678,355,187.13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6、母公司现金流量表" w:id="182"/>
      <w:bookmarkEnd w:id="18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7,586,339.42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4,356,837.45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102,779,539.07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29,497,248.55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110,365,878.49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33,854,086.00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769,395.10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2,209,717.20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4,702,282.33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1,640,929.30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165,750.56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55,076.65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33,924,869.23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162,400,011.18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39,562,297.22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166,305,734.33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70,803,581.27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-132,451,648.33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2,849,243.33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490,664,739.87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268,538,882.56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3,215,059.20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70,936,396.69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347,237,822.58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493,879,959.07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1,968,533.41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4,974,515.83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51,410,919.77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686,869,235.67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301,879,453.18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691,843,751.50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45,358,369.40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-197,963,792.43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86,673,600.00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151,941,269.23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946,673,600.00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1,353,441,269.23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82,617,325.24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60,793,623.64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565,720,685.88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451,975,438.15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883,338,011.12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832,769,061.79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63,335,588.88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520,672,207.44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179,497,539.55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190,256,766.68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252,042,526.30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61,785,759.62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431,540,065.85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252,042,526.30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合并所有者权益变动表" w:id="183"/>
      <w:bookmarkEnd w:id="18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632,10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5,028.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42,284.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234.60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29,019,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070.57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315,101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,848.70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170,131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,771.52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77,327.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632,10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5,028.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42,284.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234.60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29,019,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070.57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315,101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,848.70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170,131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,771.52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77,327.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70,061,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820.94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365.40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816,902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165,994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,883.96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640.96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215,239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,202.31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179,308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,287.39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7,232,7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68.31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186,512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,355.48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70,061,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820.94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365.40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30,438,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572.22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43,202,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047.76</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54,817,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186.33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35,012,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079.47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106,031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,285.80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15,244,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15,244,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634.61</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73,500,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365.40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-4,573,5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07.25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-78,073,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872.65</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816,902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-13,313,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403.43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-1,978,6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99.57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-14,475,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200.93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816,902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-816,90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6" w:right="0"/>
              <w:jc w:val="left"/>
              <w:rPr>
                <w:rFonts w:ascii="Times New Roman" w:hAnsi="Times New Roman" w:cs="Times New Roman" w:eastAsia="Times New Roman" w:hint="default"/>
                <w:sz w:val="18"/>
                <w:szCs w:val="18"/>
              </w:rPr>
            </w:pPr>
            <w:r>
              <w:rPr>
                <w:rFonts w:ascii="Times New Roman"/>
                <w:sz w:val="18"/>
              </w:rPr>
              <w:t>.07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6" w:right="0"/>
              <w:jc w:val="left"/>
              <w:rPr>
                <w:rFonts w:ascii="Times New Roman" w:hAnsi="Times New Roman" w:cs="Times New Roman" w:eastAsia="Times New Roman" w:hint="default"/>
                <w:sz w:val="18"/>
                <w:szCs w:val="18"/>
              </w:rPr>
            </w:pPr>
            <w:r>
              <w:rPr>
                <w:rFonts w:ascii="Times New Roman"/>
                <w:sz w:val="18"/>
              </w:rPr>
              <w:t>2.07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-12,496,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501.36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-1,978,6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99.57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-14,475,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200.93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648,30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7,048.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2,192,8</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04,105.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98,454,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29,835,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972.64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481,096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,732.66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205,824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,412.48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3,459,4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16,529.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6"/>
        <w:gridCol w:w="574"/>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591,36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4,260.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67,072.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21,276,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239.78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254,571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,472.94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266,590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,964.15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62,509.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591,36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4,260.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67,072.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21,276,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254,571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,472.94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266,590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,964.15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62,509.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333,375</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,211.95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-13,253,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265.40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7,742,8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60,530,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375.76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-96,459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,192.63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359,214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,817.62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80,096,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891.75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40,758,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873.62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120,887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,323.72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333,375</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,211.95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-13,253,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265.40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8,066.2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250,151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,179.10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312,534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,560.36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8,066.2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216,057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,262.11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2,442,6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70.82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2,442,6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70.82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18,397,</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980.77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-13,253,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265.40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31,651,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246.17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7,742,8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-19,566,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515.99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685.20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7,742,8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-7,742,8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30.79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685.20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685.20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632,10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5,028.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42,284.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234.60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29,019,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070.57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315,101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,848.70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170,131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,771.52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77,327.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8、母公司所有者权益变动表" w:id="184"/>
      <w:bookmarkEnd w:id="18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632,105,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028.00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2,368,136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,821.17</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9"/>
              <w:ind w:left="45" w:right="0"/>
              <w:jc w:val="left"/>
              <w:rPr>
                <w:rFonts w:ascii="Times New Roman" w:hAnsi="Times New Roman" w:cs="Times New Roman" w:eastAsia="Times New Roman" w:hint="default"/>
                <w:sz w:val="18"/>
                <w:szCs w:val="18"/>
              </w:rPr>
            </w:pPr>
            <w:r>
              <w:rPr>
                <w:rFonts w:ascii="Times New Roman"/>
                <w:sz w:val="18"/>
              </w:rPr>
              <w:t>24,954,23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4.60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29,019,07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64" w:right="0"/>
              <w:jc w:val="left"/>
              <w:rPr>
                <w:rFonts w:ascii="Times New Roman" w:hAnsi="Times New Roman" w:cs="Times New Roman" w:eastAsia="Times New Roman" w:hint="default"/>
                <w:sz w:val="18"/>
                <w:szCs w:val="18"/>
              </w:rPr>
            </w:pPr>
            <w:r>
              <w:rPr>
                <w:rFonts w:ascii="Times New Roman"/>
                <w:sz w:val="18"/>
              </w:rPr>
              <w:t>113,671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,623.29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11" w:right="0"/>
              <w:jc w:val="center"/>
              <w:rPr>
                <w:rFonts w:ascii="Times New Roman" w:hAnsi="Times New Roman" w:cs="Times New Roman" w:eastAsia="Times New Roman" w:hint="default"/>
                <w:sz w:val="18"/>
                <w:szCs w:val="18"/>
              </w:rPr>
            </w:pPr>
            <w:r>
              <w:rPr>
                <w:rFonts w:ascii="Times New Roman"/>
                <w:sz w:val="18"/>
              </w:rPr>
              <w:t>3,117,978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,308.43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632,105,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028.00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2,368,136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,821.17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24,954,23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4.60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29,019,07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113,671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,623.29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3,117,978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,308.43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16,202,0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57,028,67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73,500,36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816,902.0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-5,144,3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82.74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-4,597,14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9.52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8,169,0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20.69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8,169,020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16,202,0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57,028,67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73,500,36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-269,668.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16,202,0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57,009,26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73,211,28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5.80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19,410.75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19,410.75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73,500,36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-73,500,3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816,902.0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-13,313,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403.43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-12,496,5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816,902.0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-816,90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2.07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-12,496,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501.36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-12,496,5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01.36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648,307,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2,425,165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,497.72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98,454,60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29,835,97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108,527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,240.55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3,113,381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,158.91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591,364,</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260.00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1,941,208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,266.04</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38,207,50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21,276,23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55,809,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831.40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2,571,451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,097.22</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591,364,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1,941,208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,266.04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38,207,50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21,276,23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55,809,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831.40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2,571,451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,097.22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40,740,7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426,928,5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55.13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-13,253,2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65.40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7,742,830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57,861,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791.89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546,527,2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11.21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77,428,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307.88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77,428,30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7.88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40,740,7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426,928,5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55.13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-13,253,2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65.40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480,922,5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88.53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40,740,7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426,854,4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467,595,2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27.63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74,095.50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74,095.50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-13,253,2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65.40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13,253,26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7,742,830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-19,566,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515.99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-11,823,6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85.20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7,742,830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-7,742,8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30.79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685.20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-11,823,6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85.20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632,105,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2,368,136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,821.17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24,954,23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29,019,07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113,671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,623.29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3,117,978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,308.43</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三、公司基本情况" w:id="185"/>
      <w:bookmarkEnd w:id="185"/>
      <w:r>
        <w:rPr>
          <w:b w:val="0"/>
          <w:bCs w:val="0"/>
        </w:rPr>
      </w:r>
      <w:r>
        <w:rPr/>
        <w:t>三、公司基本情况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0" w:firstLine="566"/>
        <w:jc w:val="left"/>
      </w:pPr>
      <w:r>
        <w:rPr/>
        <w:t>大唐高鸿数据网络技术股份有限公司（以下简称“本公司”或“公司”）原名贵州中国第七砂轮股 份有限公司，系经贵州省经济体制改革委员会于</w:t>
      </w:r>
      <w:r>
        <w:rPr>
          <w:rFonts w:ascii="宋体" w:hAnsi="宋体" w:cs="宋体" w:eastAsia="宋体" w:hint="default"/>
        </w:rPr>
        <w:t>1992</w:t>
      </w:r>
      <w:r>
        <w:rPr/>
        <w:t>年</w:t>
      </w:r>
      <w:r>
        <w:rPr>
          <w:rFonts w:ascii="宋体" w:hAnsi="宋体" w:cs="宋体" w:eastAsia="宋体" w:hint="default"/>
        </w:rPr>
        <w:t>10</w:t>
      </w:r>
      <w:r>
        <w:rPr/>
        <w:t>月</w:t>
      </w:r>
      <w:r>
        <w:rPr>
          <w:rFonts w:ascii="宋体" w:hAnsi="宋体" w:cs="宋体" w:eastAsia="宋体" w:hint="default"/>
        </w:rPr>
        <w:t>28</w:t>
      </w:r>
      <w:r>
        <w:rPr/>
        <w:t>日以黔体改股字（</w:t>
      </w:r>
      <w:r>
        <w:rPr>
          <w:rFonts w:ascii="宋体" w:hAnsi="宋体" w:cs="宋体" w:eastAsia="宋体" w:hint="default"/>
        </w:rPr>
        <w:t>1992</w:t>
      </w:r>
      <w:r>
        <w:rPr/>
        <w:t>）</w:t>
      </w:r>
      <w:r>
        <w:rPr>
          <w:rFonts w:ascii="宋体" w:hAnsi="宋体" w:cs="宋体" w:eastAsia="宋体" w:hint="default"/>
        </w:rPr>
        <w:t>26</w:t>
      </w:r>
      <w:r>
        <w:rPr/>
        <w:t>号文批准，由中 </w:t>
      </w:r>
      <w:r>
        <w:rPr>
          <w:spacing w:val="-5"/>
        </w:rPr>
        <w:t>国七砂集团有限责任公司（原中国第七砂轮厂，以下简称“七砂集团”）、中国第六砂轮厂（现已并入“七</w:t>
      </w:r>
      <w:r>
        <w:rPr/>
        <w:t> </w:t>
      </w:r>
      <w:r>
        <w:rPr>
          <w:spacing w:val="-1"/>
        </w:rPr>
        <w:t>砂集团”）及贵州省电力局共同发起，以定向募集方式设立的股份有限公司，于</w:t>
      </w:r>
      <w:r>
        <w:rPr>
          <w:rFonts w:ascii="宋体" w:hAnsi="宋体" w:cs="宋体" w:eastAsia="宋体" w:hint="default"/>
          <w:spacing w:val="-1"/>
        </w:rPr>
        <w:t>1994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20</w:t>
      </w:r>
      <w:r>
        <w:rPr>
          <w:spacing w:val="-1"/>
        </w:rPr>
        <w:t>日正式成立，</w:t>
      </w:r>
      <w:r>
        <w:rPr>
          <w:spacing w:val="-83"/>
        </w:rPr>
        <w:t> </w:t>
      </w:r>
      <w:r>
        <w:rPr/>
        <w:t>企业法人营业执照注册号为</w:t>
      </w:r>
      <w:r>
        <w:rPr>
          <w:rFonts w:ascii="宋体" w:hAnsi="宋体" w:cs="宋体" w:eastAsia="宋体" w:hint="default"/>
        </w:rPr>
        <w:t>21443062</w:t>
      </w:r>
      <w:r>
        <w:rPr/>
        <w:t>，本公司设立时的股本为人民币</w:t>
      </w:r>
      <w:r>
        <w:rPr>
          <w:rFonts w:ascii="宋体" w:hAnsi="宋体" w:cs="宋体" w:eastAsia="宋体" w:hint="default"/>
        </w:rPr>
        <w:t>6,252</w:t>
      </w:r>
      <w:r>
        <w:rPr/>
        <w:t>万元。</w:t>
      </w:r>
    </w:p>
    <w:p>
      <w:pPr>
        <w:pStyle w:val="BodyText"/>
        <w:spacing w:line="314" w:lineRule="auto"/>
        <w:ind w:right="1129" w:firstLine="566"/>
        <w:jc w:val="both"/>
      </w:pPr>
      <w:r>
        <w:rPr>
          <w:rFonts w:ascii="宋体" w:hAnsi="宋体" w:cs="宋体" w:eastAsia="宋体" w:hint="default"/>
          <w:spacing w:val="-2"/>
        </w:rPr>
        <w:t>1995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6</w:t>
      </w:r>
      <w:r>
        <w:rPr>
          <w:spacing w:val="-2"/>
        </w:rPr>
        <w:t>日，经本公司临时股东大会特别会议决议，并经贵州省体改委以黔体改企字</w:t>
      </w:r>
      <w:r>
        <w:rPr>
          <w:rFonts w:ascii="宋体" w:hAnsi="宋体" w:cs="宋体" w:eastAsia="宋体" w:hint="default"/>
          <w:spacing w:val="-2"/>
        </w:rPr>
        <w:t>[1995]9</w:t>
      </w:r>
      <w:r>
        <w:rPr>
          <w:spacing w:val="-2"/>
        </w:rPr>
        <w:t>号文</w:t>
      </w:r>
      <w:r>
        <w:rPr/>
        <w:t> 批准、贵州省国有资产管理办公室以黔国资综评确</w:t>
      </w:r>
      <w:r>
        <w:rPr>
          <w:rFonts w:ascii="宋体" w:hAnsi="宋体" w:cs="宋体" w:eastAsia="宋体" w:hint="default"/>
        </w:rPr>
        <w:t>[1995]103</w:t>
      </w:r>
      <w:r>
        <w:rPr/>
        <w:t>号文确认，本公司以增资扩股方式吸收了七</w:t>
      </w:r>
      <w:r>
        <w:rPr>
          <w:spacing w:val="-31"/>
        </w:rPr>
        <w:t> </w:t>
      </w:r>
      <w:r>
        <w:rPr>
          <w:spacing w:val="-31"/>
        </w:rPr>
      </w:r>
      <w:r>
        <w:rPr>
          <w:spacing w:val="-1"/>
        </w:rPr>
        <w:t>砂集团下属的磨料生产线等经营性资产及第七砂轮厂进出口公司的全部资产及相关负债，从而扩大本公司</w:t>
      </w:r>
      <w:r>
        <w:rPr>
          <w:spacing w:val="-81"/>
        </w:rPr>
        <w:t> </w:t>
      </w:r>
      <w:r>
        <w:rPr>
          <w:spacing w:val="-81"/>
        </w:rPr>
      </w:r>
      <w:r>
        <w:rPr/>
        <w:t>的经营规模。经此次增资后，本公司股本增加为人民币</w:t>
      </w:r>
      <w:r>
        <w:rPr>
          <w:rFonts w:ascii="宋体" w:hAnsi="宋体" w:cs="宋体" w:eastAsia="宋体" w:hint="default"/>
        </w:rPr>
        <w:t>12,800</w:t>
      </w:r>
      <w:r>
        <w:rPr/>
        <w:t>万元。</w:t>
      </w:r>
    </w:p>
    <w:p>
      <w:pPr>
        <w:pStyle w:val="BodyText"/>
        <w:spacing w:line="314" w:lineRule="auto"/>
        <w:ind w:right="1132" w:firstLine="566"/>
        <w:jc w:val="both"/>
      </w:pPr>
      <w:r>
        <w:rPr>
          <w:rFonts w:ascii="宋体" w:hAnsi="宋体" w:cs="宋体" w:eastAsia="宋体" w:hint="default"/>
          <w:spacing w:val="-2"/>
        </w:rPr>
        <w:t>1997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日，本公司经贵州省人民政府以黔府函</w:t>
      </w:r>
      <w:r>
        <w:rPr>
          <w:rFonts w:ascii="宋体" w:hAnsi="宋体" w:cs="宋体" w:eastAsia="宋体" w:hint="default"/>
          <w:spacing w:val="-2"/>
        </w:rPr>
        <w:t>[1997]151</w:t>
      </w:r>
      <w:r>
        <w:rPr>
          <w:spacing w:val="-2"/>
        </w:rPr>
        <w:t>号文审核批准，并于</w:t>
      </w:r>
      <w:r>
        <w:rPr>
          <w:rFonts w:ascii="宋体" w:hAnsi="宋体" w:cs="宋体" w:eastAsia="宋体" w:hint="default"/>
          <w:spacing w:val="-2"/>
        </w:rPr>
        <w:t>1998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日经</w:t>
      </w:r>
      <w:r>
        <w:rPr/>
        <w:t> 中国证券监督管理委员会以证监发字</w:t>
      </w:r>
      <w:r>
        <w:rPr>
          <w:rFonts w:ascii="宋体" w:hAnsi="宋体" w:cs="宋体" w:eastAsia="宋体" w:hint="default"/>
        </w:rPr>
        <w:t>[1998]75</w:t>
      </w:r>
      <w:r>
        <w:rPr/>
        <w:t>号文审核批复，于</w:t>
      </w:r>
      <w:r>
        <w:rPr>
          <w:rFonts w:ascii="宋体" w:hAnsi="宋体" w:cs="宋体" w:eastAsia="宋体" w:hint="default"/>
        </w:rPr>
        <w:t>1998</w:t>
      </w:r>
      <w:r>
        <w:rPr/>
        <w:t>年</w:t>
      </w:r>
      <w:r>
        <w:rPr>
          <w:rFonts w:ascii="宋体" w:hAnsi="宋体" w:cs="宋体" w:eastAsia="宋体" w:hint="default"/>
        </w:rPr>
        <w:t>4</w:t>
      </w:r>
      <w:r>
        <w:rPr/>
        <w:t>月</w:t>
      </w:r>
      <w:r>
        <w:rPr>
          <w:rFonts w:ascii="宋体" w:hAnsi="宋体" w:cs="宋体" w:eastAsia="宋体" w:hint="default"/>
        </w:rPr>
        <w:t>27</w:t>
      </w:r>
      <w:r>
        <w:rPr/>
        <w:t>日向社会公开发行人民币普</w:t>
      </w:r>
      <w:r>
        <w:rPr>
          <w:spacing w:val="-30"/>
        </w:rPr>
        <w:t> </w:t>
      </w:r>
      <w:r>
        <w:rPr>
          <w:spacing w:val="-30"/>
        </w:rPr>
      </w:r>
      <w:r>
        <w:rPr>
          <w:spacing w:val="-1"/>
        </w:rPr>
        <w:t>通股</w:t>
      </w:r>
      <w:r>
        <w:rPr>
          <w:rFonts w:ascii="宋体" w:hAnsi="宋体" w:cs="宋体" w:eastAsia="宋体" w:hint="default"/>
          <w:spacing w:val="-1"/>
        </w:rPr>
        <w:t>4,500</w:t>
      </w:r>
      <w:r>
        <w:rPr>
          <w:spacing w:val="-1"/>
        </w:rPr>
        <w:t>万股，股本总额增加为</w:t>
      </w:r>
      <w:r>
        <w:rPr>
          <w:rFonts w:ascii="宋体" w:hAnsi="宋体" w:cs="宋体" w:eastAsia="宋体" w:hint="default"/>
          <w:spacing w:val="-1"/>
        </w:rPr>
        <w:t>17,300</w:t>
      </w:r>
      <w:r>
        <w:rPr>
          <w:spacing w:val="-1"/>
        </w:rPr>
        <w:t>万元。本公司</w:t>
      </w:r>
      <w:r>
        <w:rPr>
          <w:rFonts w:ascii="宋体" w:hAnsi="宋体" w:cs="宋体" w:eastAsia="宋体" w:hint="default"/>
          <w:spacing w:val="-1"/>
        </w:rPr>
        <w:t>4,500</w:t>
      </w:r>
      <w:r>
        <w:rPr>
          <w:spacing w:val="-1"/>
        </w:rPr>
        <w:t>万股人民币普通股于</w:t>
      </w:r>
      <w:r>
        <w:rPr>
          <w:rFonts w:ascii="宋体" w:hAnsi="宋体" w:cs="宋体" w:eastAsia="宋体" w:hint="default"/>
          <w:spacing w:val="-1"/>
        </w:rPr>
        <w:t>1998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9</w:t>
      </w:r>
      <w:r>
        <w:rPr>
          <w:spacing w:val="-1"/>
        </w:rPr>
        <w:t>日在深圳证券</w:t>
      </w:r>
      <w:r>
        <w:rPr>
          <w:spacing w:val="-77"/>
        </w:rPr>
        <w:t> </w:t>
      </w:r>
      <w:r>
        <w:rPr>
          <w:spacing w:val="-77"/>
        </w:rPr>
      </w:r>
      <w:r>
        <w:rPr/>
        <w:t>交易所挂牌上市交易。</w:t>
      </w:r>
    </w:p>
    <w:p>
      <w:pPr>
        <w:pStyle w:val="BodyText"/>
        <w:spacing w:line="314" w:lineRule="auto"/>
        <w:ind w:right="1134" w:firstLine="566"/>
        <w:jc w:val="both"/>
      </w:pPr>
      <w:r>
        <w:rPr/>
        <w:t>本公司于</w:t>
      </w:r>
      <w:r>
        <w:rPr>
          <w:rFonts w:ascii="宋体" w:hAnsi="宋体" w:cs="宋体" w:eastAsia="宋体" w:hint="default"/>
        </w:rPr>
        <w:t>2000</w:t>
      </w:r>
      <w:r>
        <w:rPr/>
        <w:t>年向所有股东按每</w:t>
      </w:r>
      <w:r>
        <w:rPr>
          <w:rFonts w:ascii="宋体" w:hAnsi="宋体" w:cs="宋体" w:eastAsia="宋体" w:hint="default"/>
        </w:rPr>
        <w:t>10</w:t>
      </w:r>
      <w:r>
        <w:rPr/>
        <w:t>股送</w:t>
      </w:r>
      <w:r>
        <w:rPr>
          <w:rFonts w:ascii="宋体" w:hAnsi="宋体" w:cs="宋体" w:eastAsia="宋体" w:hint="default"/>
        </w:rPr>
        <w:t>3</w:t>
      </w:r>
      <w:r>
        <w:rPr/>
        <w:t>股红股，共送出</w:t>
      </w:r>
      <w:r>
        <w:rPr>
          <w:rFonts w:ascii="宋体" w:hAnsi="宋体" w:cs="宋体" w:eastAsia="宋体" w:hint="default"/>
        </w:rPr>
        <w:t>5,190</w:t>
      </w:r>
      <w:r>
        <w:rPr/>
        <w:t>万股，经此次送股后，本公司股本增 至</w:t>
      </w:r>
      <w:r>
        <w:rPr>
          <w:rFonts w:ascii="宋体" w:hAnsi="宋体" w:cs="宋体" w:eastAsia="宋体" w:hint="default"/>
        </w:rPr>
        <w:t>22,490</w:t>
      </w:r>
      <w:r>
        <w:rPr/>
        <w:t>万元。</w:t>
      </w:r>
    </w:p>
    <w:p>
      <w:pPr>
        <w:pStyle w:val="BodyText"/>
        <w:spacing w:line="314" w:lineRule="auto"/>
        <w:ind w:right="1132" w:firstLine="566"/>
        <w:jc w:val="both"/>
      </w:pPr>
      <w:r>
        <w:rPr>
          <w:rFonts w:ascii="宋体" w:hAnsi="宋体" w:cs="宋体" w:eastAsia="宋体" w:hint="default"/>
          <w:spacing w:val="-2"/>
        </w:rPr>
        <w:t>2003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w:t>
      </w:r>
      <w:r>
        <w:rPr>
          <w:spacing w:val="-2"/>
        </w:rPr>
        <w:t>日，经财政部财企（</w:t>
      </w:r>
      <w:r>
        <w:rPr>
          <w:rFonts w:ascii="宋体" w:hAnsi="宋体" w:cs="宋体" w:eastAsia="宋体" w:hint="default"/>
          <w:spacing w:val="-2"/>
        </w:rPr>
        <w:t>2002</w:t>
      </w:r>
      <w:r>
        <w:rPr>
          <w:spacing w:val="-2"/>
        </w:rPr>
        <w:t>）</w:t>
      </w:r>
      <w:r>
        <w:rPr>
          <w:rFonts w:ascii="宋体" w:hAnsi="宋体" w:cs="宋体" w:eastAsia="宋体" w:hint="default"/>
          <w:spacing w:val="-2"/>
        </w:rPr>
        <w:t>532</w:t>
      </w:r>
      <w:r>
        <w:rPr>
          <w:spacing w:val="-2"/>
        </w:rPr>
        <w:t>号文件批准，贵州达众磨料磨具有限责任公司（以下简称</w:t>
      </w:r>
      <w:r>
        <w:rPr/>
        <w:t> “达众公司”）受让七砂集团持有的本公司国家股</w:t>
      </w:r>
      <w:r>
        <w:rPr>
          <w:rFonts w:ascii="宋体" w:hAnsi="宋体" w:cs="宋体" w:eastAsia="宋体" w:hint="default"/>
        </w:rPr>
        <w:t>6,728.341</w:t>
      </w:r>
      <w:r>
        <w:rPr/>
        <w:t>万股。</w:t>
      </w:r>
    </w:p>
    <w:p>
      <w:pPr>
        <w:pStyle w:val="BodyText"/>
        <w:spacing w:line="314" w:lineRule="auto"/>
        <w:ind w:right="1130" w:firstLine="566"/>
        <w:jc w:val="both"/>
      </w:pPr>
      <w:r>
        <w:rPr>
          <w:rFonts w:ascii="宋体" w:hAnsi="宋体" w:cs="宋体" w:eastAsia="宋体" w:hint="default"/>
          <w:spacing w:val="-2"/>
        </w:rPr>
        <w:t>2003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日，经财政部财企（</w:t>
      </w:r>
      <w:r>
        <w:rPr>
          <w:rFonts w:ascii="宋体" w:hAnsi="宋体" w:cs="宋体" w:eastAsia="宋体" w:hint="default"/>
          <w:spacing w:val="-2"/>
        </w:rPr>
        <w:t>2003</w:t>
      </w:r>
      <w:r>
        <w:rPr>
          <w:spacing w:val="-2"/>
        </w:rPr>
        <w:t>）</w:t>
      </w:r>
      <w:r>
        <w:rPr>
          <w:rFonts w:ascii="宋体" w:hAnsi="宋体" w:cs="宋体" w:eastAsia="宋体" w:hint="default"/>
          <w:spacing w:val="-2"/>
        </w:rPr>
        <w:t>127</w:t>
      </w:r>
      <w:r>
        <w:rPr>
          <w:spacing w:val="-2"/>
        </w:rPr>
        <w:t>号文件批准，达众公司拟将持有</w:t>
      </w:r>
      <w:r>
        <w:rPr>
          <w:rFonts w:ascii="宋体" w:hAnsi="宋体" w:cs="宋体" w:eastAsia="宋体" w:hint="default"/>
          <w:spacing w:val="-2"/>
        </w:rPr>
        <w:t>6,728.341</w:t>
      </w:r>
      <w:r>
        <w:rPr>
          <w:spacing w:val="-2"/>
        </w:rPr>
        <w:t>万股国家股中</w:t>
      </w:r>
      <w:r>
        <w:rPr/>
        <w:t> </w:t>
      </w:r>
      <w:r>
        <w:rPr>
          <w:spacing w:val="-1"/>
        </w:rPr>
        <w:t>的</w:t>
      </w:r>
      <w:r>
        <w:rPr>
          <w:rFonts w:ascii="宋体" w:hAnsi="宋体" w:cs="宋体" w:eastAsia="宋体" w:hint="default"/>
          <w:spacing w:val="-1"/>
        </w:rPr>
        <w:t>5,282.8491</w:t>
      </w:r>
      <w:r>
        <w:rPr>
          <w:spacing w:val="-1"/>
        </w:rPr>
        <w:t>万股转让给电信科学技术研究院有限公司（以下简称“电信院”），占总股本的</w:t>
      </w:r>
      <w:r>
        <w:rPr>
          <w:rFonts w:ascii="宋体" w:hAnsi="宋体" w:cs="宋体" w:eastAsia="宋体" w:hint="default"/>
          <w:spacing w:val="-1"/>
        </w:rPr>
        <w:t>23.49%</w:t>
      </w:r>
      <w:r>
        <w:rPr>
          <w:spacing w:val="-1"/>
        </w:rPr>
        <w:t>，股</w:t>
      </w:r>
      <w:r>
        <w:rPr>
          <w:spacing w:val="-83"/>
        </w:rPr>
        <w:t> </w:t>
      </w:r>
      <w:r>
        <w:rPr/>
        <w:t>份性质为国有法人股；拟将</w:t>
      </w:r>
      <w:r>
        <w:rPr>
          <w:rFonts w:ascii="宋体" w:hAnsi="宋体" w:cs="宋体" w:eastAsia="宋体" w:hint="default"/>
        </w:rPr>
        <w:t>1,445.4919</w:t>
      </w:r>
      <w:r>
        <w:rPr/>
        <w:t>万股转让给大唐电信科技股份有限公司，占总股本的</w:t>
      </w:r>
      <w:r>
        <w:rPr>
          <w:rFonts w:ascii="宋体" w:hAnsi="宋体" w:cs="宋体" w:eastAsia="宋体" w:hint="default"/>
        </w:rPr>
        <w:t>6.43%</w:t>
      </w:r>
      <w:r>
        <w:rPr/>
        <w:t>，股份</w:t>
      </w:r>
      <w:r>
        <w:rPr>
          <w:spacing w:val="-25"/>
        </w:rPr>
        <w:t> </w:t>
      </w:r>
      <w:r>
        <w:rPr>
          <w:spacing w:val="-25"/>
        </w:rPr>
      </w:r>
      <w:r>
        <w:rPr/>
        <w:t>性质为社会法人股。但在批准文件有效期内未能完成股权过户手续。</w:t>
      </w:r>
    </w:p>
    <w:p>
      <w:pPr>
        <w:pStyle w:val="BodyText"/>
        <w:spacing w:line="314" w:lineRule="auto"/>
        <w:ind w:right="1131" w:firstLine="566"/>
        <w:jc w:val="both"/>
      </w:pP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12</w:t>
      </w:r>
      <w:r>
        <w:rPr>
          <w:spacing w:val="-2"/>
        </w:rPr>
        <w:t>日，经股东大会批准，本公司以所拥有的从事磨料磨具业务的资产（包含相关负债）对</w:t>
      </w:r>
      <w:r>
        <w:rPr/>
        <w:t> 达众公司投资，投资额为</w:t>
      </w:r>
      <w:r>
        <w:rPr>
          <w:rFonts w:ascii="宋体" w:hAnsi="宋体" w:cs="宋体" w:eastAsia="宋体" w:hint="default"/>
        </w:rPr>
        <w:t>6,171.99</w:t>
      </w:r>
      <w:r>
        <w:rPr/>
        <w:t>万元，占达众公司注册资本的</w:t>
      </w:r>
      <w:r>
        <w:rPr>
          <w:rFonts w:ascii="宋体" w:hAnsi="宋体" w:cs="宋体" w:eastAsia="宋体" w:hint="default"/>
        </w:rPr>
        <w:t>17.79%</w:t>
      </w:r>
      <w:r>
        <w:rPr/>
        <w:t>。</w:t>
      </w:r>
    </w:p>
    <w:p>
      <w:pPr>
        <w:pStyle w:val="BodyText"/>
        <w:spacing w:line="314" w:lineRule="auto"/>
        <w:ind w:right="1132" w:firstLine="566"/>
        <w:jc w:val="both"/>
      </w:pP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19</w:t>
      </w:r>
      <w:r>
        <w:rPr>
          <w:spacing w:val="-2"/>
        </w:rPr>
        <w:t>日，经股东大会批准，本公司进行重大资产置换。本公司将所拥有的贵州七砂进出口公</w:t>
      </w:r>
      <w:r>
        <w:rPr/>
        <w:t> </w:t>
      </w:r>
      <w:r>
        <w:rPr>
          <w:spacing w:val="-1"/>
        </w:rPr>
        <w:t>司（以下简称“七砂进出口公司”）</w:t>
      </w:r>
      <w:r>
        <w:rPr>
          <w:rFonts w:ascii="宋体" w:hAnsi="宋体" w:cs="宋体" w:eastAsia="宋体" w:hint="default"/>
          <w:spacing w:val="-1"/>
        </w:rPr>
        <w:t>100%</w:t>
      </w:r>
      <w:r>
        <w:rPr>
          <w:spacing w:val="-1"/>
        </w:rPr>
        <w:t>权益及从事磨料磨具业务的资产（包含相关负债）换出，并换入</w:t>
      </w:r>
      <w:r>
        <w:rPr>
          <w:spacing w:val="-82"/>
        </w:rPr>
        <w:t> </w:t>
      </w:r>
      <w:r>
        <w:rPr>
          <w:spacing w:val="-82"/>
        </w:rPr>
      </w:r>
      <w:r>
        <w:rPr/>
        <w:t>北京大唐高鸿数据网络技术有限公司（以下简称“高鸿数据”）</w:t>
      </w:r>
      <w:r>
        <w:rPr>
          <w:rFonts w:ascii="宋体" w:hAnsi="宋体" w:cs="宋体" w:eastAsia="宋体" w:hint="default"/>
        </w:rPr>
        <w:t>83.165%</w:t>
      </w:r>
      <w:r>
        <w:rPr/>
        <w:t>的股权。</w:t>
      </w:r>
    </w:p>
    <w:p>
      <w:pPr>
        <w:pStyle w:val="BodyText"/>
        <w:spacing w:line="314" w:lineRule="auto"/>
        <w:ind w:right="1132" w:firstLine="566"/>
        <w:jc w:val="both"/>
      </w:pP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月资产重组完成后，本公司名称由“贵州中国第七砂轮股份有限公司”变更为“大唐高鸿数</w:t>
      </w:r>
      <w:r>
        <w:rPr/>
        <w:t> </w:t>
      </w:r>
      <w:r>
        <w:rPr>
          <w:spacing w:val="-1"/>
        </w:rPr>
        <w:t>据网络技术股份有限公司”。</w:t>
      </w:r>
      <w:r>
        <w:rPr>
          <w:rFonts w:ascii="宋体" w:hAnsi="宋体" w:cs="宋体" w:eastAsia="宋体" w:hint="default"/>
          <w:spacing w:val="-1"/>
        </w:rPr>
        <w:t>2003</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27</w:t>
      </w:r>
      <w:r>
        <w:rPr>
          <w:spacing w:val="-1"/>
        </w:rPr>
        <w:t>日贵州省工商行政管理局换发了《企业法人营业执照》，注册</w:t>
      </w:r>
      <w:r>
        <w:rPr>
          <w:spacing w:val="-86"/>
        </w:rPr>
        <w:t> </w:t>
      </w:r>
      <w:r>
        <w:rPr>
          <w:spacing w:val="-86"/>
        </w:rPr>
      </w:r>
      <w:r>
        <w:rPr/>
        <w:t>号：</w:t>
      </w:r>
      <w:r>
        <w:rPr>
          <w:rFonts w:ascii="宋体" w:hAnsi="宋体" w:cs="宋体" w:eastAsia="宋体" w:hint="default"/>
        </w:rPr>
        <w:t>5200001202072</w:t>
      </w:r>
      <w:r>
        <w:rPr/>
        <w:t>。</w:t>
      </w:r>
    </w:p>
    <w:p>
      <w:pPr>
        <w:pStyle w:val="BodyText"/>
        <w:spacing w:line="314" w:lineRule="auto"/>
        <w:ind w:right="1131" w:firstLine="566"/>
        <w:jc w:val="both"/>
      </w:pPr>
      <w:r>
        <w:rPr>
          <w:rFonts w:ascii="宋体" w:hAnsi="宋体" w:cs="宋体" w:eastAsia="宋体" w:hint="default"/>
        </w:rPr>
        <w:t>2005</w:t>
      </w:r>
      <w:r>
        <w:rPr/>
        <w:t>年</w:t>
      </w:r>
      <w:r>
        <w:rPr>
          <w:rFonts w:ascii="宋体" w:hAnsi="宋体" w:cs="宋体" w:eastAsia="宋体" w:hint="default"/>
        </w:rPr>
        <w:t>3</w:t>
      </w:r>
      <w:r>
        <w:rPr/>
        <w:t>月经国务院国有资产监督管理委员会国资产权</w:t>
      </w:r>
      <w:r>
        <w:rPr>
          <w:rFonts w:ascii="宋体" w:hAnsi="宋体" w:cs="宋体" w:eastAsia="宋体" w:hint="default"/>
        </w:rPr>
        <w:t>[2005]351</w:t>
      </w:r>
      <w:r>
        <w:rPr/>
        <w:t>号文《关于大唐高鸿数据网络技术 股份有限公司国有股转让的有关问题的批复》批准，达众公司将其持有的本公司的</w:t>
      </w:r>
      <w:r>
        <w:rPr>
          <w:rFonts w:ascii="宋体" w:hAnsi="宋体" w:cs="宋体" w:eastAsia="宋体" w:hint="default"/>
        </w:rPr>
        <w:t>6,728.341</w:t>
      </w:r>
      <w:r>
        <w:rPr/>
        <w:t>万股国家股</w:t>
      </w:r>
      <w:r>
        <w:rPr>
          <w:spacing w:val="-27"/>
        </w:rPr>
        <w:t> </w:t>
      </w:r>
      <w:r>
        <w:rPr>
          <w:spacing w:val="-27"/>
        </w:rPr>
      </w:r>
      <w:r>
        <w:rPr>
          <w:spacing w:val="-1"/>
        </w:rPr>
        <w:t>中</w:t>
      </w:r>
      <w:r>
        <w:rPr>
          <w:rFonts w:ascii="宋体" w:hAnsi="宋体" w:cs="宋体" w:eastAsia="宋体" w:hint="default"/>
          <w:spacing w:val="-1"/>
        </w:rPr>
        <w:t>5,282.8491</w:t>
      </w:r>
      <w:r>
        <w:rPr>
          <w:spacing w:val="-1"/>
        </w:rPr>
        <w:t>万股转让给电信科学技术研究院有限公司，</w:t>
      </w:r>
      <w:r>
        <w:rPr>
          <w:rFonts w:ascii="宋体" w:hAnsi="宋体" w:cs="宋体" w:eastAsia="宋体" w:hint="default"/>
          <w:spacing w:val="-1"/>
        </w:rPr>
        <w:t>1,445.4919</w:t>
      </w:r>
      <w:r>
        <w:rPr>
          <w:spacing w:val="-1"/>
        </w:rPr>
        <w:t>万股转让给大唐电信科技股份有限公</w:t>
      </w:r>
      <w:r>
        <w:rPr>
          <w:spacing w:val="-74"/>
        </w:rPr>
        <w:t> </w:t>
      </w:r>
      <w:r>
        <w:rPr>
          <w:spacing w:val="-74"/>
        </w:rPr>
      </w:r>
      <w:r>
        <w:rPr>
          <w:spacing w:val="-1"/>
        </w:rPr>
        <w:t>司。转让后电信院持有本公司</w:t>
      </w:r>
      <w:r>
        <w:rPr>
          <w:rFonts w:ascii="宋体" w:hAnsi="宋体" w:cs="宋体" w:eastAsia="宋体" w:hint="default"/>
          <w:spacing w:val="-1"/>
        </w:rPr>
        <w:t>5,282.8491</w:t>
      </w:r>
      <w:r>
        <w:rPr>
          <w:spacing w:val="-1"/>
        </w:rPr>
        <w:t>万股，占总股本的</w:t>
      </w:r>
      <w:r>
        <w:rPr>
          <w:rFonts w:ascii="宋体" w:hAnsi="宋体" w:cs="宋体" w:eastAsia="宋体" w:hint="default"/>
          <w:spacing w:val="-1"/>
        </w:rPr>
        <w:t>23.49%</w:t>
      </w:r>
      <w:r>
        <w:rPr>
          <w:spacing w:val="-1"/>
        </w:rPr>
        <w:t>，股份性质为国有法人股；大唐电信科</w:t>
      </w:r>
      <w:r>
        <w:rPr>
          <w:spacing w:val="-78"/>
        </w:rPr>
        <w:t> </w:t>
      </w:r>
      <w:r>
        <w:rPr>
          <w:spacing w:val="-78"/>
        </w:rPr>
      </w:r>
      <w:r>
        <w:rPr/>
        <w:t>技股份有限公司持有本公司</w:t>
      </w:r>
      <w:r>
        <w:rPr>
          <w:rFonts w:ascii="宋体" w:hAnsi="宋体" w:cs="宋体" w:eastAsia="宋体" w:hint="default"/>
        </w:rPr>
        <w:t>1,445.4919</w:t>
      </w:r>
      <w:r>
        <w:rPr/>
        <w:t>万股，占总股本的</w:t>
      </w:r>
      <w:r>
        <w:rPr>
          <w:rFonts w:ascii="宋体" w:hAnsi="宋体" w:cs="宋体" w:eastAsia="宋体" w:hint="default"/>
        </w:rPr>
        <w:t>6.43%</w:t>
      </w:r>
      <w:r>
        <w:rPr/>
        <w:t>。</w:t>
      </w:r>
    </w:p>
    <w:p>
      <w:pPr>
        <w:spacing w:after="0" w:line="314" w:lineRule="auto"/>
        <w:jc w:val="both"/>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0" w:firstLine="566"/>
        <w:jc w:val="left"/>
      </w:pPr>
      <w:r>
        <w:rPr>
          <w:rFonts w:ascii="宋体" w:hAnsi="宋体" w:cs="宋体" w:eastAsia="宋体" w:hint="default"/>
        </w:rPr>
        <w:t>2005</w:t>
      </w:r>
      <w:r>
        <w:rPr/>
        <w:t>年</w:t>
      </w:r>
      <w:r>
        <w:rPr>
          <w:rFonts w:ascii="宋体" w:hAnsi="宋体" w:cs="宋体" w:eastAsia="宋体" w:hint="default"/>
        </w:rPr>
        <w:t>10</w:t>
      </w:r>
      <w:r>
        <w:rPr/>
        <w:t>月</w:t>
      </w:r>
      <w:r>
        <w:rPr>
          <w:rFonts w:ascii="宋体" w:hAnsi="宋体" w:cs="宋体" w:eastAsia="宋体" w:hint="default"/>
        </w:rPr>
        <w:t>31</w:t>
      </w:r>
      <w:r>
        <w:rPr/>
        <w:t>日，电信院与北京奈特高科科技有限公司（以下简称“奈特高科”）签署了《股份转 让协议》，并于</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8</w:t>
      </w:r>
      <w:r>
        <w:rPr/>
        <w:t>日签署了《关于转让价款的补充协议》。根据协议及其补充协议，电信院将</w:t>
      </w:r>
      <w:r>
        <w:rPr>
          <w:spacing w:val="-34"/>
        </w:rPr>
        <w:t> </w:t>
      </w:r>
      <w:r>
        <w:rPr>
          <w:spacing w:val="-34"/>
        </w:rPr>
      </w:r>
      <w:r>
        <w:rPr/>
        <w:t>其持有的本公司</w:t>
      </w:r>
      <w:r>
        <w:rPr>
          <w:rFonts w:ascii="宋体" w:hAnsi="宋体" w:cs="宋体" w:eastAsia="宋体" w:hint="default"/>
        </w:rPr>
        <w:t>1,241.5</w:t>
      </w:r>
      <w:r>
        <w:rPr/>
        <w:t>万股转让给奈特高科，占本公司总股本的</w:t>
      </w:r>
      <w:r>
        <w:rPr>
          <w:rFonts w:ascii="宋体" w:hAnsi="宋体" w:cs="宋体" w:eastAsia="宋体" w:hint="default"/>
        </w:rPr>
        <w:t>5.52%</w:t>
      </w:r>
      <w:r>
        <w:rPr/>
        <w:t>。本次转让已经国务院国有资产监 督管理委员会（国资产权</w:t>
      </w:r>
      <w:r>
        <w:rPr>
          <w:rFonts w:ascii="宋体" w:hAnsi="宋体" w:cs="宋体" w:eastAsia="宋体" w:hint="default"/>
        </w:rPr>
        <w:t>[2005]1548</w:t>
      </w:r>
      <w:r>
        <w:rPr/>
        <w:t>号）“关于大唐高鸿数据网络技术股份有限公司国有股权转让有关问 题的批复”批准。本次转让完成后，电信院持有本公司</w:t>
      </w:r>
      <w:r>
        <w:rPr>
          <w:rFonts w:ascii="宋体" w:hAnsi="宋体" w:cs="宋体" w:eastAsia="宋体" w:hint="default"/>
        </w:rPr>
        <w:t>4,041.3491</w:t>
      </w:r>
      <w:r>
        <w:rPr/>
        <w:t>万股，占本公司总股本的</w:t>
      </w:r>
      <w:r>
        <w:rPr>
          <w:rFonts w:ascii="宋体" w:hAnsi="宋体" w:cs="宋体" w:eastAsia="宋体" w:hint="default"/>
        </w:rPr>
        <w:t>17.97%</w:t>
      </w:r>
      <w:r>
        <w:rPr/>
        <w:t>，股份 </w:t>
      </w:r>
      <w:r>
        <w:rPr>
          <w:spacing w:val="-3"/>
        </w:rPr>
        <w:t>性质仍为国有法人股；奈特高科持有本公司</w:t>
      </w:r>
      <w:r>
        <w:rPr>
          <w:rFonts w:ascii="宋体" w:hAnsi="宋体" w:cs="宋体" w:eastAsia="宋体" w:hint="default"/>
          <w:spacing w:val="-3"/>
        </w:rPr>
        <w:t>1,241.5</w:t>
      </w:r>
      <w:r>
        <w:rPr>
          <w:spacing w:val="-3"/>
        </w:rPr>
        <w:t>万股，占本公司总股本的</w:t>
      </w:r>
      <w:r>
        <w:rPr>
          <w:rFonts w:ascii="宋体" w:hAnsi="宋体" w:cs="宋体" w:eastAsia="宋体" w:hint="default"/>
          <w:spacing w:val="-3"/>
        </w:rPr>
        <w:t>5.52%</w:t>
      </w:r>
      <w:r>
        <w:rPr>
          <w:spacing w:val="-3"/>
        </w:rPr>
        <w:t>，股份性质为非国有股，</w:t>
      </w:r>
      <w:r>
        <w:rPr>
          <w:spacing w:val="-75"/>
        </w:rPr>
        <w:t> </w:t>
      </w:r>
      <w:r>
        <w:rPr>
          <w:spacing w:val="-75"/>
        </w:rPr>
      </w:r>
      <w:r>
        <w:rPr/>
        <w:t>股权过户已于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20</w:t>
      </w:r>
      <w:r>
        <w:rPr/>
        <w:t>日完成。</w:t>
      </w:r>
    </w:p>
    <w:p>
      <w:pPr>
        <w:pStyle w:val="BodyText"/>
        <w:spacing w:line="314" w:lineRule="auto"/>
        <w:ind w:right="0" w:firstLine="672"/>
        <w:jc w:val="left"/>
      </w:pPr>
      <w:r>
        <w:rPr>
          <w:rFonts w:ascii="宋体" w:hAnsi="宋体" w:cs="宋体" w:eastAsia="宋体" w:hint="default"/>
          <w:spacing w:val="2"/>
        </w:rPr>
        <w:t>2005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27</w:t>
      </w:r>
      <w:r>
        <w:rPr>
          <w:spacing w:val="2"/>
        </w:rPr>
        <w:t>日，国务院国有资产监督管理委员会向贵州省国资委下发国资产权</w:t>
      </w:r>
      <w:r>
        <w:rPr>
          <w:rFonts w:ascii="宋体" w:hAnsi="宋体" w:cs="宋体" w:eastAsia="宋体" w:hint="default"/>
          <w:spacing w:val="2"/>
        </w:rPr>
        <w:t>[2005]1577</w:t>
      </w:r>
      <w:r>
        <w:rPr>
          <w:spacing w:val="2"/>
        </w:rPr>
        <w:t>号文 </w:t>
      </w:r>
      <w:r>
        <w:rPr/>
        <w:t>“关于大唐高鸿数据网络技术股份有限公司国有股划转有关问题的批复”，同意将原贵州省国有资产管理</w:t>
      </w:r>
      <w:r>
        <w:rPr/>
        <w:t> </w:t>
      </w:r>
      <w:r>
        <w:rPr>
          <w:spacing w:val="-1"/>
        </w:rPr>
        <w:t>局持有的上市公司国家股</w:t>
      </w:r>
      <w:r>
        <w:rPr>
          <w:rFonts w:ascii="宋体" w:hAnsi="宋体" w:cs="宋体" w:eastAsia="宋体" w:hint="default"/>
          <w:spacing w:val="-1"/>
        </w:rPr>
        <w:t>1,241.5</w:t>
      </w:r>
      <w:r>
        <w:rPr>
          <w:spacing w:val="-1"/>
        </w:rPr>
        <w:t>万股划转给贵州省金茂国有资产经营有限责任公司，股份性质为国家股，</w:t>
      </w:r>
      <w:r>
        <w:rPr>
          <w:spacing w:val="-79"/>
        </w:rPr>
        <w:t> </w:t>
      </w:r>
      <w:r>
        <w:rPr>
          <w:spacing w:val="-79"/>
        </w:rPr>
      </w:r>
      <w:r>
        <w:rPr/>
        <w:t>股权过户已于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19</w:t>
      </w:r>
      <w:r>
        <w:rPr/>
        <w:t>日完成。</w:t>
      </w:r>
    </w:p>
    <w:p>
      <w:pPr>
        <w:pStyle w:val="BodyText"/>
        <w:spacing w:line="314" w:lineRule="auto"/>
        <w:ind w:left="154" w:right="1132" w:firstLine="566"/>
        <w:jc w:val="both"/>
      </w:pP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31</w:t>
      </w:r>
      <w:r>
        <w:rPr/>
        <w:t>日，电信院与贵州省金茂国有资产经营有限责任公司（以下简称“贵州金茂”）签定 了股权转让协议，收购划转到贵州金茂名下的本公司国家股</w:t>
      </w:r>
      <w:r>
        <w:rPr>
          <w:rFonts w:ascii="宋体" w:hAnsi="宋体" w:cs="宋体" w:eastAsia="宋体" w:hint="default"/>
        </w:rPr>
        <w:t>1,241.5</w:t>
      </w:r>
      <w:r>
        <w:rPr/>
        <w:t>万股，有关股权转让审批手续已经贵</w:t>
      </w:r>
      <w:r>
        <w:rPr>
          <w:spacing w:val="-30"/>
        </w:rPr>
        <w:t> </w:t>
      </w:r>
      <w:r>
        <w:rPr>
          <w:spacing w:val="-30"/>
        </w:rPr>
      </w:r>
      <w:r>
        <w:rPr>
          <w:spacing w:val="-1"/>
        </w:rPr>
        <w:t>州省人民政府（黔府函</w:t>
      </w:r>
      <w:r>
        <w:rPr>
          <w:rFonts w:ascii="宋体" w:hAnsi="宋体" w:cs="宋体" w:eastAsia="宋体" w:hint="default"/>
          <w:spacing w:val="-1"/>
        </w:rPr>
        <w:t>[2006]27</w:t>
      </w:r>
      <w:r>
        <w:rPr>
          <w:spacing w:val="-1"/>
        </w:rPr>
        <w:t>号）《省人民政府关于将贵州省金茂国有资产经营有限责任公司所持有大</w:t>
      </w:r>
      <w:r>
        <w:rPr>
          <w:spacing w:val="-79"/>
        </w:rPr>
        <w:t> </w:t>
      </w:r>
      <w:r>
        <w:rPr>
          <w:spacing w:val="-79"/>
        </w:rPr>
      </w:r>
      <w:r>
        <w:rPr>
          <w:spacing w:val="-1"/>
        </w:rPr>
        <w:t>唐高鸿数据网络技术股份有限公司国有股转让电信科学技术研究院有限公司持有的批复》和国务院国有资</w:t>
      </w:r>
      <w:r>
        <w:rPr>
          <w:spacing w:val="-81"/>
        </w:rPr>
        <w:t> </w:t>
      </w:r>
      <w:r>
        <w:rPr>
          <w:spacing w:val="-81"/>
        </w:rPr>
      </w:r>
      <w:r>
        <w:rPr/>
        <w:t>产监督管理委员会（国资产权</w:t>
      </w:r>
      <w:r>
        <w:rPr>
          <w:rFonts w:ascii="宋体" w:hAnsi="宋体" w:cs="宋体" w:eastAsia="宋体" w:hint="default"/>
        </w:rPr>
        <w:t>[2006]415</w:t>
      </w:r>
      <w:r>
        <w:rPr/>
        <w:t>号文）《关于大唐高鸿数据网络技术股份有限公司国有股转让有</w:t>
      </w:r>
      <w:r>
        <w:rPr>
          <w:spacing w:val="-34"/>
        </w:rPr>
        <w:t> </w:t>
      </w:r>
      <w:r>
        <w:rPr>
          <w:spacing w:val="-34"/>
        </w:rPr>
      </w:r>
      <w:r>
        <w:rPr/>
        <w:t>关问题的批复》批准。本次转让完成后电信院持有本公司</w:t>
      </w:r>
      <w:r>
        <w:rPr>
          <w:rFonts w:ascii="宋体" w:hAnsi="宋体" w:cs="宋体" w:eastAsia="宋体" w:hint="default"/>
        </w:rPr>
        <w:t>5,282.8491</w:t>
      </w:r>
      <w:r>
        <w:rPr/>
        <w:t>万股，占总股本的</w:t>
      </w:r>
      <w:r>
        <w:rPr>
          <w:rFonts w:ascii="宋体" w:hAnsi="宋体" w:cs="宋体" w:eastAsia="宋体" w:hint="default"/>
        </w:rPr>
        <w:t>23.49%</w:t>
      </w:r>
      <w:r>
        <w:rPr/>
        <w:t>。</w:t>
      </w:r>
    </w:p>
    <w:p>
      <w:pPr>
        <w:pStyle w:val="BodyText"/>
        <w:spacing w:line="314" w:lineRule="auto"/>
        <w:ind w:right="1132" w:firstLine="566"/>
        <w:jc w:val="both"/>
      </w:pPr>
      <w:r>
        <w:rPr>
          <w:rFonts w:ascii="宋体" w:hAnsi="宋体" w:cs="宋体" w:eastAsia="宋体" w:hint="default"/>
        </w:rPr>
        <w:t>2006</w:t>
      </w:r>
      <w:r>
        <w:rPr/>
        <w:t>年公司实施了股权分置改革方案，公司流通股股东每持有</w:t>
      </w:r>
      <w:r>
        <w:rPr>
          <w:rFonts w:ascii="宋体" w:hAnsi="宋体" w:cs="宋体" w:eastAsia="宋体" w:hint="default"/>
        </w:rPr>
        <w:t>10</w:t>
      </w:r>
      <w:r>
        <w:rPr/>
        <w:t>股流通股获得原非流通股股东支付 </w:t>
      </w:r>
      <w:r>
        <w:rPr>
          <w:spacing w:val="-1"/>
        </w:rPr>
        <w:t>的</w:t>
      </w:r>
      <w:r>
        <w:rPr>
          <w:rFonts w:ascii="宋体" w:hAnsi="宋体" w:cs="宋体" w:eastAsia="宋体" w:hint="default"/>
          <w:spacing w:val="-1"/>
        </w:rPr>
        <w:t>3</w:t>
      </w:r>
      <w:r>
        <w:rPr>
          <w:spacing w:val="-1"/>
        </w:rPr>
        <w:t>股对价股份，公司的股份总数未发生变动，股份结构发生了变化。</w:t>
      </w:r>
      <w:r>
        <w:rPr>
          <w:rFonts w:ascii="宋体" w:hAnsi="宋体" w:cs="宋体" w:eastAsia="宋体" w:hint="default"/>
          <w:spacing w:val="-1"/>
        </w:rPr>
        <w:t>2006</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日，公司股权分置改革</w:t>
      </w:r>
      <w:r>
        <w:rPr>
          <w:spacing w:val="-84"/>
        </w:rPr>
        <w:t> </w:t>
      </w:r>
      <w:r>
        <w:rPr>
          <w:spacing w:val="-84"/>
        </w:rPr>
      </w:r>
      <w:r>
        <w:rPr/>
        <w:t>方案实施完毕。</w:t>
      </w:r>
    </w:p>
    <w:p>
      <w:pPr>
        <w:pStyle w:val="BodyText"/>
        <w:spacing w:line="314" w:lineRule="auto"/>
        <w:ind w:right="1131" w:firstLine="566"/>
        <w:jc w:val="both"/>
      </w:pPr>
      <w:r>
        <w:rPr/>
        <w:t>经公司</w:t>
      </w:r>
      <w:r>
        <w:rPr>
          <w:rFonts w:ascii="宋体" w:hAnsi="宋体" w:cs="宋体" w:eastAsia="宋体" w:hint="default"/>
        </w:rPr>
        <w:t>2006</w:t>
      </w:r>
      <w:r>
        <w:rPr/>
        <w:t>年第五次临时股东大会批准及中国证券监督管理委员会《关于核准大唐高鸿数据网络技 </w:t>
      </w:r>
      <w:r>
        <w:rPr>
          <w:spacing w:val="-1"/>
        </w:rPr>
        <w:t>术股份有限公司非公开发行股票的通知》（证监发行字</w:t>
      </w:r>
      <w:r>
        <w:rPr>
          <w:rFonts w:ascii="宋体" w:hAnsi="宋体" w:cs="宋体" w:eastAsia="宋体" w:hint="default"/>
          <w:spacing w:val="-1"/>
        </w:rPr>
        <w:t>[2007]41</w:t>
      </w:r>
      <w:r>
        <w:rPr>
          <w:spacing w:val="-1"/>
        </w:rPr>
        <w:t>号文）核准，公司于</w:t>
      </w:r>
      <w:r>
        <w:rPr>
          <w:rFonts w:ascii="宋体" w:hAnsi="宋体" w:cs="宋体" w:eastAsia="宋体" w:hint="default"/>
          <w:spacing w:val="-1"/>
        </w:rPr>
        <w:t>2007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3</w:t>
      </w:r>
      <w:r>
        <w:rPr>
          <w:spacing w:val="-1"/>
        </w:rPr>
        <w:t>月</w:t>
      </w:r>
      <w:r>
        <w:rPr>
          <w:rFonts w:ascii="宋体" w:hAnsi="宋体" w:cs="宋体" w:eastAsia="宋体" w:hint="default"/>
          <w:spacing w:val="-1"/>
        </w:rPr>
        <w:t>9</w:t>
      </w:r>
      <w:r>
        <w:rPr>
          <w:rFonts w:ascii="宋体" w:hAnsi="宋体" w:cs="宋体" w:eastAsia="宋体" w:hint="default"/>
          <w:spacing w:val="-79"/>
        </w:rPr>
        <w:t> </w:t>
      </w:r>
      <w:r>
        <w:rPr>
          <w:spacing w:val="-1"/>
        </w:rPr>
        <w:t>日以非公开发行的方式向</w:t>
      </w:r>
      <w:r>
        <w:rPr>
          <w:rFonts w:ascii="宋体" w:hAnsi="宋体" w:cs="宋体" w:eastAsia="宋体" w:hint="default"/>
          <w:spacing w:val="-1"/>
        </w:rPr>
        <w:t>10</w:t>
      </w:r>
      <w:r>
        <w:rPr>
          <w:spacing w:val="-1"/>
        </w:rPr>
        <w:t>名特定投资者发行了</w:t>
      </w:r>
      <w:r>
        <w:rPr>
          <w:rFonts w:ascii="宋体" w:hAnsi="宋体" w:cs="宋体" w:eastAsia="宋体" w:hint="default"/>
          <w:spacing w:val="-1"/>
        </w:rPr>
        <w:t>3,500</w:t>
      </w:r>
      <w:r>
        <w:rPr>
          <w:spacing w:val="-1"/>
        </w:rPr>
        <w:t>万股股份，发行价格为</w:t>
      </w:r>
      <w:r>
        <w:rPr>
          <w:rFonts w:ascii="宋体" w:hAnsi="宋体" w:cs="宋体" w:eastAsia="宋体" w:hint="default"/>
          <w:spacing w:val="-1"/>
        </w:rPr>
        <w:t>6.80</w:t>
      </w:r>
      <w:r>
        <w:rPr>
          <w:spacing w:val="-1"/>
        </w:rPr>
        <w:t>元</w:t>
      </w:r>
      <w:r>
        <w:rPr>
          <w:rFonts w:ascii="宋体" w:hAnsi="宋体" w:cs="宋体" w:eastAsia="宋体" w:hint="default"/>
          <w:spacing w:val="-1"/>
        </w:rPr>
        <w:t>/</w:t>
      </w:r>
      <w:r>
        <w:rPr>
          <w:spacing w:val="-1"/>
        </w:rPr>
        <w:t>股，并申请增加注册</w:t>
      </w:r>
      <w:r>
        <w:rPr>
          <w:spacing w:val="-81"/>
        </w:rPr>
        <w:t> </w:t>
      </w:r>
      <w:r>
        <w:rPr>
          <w:spacing w:val="-81"/>
        </w:rPr>
      </w:r>
      <w:r>
        <w:rPr/>
        <w:t>资本</w:t>
      </w:r>
      <w:r>
        <w:rPr>
          <w:rFonts w:ascii="宋体" w:hAnsi="宋体" w:cs="宋体" w:eastAsia="宋体" w:hint="default"/>
        </w:rPr>
        <w:t>3,500</w:t>
      </w:r>
      <w:r>
        <w:rPr/>
        <w:t>万元，变更后注册资本为人民币</w:t>
      </w:r>
      <w:r>
        <w:rPr>
          <w:rFonts w:ascii="宋体" w:hAnsi="宋体" w:cs="宋体" w:eastAsia="宋体" w:hint="default"/>
        </w:rPr>
        <w:t>25,990</w:t>
      </w:r>
      <w:r>
        <w:rPr/>
        <w:t>万元。</w:t>
      </w:r>
    </w:p>
    <w:p>
      <w:pPr>
        <w:pStyle w:val="BodyText"/>
        <w:spacing w:line="314" w:lineRule="auto"/>
        <w:ind w:left="154" w:right="1132" w:firstLine="566"/>
        <w:jc w:val="both"/>
      </w:pP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30</w:t>
      </w:r>
      <w:r>
        <w:rPr/>
        <w:t>日，经公司</w:t>
      </w:r>
      <w:r>
        <w:rPr>
          <w:rFonts w:ascii="宋体" w:hAnsi="宋体" w:cs="宋体" w:eastAsia="宋体" w:hint="default"/>
        </w:rPr>
        <w:t>2009</w:t>
      </w:r>
      <w:r>
        <w:rPr/>
        <w:t>年度第四次临时股东大会决议及中国证券监督管理委员会《关于核准 </w:t>
      </w:r>
      <w:r>
        <w:rPr>
          <w:spacing w:val="-1"/>
        </w:rPr>
        <w:t>大唐高鸿数据网络技术股份有限公司非公开发行股票的批复》（证监许可</w:t>
      </w:r>
      <w:r>
        <w:rPr>
          <w:rFonts w:ascii="宋体" w:hAnsi="宋体" w:cs="宋体" w:eastAsia="宋体" w:hint="default"/>
          <w:spacing w:val="-1"/>
        </w:rPr>
        <w:t>[2009]1168</w:t>
      </w:r>
      <w:r>
        <w:rPr>
          <w:spacing w:val="-1"/>
        </w:rPr>
        <w:t>号）的核准，公司采</w:t>
      </w:r>
      <w:r>
        <w:rPr>
          <w:spacing w:val="-79"/>
        </w:rPr>
        <w:t> </w:t>
      </w:r>
      <w:r>
        <w:rPr>
          <w:spacing w:val="-79"/>
        </w:rPr>
      </w:r>
      <w:r>
        <w:rPr/>
        <w:t>取非公开发行股票方式向电信科学技术研究院有限公司及其他八家投资者发行股份</w:t>
      </w:r>
      <w:r>
        <w:rPr>
          <w:rFonts w:ascii="宋体" w:hAnsi="宋体" w:cs="宋体" w:eastAsia="宋体" w:hint="default"/>
        </w:rPr>
        <w:t>7,300</w:t>
      </w:r>
      <w:r>
        <w:rPr/>
        <w:t>万股，发行价格</w:t>
      </w:r>
      <w:r>
        <w:rPr>
          <w:spacing w:val="-27"/>
        </w:rPr>
        <w:t> </w:t>
      </w:r>
      <w:r>
        <w:rPr>
          <w:spacing w:val="-27"/>
        </w:rPr>
      </w:r>
      <w:r>
        <w:rPr/>
        <w:t>为</w:t>
      </w:r>
      <w:r>
        <w:rPr>
          <w:rFonts w:ascii="宋体" w:hAnsi="宋体" w:cs="宋体" w:eastAsia="宋体" w:hint="default"/>
        </w:rPr>
        <w:t>6.70</w:t>
      </w:r>
      <w:r>
        <w:rPr/>
        <w:t>元</w:t>
      </w:r>
      <w:r>
        <w:rPr>
          <w:rFonts w:ascii="宋体" w:hAnsi="宋体" w:cs="宋体" w:eastAsia="宋体" w:hint="default"/>
        </w:rPr>
        <w:t>/</w:t>
      </w:r>
      <w:r>
        <w:rPr/>
        <w:t>股，并申请增加注册资本人民币</w:t>
      </w:r>
      <w:r>
        <w:rPr>
          <w:rFonts w:ascii="宋体" w:hAnsi="宋体" w:cs="宋体" w:eastAsia="宋体" w:hint="default"/>
        </w:rPr>
        <w:t>7,300</w:t>
      </w:r>
      <w:r>
        <w:rPr/>
        <w:t>万元，变更后的注册资本为人民币</w:t>
      </w:r>
      <w:r>
        <w:rPr>
          <w:rFonts w:ascii="宋体" w:hAnsi="宋体" w:cs="宋体" w:eastAsia="宋体" w:hint="default"/>
        </w:rPr>
        <w:t>33,290</w:t>
      </w:r>
      <w:r>
        <w:rPr/>
        <w:t>万元。</w:t>
      </w:r>
    </w:p>
    <w:p>
      <w:pPr>
        <w:pStyle w:val="BodyText"/>
        <w:spacing w:line="314" w:lineRule="auto"/>
        <w:ind w:right="1130" w:firstLine="672"/>
        <w:jc w:val="both"/>
      </w:pPr>
      <w:r>
        <w:rPr>
          <w:spacing w:val="-2"/>
        </w:rPr>
        <w:t>根据公司</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日修改后的章程、</w:t>
      </w:r>
      <w:r>
        <w:rPr>
          <w:rFonts w:ascii="宋体" w:hAnsi="宋体" w:cs="宋体" w:eastAsia="宋体" w:hint="default"/>
          <w:spacing w:val="-2"/>
        </w:rPr>
        <w:t>2011</w:t>
      </w:r>
      <w:r>
        <w:rPr>
          <w:spacing w:val="-2"/>
        </w:rPr>
        <w:t>年第三次临时股东大会、</w:t>
      </w:r>
      <w:r>
        <w:rPr>
          <w:rFonts w:ascii="宋体" w:hAnsi="宋体" w:cs="宋体" w:eastAsia="宋体" w:hint="default"/>
          <w:spacing w:val="-2"/>
        </w:rPr>
        <w:t>2012</w:t>
      </w:r>
      <w:r>
        <w:rPr>
          <w:spacing w:val="-2"/>
        </w:rPr>
        <w:t>年第二次临时股东大会</w:t>
      </w:r>
      <w:r>
        <w:rPr/>
        <w:t> 和中国证券监督管理委员会证监许可</w:t>
      </w:r>
      <w:r>
        <w:rPr>
          <w:rFonts w:ascii="宋体" w:hAnsi="宋体" w:cs="宋体" w:eastAsia="宋体" w:hint="default"/>
        </w:rPr>
        <w:t>[2012]690</w:t>
      </w:r>
      <w:r>
        <w:rPr/>
        <w:t>号文《关于核准大唐高鸿数据网络技术股份有限公司非公</w:t>
      </w:r>
      <w:r>
        <w:rPr>
          <w:spacing w:val="-32"/>
        </w:rPr>
        <w:t> </w:t>
      </w:r>
      <w:r>
        <w:rPr>
          <w:spacing w:val="-32"/>
        </w:rPr>
      </w:r>
      <w:r>
        <w:rPr>
          <w:spacing w:val="-1"/>
        </w:rPr>
        <w:t>开发行股票的批复》，公司采用向特定投资者非公开（以下简称“网下发行”）的方式发行</w:t>
      </w:r>
      <w:r>
        <w:rPr>
          <w:rFonts w:ascii="宋体" w:hAnsi="宋体" w:cs="宋体" w:eastAsia="宋体" w:hint="default"/>
          <w:spacing w:val="-1"/>
        </w:rPr>
        <w:t>18,304</w:t>
      </w:r>
      <w:r>
        <w:rPr>
          <w:spacing w:val="-1"/>
        </w:rPr>
        <w:t>万股人</w:t>
      </w:r>
      <w:r>
        <w:rPr>
          <w:spacing w:val="-81"/>
        </w:rPr>
        <w:t> </w:t>
      </w:r>
      <w:r>
        <w:rPr>
          <w:spacing w:val="-81"/>
        </w:rPr>
      </w:r>
      <w:r>
        <w:rPr>
          <w:spacing w:val="-1"/>
        </w:rPr>
        <w:t>民币普通股（</w:t>
      </w:r>
      <w:r>
        <w:rPr>
          <w:rFonts w:ascii="宋体" w:hAnsi="宋体" w:cs="宋体" w:eastAsia="宋体" w:hint="default"/>
          <w:spacing w:val="-1"/>
        </w:rPr>
        <w:t>A</w:t>
      </w:r>
      <w:r>
        <w:rPr>
          <w:spacing w:val="-1"/>
        </w:rPr>
        <w:t>股），每股面值人民币</w:t>
      </w:r>
      <w:r>
        <w:rPr>
          <w:rFonts w:ascii="宋体" w:hAnsi="宋体" w:cs="宋体" w:eastAsia="宋体" w:hint="default"/>
          <w:spacing w:val="-1"/>
        </w:rPr>
        <w:t>1</w:t>
      </w:r>
      <w:r>
        <w:rPr>
          <w:spacing w:val="-1"/>
        </w:rPr>
        <w:t>元，每股发行价格为人民币</w:t>
      </w:r>
      <w:r>
        <w:rPr>
          <w:rFonts w:ascii="宋体" w:hAnsi="宋体" w:cs="宋体" w:eastAsia="宋体" w:hint="default"/>
          <w:spacing w:val="-1"/>
        </w:rPr>
        <w:t>6.12</w:t>
      </w:r>
      <w:r>
        <w:rPr>
          <w:spacing w:val="-1"/>
        </w:rPr>
        <w:t>元。公司本次发行后的注册资本为</w:t>
      </w:r>
      <w:r>
        <w:rPr>
          <w:spacing w:val="-81"/>
        </w:rPr>
        <w:t> </w:t>
      </w:r>
      <w:r>
        <w:rPr>
          <w:spacing w:val="-81"/>
        </w:rPr>
      </w:r>
      <w:r>
        <w:rPr/>
        <w:t>人民币</w:t>
      </w:r>
      <w:r>
        <w:rPr>
          <w:rFonts w:ascii="宋体" w:hAnsi="宋体" w:cs="宋体" w:eastAsia="宋体" w:hint="default"/>
        </w:rPr>
        <w:t>51,594</w:t>
      </w:r>
      <w:r>
        <w:rPr/>
        <w:t>万元。</w:t>
      </w:r>
    </w:p>
    <w:p>
      <w:pPr>
        <w:pStyle w:val="BodyText"/>
        <w:spacing w:line="314" w:lineRule="auto"/>
        <w:ind w:right="1110" w:firstLine="672"/>
        <w:jc w:val="both"/>
      </w:pPr>
      <w:r>
        <w:rPr/>
        <w:t>根据公司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11</w:t>
      </w:r>
      <w:r>
        <w:rPr/>
        <w:t>日召开的</w:t>
      </w:r>
      <w:r>
        <w:rPr>
          <w:rFonts w:ascii="宋体" w:hAnsi="宋体" w:cs="宋体" w:eastAsia="宋体" w:hint="default"/>
        </w:rPr>
        <w:t>2014</w:t>
      </w:r>
      <w:r>
        <w:rPr/>
        <w:t>年度第二次临时股东大会决议通过了向电信技术科学研究院等 </w:t>
      </w:r>
      <w:r>
        <w:rPr>
          <w:spacing w:val="-1"/>
        </w:rPr>
        <w:t>非公开发行</w:t>
      </w:r>
      <w:r>
        <w:rPr>
          <w:rFonts w:ascii="宋体" w:hAnsi="宋体" w:cs="宋体" w:eastAsia="宋体" w:hint="default"/>
          <w:spacing w:val="-1"/>
        </w:rPr>
        <w:t>68,174,260.00</w:t>
      </w:r>
      <w:r>
        <w:rPr>
          <w:spacing w:val="-1"/>
        </w:rPr>
        <w:t>股份购买相关资产，并经国务院国有资产监督管理委员会国资产权</w:t>
      </w:r>
      <w:r>
        <w:rPr>
          <w:rFonts w:ascii="宋体" w:hAnsi="宋体" w:cs="宋体" w:eastAsia="宋体" w:hint="default"/>
          <w:spacing w:val="-1"/>
        </w:rPr>
        <w:t>[2014]162</w:t>
      </w:r>
      <w:r>
        <w:rPr>
          <w:spacing w:val="-1"/>
        </w:rPr>
        <w:t>号</w:t>
      </w:r>
      <w:r>
        <w:rPr>
          <w:spacing w:val="-73"/>
        </w:rPr>
        <w:t> </w:t>
      </w:r>
      <w:r>
        <w:rPr>
          <w:spacing w:val="-1"/>
        </w:rPr>
        <w:t>文件《关于大唐高鸿数据网络技术股份有限公司资产重组有关问题的批复》、中国证券监督管理委员会证</w:t>
      </w:r>
      <w:r>
        <w:rPr>
          <w:spacing w:val="-83"/>
        </w:rPr>
        <w:t> </w:t>
      </w:r>
      <w:r>
        <w:rPr>
          <w:spacing w:val="-83"/>
        </w:rPr>
      </w:r>
      <w:r>
        <w:rPr/>
        <w:t>监许可</w:t>
      </w:r>
      <w:r>
        <w:rPr>
          <w:rFonts w:ascii="宋体" w:hAnsi="宋体" w:cs="宋体" w:eastAsia="宋体" w:hint="default"/>
        </w:rPr>
        <w:t>[2014]917</w:t>
      </w:r>
      <w:r>
        <w:rPr/>
        <w:t>号文件《关于核准大唐高鸿数据网络技术股份有限公司向电信科学技术研究院有限公司</w:t>
      </w:r>
      <w:r>
        <w:rPr>
          <w:spacing w:val="-37"/>
        </w:rPr>
        <w:t> </w:t>
      </w:r>
      <w:r>
        <w:rPr>
          <w:spacing w:val="-37"/>
        </w:rPr>
      </w:r>
      <w:r>
        <w:rPr/>
        <w:t>等发行股份购买资产的批复》核准贵公司非公开发行人民币普通股（</w:t>
      </w:r>
      <w:r>
        <w:rPr>
          <w:rFonts w:ascii="宋体" w:hAnsi="宋体" w:cs="宋体" w:eastAsia="宋体" w:hint="default"/>
        </w:rPr>
        <w:t>A</w:t>
      </w:r>
      <w:r>
        <w:rPr/>
        <w:t>股）</w:t>
      </w:r>
      <w:r>
        <w:rPr>
          <w:rFonts w:ascii="宋体" w:hAnsi="宋体" w:cs="宋体" w:eastAsia="宋体" w:hint="default"/>
        </w:rPr>
        <w:t>6,817.426</w:t>
      </w:r>
      <w:r>
        <w:rPr/>
        <w:t>万股购买相关资产； </w:t>
      </w:r>
      <w:r>
        <w:rPr>
          <w:spacing w:val="-1"/>
        </w:rPr>
        <w:t>根据公司与电信科学技术研究院有限公司等签订的《大唐高鸿数据网络技术股份有限公司向特定对象发行</w:t>
      </w:r>
    </w:p>
    <w:p>
      <w:pPr>
        <w:spacing w:after="0" w:line="314" w:lineRule="auto"/>
        <w:jc w:val="both"/>
        <w:sectPr>
          <w:footerReference w:type="default" r:id="rId29"/>
          <w:pgSz w:w="11910" w:h="16840"/>
          <w:pgMar w:footer="1187" w:header="747" w:top="1060" w:bottom="1380" w:left="980" w:right="0"/>
          <w:pgNumType w:start="131"/>
        </w:sectPr>
      </w:pPr>
    </w:p>
    <w:p>
      <w:pPr>
        <w:spacing w:line="240" w:lineRule="auto" w:before="7"/>
        <w:rPr>
          <w:rFonts w:ascii="宋体" w:hAnsi="宋体" w:cs="宋体" w:eastAsia="宋体" w:hint="default"/>
          <w:sz w:val="26"/>
          <w:szCs w:val="26"/>
        </w:rPr>
      </w:pPr>
    </w:p>
    <w:p>
      <w:pPr>
        <w:pStyle w:val="BodyText"/>
        <w:spacing w:line="314" w:lineRule="auto" w:before="35"/>
        <w:ind w:left="154" w:right="0"/>
        <w:jc w:val="left"/>
      </w:pPr>
      <w:r>
        <w:rPr>
          <w:spacing w:val="3"/>
        </w:rPr>
        <w:t>股份购买资产协议》及其补充协议规定，确定的每股发行价为人民币</w:t>
      </w:r>
      <w:r>
        <w:rPr>
          <w:rFonts w:ascii="宋体" w:hAnsi="宋体" w:cs="宋体" w:eastAsia="宋体" w:hint="default"/>
          <w:spacing w:val="3"/>
        </w:rPr>
        <w:t>7.65</w:t>
      </w:r>
      <w:r>
        <w:rPr>
          <w:spacing w:val="3"/>
        </w:rPr>
        <w:t>元，购买相关资产公允价值为</w:t>
      </w:r>
      <w:r>
        <w:rPr>
          <w:spacing w:val="-83"/>
        </w:rPr>
        <w:t> </w:t>
      </w:r>
      <w:r>
        <w:rPr>
          <w:spacing w:val="-83"/>
        </w:rPr>
      </w:r>
      <w:r>
        <w:rPr>
          <w:rFonts w:ascii="宋体" w:hAnsi="宋体" w:cs="宋体" w:eastAsia="宋体" w:hint="default"/>
        </w:rPr>
        <w:t>521,533,089.00</w:t>
      </w:r>
      <w:r>
        <w:rPr/>
        <w:t>元。公司本次发行后的注册资本为人民币</w:t>
      </w:r>
      <w:r>
        <w:rPr>
          <w:rFonts w:ascii="宋体" w:hAnsi="宋体" w:cs="宋体" w:eastAsia="宋体" w:hint="default"/>
        </w:rPr>
        <w:t>58,411.426</w:t>
      </w:r>
      <w:r>
        <w:rPr/>
        <w:t>万元。</w:t>
      </w:r>
    </w:p>
    <w:p>
      <w:pPr>
        <w:pStyle w:val="BodyText"/>
        <w:spacing w:line="314" w:lineRule="auto"/>
        <w:ind w:right="1132" w:firstLine="566"/>
        <w:jc w:val="both"/>
      </w:pPr>
      <w:r>
        <w:rPr/>
        <w:t>根据公司</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23</w:t>
      </w:r>
      <w:r>
        <w:rPr/>
        <w:t>日召开的</w:t>
      </w:r>
      <w:r>
        <w:rPr>
          <w:rFonts w:ascii="宋体" w:hAnsi="宋体" w:cs="宋体" w:eastAsia="宋体" w:hint="default"/>
        </w:rPr>
        <w:t>2014</w:t>
      </w:r>
      <w:r>
        <w:rPr/>
        <w:t>年度第五次临时股东大会决议通过了《大唐高鸿数据网络技术 </w:t>
      </w:r>
      <w:r>
        <w:rPr>
          <w:spacing w:val="-1"/>
        </w:rPr>
        <w:t>股份有限公司限制性股票激励计划（草案修订稿）及其摘要》，该激励计划经国务院国有资产监督管理委</w:t>
      </w:r>
      <w:r>
        <w:rPr>
          <w:spacing w:val="-86"/>
        </w:rPr>
        <w:t> </w:t>
      </w:r>
      <w:r>
        <w:rPr>
          <w:spacing w:val="-86"/>
        </w:rPr>
      </w:r>
      <w:r>
        <w:rPr/>
        <w:t>员会办公厅国资厅分配【</w:t>
      </w:r>
      <w:r>
        <w:rPr>
          <w:rFonts w:ascii="宋体" w:hAnsi="宋体" w:cs="宋体" w:eastAsia="宋体" w:hint="default"/>
        </w:rPr>
        <w:t>2014</w:t>
      </w:r>
      <w:r>
        <w:rPr/>
        <w:t>】</w:t>
      </w:r>
      <w:r>
        <w:rPr>
          <w:rFonts w:ascii="宋体" w:hAnsi="宋体" w:cs="宋体" w:eastAsia="宋体" w:hint="default"/>
        </w:rPr>
        <w:t>400</w:t>
      </w:r>
      <w:r>
        <w:rPr/>
        <w:t>号文件同意及中国证券监督管理委员会备案无异议。本次股权激励事</w:t>
      </w:r>
      <w:r>
        <w:rPr>
          <w:spacing w:val="-34"/>
        </w:rPr>
        <w:t> </w:t>
      </w:r>
      <w:r>
        <w:rPr>
          <w:spacing w:val="-34"/>
        </w:rPr>
      </w:r>
      <w:r>
        <w:rPr/>
        <w:t>项向</w:t>
      </w:r>
      <w:r>
        <w:rPr>
          <w:rFonts w:ascii="宋体" w:hAnsi="宋体" w:cs="宋体" w:eastAsia="宋体" w:hint="default"/>
        </w:rPr>
        <w:t>144</w:t>
      </w:r>
      <w:r>
        <w:rPr/>
        <w:t>名激励对象发行人民币普通股（</w:t>
      </w:r>
      <w:r>
        <w:rPr>
          <w:rFonts w:ascii="宋体" w:hAnsi="宋体" w:cs="宋体" w:eastAsia="宋体" w:hint="default"/>
        </w:rPr>
        <w:t>A</w:t>
      </w:r>
      <w:r>
        <w:rPr/>
        <w:t>股）</w:t>
      </w:r>
      <w:r>
        <w:rPr>
          <w:rFonts w:ascii="宋体" w:hAnsi="宋体" w:cs="宋体" w:eastAsia="宋体" w:hint="default"/>
        </w:rPr>
        <w:t>725</w:t>
      </w:r>
      <w:r>
        <w:rPr/>
        <w:t>万股，每股发行价格为人民币</w:t>
      </w:r>
      <w:r>
        <w:rPr>
          <w:rFonts w:ascii="宋体" w:hAnsi="宋体" w:cs="宋体" w:eastAsia="宋体" w:hint="default"/>
        </w:rPr>
        <w:t>5.27</w:t>
      </w:r>
      <w:r>
        <w:rPr/>
        <w:t>元。公司本次发行后</w:t>
      </w:r>
      <w:r>
        <w:rPr>
          <w:spacing w:val="-31"/>
        </w:rPr>
        <w:t> </w:t>
      </w:r>
      <w:r>
        <w:rPr>
          <w:spacing w:val="-31"/>
        </w:rPr>
      </w:r>
      <w:r>
        <w:rPr/>
        <w:t>的注册资本为人民币</w:t>
      </w:r>
      <w:r>
        <w:rPr>
          <w:rFonts w:ascii="宋体" w:hAnsi="宋体" w:cs="宋体" w:eastAsia="宋体" w:hint="default"/>
        </w:rPr>
        <w:t>59,136.426</w:t>
      </w:r>
      <w:r>
        <w:rPr/>
        <w:t>万元。</w:t>
      </w:r>
    </w:p>
    <w:p>
      <w:pPr>
        <w:pStyle w:val="BodyText"/>
        <w:spacing w:line="314" w:lineRule="auto"/>
        <w:ind w:right="0" w:firstLine="672"/>
        <w:jc w:val="left"/>
      </w:pPr>
      <w:r>
        <w:rPr/>
        <w:t>根据公司</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w:t>
      </w:r>
      <w:r>
        <w:rPr/>
        <w:t>日召开的第七届第五十八次董事会决议，鉴于徐长斌、冯婧、杨梅、侯峰、郑 </w:t>
      </w:r>
      <w:r>
        <w:rPr>
          <w:spacing w:val="-1"/>
        </w:rPr>
        <w:t>娟、邓晖、黄睿明</w:t>
      </w:r>
      <w:r>
        <w:rPr>
          <w:rFonts w:ascii="宋体" w:hAnsi="宋体" w:cs="宋体" w:eastAsia="宋体" w:hint="default"/>
          <w:spacing w:val="-1"/>
        </w:rPr>
        <w:t>7</w:t>
      </w:r>
      <w:r>
        <w:rPr>
          <w:spacing w:val="-1"/>
        </w:rPr>
        <w:t>人已经离职，不再符合激励条件，对其已获授但尚未解锁的限制性股票进行回购注销。</w:t>
      </w:r>
      <w:r>
        <w:rPr>
          <w:spacing w:val="-85"/>
        </w:rPr>
        <w:t> </w:t>
      </w:r>
      <w:r>
        <w:rPr>
          <w:spacing w:val="-85"/>
        </w:rPr>
      </w:r>
      <w:r>
        <w:rPr>
          <w:spacing w:val="15"/>
        </w:rPr>
        <w:t>对其以货币方式归还人民币</w:t>
      </w:r>
      <w:r>
        <w:rPr>
          <w:spacing w:val="-84"/>
        </w:rPr>
        <w:t> </w:t>
      </w:r>
      <w:r>
        <w:rPr>
          <w:rFonts w:ascii="宋体" w:hAnsi="宋体" w:cs="宋体" w:eastAsia="宋体" w:hint="default"/>
          <w:spacing w:val="9"/>
        </w:rPr>
        <w:t>945,000.00</w:t>
      </w:r>
      <w:r>
        <w:rPr>
          <w:spacing w:val="9"/>
        </w:rPr>
        <w:t>元，现金分红人民币</w:t>
      </w:r>
      <w:r>
        <w:rPr>
          <w:rFonts w:ascii="宋体" w:hAnsi="宋体" w:cs="宋体" w:eastAsia="宋体" w:hint="default"/>
          <w:spacing w:val="9"/>
        </w:rPr>
        <w:t>3,600.00</w:t>
      </w:r>
      <w:r>
        <w:rPr>
          <w:spacing w:val="9"/>
        </w:rPr>
        <w:t>元。同时分别减少股本人民币</w:t>
      </w:r>
      <w:r>
        <w:rPr>
          <w:spacing w:val="-86"/>
        </w:rPr>
        <w:t> </w:t>
      </w:r>
      <w:r>
        <w:rPr>
          <w:spacing w:val="-86"/>
        </w:rPr>
      </w:r>
      <w:r>
        <w:rPr>
          <w:rFonts w:ascii="宋体" w:hAnsi="宋体" w:cs="宋体" w:eastAsia="宋体" w:hint="default"/>
        </w:rPr>
        <w:t>180,000.00</w:t>
      </w:r>
      <w:r>
        <w:rPr/>
        <w:t>元，资本公积人民币</w:t>
      </w:r>
      <w:r>
        <w:rPr>
          <w:rFonts w:ascii="宋体" w:hAnsi="宋体" w:cs="宋体" w:eastAsia="宋体" w:hint="default"/>
        </w:rPr>
        <w:t>768,600.00</w:t>
      </w:r>
      <w:r>
        <w:rPr/>
        <w:t>元。公司本次变更后的注册资本为人民币</w:t>
      </w:r>
      <w:r>
        <w:rPr>
          <w:rFonts w:ascii="宋体" w:hAnsi="宋体" w:cs="宋体" w:eastAsia="宋体" w:hint="default"/>
        </w:rPr>
        <w:t>591,184,260.00</w:t>
      </w:r>
      <w:r>
        <w:rPr/>
        <w:t>元。</w:t>
      </w:r>
    </w:p>
    <w:p>
      <w:pPr>
        <w:pStyle w:val="BodyText"/>
        <w:spacing w:line="314" w:lineRule="auto"/>
        <w:ind w:right="1110" w:firstLine="566"/>
        <w:jc w:val="both"/>
      </w:pPr>
      <w:r>
        <w:rPr>
          <w:spacing w:val="-2"/>
        </w:rPr>
        <w:t>根据公司</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21</w:t>
      </w:r>
      <w:r>
        <w:rPr>
          <w:spacing w:val="-2"/>
        </w:rPr>
        <w:t>日召开的第七届第五十六次董事会，决议通过了向南京庆亚贸易有限公司发行</w:t>
      </w:r>
      <w:r>
        <w:rPr/>
        <w:t> </w:t>
      </w:r>
      <w:r>
        <w:rPr>
          <w:rFonts w:ascii="宋体" w:hAnsi="宋体" w:cs="宋体" w:eastAsia="宋体" w:hint="default"/>
          <w:spacing w:val="-1"/>
        </w:rPr>
        <w:t>27,542,993.00</w:t>
      </w:r>
      <w:r>
        <w:rPr>
          <w:spacing w:val="-1"/>
        </w:rPr>
        <w:t>股份购买相关资产，并经国务院国有资产监督管理委员会国资产权</w:t>
      </w:r>
      <w:r>
        <w:rPr>
          <w:rFonts w:ascii="宋体" w:hAnsi="宋体" w:cs="宋体" w:eastAsia="宋体" w:hint="default"/>
          <w:spacing w:val="-1"/>
        </w:rPr>
        <w:t>[2016]319</w:t>
      </w:r>
      <w:r>
        <w:rPr>
          <w:spacing w:val="-1"/>
        </w:rPr>
        <w:t>号文件《关于</w:t>
      </w:r>
      <w:r>
        <w:rPr>
          <w:spacing w:val="-73"/>
        </w:rPr>
        <w:t> </w:t>
      </w:r>
      <w:r>
        <w:rPr>
          <w:spacing w:val="-73"/>
        </w:rPr>
      </w:r>
      <w:r>
        <w:rPr/>
        <w:t>大唐高鸿数据网络技术股份有限公司非公开发行</w:t>
      </w:r>
      <w:r>
        <w:rPr>
          <w:rFonts w:ascii="宋体" w:hAnsi="宋体" w:cs="宋体" w:eastAsia="宋体" w:hint="default"/>
        </w:rPr>
        <w:t>A</w:t>
      </w:r>
      <w:r>
        <w:rPr/>
        <w:t>股股票有关问题的批复》、中国证券监督管理委员会证</w:t>
      </w:r>
      <w:r>
        <w:rPr>
          <w:spacing w:val="-29"/>
        </w:rPr>
        <w:t> </w:t>
      </w:r>
      <w:r>
        <w:rPr>
          <w:spacing w:val="-29"/>
        </w:rPr>
      </w:r>
      <w:r>
        <w:rPr>
          <w:spacing w:val="-1"/>
        </w:rPr>
        <w:t>监许可</w:t>
      </w:r>
      <w:r>
        <w:rPr>
          <w:rFonts w:ascii="宋体" w:hAnsi="宋体" w:cs="宋体" w:eastAsia="宋体" w:hint="default"/>
          <w:spacing w:val="-1"/>
        </w:rPr>
        <w:t>[2016]2684</w:t>
      </w:r>
      <w:r>
        <w:rPr>
          <w:spacing w:val="-1"/>
        </w:rPr>
        <w:t>号文件《关于核准大唐高鸿数据网络技术股份有限公司向南京庆亚贸易有限公司发行股</w:t>
      </w:r>
      <w:r>
        <w:rPr>
          <w:spacing w:val="-77"/>
        </w:rPr>
        <w:t> </w:t>
      </w:r>
      <w:r>
        <w:rPr>
          <w:spacing w:val="-77"/>
        </w:rPr>
      </w:r>
      <w:r>
        <w:rPr>
          <w:spacing w:val="-1"/>
        </w:rPr>
        <w:t>份购买资产并募集配套资金的批复》核准公司发行人民币普通股</w:t>
      </w:r>
      <w:r>
        <w:rPr>
          <w:rFonts w:ascii="宋体" w:hAnsi="宋体" w:cs="宋体" w:eastAsia="宋体" w:hint="default"/>
          <w:spacing w:val="-1"/>
        </w:rPr>
        <w:t>27,542,993</w:t>
      </w:r>
      <w:r>
        <w:rPr>
          <w:spacing w:val="-1"/>
        </w:rPr>
        <w:t>股购买相关资产；根据公司与</w:t>
      </w:r>
      <w:r>
        <w:rPr>
          <w:spacing w:val="-78"/>
        </w:rPr>
        <w:t> </w:t>
      </w:r>
      <w:r>
        <w:rPr>
          <w:spacing w:val="-78"/>
        </w:rPr>
      </w:r>
      <w:r>
        <w:rPr/>
        <w:t>南京庆亚贸易有限公司签订的《大唐高鸿数据网络技术股份有限公司向特定对象发行股份购买资产协议》 及其补充协议规定，确定的每股发行价为人民币</w:t>
      </w:r>
      <w:r>
        <w:rPr>
          <w:rFonts w:ascii="宋体" w:hAnsi="宋体" w:cs="宋体" w:eastAsia="宋体" w:hint="default"/>
        </w:rPr>
        <w:t>11.60</w:t>
      </w:r>
      <w:r>
        <w:rPr/>
        <w:t>元，购买相关资产公允价值为</w:t>
      </w:r>
      <w:r>
        <w:rPr>
          <w:rFonts w:ascii="宋体" w:hAnsi="宋体" w:cs="宋体" w:eastAsia="宋体" w:hint="default"/>
        </w:rPr>
        <w:t>319,498,718.80</w:t>
      </w:r>
      <w:r>
        <w:rPr/>
        <w:t>元，</w:t>
      </w:r>
      <w:r>
        <w:rPr>
          <w:spacing w:val="-24"/>
        </w:rPr>
        <w:t> </w:t>
      </w:r>
      <w:r>
        <w:rPr/>
        <w:t>其中：新增注册资本人民币</w:t>
      </w:r>
      <w:r>
        <w:rPr>
          <w:rFonts w:ascii="宋体" w:hAnsi="宋体" w:cs="宋体" w:eastAsia="宋体" w:hint="default"/>
        </w:rPr>
        <w:t>27,542,993.00</w:t>
      </w:r>
      <w:r>
        <w:rPr/>
        <w:t>元，出资额溢价部分为人民币</w:t>
      </w:r>
      <w:r>
        <w:rPr>
          <w:rFonts w:ascii="宋体" w:hAnsi="宋体" w:cs="宋体" w:eastAsia="宋体" w:hint="default"/>
        </w:rPr>
        <w:t>291,955,725.80</w:t>
      </w:r>
      <w:r>
        <w:rPr/>
        <w:t>元，全部计入资</w:t>
      </w:r>
      <w:r>
        <w:rPr>
          <w:spacing w:val="-33"/>
        </w:rPr>
        <w:t> </w:t>
      </w:r>
      <w:r>
        <w:rPr>
          <w:spacing w:val="-33"/>
        </w:rPr>
      </w:r>
      <w:r>
        <w:rPr/>
        <w:t>本公积。公司本次发行后的注册资本为人民币</w:t>
      </w:r>
      <w:r>
        <w:rPr>
          <w:rFonts w:ascii="宋体" w:hAnsi="宋体" w:cs="宋体" w:eastAsia="宋体" w:hint="default"/>
        </w:rPr>
        <w:t>618,727,253.00</w:t>
      </w:r>
      <w:r>
        <w:rPr/>
        <w:t>元。</w:t>
      </w:r>
    </w:p>
    <w:p>
      <w:pPr>
        <w:pStyle w:val="BodyText"/>
        <w:spacing w:line="314" w:lineRule="auto"/>
        <w:ind w:right="1130" w:firstLine="566"/>
        <w:jc w:val="both"/>
      </w:pPr>
      <w:r>
        <w:rPr>
          <w:spacing w:val="-2"/>
        </w:rPr>
        <w:t>根据公司</w:t>
      </w:r>
      <w:r>
        <w:rPr>
          <w:rFonts w:ascii="宋体" w:hAnsi="宋体" w:cs="宋体" w:eastAsia="宋体" w:hint="default"/>
          <w:spacing w:val="-2"/>
        </w:rPr>
        <w:t>2016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日召开的第七届第六十三次董事会，决议通过《关于调整公司发行股份购买资</w:t>
      </w:r>
      <w:r>
        <w:rPr/>
        <w:t> </w:t>
      </w:r>
      <w:r>
        <w:rPr>
          <w:spacing w:val="-1"/>
        </w:rPr>
        <w:t>产并募集配套资金方案的议案》，经中国证券监督管理委员会于</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14</w:t>
      </w:r>
      <w:r>
        <w:rPr>
          <w:spacing w:val="-1"/>
        </w:rPr>
        <w:t>日出具的《关于核准大唐高</w:t>
      </w:r>
      <w:r>
        <w:rPr>
          <w:spacing w:val="-82"/>
        </w:rPr>
        <w:t> </w:t>
      </w:r>
      <w:r>
        <w:rPr>
          <w:spacing w:val="-82"/>
        </w:rPr>
      </w:r>
      <w:r>
        <w:rPr>
          <w:spacing w:val="-1"/>
        </w:rPr>
        <w:t>鸿数据网络技术股份有限公司向南京庆亚贸易有限公司发行股份购买资产并募集配套资金的批复》（证监</w:t>
      </w:r>
      <w:r>
        <w:rPr>
          <w:spacing w:val="-81"/>
        </w:rPr>
        <w:t> </w:t>
      </w:r>
      <w:r>
        <w:rPr>
          <w:spacing w:val="-81"/>
        </w:rPr>
      </w:r>
      <w:r>
        <w:rPr>
          <w:spacing w:val="-1"/>
        </w:rPr>
        <w:t>许可</w:t>
      </w:r>
      <w:r>
        <w:rPr>
          <w:rFonts w:ascii="宋体" w:hAnsi="宋体" w:cs="宋体" w:eastAsia="宋体" w:hint="default"/>
          <w:spacing w:val="-1"/>
        </w:rPr>
        <w:t>[2016]2648</w:t>
      </w:r>
      <w:r>
        <w:rPr>
          <w:spacing w:val="-1"/>
        </w:rPr>
        <w:t>号）核准，公司非公开发行不超过</w:t>
      </w:r>
      <w:r>
        <w:rPr>
          <w:rFonts w:ascii="宋体" w:hAnsi="宋体" w:cs="宋体" w:eastAsia="宋体" w:hint="default"/>
          <w:spacing w:val="-1"/>
        </w:rPr>
        <w:t>13,377,775</w:t>
      </w:r>
      <w:r>
        <w:rPr>
          <w:spacing w:val="-1"/>
        </w:rPr>
        <w:t>股新股募集本次发行股份购买资产的配套资</w:t>
      </w:r>
      <w:r>
        <w:rPr>
          <w:spacing w:val="-74"/>
        </w:rPr>
        <w:t> </w:t>
      </w:r>
      <w:r>
        <w:rPr>
          <w:spacing w:val="-74"/>
        </w:rPr>
      </w:r>
      <w:r>
        <w:rPr/>
        <w:t>金。公司本次发行后的注册资本为人民币</w:t>
      </w:r>
      <w:r>
        <w:rPr>
          <w:rFonts w:ascii="宋体" w:hAnsi="宋体" w:cs="宋体" w:eastAsia="宋体" w:hint="default"/>
        </w:rPr>
        <w:t>632,105,028.00</w:t>
      </w:r>
      <w:r>
        <w:rPr/>
        <w:t>元。</w:t>
      </w:r>
    </w:p>
    <w:p>
      <w:pPr>
        <w:pStyle w:val="BodyText"/>
        <w:spacing w:line="314" w:lineRule="auto"/>
        <w:ind w:right="1132" w:firstLine="566"/>
        <w:jc w:val="both"/>
      </w:pPr>
      <w:r>
        <w:rPr>
          <w:spacing w:val="-2"/>
        </w:rPr>
        <w:t>根据公司</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日召开的</w:t>
      </w:r>
      <w:r>
        <w:rPr>
          <w:rFonts w:ascii="宋体" w:hAnsi="宋体" w:cs="宋体" w:eastAsia="宋体" w:hint="default"/>
          <w:spacing w:val="-2"/>
        </w:rPr>
        <w:t>2017</w:t>
      </w:r>
      <w:r>
        <w:rPr>
          <w:spacing w:val="-2"/>
        </w:rPr>
        <w:t>年度第二次临时股东大会决议通过了《大唐高鸿数据网络技术股</w:t>
      </w:r>
      <w:r>
        <w:rPr/>
        <w:t> </w:t>
      </w:r>
      <w:r>
        <w:rPr>
          <w:spacing w:val="-1"/>
        </w:rPr>
        <w:t>份有限公司限制性股票激励计划（草案修订稿）及其摘要》，该激励计划经国务院国有资产监督管理委员</w:t>
      </w:r>
      <w:r>
        <w:rPr>
          <w:spacing w:val="-86"/>
        </w:rPr>
        <w:t> </w:t>
      </w:r>
      <w:r>
        <w:rPr>
          <w:spacing w:val="-86"/>
        </w:rPr>
      </w:r>
      <w:r>
        <w:rPr/>
        <w:t>会办公厅国资厅考分【</w:t>
      </w:r>
      <w:r>
        <w:rPr>
          <w:rFonts w:ascii="宋体" w:hAnsi="宋体" w:cs="宋体" w:eastAsia="宋体" w:hint="default"/>
        </w:rPr>
        <w:t>2017</w:t>
      </w:r>
      <w:r>
        <w:rPr/>
        <w:t>】</w:t>
      </w:r>
      <w:r>
        <w:rPr>
          <w:rFonts w:ascii="宋体" w:hAnsi="宋体" w:cs="宋体" w:eastAsia="宋体" w:hint="default"/>
        </w:rPr>
        <w:t>543</w:t>
      </w:r>
      <w:r>
        <w:rPr/>
        <w:t>号文件同意及中国证券监督管理委员会备案无异议，该股权激励计划向</w:t>
      </w:r>
      <w:r>
        <w:rPr>
          <w:spacing w:val="-34"/>
        </w:rPr>
        <w:t> </w:t>
      </w:r>
      <w:r>
        <w:rPr>
          <w:spacing w:val="-34"/>
        </w:rPr>
      </w:r>
      <w:r>
        <w:rPr>
          <w:rFonts w:ascii="宋体" w:hAnsi="宋体" w:cs="宋体" w:eastAsia="宋体" w:hint="default"/>
          <w:spacing w:val="-1"/>
        </w:rPr>
        <w:t>230</w:t>
      </w:r>
      <w:r>
        <w:rPr>
          <w:spacing w:val="-1"/>
        </w:rPr>
        <w:t>名激励对象以每股发行价格</w:t>
      </w:r>
      <w:r>
        <w:rPr>
          <w:rFonts w:ascii="宋体" w:hAnsi="宋体" w:cs="宋体" w:eastAsia="宋体" w:hint="default"/>
          <w:spacing w:val="-1"/>
        </w:rPr>
        <w:t>4.63</w:t>
      </w:r>
      <w:r>
        <w:rPr>
          <w:spacing w:val="-1"/>
        </w:rPr>
        <w:t>元发行人民币普通股</w:t>
      </w:r>
      <w:r>
        <w:rPr>
          <w:rFonts w:ascii="宋体" w:hAnsi="宋体" w:cs="宋体" w:eastAsia="宋体" w:hint="default"/>
          <w:spacing w:val="-1"/>
        </w:rPr>
        <w:t>1,872</w:t>
      </w:r>
      <w:r>
        <w:rPr>
          <w:spacing w:val="-1"/>
        </w:rPr>
        <w:t>万股。公司本次发行后的注册资本为人民币</w:t>
      </w:r>
    </w:p>
    <w:p>
      <w:pPr>
        <w:pStyle w:val="BodyText"/>
        <w:spacing w:line="240" w:lineRule="auto"/>
        <w:ind w:right="0"/>
        <w:jc w:val="left"/>
      </w:pPr>
      <w:r>
        <w:rPr>
          <w:rFonts w:ascii="宋体" w:hAnsi="宋体" w:cs="宋体" w:eastAsia="宋体" w:hint="default"/>
        </w:rPr>
        <w:t>650,825,028.00</w:t>
      </w:r>
      <w:r>
        <w:rPr/>
        <w:t>元。</w:t>
      </w:r>
    </w:p>
    <w:p>
      <w:pPr>
        <w:pStyle w:val="BodyText"/>
        <w:spacing w:line="314" w:lineRule="auto" w:before="84"/>
        <w:ind w:right="1128" w:firstLine="566"/>
        <w:jc w:val="both"/>
      </w:pPr>
      <w:r>
        <w:rPr>
          <w:spacing w:val="-2"/>
        </w:rPr>
        <w:t>根据公司</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日召开的第七届董事会第六十八次会议及</w:t>
      </w:r>
      <w:r>
        <w:rPr>
          <w:rFonts w:ascii="宋体" w:hAnsi="宋体" w:cs="宋体" w:eastAsia="宋体" w:hint="default"/>
          <w:spacing w:val="-2"/>
        </w:rPr>
        <w:t>2016</w:t>
      </w:r>
      <w:r>
        <w:rPr>
          <w:spacing w:val="-2"/>
        </w:rPr>
        <w:t>年度股东大会审议通过《关于回</w:t>
      </w:r>
      <w:r>
        <w:rPr/>
        <w:t> </w:t>
      </w:r>
      <w:r>
        <w:rPr>
          <w:spacing w:val="-3"/>
        </w:rPr>
        <w:t>购注销部分限制性股票的议案》同意公司对已经获受但尚未解锁的</w:t>
      </w:r>
      <w:r>
        <w:rPr>
          <w:rFonts w:ascii="宋体" w:hAnsi="宋体" w:cs="宋体" w:eastAsia="宋体" w:hint="default"/>
          <w:spacing w:val="-3"/>
        </w:rPr>
        <w:t>2,517,980</w:t>
      </w:r>
      <w:r>
        <w:rPr>
          <w:spacing w:val="-3"/>
        </w:rPr>
        <w:t>股限制性股票进行回购。</w:t>
      </w:r>
      <w:r>
        <w:rPr>
          <w:rFonts w:ascii="宋体" w:hAnsi="宋体" w:cs="宋体" w:eastAsia="宋体" w:hint="default"/>
          <w:spacing w:val="-3"/>
        </w:rPr>
        <w:t>2017</w:t>
      </w:r>
      <w:r>
        <w:rPr>
          <w:rFonts w:ascii="宋体" w:hAnsi="宋体" w:cs="宋体" w:eastAsia="宋体" w:hint="default"/>
          <w:spacing w:val="-75"/>
        </w:rPr>
        <w:t> </w:t>
      </w:r>
      <w:r>
        <w:rPr>
          <w:rFonts w:ascii="宋体" w:hAnsi="宋体" w:cs="宋体" w:eastAsia="宋体" w:hint="default"/>
          <w:spacing w:val="-75"/>
        </w:rPr>
      </w:r>
      <w:r>
        <w:rPr/>
        <w:t>年</w:t>
      </w:r>
      <w:r>
        <w:rPr>
          <w:rFonts w:ascii="宋体" w:hAnsi="宋体" w:cs="宋体" w:eastAsia="宋体" w:hint="default"/>
        </w:rPr>
        <w:t>11</w:t>
      </w:r>
      <w:r>
        <w:rPr/>
        <w:t>月公司实际向股权激励对象支付货币资金</w:t>
      </w:r>
      <w:r>
        <w:rPr>
          <w:rFonts w:ascii="宋体" w:hAnsi="宋体" w:cs="宋体" w:eastAsia="宋体" w:hint="default"/>
        </w:rPr>
        <w:t>13,269,754.60</w:t>
      </w:r>
      <w:r>
        <w:rPr/>
        <w:t>元，其中减少股本人民币</w:t>
      </w:r>
      <w:r>
        <w:rPr>
          <w:rFonts w:ascii="宋体" w:hAnsi="宋体" w:cs="宋体" w:eastAsia="宋体" w:hint="default"/>
        </w:rPr>
        <w:t>2,517,980.00</w:t>
      </w:r>
      <w:r>
        <w:rPr/>
        <w:t>元，</w:t>
      </w:r>
      <w:r>
        <w:rPr>
          <w:spacing w:val="-30"/>
        </w:rPr>
        <w:t> </w:t>
      </w:r>
      <w:r>
        <w:rPr/>
        <w:t>资本公积人民币</w:t>
      </w:r>
      <w:r>
        <w:rPr>
          <w:rFonts w:ascii="宋体" w:hAnsi="宋体" w:cs="宋体" w:eastAsia="宋体" w:hint="default"/>
        </w:rPr>
        <w:t>10,751,774.60</w:t>
      </w:r>
      <w:r>
        <w:rPr/>
        <w:t>元。公司本次变更后的注册资本为人民币</w:t>
      </w:r>
      <w:r>
        <w:rPr>
          <w:rFonts w:ascii="宋体" w:hAnsi="宋体" w:cs="宋体" w:eastAsia="宋体" w:hint="default"/>
        </w:rPr>
        <w:t>648,307,048.00</w:t>
      </w:r>
      <w:r>
        <w:rPr/>
        <w:t>元。</w:t>
      </w:r>
    </w:p>
    <w:p>
      <w:pPr>
        <w:pStyle w:val="BodyText"/>
        <w:spacing w:line="314" w:lineRule="auto"/>
        <w:ind w:left="154" w:right="1132" w:firstLine="566"/>
        <w:jc w:val="both"/>
      </w:pP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日，本公司累计发行股本总数</w:t>
      </w:r>
      <w:r>
        <w:rPr>
          <w:rFonts w:ascii="宋体" w:hAnsi="宋体" w:cs="宋体" w:eastAsia="宋体" w:hint="default"/>
          <w:spacing w:val="-2"/>
        </w:rPr>
        <w:t>648,307,048</w:t>
      </w:r>
      <w:r>
        <w:rPr>
          <w:spacing w:val="-2"/>
        </w:rPr>
        <w:t>股，截至报告日，已完成股权登记，详</w:t>
      </w:r>
      <w:r>
        <w:rPr/>
        <w:t> 见附注五（三十二）。</w:t>
      </w:r>
    </w:p>
    <w:p>
      <w:pPr>
        <w:pStyle w:val="BodyText"/>
        <w:spacing w:line="314" w:lineRule="auto"/>
        <w:ind w:right="1130" w:firstLine="566"/>
        <w:jc w:val="both"/>
      </w:pPr>
      <w:r>
        <w:rPr/>
        <w:t>公司注册地址为：贵州省贵阳市花溪区磊花路口；管理总部地址位于北京市海淀区学院路</w:t>
      </w:r>
      <w:r>
        <w:rPr>
          <w:rFonts w:ascii="宋体" w:hAnsi="宋体" w:cs="宋体" w:eastAsia="宋体" w:hint="default"/>
        </w:rPr>
        <w:t>40</w:t>
      </w:r>
      <w:r>
        <w:rPr/>
        <w:t>号大唐</w:t>
      </w:r>
      <w:r>
        <w:rPr>
          <w:spacing w:val="1"/>
        </w:rPr>
        <w:t> </w:t>
      </w:r>
      <w:r>
        <w:rPr>
          <w:spacing w:val="-1"/>
        </w:rPr>
        <w:t>电信集团主楼</w:t>
      </w:r>
      <w:r>
        <w:rPr>
          <w:rFonts w:ascii="宋体" w:hAnsi="宋体" w:cs="宋体" w:eastAsia="宋体" w:hint="default"/>
          <w:spacing w:val="-1"/>
        </w:rPr>
        <w:t>11</w:t>
      </w:r>
      <w:r>
        <w:rPr>
          <w:spacing w:val="-1"/>
        </w:rPr>
        <w:t>层。公司及子公司主要从事通信交换设备研发、制造及销售业务、信息服务业务及</w:t>
      </w:r>
      <w:r>
        <w:rPr>
          <w:rFonts w:ascii="宋体" w:hAnsi="宋体" w:cs="宋体" w:eastAsia="宋体" w:hint="default"/>
          <w:spacing w:val="-1"/>
        </w:rPr>
        <w:t>IT</w:t>
      </w:r>
      <w:r>
        <w:rPr>
          <w:spacing w:val="-1"/>
        </w:rPr>
        <w:t>产品</w:t>
      </w:r>
      <w:r>
        <w:rPr>
          <w:spacing w:val="-87"/>
        </w:rPr>
        <w:t> </w:t>
      </w:r>
      <w:r>
        <w:rPr/>
        <w:t>销售业务，属其他计算机应用服务业。</w:t>
      </w:r>
    </w:p>
    <w:p>
      <w:pPr>
        <w:spacing w:after="0" w:line="314" w:lineRule="auto"/>
        <w:jc w:val="both"/>
        <w:sectPr>
          <w:footerReference w:type="default" r:id="rId30"/>
          <w:pgSz w:w="11910" w:h="16840"/>
          <w:pgMar w:footer="1187" w:header="747" w:top="1060" w:bottom="1380" w:left="980" w:right="0"/>
          <w:pgNumType w:start="132"/>
        </w:sectPr>
      </w:pPr>
    </w:p>
    <w:p>
      <w:pPr>
        <w:spacing w:line="240" w:lineRule="auto" w:before="7"/>
        <w:rPr>
          <w:rFonts w:ascii="宋体" w:hAnsi="宋体" w:cs="宋体" w:eastAsia="宋体" w:hint="default"/>
          <w:sz w:val="26"/>
          <w:szCs w:val="26"/>
        </w:rPr>
      </w:pPr>
    </w:p>
    <w:p>
      <w:pPr>
        <w:pStyle w:val="BodyText"/>
        <w:spacing w:line="314" w:lineRule="auto" w:before="35"/>
        <w:ind w:left="154" w:right="1131" w:firstLine="566"/>
        <w:jc w:val="both"/>
      </w:pPr>
      <w:r>
        <w:rPr/>
        <w:t>公司及子公司经营范围为：多业务宽带电信网络产品、通信器材、通信终端设备、仪器仪表、电子 </w:t>
      </w:r>
      <w:r>
        <w:rPr>
          <w:spacing w:val="-1"/>
        </w:rPr>
        <w:t>计算机软硬件及外部设备、系统集成的技术开发、转让、咨询、服务及制造、销售；通信及信息系统工程</w:t>
      </w:r>
      <w:r>
        <w:rPr>
          <w:spacing w:val="-83"/>
        </w:rPr>
        <w:t> </w:t>
      </w:r>
      <w:r>
        <w:rPr>
          <w:spacing w:val="-83"/>
        </w:rPr>
      </w:r>
      <w:r>
        <w:rPr>
          <w:spacing w:val="-1"/>
        </w:rPr>
        <w:t>设计；信息服务；自营和代理各类商品和技术的进出口，但国家限定公司经营或禁止进出口的商品和技术</w:t>
      </w:r>
      <w:r>
        <w:rPr>
          <w:spacing w:val="-83"/>
        </w:rPr>
        <w:t> </w:t>
      </w:r>
      <w:r>
        <w:rPr>
          <w:spacing w:val="-83"/>
        </w:rPr>
      </w:r>
      <w:r>
        <w:rPr/>
        <w:t>除外。</w:t>
      </w:r>
    </w:p>
    <w:p>
      <w:pPr>
        <w:pStyle w:val="BodyText"/>
        <w:spacing w:line="314" w:lineRule="auto"/>
        <w:ind w:left="154" w:right="0" w:firstLine="566"/>
        <w:jc w:val="left"/>
      </w:pPr>
      <w:r>
        <w:rPr/>
        <w:t>本公司的母公司为隶属于国务院国有资产监督管理委员会的电信科学技术研究院有限公司，最终控 制方为国务院国有资产监督管理委员会。</w:t>
      </w:r>
    </w:p>
    <w:p>
      <w:pPr>
        <w:pStyle w:val="BodyText"/>
        <w:spacing w:line="314" w:lineRule="auto"/>
        <w:ind w:left="154" w:right="1015" w:firstLine="566"/>
        <w:jc w:val="left"/>
      </w:pPr>
      <w:r>
        <w:rPr>
          <w:spacing w:val="-2"/>
        </w:rPr>
        <w:t>公司设有股东大会、董事会和监事会等治理机构。公司下设总工程师办公室、审计部、资产管理部、</w:t>
      </w:r>
      <w:r>
        <w:rPr/>
        <w:t> 人力资源部、财务部、经营支撑部、产业发展部、贵阳管理部、资质管理办、纪检监察室及党群工作部等 部门。</w:t>
      </w:r>
    </w:p>
    <w:p>
      <w:pPr>
        <w:pStyle w:val="BodyText"/>
        <w:spacing w:line="314" w:lineRule="auto"/>
        <w:ind w:left="1141" w:right="3675" w:hanging="422"/>
        <w:jc w:val="left"/>
      </w:pPr>
      <w:r>
        <w:rPr/>
        <w:t>本财务报表业经公司董事会于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23</w:t>
      </w:r>
      <w:r>
        <w:rPr/>
        <w:t>日批准报出。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p>
    <w:tbl>
      <w:tblPr>
        <w:tblW w:w="0" w:type="auto"/>
        <w:jc w:val="left"/>
        <w:tblInd w:w="139" w:type="dxa"/>
        <w:tblLayout w:type="fixed"/>
        <w:tblCellMar>
          <w:top w:w="0" w:type="dxa"/>
          <w:left w:w="0" w:type="dxa"/>
          <w:bottom w:w="0" w:type="dxa"/>
          <w:right w:w="0" w:type="dxa"/>
        </w:tblCellMar>
        <w:tblLook w:val="01E0"/>
      </w:tblPr>
      <w:tblGrid>
        <w:gridCol w:w="9659"/>
      </w:tblGrid>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大唐融合通信股份有限公司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贵州大唐高鸿置业有限公司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大唐高鸿信息通信研究院（义乌）有限公司</w:t>
            </w:r>
          </w:p>
        </w:tc>
      </w:tr>
      <w:tr>
        <w:trPr>
          <w:trHeight w:val="389" w:hRule="exact"/>
        </w:trPr>
        <w:tc>
          <w:tcPr>
            <w:tcW w:w="9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大唐高鸿（香港）有限公司</w:t>
            </w:r>
          </w:p>
        </w:tc>
      </w:tr>
    </w:tbl>
    <w:p>
      <w:pPr>
        <w:pStyle w:val="BodyText"/>
        <w:spacing w:line="286" w:lineRule="exact" w:before="0"/>
        <w:ind w:left="154" w:right="0"/>
        <w:jc w:val="left"/>
      </w:pPr>
      <w:r>
        <w:rPr/>
        <w:t>本期合并财务报表范围及其变化情况详见第十一节</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2"/>
          <w:szCs w:val="22"/>
        </w:rPr>
      </w:pPr>
    </w:p>
    <w:p>
      <w:pPr>
        <w:pStyle w:val="Heading3"/>
        <w:spacing w:line="240" w:lineRule="auto"/>
        <w:ind w:left="153" w:right="0"/>
        <w:jc w:val="left"/>
        <w:rPr>
          <w:b w:val="0"/>
          <w:bCs w:val="0"/>
        </w:rPr>
      </w:pPr>
      <w:bookmarkStart w:name="四、财务报表的编制基础" w:id="186"/>
      <w:bookmarkEnd w:id="18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编制基础" w:id="187"/>
      <w:bookmarkEnd w:id="18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129" w:firstLine="566"/>
        <w:jc w:val="both"/>
      </w:pPr>
      <w:r>
        <w:rPr/>
        <w:t>公司以持续经营为基础，根据实际发生的交易和事项，按照财政部颁布的《企业会计准则——基本</w:t>
      </w:r>
      <w:r>
        <w:rPr>
          <w:spacing w:val="2"/>
        </w:rPr>
        <w:t> </w:t>
      </w:r>
      <w:r>
        <w:rPr>
          <w:spacing w:val="-1"/>
        </w:rPr>
        <w:t>准则》和各项具体会计准则、企业会计准则应用指南、企业会计准则解释及其他相关规定（以下合称“企</w:t>
      </w:r>
      <w:r>
        <w:rPr>
          <w:spacing w:val="-85"/>
        </w:rPr>
        <w:t> </w:t>
      </w:r>
      <w:r>
        <w:rPr>
          <w:spacing w:val="-85"/>
        </w:rPr>
      </w:r>
      <w:r>
        <w:rPr/>
        <w:t>业会计准则”），以及中国证券监督管理委员会《公开发行证券的公司信息披露编报规则第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68"/>
        </w:rPr>
        <w:t> </w:t>
      </w:r>
      <w:r>
        <w:rPr/>
        <w:t>号——财</w:t>
      </w:r>
      <w:r>
        <w:rPr>
          <w:spacing w:val="-96"/>
        </w:rPr>
        <w:t> </w:t>
      </w:r>
      <w:r>
        <w:rPr>
          <w:spacing w:val="-96"/>
        </w:rPr>
      </w:r>
      <w:r>
        <w:rPr/>
        <w:t>务报告的一般规定》的披露规定编制财务报表。</w:t>
      </w:r>
    </w:p>
    <w:p>
      <w:pPr>
        <w:spacing w:line="240" w:lineRule="auto" w:before="9"/>
        <w:rPr>
          <w:rFonts w:ascii="宋体" w:hAnsi="宋体" w:cs="宋体" w:eastAsia="宋体" w:hint="default"/>
          <w:sz w:val="22"/>
          <w:szCs w:val="22"/>
        </w:rPr>
      </w:pPr>
    </w:p>
    <w:p>
      <w:pPr>
        <w:pStyle w:val="Heading5"/>
        <w:spacing w:line="240" w:lineRule="auto"/>
        <w:ind w:left="153" w:right="0"/>
        <w:jc w:val="left"/>
        <w:rPr>
          <w:b w:val="0"/>
          <w:bCs w:val="0"/>
        </w:rPr>
      </w:pPr>
      <w:bookmarkStart w:name="2、持续经营" w:id="188"/>
      <w:bookmarkEnd w:id="18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720" w:right="0"/>
        <w:jc w:val="left"/>
      </w:pPr>
      <w:r>
        <w:rPr/>
        <w:t>自报告期末起</w:t>
      </w:r>
      <w:r>
        <w:rPr>
          <w:rFonts w:ascii="宋体" w:hAnsi="宋体" w:cs="宋体" w:eastAsia="宋体" w:hint="default"/>
        </w:rPr>
        <w:t>12</w:t>
      </w:r>
      <w:r>
        <w:rPr/>
        <w:t>个月内，公司持续经营能力不存在重大怀疑因素。</w:t>
      </w:r>
    </w:p>
    <w:p>
      <w:pPr>
        <w:spacing w:after="0" w:line="240" w:lineRule="auto"/>
        <w:jc w:val="left"/>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3"/>
        <w:ind w:right="0"/>
        <w:jc w:val="left"/>
        <w:rPr>
          <w:b w:val="0"/>
          <w:bCs w:val="0"/>
        </w:rPr>
      </w:pPr>
      <w:bookmarkStart w:name="五、重要会计政策及会计估计" w:id="189"/>
      <w:bookmarkEnd w:id="189"/>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14" w:lineRule="auto" w:before="113"/>
        <w:ind w:right="1015" w:firstLine="566"/>
        <w:jc w:val="left"/>
      </w:pPr>
      <w:r>
        <w:rPr/>
        <w:t>以下披露内容已涵盖了本公司根据实际生产经营特点制定的具体会计政策和会计估计。详见第十一 </w:t>
      </w:r>
      <w:r>
        <w:rPr>
          <w:spacing w:val="-3"/>
        </w:rPr>
        <w:t>节“五、</w:t>
      </w:r>
      <w:r>
        <w:rPr>
          <w:rFonts w:ascii="宋体" w:hAnsi="宋体" w:cs="宋体" w:eastAsia="宋体" w:hint="default"/>
          <w:spacing w:val="-3"/>
        </w:rPr>
        <w:t>11</w:t>
      </w:r>
      <w:r>
        <w:rPr>
          <w:spacing w:val="-3"/>
        </w:rPr>
        <w:t>、应收款项”、“五、</w:t>
      </w:r>
      <w:r>
        <w:rPr>
          <w:rFonts w:ascii="宋体" w:hAnsi="宋体" w:cs="宋体" w:eastAsia="宋体" w:hint="default"/>
          <w:spacing w:val="-3"/>
        </w:rPr>
        <w:t>12</w:t>
      </w:r>
      <w:r>
        <w:rPr>
          <w:spacing w:val="-3"/>
        </w:rPr>
        <w:t>、存货”“五、</w:t>
      </w:r>
      <w:r>
        <w:rPr>
          <w:rFonts w:ascii="宋体" w:hAnsi="宋体" w:cs="宋体" w:eastAsia="宋体" w:hint="default"/>
          <w:spacing w:val="-3"/>
        </w:rPr>
        <w:t>16</w:t>
      </w:r>
      <w:r>
        <w:rPr>
          <w:spacing w:val="-3"/>
        </w:rPr>
        <w:t>、固定资产”、“五、</w:t>
      </w:r>
      <w:r>
        <w:rPr>
          <w:rFonts w:ascii="宋体" w:hAnsi="宋体" w:cs="宋体" w:eastAsia="宋体" w:hint="default"/>
          <w:spacing w:val="-3"/>
        </w:rPr>
        <w:t>21</w:t>
      </w:r>
      <w:r>
        <w:rPr>
          <w:spacing w:val="-3"/>
        </w:rPr>
        <w:t>、无形资产”、“五、</w:t>
      </w:r>
      <w:r>
        <w:rPr>
          <w:rFonts w:ascii="宋体" w:hAnsi="宋体" w:cs="宋体" w:eastAsia="宋体" w:hint="default"/>
          <w:spacing w:val="-3"/>
        </w:rPr>
        <w:t>28</w:t>
      </w:r>
      <w:r>
        <w:rPr>
          <w:spacing w:val="-3"/>
        </w:rPr>
        <w:t>、</w:t>
      </w:r>
      <w:r>
        <w:rPr>
          <w:spacing w:val="-90"/>
        </w:rPr>
        <w:t> </w:t>
      </w:r>
      <w:r>
        <w:rPr/>
        <w:t>收入”。</w:t>
      </w:r>
    </w:p>
    <w:p>
      <w:pPr>
        <w:spacing w:line="240" w:lineRule="auto" w:before="4"/>
        <w:rPr>
          <w:rFonts w:ascii="宋体" w:hAnsi="宋体" w:cs="宋体" w:eastAsia="宋体" w:hint="default"/>
          <w:sz w:val="21"/>
          <w:szCs w:val="21"/>
        </w:rPr>
      </w:pPr>
    </w:p>
    <w:p>
      <w:pPr>
        <w:spacing w:line="620" w:lineRule="atLeast" w:before="0"/>
        <w:ind w:left="579" w:right="1131" w:hanging="426"/>
        <w:jc w:val="left"/>
        <w:rPr>
          <w:rFonts w:ascii="宋体" w:hAnsi="宋体" w:cs="宋体" w:eastAsia="宋体" w:hint="default"/>
          <w:sz w:val="21"/>
          <w:szCs w:val="21"/>
        </w:rPr>
      </w:pPr>
      <w:bookmarkStart w:name="1、遵循企业会计准则的声明" w:id="190"/>
      <w:bookmarkEnd w:id="19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公司所编制的财务报表符合企业会计准则的要求，真实、完整地反映了报告期公司的财务状况、经营</w:t>
      </w:r>
    </w:p>
    <w:p>
      <w:pPr>
        <w:pStyle w:val="BodyText"/>
        <w:spacing w:line="240" w:lineRule="auto" w:before="84"/>
        <w:ind w:right="0"/>
        <w:jc w:val="left"/>
      </w:pPr>
      <w:r>
        <w:rPr/>
        <w:t>成果、现金流量等有关信息。</w:t>
      </w:r>
    </w:p>
    <w:p>
      <w:pPr>
        <w:spacing w:line="240" w:lineRule="auto" w:before="8"/>
        <w:rPr>
          <w:rFonts w:ascii="宋体" w:hAnsi="宋体" w:cs="宋体" w:eastAsia="宋体" w:hint="default"/>
          <w:sz w:val="27"/>
          <w:szCs w:val="27"/>
        </w:rPr>
      </w:pPr>
    </w:p>
    <w:p>
      <w:pPr>
        <w:pStyle w:val="Heading5"/>
        <w:spacing w:line="240" w:lineRule="auto"/>
        <w:ind w:left="153" w:right="0"/>
        <w:jc w:val="left"/>
        <w:rPr>
          <w:b w:val="0"/>
          <w:bCs w:val="0"/>
        </w:rPr>
      </w:pPr>
      <w:bookmarkStart w:name="2、会计期间" w:id="191"/>
      <w:bookmarkEnd w:id="19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580"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8"/>
        <w:rPr>
          <w:rFonts w:ascii="宋体" w:hAnsi="宋体" w:cs="宋体" w:eastAsia="宋体" w:hint="default"/>
          <w:sz w:val="27"/>
          <w:szCs w:val="27"/>
        </w:rPr>
      </w:pPr>
    </w:p>
    <w:p>
      <w:pPr>
        <w:pStyle w:val="Heading5"/>
        <w:spacing w:line="240" w:lineRule="auto"/>
        <w:ind w:right="0"/>
        <w:jc w:val="left"/>
        <w:rPr>
          <w:b w:val="0"/>
          <w:bCs w:val="0"/>
        </w:rPr>
      </w:pPr>
      <w:bookmarkStart w:name="3、营业周期" w:id="192"/>
      <w:bookmarkEnd w:id="19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580" w:right="0"/>
        <w:jc w:val="left"/>
      </w:pPr>
      <w:r>
        <w:rPr/>
        <w:t>本公司营业周期为</w:t>
      </w:r>
      <w:r>
        <w:rPr>
          <w:rFonts w:ascii="宋体" w:hAnsi="宋体" w:cs="宋体" w:eastAsia="宋体" w:hint="default"/>
        </w:rPr>
        <w:t>12</w:t>
      </w:r>
      <w:r>
        <w:rPr/>
        <w:t>个月。</w:t>
      </w:r>
    </w:p>
    <w:p>
      <w:pPr>
        <w:spacing w:line="240" w:lineRule="auto" w:before="8"/>
        <w:rPr>
          <w:rFonts w:ascii="宋体" w:hAnsi="宋体" w:cs="宋体" w:eastAsia="宋体" w:hint="default"/>
          <w:sz w:val="27"/>
          <w:szCs w:val="27"/>
        </w:rPr>
      </w:pPr>
    </w:p>
    <w:p>
      <w:pPr>
        <w:spacing w:line="506" w:lineRule="auto" w:before="0"/>
        <w:ind w:left="154" w:right="7602" w:firstLine="0"/>
        <w:jc w:val="left"/>
        <w:rPr>
          <w:rFonts w:ascii="宋体" w:hAnsi="宋体" w:cs="宋体" w:eastAsia="宋体" w:hint="default"/>
          <w:sz w:val="21"/>
          <w:szCs w:val="21"/>
        </w:rPr>
      </w:pPr>
      <w:bookmarkStart w:name="4、记账本位币" w:id="193"/>
      <w:bookmarkEnd w:id="19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5"/>
        <w:spacing w:line="240" w:lineRule="auto" w:before="105"/>
        <w:ind w:right="0"/>
        <w:jc w:val="left"/>
        <w:rPr>
          <w:b w:val="0"/>
          <w:bCs w:val="0"/>
        </w:rPr>
      </w:pPr>
      <w:bookmarkStart w:name="5、同一控制下和非同一控制下企业合并的会计处理方法" w:id="194"/>
      <w:bookmarkEnd w:id="19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109" w:firstLine="426"/>
        <w:jc w:val="both"/>
      </w:pPr>
      <w:r>
        <w:rPr>
          <w:spacing w:val="-1"/>
        </w:rPr>
        <w:t>同一控制下企业合并：本公司在企业合并中取得的资产和负债，按照合并日被合并方资产、负债（包</w:t>
      </w:r>
      <w:r>
        <w:rPr/>
        <w:t> </w:t>
      </w: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spacing w:val="-1"/>
        </w:rPr>
        <w:t>价，资本公积中的股本溢价不足冲减的，调整留存收益。非同一控制下企业合并：本公司在购买日对作为</w:t>
      </w:r>
      <w:r>
        <w:rPr>
          <w:spacing w:val="-86"/>
        </w:rPr>
        <w:t> </w:t>
      </w:r>
      <w:r>
        <w:rPr>
          <w:spacing w:val="-86"/>
        </w:rPr>
      </w:r>
      <w:r>
        <w:rPr>
          <w:spacing w:val="-1"/>
        </w:rPr>
        <w:t>企业合并对价付出的资产、发生或承担的负债按照公允价值计量，公允价值与其账面价值的差额，计入当</w:t>
      </w:r>
      <w:r>
        <w:rPr>
          <w:spacing w:val="-83"/>
        </w:rPr>
        <w:t> </w:t>
      </w:r>
      <w:r>
        <w:rPr>
          <w:spacing w:val="-83"/>
        </w:rPr>
      </w:r>
      <w:r>
        <w:rPr/>
        <w:t>期损益。本公司对合并成本大于合并中取得的被购买方可辨认净资产公允价值份额的差额，确认为商誉； 合并成本小于合并中取得的被购买方可辨认净资产公允价值份额的差额，经复核后，计入当期损益。</w:t>
      </w:r>
    </w:p>
    <w:p>
      <w:pPr>
        <w:pStyle w:val="BodyText"/>
        <w:spacing w:line="314" w:lineRule="auto"/>
        <w:ind w:left="154" w:right="1133" w:firstLine="426"/>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after="0" w:line="314" w:lineRule="auto"/>
        <w:jc w:val="both"/>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6、合并财务报表的编制方法" w:id="195"/>
      <w:bookmarkEnd w:id="19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580" w:right="1130"/>
        <w:jc w:val="left"/>
      </w:pPr>
      <w:r>
        <w:rPr/>
        <w:t>（</w:t>
      </w:r>
      <w:r>
        <w:rPr>
          <w:rFonts w:ascii="宋体" w:hAnsi="宋体" w:cs="宋体" w:eastAsia="宋体" w:hint="default"/>
        </w:rPr>
        <w:t>1</w:t>
      </w:r>
      <w:r>
        <w:rPr/>
        <w:t>）合并范围 </w:t>
      </w:r>
      <w:r>
        <w:rPr>
          <w:spacing w:val="-1"/>
        </w:rPr>
        <w:t>本公司合并财务报表的合并范围以控制为基础确定，所有子公司（包括本公司所控制的被投资方可分</w:t>
      </w:r>
    </w:p>
    <w:p>
      <w:pPr>
        <w:pStyle w:val="BodyText"/>
        <w:spacing w:line="240" w:lineRule="auto"/>
        <w:ind w:left="154" w:right="0"/>
        <w:jc w:val="both"/>
      </w:pPr>
      <w:r>
        <w:rPr/>
        <w:t>割的部分）均纳入合并财务报表。</w:t>
      </w:r>
    </w:p>
    <w:p>
      <w:pPr>
        <w:pStyle w:val="BodyText"/>
        <w:spacing w:line="314" w:lineRule="auto" w:before="84"/>
        <w:ind w:left="580" w:right="1130"/>
        <w:jc w:val="left"/>
      </w:pPr>
      <w:r>
        <w:rPr/>
        <w:t>（</w:t>
      </w:r>
      <w:r>
        <w:rPr>
          <w:rFonts w:ascii="宋体" w:hAnsi="宋体" w:cs="宋体" w:eastAsia="宋体" w:hint="default"/>
        </w:rPr>
        <w:t>2</w:t>
      </w:r>
      <w:r>
        <w:rPr/>
        <w:t>）合并程序 </w:t>
      </w:r>
      <w:r>
        <w:rPr>
          <w:spacing w:val="-1"/>
        </w:rPr>
        <w:t>本公司以自身和各子公司的财务报表为基础，根据其他有关资料，编制合并财务报表。本公司编制合</w:t>
      </w:r>
    </w:p>
    <w:p>
      <w:pPr>
        <w:pStyle w:val="BodyText"/>
        <w:spacing w:line="314" w:lineRule="auto"/>
        <w:ind w:left="154" w:right="1133"/>
        <w:jc w:val="both"/>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314" w:lineRule="auto"/>
        <w:ind w:left="154" w:right="1131" w:firstLine="426"/>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5"/>
        </w:rPr>
        <w:t> </w:t>
      </w:r>
      <w:r>
        <w:rPr>
          <w:spacing w:val="-85"/>
        </w:rPr>
      </w:r>
      <w:r>
        <w:rPr/>
        <w:t>而形成的商誉）在最终控制方财务报表中的账面价值为基础对其财务报表进行调整。</w:t>
      </w:r>
    </w:p>
    <w:p>
      <w:pPr>
        <w:pStyle w:val="BodyText"/>
        <w:spacing w:line="314" w:lineRule="auto"/>
        <w:ind w:left="154" w:right="1131" w:firstLine="426"/>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14" w:lineRule="auto"/>
        <w:ind w:left="580" w:right="1130"/>
        <w:jc w:val="left"/>
      </w:pPr>
      <w:r>
        <w:rPr/>
        <w:t>①增加子公司或业务 </w:t>
      </w:r>
      <w:r>
        <w:rPr>
          <w:spacing w:val="-1"/>
        </w:rPr>
        <w:t>在报告期内，若因同一控制下企业合并增加子公司或业务的，则调整合并资产负债表的期初数；将子</w:t>
      </w:r>
    </w:p>
    <w:p>
      <w:pPr>
        <w:pStyle w:val="BodyText"/>
        <w:spacing w:line="314" w:lineRule="auto"/>
        <w:ind w:left="154"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314" w:lineRule="auto"/>
        <w:ind w:left="154" w:right="1131" w:firstLine="426"/>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314" w:lineRule="auto"/>
        <w:ind w:left="154" w:right="1131" w:firstLine="426"/>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314" w:lineRule="auto"/>
        <w:ind w:left="154" w:right="1131" w:firstLine="426"/>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314" w:lineRule="auto"/>
        <w:ind w:left="579" w:right="8437"/>
        <w:jc w:val="left"/>
      </w:pPr>
      <w:r>
        <w:rPr/>
        <w:t>②处置子公司或业务 </w:t>
      </w:r>
      <w:r>
        <w:rPr>
          <w:rFonts w:ascii="宋体" w:hAnsi="宋体" w:cs="宋体" w:eastAsia="宋体" w:hint="default"/>
        </w:rPr>
        <w:t>A</w:t>
      </w:r>
      <w:r>
        <w:rPr/>
        <w:t>、一般处理方法</w:t>
      </w:r>
    </w:p>
    <w:p>
      <w:pPr>
        <w:pStyle w:val="BodyText"/>
        <w:spacing w:line="314" w:lineRule="auto"/>
        <w:ind w:right="1132" w:firstLine="426"/>
        <w:jc w:val="both"/>
      </w:pPr>
      <w:r>
        <w:rPr>
          <w:spacing w:val="-1"/>
        </w:rPr>
        <w:t>在报告期内，本公司处置子公司或业务，则该子公司或业务期初至处置日的收入、费用、利润纳入合</w:t>
      </w:r>
      <w:r>
        <w:rPr/>
        <w:t> 并利润表；该子公司或业务期初至处置日的现金流量纳入合并现金流量表。</w:t>
      </w:r>
    </w:p>
    <w:p>
      <w:pPr>
        <w:pStyle w:val="BodyText"/>
        <w:spacing w:line="240" w:lineRule="auto"/>
        <w:ind w:left="580" w:right="0"/>
        <w:jc w:val="left"/>
      </w:pPr>
      <w:r>
        <w:rPr/>
        <w:t>因处置部分股权投资或其他原因丧失了对被投资方控制权时，对于处置后的剩余股权投资，本公司按</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1130"/>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0"/>
        </w:rPr>
        <w:t> </w:t>
      </w:r>
      <w:r>
        <w:rPr>
          <w:spacing w:val="-80"/>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240" w:lineRule="auto"/>
        <w:ind w:left="580" w:right="0"/>
        <w:jc w:val="left"/>
      </w:pPr>
      <w:r>
        <w:rPr/>
        <w:t>因其他投资方对子公司增资而导致本公司持股比例下降从而丧失控制权的，按照上述原则进行会计处</w:t>
      </w:r>
    </w:p>
    <w:p>
      <w:pPr>
        <w:pStyle w:val="BodyText"/>
        <w:spacing w:line="240" w:lineRule="auto" w:before="84"/>
        <w:ind w:left="154" w:right="0"/>
        <w:jc w:val="left"/>
      </w:pPr>
      <w:r>
        <w:rPr/>
        <w:t>理。</w:t>
      </w:r>
    </w:p>
    <w:p>
      <w:pPr>
        <w:pStyle w:val="BodyText"/>
        <w:spacing w:line="314" w:lineRule="auto" w:before="84"/>
        <w:ind w:left="580" w:right="1130"/>
        <w:jc w:val="left"/>
      </w:pPr>
      <w:r>
        <w:rPr>
          <w:rFonts w:ascii="宋体" w:hAnsi="宋体" w:cs="宋体" w:eastAsia="宋体" w:hint="default"/>
        </w:rPr>
        <w:t>B</w:t>
      </w:r>
      <w:r>
        <w:rPr/>
        <w:t>、分步处置子公司 </w:t>
      </w:r>
      <w:r>
        <w:rPr>
          <w:spacing w:val="-1"/>
        </w:rPr>
        <w:t>通过多次交易分步处置对子公司股权投资直至丧失控制权的，处置对子公司股权投资的各项交易的条</w:t>
      </w:r>
    </w:p>
    <w:p>
      <w:pPr>
        <w:pStyle w:val="BodyText"/>
        <w:spacing w:line="314" w:lineRule="auto"/>
        <w:ind w:left="154" w:right="1118"/>
        <w:jc w:val="left"/>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314" w:lineRule="auto"/>
        <w:ind w:left="580" w:right="1130"/>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314" w:lineRule="auto"/>
        <w:ind w:left="154"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314" w:lineRule="auto"/>
        <w:ind w:left="154" w:right="1131" w:firstLine="426"/>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14" w:lineRule="auto"/>
        <w:ind w:left="580" w:right="1130"/>
        <w:jc w:val="left"/>
      </w:pPr>
      <w:r>
        <w:rPr>
          <w:rFonts w:ascii="宋体" w:hAnsi="宋体" w:cs="宋体" w:eastAsia="宋体" w:hint="default"/>
        </w:rPr>
        <w:t>C</w:t>
      </w:r>
      <w:r>
        <w:rPr/>
        <w:t>、购买子公司少数股权 </w:t>
      </w:r>
      <w:r>
        <w:rPr>
          <w:spacing w:val="-1"/>
        </w:rPr>
        <w:t>本公司因购买少数股权新取得的长期股权投资与按照新增持股比例计算应享有子公司自购买日（或合</w:t>
      </w:r>
    </w:p>
    <w:p>
      <w:pPr>
        <w:pStyle w:val="BodyText"/>
        <w:spacing w:line="314" w:lineRule="auto"/>
        <w:ind w:left="154" w:right="1131"/>
        <w:jc w:val="both"/>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314" w:lineRule="auto"/>
        <w:ind w:left="580" w:right="0"/>
        <w:jc w:val="left"/>
      </w:pPr>
      <w:r>
        <w:rPr>
          <w:rFonts w:ascii="宋体" w:hAnsi="宋体" w:cs="宋体" w:eastAsia="宋体" w:hint="default"/>
        </w:rPr>
        <w:t>D</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314" w:lineRule="auto"/>
        <w:ind w:left="154" w:right="1132"/>
        <w:jc w:val="both"/>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636" w:lineRule="exact" w:before="32"/>
        <w:ind w:left="580" w:right="6426" w:hanging="426"/>
        <w:jc w:val="left"/>
        <w:rPr>
          <w:rFonts w:ascii="宋体" w:hAnsi="宋体" w:cs="宋体" w:eastAsia="宋体" w:hint="default"/>
          <w:sz w:val="21"/>
          <w:szCs w:val="21"/>
        </w:rPr>
      </w:pPr>
      <w:bookmarkStart w:name="7、合营安排分类及共同经营会计处理方法" w:id="196"/>
      <w:bookmarkEnd w:id="19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BodyText"/>
        <w:spacing w:line="261" w:lineRule="exact" w:before="0"/>
        <w:ind w:left="580" w:right="0"/>
        <w:jc w:val="left"/>
      </w:pPr>
      <w:r>
        <w:rPr/>
        <w:t>当本公司是合营安排的合营方，享有该安排相关资产且承担该安排相关负债时，为共同经营。</w:t>
      </w:r>
    </w:p>
    <w:p>
      <w:pPr>
        <w:pStyle w:val="BodyText"/>
        <w:spacing w:line="240" w:lineRule="auto" w:before="84"/>
        <w:ind w:left="580" w:right="0"/>
        <w:jc w:val="left"/>
      </w:pPr>
      <w:r>
        <w:rPr/>
        <w:t>本公司确认与共同经营中利益份额相关的下列项目，并按照相关企业会计准则的规定进行会计处理：</w:t>
      </w:r>
    </w:p>
    <w:p>
      <w:pPr>
        <w:pStyle w:val="BodyText"/>
        <w:spacing w:line="240" w:lineRule="auto" w:before="84"/>
        <w:ind w:left="580" w:right="0"/>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84"/>
        <w:ind w:left="580" w:right="0"/>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84"/>
        <w:ind w:left="580" w:right="0"/>
        <w:jc w:val="left"/>
      </w:pPr>
      <w:r>
        <w:rPr/>
        <w:t>（</w:t>
      </w:r>
      <w:r>
        <w:rPr>
          <w:rFonts w:ascii="宋体" w:hAnsi="宋体" w:cs="宋体" w:eastAsia="宋体" w:hint="default"/>
        </w:rPr>
        <w:t>3</w:t>
      </w:r>
      <w:r>
        <w:rPr/>
        <w:t>）确认出售本公司享有的共同经营产出份额所产生的收入；</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240" w:lineRule="auto" w:before="35"/>
        <w:ind w:left="580" w:right="0"/>
        <w:jc w:val="left"/>
      </w:pPr>
      <w:r>
        <w:rPr/>
        <w:t>（</w:t>
      </w:r>
      <w:r>
        <w:rPr>
          <w:rFonts w:ascii="宋体" w:hAnsi="宋体" w:cs="宋体" w:eastAsia="宋体" w:hint="default"/>
        </w:rPr>
        <w:t>4</w:t>
      </w:r>
      <w:r>
        <w:rPr/>
        <w:t>）按本公司份额确认共同经营因出售产出所产生的收入；</w:t>
      </w:r>
    </w:p>
    <w:p>
      <w:pPr>
        <w:pStyle w:val="BodyText"/>
        <w:spacing w:line="314" w:lineRule="auto" w:before="84"/>
        <w:ind w:left="580" w:right="3291"/>
        <w:jc w:val="left"/>
      </w:pPr>
      <w:r>
        <w:rPr/>
        <w:t>（</w:t>
      </w:r>
      <w:r>
        <w:rPr>
          <w:rFonts w:ascii="宋体" w:hAnsi="宋体" w:cs="宋体" w:eastAsia="宋体" w:hint="default"/>
        </w:rPr>
        <w:t>5</w:t>
      </w:r>
      <w:r>
        <w:rPr/>
        <w:t>）确认单独所发生的费用，以及按本公司份额确认共同经营发生的费用。 本公司对合营企业投资的会计政策见本附注“五、</w:t>
      </w:r>
      <w:r>
        <w:rPr>
          <w:rFonts w:ascii="宋体" w:hAnsi="宋体" w:cs="宋体" w:eastAsia="宋体" w:hint="default"/>
        </w:rPr>
        <w:t>14</w:t>
      </w:r>
      <w:r>
        <w:rPr/>
        <w:t>、长期股权投资”。</w:t>
      </w:r>
    </w:p>
    <w:p>
      <w:pPr>
        <w:spacing w:line="636" w:lineRule="exact" w:before="33"/>
        <w:ind w:left="580" w:right="1130" w:hanging="426"/>
        <w:jc w:val="left"/>
        <w:rPr>
          <w:rFonts w:ascii="宋体" w:hAnsi="宋体" w:cs="宋体" w:eastAsia="宋体" w:hint="default"/>
          <w:sz w:val="21"/>
          <w:szCs w:val="21"/>
        </w:rPr>
      </w:pPr>
      <w:bookmarkStart w:name="8、现金及现金等价物的确定标准" w:id="197"/>
      <w:bookmarkEnd w:id="19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BodyText"/>
        <w:spacing w:line="261" w:lineRule="exact" w:before="0"/>
        <w:ind w:left="154" w:right="0"/>
        <w:jc w:val="left"/>
      </w:pPr>
      <w:r>
        <w:rPr/>
        <w:t>短（从购买日起三个月内到期）、流动性强、易于转换为已知现金、价值变动风险很小四个条件的投资，</w:t>
      </w:r>
    </w:p>
    <w:p>
      <w:pPr>
        <w:pStyle w:val="BodyText"/>
        <w:spacing w:line="240" w:lineRule="auto" w:before="84"/>
        <w:ind w:left="154" w:right="0"/>
        <w:jc w:val="left"/>
      </w:pPr>
      <w:r>
        <w:rPr/>
        <w:t>确定为现金等价物。</w:t>
      </w:r>
    </w:p>
    <w:p>
      <w:pPr>
        <w:spacing w:line="240" w:lineRule="auto" w:before="8"/>
        <w:rPr>
          <w:rFonts w:ascii="宋体" w:hAnsi="宋体" w:cs="宋体" w:eastAsia="宋体" w:hint="default"/>
          <w:sz w:val="27"/>
          <w:szCs w:val="27"/>
        </w:rPr>
      </w:pPr>
    </w:p>
    <w:p>
      <w:pPr>
        <w:pStyle w:val="Heading5"/>
        <w:spacing w:line="240" w:lineRule="auto"/>
        <w:ind w:right="0"/>
        <w:jc w:val="left"/>
        <w:rPr>
          <w:b w:val="0"/>
          <w:bCs w:val="0"/>
        </w:rPr>
      </w:pPr>
      <w:bookmarkStart w:name="9、外币业务和外币报表折算" w:id="198"/>
      <w:bookmarkEnd w:id="19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580" w:right="2766"/>
        <w:jc w:val="left"/>
      </w:pPr>
      <w:r>
        <w:rPr/>
        <w:t>（</w:t>
      </w:r>
      <w:r>
        <w:rPr>
          <w:rFonts w:ascii="宋体" w:hAnsi="宋体" w:cs="宋体" w:eastAsia="宋体" w:hint="default"/>
        </w:rPr>
        <w:t>1</w:t>
      </w:r>
      <w:r>
        <w:rPr/>
        <w:t>）外币业务 外币业务采用交易发生日的即期汇率作为折算汇率将外币金额折合成人民币记账。</w:t>
      </w:r>
    </w:p>
    <w:p>
      <w:pPr>
        <w:pStyle w:val="BodyText"/>
        <w:spacing w:line="314" w:lineRule="auto"/>
        <w:ind w:left="154" w:right="1132" w:firstLine="426"/>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pStyle w:val="BodyText"/>
        <w:spacing w:line="314" w:lineRule="auto"/>
        <w:ind w:left="580" w:right="1130"/>
        <w:jc w:val="left"/>
      </w:pPr>
      <w:r>
        <w:rPr/>
        <w:t>（</w:t>
      </w:r>
      <w:r>
        <w:rPr>
          <w:rFonts w:ascii="宋体" w:hAnsi="宋体" w:cs="宋体" w:eastAsia="宋体" w:hint="default"/>
        </w:rPr>
        <w:t>2</w:t>
      </w:r>
      <w:r>
        <w:rPr/>
        <w:t>）外币财务报表的折算 </w:t>
      </w:r>
      <w:r>
        <w:rPr>
          <w:spacing w:val="-1"/>
        </w:rPr>
        <w:t>资产负债表中的资产和负债项目，采用资产负债表日的即期汇率折算；所有者权益项目除“未分配利</w:t>
      </w:r>
    </w:p>
    <w:p>
      <w:pPr>
        <w:pStyle w:val="BodyText"/>
        <w:spacing w:line="314" w:lineRule="auto"/>
        <w:ind w:left="154" w:right="1118"/>
        <w:jc w:val="left"/>
      </w:pPr>
      <w:r>
        <w:rPr>
          <w:spacing w:val="-1"/>
        </w:rPr>
        <w:t>润”项目外，其他项目采用发生时的即期汇率折算。利润表中的收入和费用项目，采用交易发生日的即期</w:t>
      </w:r>
      <w:r>
        <w:rPr>
          <w:spacing w:val="-83"/>
        </w:rPr>
        <w:t> </w:t>
      </w:r>
      <w:r>
        <w:rPr>
          <w:spacing w:val="-83"/>
        </w:rPr>
      </w:r>
      <w:r>
        <w:rPr/>
        <w:t>汇率折算。</w:t>
      </w:r>
    </w:p>
    <w:p>
      <w:pPr>
        <w:pStyle w:val="BodyText"/>
        <w:spacing w:line="240" w:lineRule="auto"/>
        <w:ind w:left="580" w:right="0"/>
        <w:jc w:val="left"/>
      </w:pPr>
      <w:r>
        <w:rPr/>
        <w:t>处置境外经营时，将与该境外经营相关的外币财务报表折算差额，自所有者权益项目转入处置当期损</w:t>
      </w:r>
    </w:p>
    <w:p>
      <w:pPr>
        <w:pStyle w:val="BodyText"/>
        <w:spacing w:line="240" w:lineRule="auto" w:before="84"/>
        <w:ind w:left="154" w:right="0"/>
        <w:jc w:val="left"/>
      </w:pPr>
      <w:r>
        <w:rPr/>
        <w:t>益。</w:t>
      </w:r>
    </w:p>
    <w:p>
      <w:pPr>
        <w:spacing w:line="240" w:lineRule="auto" w:before="8"/>
        <w:rPr>
          <w:rFonts w:ascii="宋体" w:hAnsi="宋体" w:cs="宋体" w:eastAsia="宋体" w:hint="default"/>
          <w:sz w:val="27"/>
          <w:szCs w:val="27"/>
        </w:rPr>
      </w:pPr>
    </w:p>
    <w:p>
      <w:pPr>
        <w:pStyle w:val="Heading5"/>
        <w:spacing w:line="240" w:lineRule="auto"/>
        <w:ind w:right="0"/>
        <w:jc w:val="left"/>
        <w:rPr>
          <w:b w:val="0"/>
          <w:bCs w:val="0"/>
        </w:rPr>
      </w:pPr>
      <w:bookmarkStart w:name="10、金融工具" w:id="199"/>
      <w:bookmarkEnd w:id="19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580" w:right="0"/>
        <w:jc w:val="left"/>
      </w:pPr>
      <w:r>
        <w:rPr/>
        <w:t>金融工具包括金融资产、金融负债和权益工具。</w:t>
      </w:r>
    </w:p>
    <w:p>
      <w:pPr>
        <w:pStyle w:val="BodyText"/>
        <w:spacing w:line="314" w:lineRule="auto" w:before="84"/>
        <w:ind w:left="579" w:right="0"/>
        <w:jc w:val="left"/>
      </w:pPr>
      <w:r>
        <w:rPr/>
        <w:t>（</w:t>
      </w:r>
      <w:r>
        <w:rPr>
          <w:rFonts w:ascii="宋体" w:hAnsi="宋体" w:cs="宋体" w:eastAsia="宋体" w:hint="default"/>
        </w:rPr>
        <w:t>1</w:t>
      </w:r>
      <w:r>
        <w:rPr/>
        <w:t>）金融工具的分类 </w:t>
      </w:r>
      <w:r>
        <w:rPr>
          <w:spacing w:val="-1"/>
        </w:rPr>
        <w:t>金融资产和金融负债于初始确认时分类为：以公允价值计量且其变动计入当期损益的金融资产或金融</w:t>
      </w:r>
    </w:p>
    <w:p>
      <w:pPr>
        <w:pStyle w:val="BodyText"/>
        <w:spacing w:line="314" w:lineRule="auto"/>
        <w:ind w:right="0"/>
        <w:jc w:val="left"/>
      </w:pP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pStyle w:val="BodyText"/>
        <w:spacing w:line="314" w:lineRule="auto"/>
        <w:ind w:left="580" w:right="1130"/>
        <w:jc w:val="left"/>
      </w:pPr>
      <w:r>
        <w:rPr/>
        <w:t>（</w:t>
      </w:r>
      <w:r>
        <w:rPr>
          <w:rFonts w:ascii="宋体" w:hAnsi="宋体" w:cs="宋体" w:eastAsia="宋体" w:hint="default"/>
        </w:rPr>
        <w:t>2</w:t>
      </w:r>
      <w:r>
        <w:rPr/>
        <w:t>）金融工具的确认依据和计量方法 </w:t>
      </w:r>
      <w:r>
        <w:rPr>
          <w:rFonts w:ascii="宋体" w:hAnsi="宋体" w:cs="宋体" w:eastAsia="宋体" w:hint="default"/>
        </w:rPr>
        <w:t>A</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314" w:lineRule="auto"/>
        <w:ind w:left="579" w:right="1012" w:hanging="426"/>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宋体" w:hAnsi="宋体" w:cs="宋体" w:eastAsia="宋体" w:hint="default"/>
        </w:rPr>
        <w:t>B</w:t>
      </w:r>
      <w:r>
        <w:rPr/>
        <w:t>、持有至到期投资 </w:t>
      </w:r>
      <w:r>
        <w:rPr>
          <w:spacing w:val="-3"/>
        </w:rPr>
        <w:t>取得时按公允价值（扣除已到付息期但尚未领取的债券利息）和相关交易费用之和作为初始确认金额。</w:t>
      </w:r>
      <w:r>
        <w:rPr/>
        <w:t> 持有期间按照摊余成本和实际利率计算确认利息收入，计入投资收益。实际利率在取得时确定，在该</w:t>
      </w:r>
    </w:p>
    <w:p>
      <w:pPr>
        <w:spacing w:after="0" w:line="314"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580" w:right="4026" w:hanging="426"/>
        <w:jc w:val="left"/>
      </w:pPr>
      <w:r>
        <w:rPr/>
        <w:t>预期存续期间或适用的更短期间内保持不变。 处置时，将所取得价款与该投资账面价值之间的差额计入投资收益。 </w:t>
      </w:r>
      <w:r>
        <w:rPr>
          <w:rFonts w:ascii="宋体" w:hAnsi="宋体" w:cs="宋体" w:eastAsia="宋体" w:hint="default"/>
        </w:rPr>
        <w:t>C</w:t>
      </w:r>
      <w:r>
        <w:rPr/>
        <w:t>、应收款项</w:t>
      </w:r>
    </w:p>
    <w:p>
      <w:pPr>
        <w:pStyle w:val="BodyText"/>
        <w:spacing w:line="314" w:lineRule="auto"/>
        <w:ind w:left="154" w:right="1131" w:firstLine="426"/>
        <w:jc w:val="both"/>
      </w:pPr>
      <w:r>
        <w:rPr>
          <w:spacing w:val="-1"/>
        </w:rPr>
        <w:t>公司对外销售商品或提供劳务形成的应收债权，以及公司持有的其他企业的不包括在活跃市场上有报</w:t>
      </w:r>
      <w:r>
        <w:rPr/>
        <w:t> </w:t>
      </w: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314" w:lineRule="auto"/>
        <w:ind w:left="580" w:right="1130"/>
        <w:jc w:val="left"/>
      </w:pPr>
      <w:r>
        <w:rPr/>
        <w:t>收回或处置时，将取得的价款与该应收款项账面价值之间的差额计入当期损益。 </w:t>
      </w:r>
      <w:r>
        <w:rPr>
          <w:rFonts w:ascii="宋体" w:hAnsi="宋体" w:cs="宋体" w:eastAsia="宋体" w:hint="default"/>
        </w:rPr>
        <w:t>D</w:t>
      </w:r>
      <w:r>
        <w:rPr/>
        <w:t>、可供出售金融资产 </w:t>
      </w:r>
      <w:r>
        <w:rPr>
          <w:spacing w:val="-1"/>
        </w:rPr>
        <w:t>取得时按公允价值（扣除已宣告但尚未发放的现金股利或已到付息期但尚未领取的债券利息）和相关</w:t>
      </w:r>
    </w:p>
    <w:p>
      <w:pPr>
        <w:pStyle w:val="BodyText"/>
        <w:spacing w:line="314" w:lineRule="auto"/>
        <w:ind w:left="580" w:right="0" w:hanging="426"/>
        <w:jc w:val="left"/>
      </w:pPr>
      <w:r>
        <w:rPr/>
        <w:t>交易费用之和作为初始确认金额。 </w:t>
      </w:r>
      <w:r>
        <w:rPr>
          <w:spacing w:val="-1"/>
        </w:rPr>
        <w:t>持有期间将取得的利息或现金股利确认为投资收益。期末以公允价值计量且将公允价值变动计入其他</w:t>
      </w:r>
    </w:p>
    <w:p>
      <w:pPr>
        <w:pStyle w:val="BodyText"/>
        <w:spacing w:line="314" w:lineRule="auto"/>
        <w:ind w:left="154" w:right="0"/>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314" w:lineRule="auto"/>
        <w:ind w:left="154" w:right="1130" w:firstLine="426"/>
        <w:jc w:val="left"/>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314" w:lineRule="auto"/>
        <w:ind w:left="580" w:right="2556"/>
        <w:jc w:val="left"/>
      </w:pPr>
      <w:r>
        <w:rPr>
          <w:rFonts w:ascii="宋体" w:hAnsi="宋体" w:cs="宋体" w:eastAsia="宋体" w:hint="default"/>
        </w:rPr>
        <w:t>E</w:t>
      </w:r>
      <w:r>
        <w:rPr/>
        <w:t>、其他金融负债 按其公允价值和相关交易费用之和作为初始确认金额。采用摊余成本进行后续计量。</w:t>
      </w:r>
    </w:p>
    <w:p>
      <w:pPr>
        <w:pStyle w:val="BodyText"/>
        <w:spacing w:line="314" w:lineRule="auto"/>
        <w:ind w:left="580" w:right="1130"/>
        <w:jc w:val="left"/>
      </w:pPr>
      <w:r>
        <w:rPr/>
        <w:t>（</w:t>
      </w:r>
      <w:r>
        <w:rPr>
          <w:rFonts w:ascii="宋体" w:hAnsi="宋体" w:cs="宋体" w:eastAsia="宋体" w:hint="default"/>
        </w:rPr>
        <w:t>3</w:t>
      </w:r>
      <w:r>
        <w:rPr/>
        <w:t>）金融资产转移的确认依据和计量方法 </w:t>
      </w:r>
      <w:r>
        <w:rPr>
          <w:spacing w:val="-1"/>
        </w:rPr>
        <w:t>公司发生金融资产转移时，如已将金融资产所有权上几乎所有的风险和报酬转移给转入方，则终止确</w:t>
      </w:r>
    </w:p>
    <w:p>
      <w:pPr>
        <w:pStyle w:val="BodyText"/>
        <w:spacing w:line="314" w:lineRule="auto"/>
        <w:ind w:left="580" w:right="1130" w:hanging="426"/>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314" w:lineRule="auto"/>
        <w:ind w:left="154" w:right="0"/>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80" w:right="0"/>
        <w:jc w:val="left"/>
      </w:pPr>
      <w:r>
        <w:rPr/>
        <w:t>①所转移金融资产的账面价值；</w:t>
      </w:r>
    </w:p>
    <w:p>
      <w:pPr>
        <w:pStyle w:val="BodyText"/>
        <w:spacing w:line="314" w:lineRule="auto" w:before="84"/>
        <w:ind w:left="154" w:right="1130" w:firstLine="426"/>
        <w:jc w:val="left"/>
      </w:pPr>
      <w:r>
        <w:rPr>
          <w:spacing w:val="-1"/>
        </w:rPr>
        <w:t>②因转移而收到的对价，与原直接计入所有者权益的公允价值变动累计额（涉及转移的金融资产为可</w:t>
      </w:r>
      <w:r>
        <w:rPr/>
        <w:t> 供出售金融资产的情形）之和。</w:t>
      </w:r>
    </w:p>
    <w:p>
      <w:pPr>
        <w:pStyle w:val="BodyText"/>
        <w:spacing w:line="314" w:lineRule="auto"/>
        <w:ind w:left="154" w:right="1130" w:firstLine="426"/>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80" w:right="0"/>
        <w:jc w:val="left"/>
      </w:pPr>
      <w:r>
        <w:rPr/>
        <w:t>①终止确认部分的账面价值；</w:t>
      </w:r>
    </w:p>
    <w:p>
      <w:pPr>
        <w:pStyle w:val="BodyText"/>
        <w:spacing w:line="240" w:lineRule="auto" w:before="84"/>
        <w:ind w:left="580" w:right="0"/>
        <w:jc w:val="left"/>
      </w:pPr>
      <w:r>
        <w:rPr/>
        <w:t>②终止确认部分的对价，与原直接计入所有者权益的公允价值变动累计额中对应终止确认部分的金额</w:t>
      </w:r>
    </w:p>
    <w:p>
      <w:pPr>
        <w:pStyle w:val="BodyText"/>
        <w:spacing w:line="314" w:lineRule="auto" w:before="84"/>
        <w:ind w:left="580" w:right="1296" w:hanging="426"/>
        <w:jc w:val="left"/>
      </w:pPr>
      <w:r>
        <w:rPr/>
        <w:t>（涉及转移的金融资产为可供出售金融资产的情形）之和。 金融资产转移不满足终止确认条件的，继续确认该金融资产，所收到的对价确认为一项金融负债。</w:t>
      </w:r>
    </w:p>
    <w:p>
      <w:pPr>
        <w:pStyle w:val="BodyText"/>
        <w:spacing w:line="314" w:lineRule="auto"/>
        <w:ind w:left="579" w:right="1131"/>
        <w:jc w:val="left"/>
      </w:pPr>
      <w:r>
        <w:rPr/>
        <w:t>（</w:t>
      </w:r>
      <w:r>
        <w:rPr>
          <w:rFonts w:ascii="宋体" w:hAnsi="宋体" w:cs="宋体" w:eastAsia="宋体" w:hint="default"/>
        </w:rPr>
        <w:t>4</w:t>
      </w:r>
      <w:r>
        <w:rPr/>
        <w:t>）金融负债终止确认条件 </w:t>
      </w:r>
      <w:r>
        <w:rPr>
          <w:spacing w:val="-1"/>
        </w:rPr>
        <w:t>金融负债的现时义务全部或部分已经解除的，则终止确认该金融负债或其一部分；本公司若与债权人</w:t>
      </w:r>
    </w:p>
    <w:p>
      <w:pPr>
        <w:pStyle w:val="BodyText"/>
        <w:spacing w:line="314" w:lineRule="auto"/>
        <w:ind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314" w:lineRule="auto"/>
        <w:ind w:right="1131" w:firstLine="426"/>
        <w:jc w:val="left"/>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40" w:lineRule="auto"/>
        <w:ind w:left="579" w:right="0"/>
        <w:jc w:val="left"/>
      </w:pPr>
      <w:r>
        <w:rPr/>
        <w:t>金融负债全部或部分终止确认时，终止确认的金融负债账面价值与支付对价（包括转出的非现金资产</w:t>
      </w:r>
    </w:p>
    <w:p>
      <w:pPr>
        <w:spacing w:after="0" w:line="240" w:lineRule="auto"/>
        <w:jc w:val="left"/>
        <w:sectPr>
          <w:footerReference w:type="default" r:id="rId31"/>
          <w:pgSz w:w="11910" w:h="16840"/>
          <w:pgMar w:footer="1187" w:header="747" w:top="1060" w:bottom="1380" w:left="980" w:right="0"/>
          <w:pgNumType w:start="138"/>
        </w:sectPr>
      </w:pPr>
    </w:p>
    <w:p>
      <w:pPr>
        <w:spacing w:line="240" w:lineRule="auto" w:before="7"/>
        <w:rPr>
          <w:rFonts w:ascii="宋体" w:hAnsi="宋体" w:cs="宋体" w:eastAsia="宋体" w:hint="default"/>
          <w:sz w:val="26"/>
          <w:szCs w:val="26"/>
        </w:rPr>
      </w:pPr>
    </w:p>
    <w:p>
      <w:pPr>
        <w:pStyle w:val="BodyText"/>
        <w:spacing w:line="314" w:lineRule="auto" w:before="35"/>
        <w:ind w:left="580" w:right="1130" w:hanging="426"/>
        <w:jc w:val="left"/>
      </w:pPr>
      <w:r>
        <w:rPr/>
        <w:t>或承担的新金融负债）之间的差额，计入当期损益。 </w:t>
      </w:r>
      <w:r>
        <w:rPr>
          <w:spacing w:val="-1"/>
        </w:rPr>
        <w:t>本公司若回购部分金融负债的，在回购日按照继续确认部分与终止确认部分的相对公允价值，将该金</w:t>
      </w:r>
    </w:p>
    <w:p>
      <w:pPr>
        <w:pStyle w:val="BodyText"/>
        <w:spacing w:line="314" w:lineRule="auto"/>
        <w:ind w:left="154" w:right="1131"/>
        <w:jc w:val="both"/>
      </w:pP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pStyle w:val="BodyText"/>
        <w:spacing w:line="314" w:lineRule="auto"/>
        <w:ind w:left="580" w:right="1130"/>
        <w:jc w:val="left"/>
      </w:pPr>
      <w:r>
        <w:rPr/>
        <w:t>（</w:t>
      </w:r>
      <w:r>
        <w:rPr>
          <w:rFonts w:ascii="宋体" w:hAnsi="宋体" w:cs="宋体" w:eastAsia="宋体" w:hint="default"/>
        </w:rPr>
        <w:t>5</w:t>
      </w:r>
      <w:r>
        <w:rPr/>
        <w:t>）金融资产和金融负债的公允价值的确定方法 </w:t>
      </w:r>
      <w:r>
        <w:rPr>
          <w:spacing w:val="-1"/>
        </w:rPr>
        <w:t>存在活跃市场的金融工具，以活跃市场中的报价确定其公允价值。不存在活跃市场的金融工具，采用</w:t>
      </w:r>
    </w:p>
    <w:p>
      <w:pPr>
        <w:pStyle w:val="BodyText"/>
        <w:spacing w:line="314" w:lineRule="auto"/>
        <w:ind w:left="154" w:right="1110"/>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pStyle w:val="BodyText"/>
        <w:spacing w:line="314" w:lineRule="auto"/>
        <w:ind w:left="580" w:right="1130"/>
        <w:jc w:val="left"/>
      </w:pPr>
      <w:r>
        <w:rPr/>
        <w:t>（</w:t>
      </w:r>
      <w:r>
        <w:rPr>
          <w:rFonts w:ascii="宋体" w:hAnsi="宋体" w:cs="宋体" w:eastAsia="宋体" w:hint="default"/>
        </w:rPr>
        <w:t>6</w:t>
      </w:r>
      <w:r>
        <w:rPr/>
        <w:t>）金融资产（不含应收款项）减值的测试方法及会计处理方法 </w:t>
      </w:r>
      <w:r>
        <w:rPr>
          <w:spacing w:val="-1"/>
        </w:rPr>
        <w:t>除以公允价值计量且其变动计入当期损益的金融资产外，本公司于资产负债表日对金融资产的账面价</w:t>
      </w:r>
    </w:p>
    <w:p>
      <w:pPr>
        <w:pStyle w:val="BodyText"/>
        <w:spacing w:line="240" w:lineRule="auto"/>
        <w:ind w:left="154" w:right="0"/>
        <w:jc w:val="both"/>
      </w:pPr>
      <w:r>
        <w:rPr/>
        <w:t>值进行检查，如果有客观证据表明某项金融资产发生减值的，计提减值准备。</w:t>
      </w:r>
    </w:p>
    <w:p>
      <w:pPr>
        <w:pStyle w:val="BodyText"/>
        <w:spacing w:line="314" w:lineRule="auto" w:before="84"/>
        <w:ind w:left="580" w:right="1130"/>
        <w:jc w:val="left"/>
      </w:pPr>
      <w:r>
        <w:rPr/>
        <w:t>①可供出售金融资产的减值准备： </w:t>
      </w:r>
      <w:r>
        <w:rPr>
          <w:spacing w:val="-1"/>
        </w:rPr>
        <w:t>期末如果可供出售金融资产的公允价值发生严重下降，或在综合考虑各种相关因素后，预期这种下降</w:t>
      </w:r>
    </w:p>
    <w:p>
      <w:pPr>
        <w:pStyle w:val="BodyText"/>
        <w:spacing w:line="314" w:lineRule="auto"/>
        <w:ind w:left="154" w:right="1130"/>
        <w:jc w:val="both"/>
      </w:pPr>
      <w:r>
        <w:rPr>
          <w:spacing w:val="-1"/>
        </w:rPr>
        <w:t>趋势属于非暂时性的，就认定其已发生减值，将原直接计入所有者权益的公允价值下降形成的累计损失一</w:t>
      </w:r>
      <w:r>
        <w:rPr>
          <w:spacing w:val="-80"/>
        </w:rPr>
        <w:t> </w:t>
      </w:r>
      <w:r>
        <w:rPr>
          <w:spacing w:val="-80"/>
        </w:rPr>
      </w:r>
      <w:r>
        <w:rPr/>
        <w:t>并转出，确认减值损失。</w:t>
      </w:r>
    </w:p>
    <w:p>
      <w:pPr>
        <w:pStyle w:val="BodyText"/>
        <w:spacing w:line="314" w:lineRule="auto"/>
        <w:ind w:left="154" w:right="1130" w:firstLine="426"/>
        <w:jc w:val="left"/>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240" w:lineRule="auto"/>
        <w:ind w:left="580" w:right="0"/>
        <w:jc w:val="left"/>
      </w:pPr>
      <w:r>
        <w:rPr/>
        <w:t>可供出售权益工具投资发生的减值损失，不通过损益转回。</w:t>
      </w:r>
    </w:p>
    <w:p>
      <w:pPr>
        <w:pStyle w:val="BodyText"/>
        <w:spacing w:line="314" w:lineRule="auto" w:before="84"/>
        <w:ind w:left="580" w:right="3816"/>
        <w:jc w:val="left"/>
      </w:pPr>
      <w:r>
        <w:rPr/>
        <w:t>②持有至到期投资的减值准备： 持有至到期投资减值损失的计量比照应收款项减值损失计量方法处理。</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bookmarkStart w:name="11、应收款项" w:id="200"/>
      <w:bookmarkEnd w:id="20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单项金额重大并单独计提坏账准备的应收款项" w:id="201"/>
      <w:bookmarkEnd w:id="20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4848"/>
        <w:gridCol w:w="4847"/>
      </w:tblGrid>
      <w:tr>
        <w:trPr>
          <w:trHeight w:val="714"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公司将单项金额为人民币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万元以上（含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万元）的应收</w:t>
            </w:r>
            <w:r>
              <w:rPr>
                <w:rFonts w:ascii="宋体" w:hAnsi="宋体" w:cs="宋体" w:eastAsia="宋体" w:hint="default"/>
                <w:sz w:val="18"/>
                <w:szCs w:val="18"/>
              </w:rPr>
              <w:t> 款项确认为单项金额重大的应收款项。</w:t>
            </w:r>
          </w:p>
        </w:tc>
      </w:tr>
      <w:tr>
        <w:trPr>
          <w:trHeight w:val="1650"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3"/>
                <w:sz w:val="18"/>
                <w:szCs w:val="18"/>
              </w:rPr>
              <w:t>公司对单项金额重大的应收款项单独进行减值测试，单独测试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未发生减值的金融资产，包括在具有类似信用风险特征的金融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资产组合中进行减值测试。单项测试已确认减值损失的应收款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项，不再包括在具有类似信用风险特征的应收款项组合中进行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减值测试。</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按信用风险特征组合计提坏账准备的应收款项" w:id="202"/>
      <w:bookmarkEnd w:id="20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4848"/>
        <w:gridCol w:w="4847"/>
      </w:tblGrid>
      <w:tr>
        <w:trPr>
          <w:trHeight w:val="401"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3"/>
        <w:rPr>
          <w:rFonts w:ascii="宋体" w:hAnsi="宋体" w:cs="宋体" w:eastAsia="宋体" w:hint="default"/>
          <w:b/>
          <w:bCs/>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7"/>
        <w:gridCol w:w="3245"/>
        <w:gridCol w:w="3232"/>
      </w:tblGrid>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3）单项金额不重大但单独计提坏账准备的应收款项" w:id="203"/>
      <w:bookmarkEnd w:id="20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4848"/>
        <w:gridCol w:w="4847"/>
      </w:tblGrid>
      <w:tr>
        <w:trPr>
          <w:trHeight w:val="1963"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left"/>
              <w:rPr>
                <w:rFonts w:ascii="宋体" w:hAnsi="宋体" w:cs="宋体" w:eastAsia="宋体" w:hint="default"/>
                <w:sz w:val="18"/>
                <w:szCs w:val="18"/>
              </w:rPr>
            </w:pPr>
            <w:r>
              <w:rPr>
                <w:rFonts w:ascii="宋体" w:hAnsi="宋体" w:cs="宋体" w:eastAsia="宋体" w:hint="default"/>
                <w:spacing w:val="-3"/>
                <w:sz w:val="18"/>
                <w:szCs w:val="18"/>
              </w:rPr>
              <w:t>公司对于单项金额虽不重大但具备以下特征的应收款项，单独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进行减值测试，有客观证据表明其发生了减值的，根据其未来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现金流量现值低于其账面价值的差额，确认减值损失，计提坏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账准备。如：应收关联方款项；与对方存在争议或涉及诉讼、 </w:t>
            </w:r>
            <w:r>
              <w:rPr>
                <w:rFonts w:ascii="宋体" w:hAnsi="宋体" w:cs="宋体" w:eastAsia="宋体" w:hint="default"/>
                <w:spacing w:val="-3"/>
                <w:sz w:val="18"/>
                <w:szCs w:val="18"/>
              </w:rPr>
              <w:t>仲裁的应收款项；已有明显迹象表明债务人很可能无法履行还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款义务的应收款项等。</w:t>
            </w:r>
          </w:p>
        </w:tc>
      </w:tr>
      <w:tr>
        <w:trPr>
          <w:trHeight w:val="715"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根据其未来现金流量现值低于其账面价值的差额，确认减值损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失，计提坏账准备。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12、存货" w:id="204"/>
      <w:bookmarkEnd w:id="20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4" w:lineRule="auto" w:before="25"/>
        <w:ind w:left="580" w:right="0"/>
        <w:jc w:val="left"/>
      </w:pPr>
      <w:r>
        <w:rPr/>
        <w:t>（</w:t>
      </w:r>
      <w:r>
        <w:rPr>
          <w:rFonts w:ascii="宋体" w:hAnsi="宋体" w:cs="宋体" w:eastAsia="宋体" w:hint="default"/>
        </w:rPr>
        <w:t>1</w:t>
      </w:r>
      <w:r>
        <w:rPr/>
        <w:t>）存货的分类 </w:t>
      </w:r>
      <w:r>
        <w:rPr>
          <w:spacing w:val="-1"/>
        </w:rPr>
        <w:t>存货分类为：原材料、在产品及自制半成品、库存商品、发出商品、委托加工物资、低值易耗品、在</w:t>
      </w:r>
    </w:p>
    <w:p>
      <w:pPr>
        <w:pStyle w:val="BodyText"/>
        <w:spacing w:line="240" w:lineRule="auto"/>
        <w:ind w:left="154" w:right="0"/>
        <w:jc w:val="left"/>
      </w:pPr>
      <w:r>
        <w:rPr/>
        <w:t>途物资、项目成本、开发成本等。</w:t>
      </w:r>
    </w:p>
    <w:p>
      <w:pPr>
        <w:pStyle w:val="BodyText"/>
        <w:spacing w:line="314" w:lineRule="auto" w:before="84"/>
        <w:ind w:left="580" w:right="4236"/>
        <w:jc w:val="left"/>
      </w:pPr>
      <w:r>
        <w:rPr/>
        <w:t>（</w:t>
      </w:r>
      <w:r>
        <w:rPr>
          <w:rFonts w:ascii="宋体" w:hAnsi="宋体" w:cs="宋体" w:eastAsia="宋体" w:hint="default"/>
        </w:rPr>
        <w:t>2</w:t>
      </w:r>
      <w:r>
        <w:rPr/>
        <w:t>）发出存货的计价方法 存货在取得时按实际成本计价。领用和发出时按加权平均法计价。</w:t>
      </w:r>
    </w:p>
    <w:p>
      <w:pPr>
        <w:pStyle w:val="BodyText"/>
        <w:spacing w:line="314" w:lineRule="auto"/>
        <w:ind w:left="154" w:right="1130" w:firstLine="426"/>
        <w:jc w:val="left"/>
      </w:pPr>
      <w:r>
        <w:rPr>
          <w:spacing w:val="-1"/>
        </w:rPr>
        <w:t>开发产品的实际成本包括土地出让金、基础配套设施支出、建筑安装工程支出、开发项目完工之前所</w:t>
      </w:r>
      <w:r>
        <w:rPr/>
        <w:t> 发生的借款费用及开发过程中的其他相关费用。开发产品发出时，采用个别计价法确定其实际成本。</w:t>
      </w:r>
    </w:p>
    <w:p>
      <w:pPr>
        <w:pStyle w:val="BodyText"/>
        <w:spacing w:line="314" w:lineRule="auto"/>
        <w:ind w:left="580" w:right="1130"/>
        <w:jc w:val="left"/>
      </w:pPr>
      <w:r>
        <w:rPr/>
        <w:t>（</w:t>
      </w:r>
      <w:r>
        <w:rPr>
          <w:rFonts w:ascii="宋体" w:hAnsi="宋体" w:cs="宋体" w:eastAsia="宋体" w:hint="default"/>
        </w:rPr>
        <w:t>3</w:t>
      </w:r>
      <w:r>
        <w:rPr/>
        <w:t>）不同类别存货可变现净值的确定依据 </w:t>
      </w:r>
      <w:r>
        <w:rPr>
          <w:spacing w:val="-1"/>
        </w:rPr>
        <w:t>产成品、库存商品和用于出售的材料等直接用于出售的商品存货，在正常生产经营过程中，以该存货</w:t>
      </w:r>
    </w:p>
    <w:p>
      <w:pPr>
        <w:pStyle w:val="BodyText"/>
        <w:spacing w:line="240" w:lineRule="auto"/>
        <w:ind w:left="154" w:right="0"/>
        <w:jc w:val="left"/>
      </w:pPr>
      <w:r>
        <w:rPr/>
        <w:t>的估计售价减去估计的销售费用和相关税费后的金额，确定其可变现净值；需要经过加工的材料存货，在</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1131"/>
        <w:jc w:val="both"/>
      </w:pP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314" w:lineRule="auto"/>
        <w:ind w:left="154" w:right="1131" w:firstLine="426"/>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314" w:lineRule="auto"/>
        <w:ind w:left="154" w:right="1130" w:firstLine="426"/>
        <w:jc w:val="left"/>
      </w:pPr>
      <w:r>
        <w:rPr>
          <w:spacing w:val="-1"/>
        </w:rPr>
        <w:t>除有明确证据表明资产负债表日市场价格异常外，存货项目的可变现净值以资产负债表日市场价格为</w:t>
      </w:r>
      <w:r>
        <w:rPr/>
        <w:t> 基础确定。</w:t>
      </w:r>
    </w:p>
    <w:p>
      <w:pPr>
        <w:pStyle w:val="BodyText"/>
        <w:spacing w:line="240" w:lineRule="auto"/>
        <w:ind w:left="580" w:right="0"/>
        <w:jc w:val="left"/>
      </w:pPr>
      <w:r>
        <w:rPr/>
        <w:t>本期期末存货项目的可变现净值以资产负债表日市场价格为基础确定。</w:t>
      </w:r>
    </w:p>
    <w:p>
      <w:pPr>
        <w:pStyle w:val="BodyText"/>
        <w:spacing w:line="314" w:lineRule="auto" w:before="84"/>
        <w:ind w:left="580" w:right="8331"/>
        <w:jc w:val="left"/>
      </w:pPr>
      <w:r>
        <w:rPr/>
        <w:t>（</w:t>
      </w:r>
      <w:r>
        <w:rPr>
          <w:rFonts w:ascii="宋体" w:hAnsi="宋体" w:cs="宋体" w:eastAsia="宋体" w:hint="default"/>
        </w:rPr>
        <w:t>4</w:t>
      </w:r>
      <w:r>
        <w:rPr/>
        <w:t>）存货的盘存制度 采用永续盘存制。</w:t>
      </w:r>
    </w:p>
    <w:p>
      <w:pPr>
        <w:pStyle w:val="BodyText"/>
        <w:spacing w:line="240" w:lineRule="auto"/>
        <w:ind w:left="579" w:right="0"/>
        <w:jc w:val="left"/>
      </w:pPr>
      <w:r>
        <w:rPr/>
        <w:t>（</w:t>
      </w:r>
      <w:r>
        <w:rPr>
          <w:rFonts w:ascii="宋体" w:hAnsi="宋体" w:cs="宋体" w:eastAsia="宋体" w:hint="default"/>
        </w:rPr>
        <w:t>5</w:t>
      </w:r>
      <w:r>
        <w:rPr/>
        <w:t>）低值易耗品和包装物的摊销方法</w:t>
      </w:r>
    </w:p>
    <w:p>
      <w:pPr>
        <w:pStyle w:val="BodyText"/>
        <w:spacing w:line="240" w:lineRule="auto" w:before="84"/>
        <w:ind w:left="580" w:right="0"/>
        <w:jc w:val="left"/>
      </w:pPr>
      <w:r>
        <w:rPr/>
        <w:t>①低值易耗品采用一次转销法；</w:t>
      </w:r>
    </w:p>
    <w:p>
      <w:pPr>
        <w:pStyle w:val="BodyText"/>
        <w:spacing w:line="240" w:lineRule="auto" w:before="84"/>
        <w:ind w:left="580" w:right="0"/>
        <w:jc w:val="left"/>
      </w:pPr>
      <w:r>
        <w:rPr/>
        <w:t>②包装物采用一次转销法。</w:t>
      </w:r>
    </w:p>
    <w:p>
      <w:pPr>
        <w:spacing w:line="240" w:lineRule="auto" w:before="4"/>
        <w:rPr>
          <w:rFonts w:ascii="宋体" w:hAnsi="宋体" w:cs="宋体" w:eastAsia="宋体" w:hint="default"/>
          <w:sz w:val="26"/>
          <w:szCs w:val="26"/>
        </w:rPr>
      </w:pPr>
    </w:p>
    <w:p>
      <w:pPr>
        <w:spacing w:line="620" w:lineRule="atLeast" w:before="0"/>
        <w:ind w:left="580" w:right="3606" w:hanging="426"/>
        <w:jc w:val="left"/>
        <w:rPr>
          <w:rFonts w:ascii="宋体" w:hAnsi="宋体" w:cs="宋体" w:eastAsia="宋体" w:hint="default"/>
          <w:sz w:val="21"/>
          <w:szCs w:val="21"/>
        </w:rPr>
      </w:pPr>
      <w:bookmarkStart w:name="13、持有待售资产" w:id="205"/>
      <w:bookmarkEnd w:id="205"/>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本公司将同时满足下列条件的非流动资产或处置组划分为持有待售类别：</w:t>
      </w:r>
    </w:p>
    <w:p>
      <w:pPr>
        <w:pStyle w:val="BodyText"/>
        <w:spacing w:line="240" w:lineRule="auto" w:before="84"/>
        <w:ind w:left="580" w:right="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4" w:lineRule="auto" w:before="84"/>
        <w:ind w:left="154" w:right="0" w:firstLine="426"/>
        <w:jc w:val="left"/>
      </w:pPr>
      <w:r>
        <w:rPr/>
        <w:t>（</w:t>
      </w:r>
      <w:r>
        <w:rPr>
          <w:rFonts w:ascii="宋体" w:hAnsi="宋体" w:cs="宋体" w:eastAsia="宋体" w:hint="default"/>
        </w:rPr>
        <w:t>2</w:t>
      </w:r>
      <w:r>
        <w:rPr/>
        <w:t>）出售极可能发生，即本公司已经就一项出售计划作出决议且获得确定的购买承诺，预计出售将 在一年内完成。有关规定要求本公司相关权力机构或者监管部门批准后方可出售的，已经获得批准。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5"/>
        <w:spacing w:line="240" w:lineRule="auto"/>
        <w:ind w:right="0"/>
        <w:jc w:val="both"/>
        <w:rPr>
          <w:b w:val="0"/>
          <w:bCs w:val="0"/>
        </w:rPr>
      </w:pPr>
      <w:bookmarkStart w:name="14、长期股权投资" w:id="206"/>
      <w:bookmarkEnd w:id="20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580" w:right="1130"/>
        <w:jc w:val="left"/>
      </w:pPr>
      <w:r>
        <w:rPr/>
        <w:t>（</w:t>
      </w:r>
      <w:r>
        <w:rPr>
          <w:rFonts w:ascii="宋体" w:hAnsi="宋体" w:cs="宋体" w:eastAsia="宋体" w:hint="default"/>
        </w:rPr>
        <w:t>1</w:t>
      </w:r>
      <w:r>
        <w:rPr/>
        <w:t>）共同控制、重大影响的判断标准 </w:t>
      </w:r>
      <w:r>
        <w:rPr>
          <w:spacing w:val="-1"/>
        </w:rPr>
        <w:t>共同控制，是指按照相关约定对某项安排所共有的控制，并且该安排的相关活动必须经过分享控制权</w:t>
      </w:r>
    </w:p>
    <w:p>
      <w:pPr>
        <w:pStyle w:val="BodyText"/>
        <w:spacing w:line="314" w:lineRule="auto"/>
        <w:ind w:left="154"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314" w:lineRule="auto"/>
        <w:ind w:left="154" w:right="1130" w:firstLine="426"/>
        <w:jc w:val="left"/>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spacing w:line="240" w:lineRule="auto" w:before="11"/>
        <w:rPr>
          <w:rFonts w:ascii="宋体" w:hAnsi="宋体" w:cs="宋体" w:eastAsia="宋体" w:hint="default"/>
          <w:sz w:val="28"/>
          <w:szCs w:val="28"/>
        </w:rPr>
      </w:pPr>
    </w:p>
    <w:p>
      <w:pPr>
        <w:pStyle w:val="BodyText"/>
        <w:spacing w:line="240" w:lineRule="auto" w:before="0"/>
        <w:ind w:left="580" w:right="0"/>
        <w:jc w:val="left"/>
      </w:pPr>
      <w:r>
        <w:rPr/>
        <w:t>（</w:t>
      </w:r>
      <w:r>
        <w:rPr>
          <w:rFonts w:ascii="宋体" w:hAnsi="宋体" w:cs="宋体" w:eastAsia="宋体" w:hint="default"/>
        </w:rPr>
        <w:t>2</w:t>
      </w:r>
      <w:r>
        <w:rPr/>
        <w:t>）初始投资成本的确定</w:t>
      </w:r>
    </w:p>
    <w:p>
      <w:pPr>
        <w:pStyle w:val="BodyText"/>
        <w:spacing w:line="314" w:lineRule="auto" w:before="84"/>
        <w:ind w:left="580" w:right="1130"/>
        <w:jc w:val="left"/>
      </w:pPr>
      <w:r>
        <w:rPr/>
        <w:t>①企业合并形成的长期股权投资 </w:t>
      </w:r>
      <w:r>
        <w:rPr>
          <w:spacing w:val="-1"/>
        </w:rPr>
        <w:t>同一控制下的企业合并：公司以支付现金、转让非现金资产或承担债务方式以及以发行权益性证券作</w:t>
      </w:r>
    </w:p>
    <w:p>
      <w:pPr>
        <w:pStyle w:val="BodyText"/>
        <w:spacing w:line="314" w:lineRule="auto"/>
        <w:ind w:left="154" w:right="1131"/>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p>
    <w:p>
      <w:pPr>
        <w:spacing w:after="0" w:line="314" w:lineRule="auto"/>
        <w:jc w:val="both"/>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1131"/>
        <w:jc w:val="both"/>
      </w:pP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314" w:lineRule="auto"/>
        <w:ind w:left="154" w:right="1132" w:firstLine="426"/>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314" w:lineRule="auto"/>
        <w:ind w:left="580" w:right="1130"/>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314" w:lineRule="auto"/>
        <w:ind w:left="154"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80"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0"/>
        <w:ind w:left="580" w:right="0"/>
        <w:jc w:val="left"/>
      </w:pPr>
      <w:r>
        <w:rPr/>
        <w:t>（</w:t>
      </w:r>
      <w:r>
        <w:rPr>
          <w:rFonts w:ascii="宋体" w:hAnsi="宋体" w:cs="宋体" w:eastAsia="宋体" w:hint="default"/>
        </w:rPr>
        <w:t>3</w:t>
      </w:r>
      <w:r>
        <w:rPr/>
        <w:t>）后续计量及损益确认方法</w:t>
      </w:r>
    </w:p>
    <w:p>
      <w:pPr>
        <w:pStyle w:val="BodyText"/>
        <w:spacing w:line="314" w:lineRule="auto" w:before="84"/>
        <w:ind w:left="580" w:right="1130"/>
        <w:jc w:val="left"/>
      </w:pPr>
      <w:r>
        <w:rPr/>
        <w:t>①成本法核算的长期股权投资 </w:t>
      </w:r>
      <w:r>
        <w:rPr>
          <w:spacing w:val="-1"/>
        </w:rPr>
        <w:t>公司对子公司的长期股权投资，采用成本法核算。除取得投资时实际支付的价款或对价中包含的已宣</w:t>
      </w:r>
    </w:p>
    <w:p>
      <w:pPr>
        <w:pStyle w:val="BodyText"/>
        <w:spacing w:line="314" w:lineRule="auto"/>
        <w:ind w:left="154" w:right="1132"/>
        <w:jc w:val="both"/>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314" w:lineRule="auto"/>
        <w:ind w:left="580" w:right="1130"/>
        <w:jc w:val="left"/>
      </w:pPr>
      <w:r>
        <w:rPr/>
        <w:t>②权益法核算的长期股权投资 </w:t>
      </w:r>
      <w:r>
        <w:rPr>
          <w:spacing w:val="-1"/>
        </w:rPr>
        <w:t>对联营企业和合营企业的长期股权投资，采用权益法核算。初始投资成本大于投资时应享有被投资单</w:t>
      </w:r>
    </w:p>
    <w:p>
      <w:pPr>
        <w:pStyle w:val="BodyText"/>
        <w:spacing w:line="314" w:lineRule="auto"/>
        <w:ind w:left="154" w:right="0"/>
        <w:jc w:val="left"/>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314" w:lineRule="auto"/>
        <w:ind w:left="154" w:right="1130" w:firstLine="426"/>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2"/>
        </w:rPr>
        <w:t> </w:t>
      </w:r>
      <w:r>
        <w:rPr>
          <w:spacing w:val="-82"/>
        </w:rPr>
      </w:r>
      <w:r>
        <w:rPr/>
        <w:t>有者权益的其他变动，调整长期股权投资的账面价值并计入所有者权益。</w:t>
      </w:r>
    </w:p>
    <w:p>
      <w:pPr>
        <w:pStyle w:val="BodyText"/>
        <w:spacing w:line="314" w:lineRule="auto"/>
        <w:ind w:left="154" w:right="1131" w:firstLine="426"/>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314" w:lineRule="auto"/>
        <w:ind w:right="1132" w:firstLine="426"/>
        <w:jc w:val="both"/>
      </w:pPr>
      <w:r>
        <w:rPr>
          <w:spacing w:val="3"/>
        </w:rPr>
        <w:t>公司与联营企业、合营企业之间发生的未实现内部交易损益按照应享有的比例计算归属于公司的部</w:t>
      </w:r>
      <w:r>
        <w:rPr/>
        <w:t> </w:t>
      </w:r>
      <w:r>
        <w:rPr>
          <w:spacing w:val="-1"/>
        </w:rPr>
        <w:t>分，予以抵销，在此基础上确认投资收益。与被投资单位发生的未实现内部交易损失，属于资产减值损失</w:t>
      </w:r>
      <w:r>
        <w:rPr>
          <w:spacing w:val="-85"/>
        </w:rPr>
        <w:t> </w:t>
      </w:r>
      <w:r>
        <w:rPr>
          <w:spacing w:val="-85"/>
        </w:rPr>
      </w:r>
      <w:r>
        <w:rPr>
          <w:spacing w:val="-1"/>
        </w:rPr>
        <w:t>的，全额确认。公司与联营企业、合营企业之间发生投出或出售资产的交易，该资产构成业务的，按照本</w:t>
      </w:r>
      <w:r>
        <w:rPr>
          <w:spacing w:val="-83"/>
        </w:rPr>
        <w:t> </w:t>
      </w:r>
      <w:r>
        <w:rPr>
          <w:spacing w:val="-83"/>
        </w:rPr>
      </w:r>
      <w:r>
        <w:rPr>
          <w:spacing w:val="-1"/>
        </w:rPr>
        <w:t>附注“五、</w:t>
      </w:r>
      <w:r>
        <w:rPr>
          <w:rFonts w:ascii="宋体" w:hAnsi="宋体" w:cs="宋体" w:eastAsia="宋体" w:hint="default"/>
          <w:spacing w:val="-1"/>
        </w:rPr>
        <w:t>5</w:t>
      </w:r>
      <w:r>
        <w:rPr>
          <w:spacing w:val="-1"/>
        </w:rPr>
        <w:t>、同一控制下和非同一控制下企业合并的会计处理方法”和“五、</w:t>
      </w:r>
      <w:r>
        <w:rPr>
          <w:rFonts w:ascii="宋体" w:hAnsi="宋体" w:cs="宋体" w:eastAsia="宋体" w:hint="default"/>
          <w:spacing w:val="-1"/>
        </w:rPr>
        <w:t>6</w:t>
      </w:r>
      <w:r>
        <w:rPr>
          <w:spacing w:val="-1"/>
        </w:rPr>
        <w:t>、合并财务报表的编制方</w:t>
      </w:r>
      <w:r>
        <w:rPr>
          <w:spacing w:val="-85"/>
        </w:rPr>
        <w:t> </w:t>
      </w:r>
      <w:r>
        <w:rPr>
          <w:spacing w:val="-85"/>
        </w:rPr>
      </w:r>
      <w:r>
        <w:rPr/>
        <w:t>法”中披露的相关政策进行会计处理。</w:t>
      </w:r>
    </w:p>
    <w:p>
      <w:pPr>
        <w:pStyle w:val="BodyText"/>
        <w:spacing w:line="314" w:lineRule="auto"/>
        <w:ind w:left="154" w:right="1131" w:firstLine="426"/>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p>
    <w:p>
      <w:pPr>
        <w:spacing w:after="0" w:line="314" w:lineRule="auto"/>
        <w:jc w:val="both"/>
        <w:sectPr>
          <w:footerReference w:type="default" r:id="rId32"/>
          <w:pgSz w:w="11910" w:h="16840"/>
          <w:pgMar w:footer="1187" w:header="747" w:top="1060" w:bottom="1380" w:left="980" w:right="0"/>
          <w:pgNumType w:start="142"/>
        </w:sectPr>
      </w:pPr>
    </w:p>
    <w:p>
      <w:pPr>
        <w:spacing w:line="240" w:lineRule="auto" w:before="7"/>
        <w:rPr>
          <w:rFonts w:ascii="宋体" w:hAnsi="宋体" w:cs="宋体" w:eastAsia="宋体" w:hint="default"/>
          <w:sz w:val="26"/>
          <w:szCs w:val="26"/>
        </w:rPr>
      </w:pPr>
    </w:p>
    <w:p>
      <w:pPr>
        <w:pStyle w:val="BodyText"/>
        <w:spacing w:line="314" w:lineRule="auto" w:before="35"/>
        <w:ind w:left="154" w:right="0"/>
        <w:jc w:val="left"/>
      </w:pPr>
      <w:r>
        <w:rPr>
          <w:spacing w:val="-1"/>
        </w:rPr>
        <w:t>益账面价值为限继续确认投资损失，冲减长期应收项目等的账面价值。最后，经过上述处理，按照投资合</w:t>
      </w:r>
      <w:r>
        <w:rPr>
          <w:spacing w:val="-85"/>
        </w:rPr>
        <w:t> </w:t>
      </w:r>
      <w:r>
        <w:rPr>
          <w:spacing w:val="-85"/>
        </w:rPr>
      </w:r>
      <w:r>
        <w:rPr/>
        <w:t>同或协议约定企业仍承担额外义务的，按预计承担的义务确认预计负债，计入当期投资损失。</w:t>
      </w:r>
    </w:p>
    <w:p>
      <w:pPr>
        <w:pStyle w:val="BodyText"/>
        <w:spacing w:line="314" w:lineRule="auto"/>
        <w:ind w:left="580" w:right="3606"/>
        <w:jc w:val="left"/>
      </w:pPr>
      <w:r>
        <w:rPr/>
        <w:t>③长期股权投资的处置 处置长期股权投资，其账面价值与实际取得价款的差额，计入当期损益。</w:t>
      </w:r>
    </w:p>
    <w:p>
      <w:pPr>
        <w:pStyle w:val="BodyText"/>
        <w:spacing w:line="314" w:lineRule="auto"/>
        <w:ind w:left="154" w:right="1131" w:firstLine="426"/>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314" w:lineRule="auto"/>
        <w:ind w:left="154" w:right="1131" w:firstLine="426"/>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314" w:lineRule="auto"/>
        <w:ind w:left="154" w:right="1131" w:firstLine="426"/>
        <w:jc w:val="both"/>
      </w:pPr>
      <w:r>
        <w:rPr>
          <w:spacing w:val="-1"/>
        </w:rPr>
        <w:t>因处置部分股权投资、因其他投资方对子公司增资而导致本公司持股比例下降等原因丧失了对被投资</w:t>
      </w:r>
      <w:r>
        <w:rPr/>
        <w:t> </w:t>
      </w:r>
      <w:r>
        <w:rPr>
          <w:spacing w:val="-1"/>
        </w:rPr>
        <w:t>单位控制权的，在编制个别财务报表时，剩余股权能够对被投资单位实施共同控制或重大影响的，改按权</w:t>
      </w:r>
      <w:r>
        <w:rPr>
          <w:spacing w:val="-83"/>
        </w:rPr>
        <w:t> </w:t>
      </w:r>
      <w:r>
        <w:rPr>
          <w:spacing w:val="-83"/>
        </w:rPr>
      </w:r>
      <w:r>
        <w:rPr>
          <w:spacing w:val="-1"/>
        </w:rPr>
        <w:t>益法核算，并对该剩余股权视同自取得时即采用权益法核算进行调整；剩余股权不能对被投资单位实施共</w:t>
      </w:r>
      <w:r>
        <w:rPr>
          <w:spacing w:val="-81"/>
        </w:rPr>
        <w:t> </w:t>
      </w:r>
      <w:r>
        <w:rPr>
          <w:spacing w:val="-81"/>
        </w:rPr>
      </w:r>
      <w:r>
        <w:rPr>
          <w:spacing w:val="-1"/>
        </w:rPr>
        <w:t>同控制或施加重大影响的，改按金融工具确认和计量准则的有关规定进行会计处理，其在丧失控制之日的</w:t>
      </w:r>
      <w:r>
        <w:rPr>
          <w:spacing w:val="-81"/>
        </w:rPr>
        <w:t> </w:t>
      </w:r>
      <w:r>
        <w:rPr>
          <w:spacing w:val="-81"/>
        </w:rPr>
      </w:r>
      <w:r>
        <w:rPr/>
        <w:t>公允价值与账面价值间的差额计入当期损益。</w:t>
      </w:r>
    </w:p>
    <w:p>
      <w:pPr>
        <w:pStyle w:val="BodyText"/>
        <w:spacing w:line="314" w:lineRule="auto"/>
        <w:ind w:left="154" w:right="1131" w:firstLine="426"/>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15、投资性房地产" w:id="207"/>
      <w:bookmarkEnd w:id="20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314" w:lineRule="auto" w:before="23"/>
        <w:ind w:left="154" w:right="1104" w:firstLine="426"/>
        <w:jc w:val="both"/>
      </w:pPr>
      <w:r>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BodyText"/>
        <w:spacing w:line="314" w:lineRule="auto"/>
        <w:ind w:left="154" w:right="1130" w:firstLine="426"/>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after="0" w:line="314" w:lineRule="auto"/>
        <w:jc w:val="both"/>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6、固定资产" w:id="208"/>
      <w:bookmarkEnd w:id="20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确认条件" w:id="209"/>
      <w:bookmarkEnd w:id="20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009" w:firstLine="423"/>
        <w:jc w:val="left"/>
      </w:pPr>
      <w:r>
        <w:rPr/>
        <w:t>固定资产指为生产商品、提供劳务、出租或经营管理而持有，并且使用寿命超过一个会计年度的有形 资产。固定资产在同时满足下列条件时予以确认：</w:t>
      </w:r>
      <w:r>
        <w:rPr>
          <w:spacing w:val="-63"/>
        </w:rPr>
        <w:t> </w:t>
      </w:r>
      <w:r>
        <w:rPr>
          <w:rFonts w:ascii="宋体" w:hAnsi="宋体" w:cs="宋体" w:eastAsia="宋体" w:hint="default"/>
        </w:rPr>
        <w:t>A</w:t>
      </w:r>
      <w:r>
        <w:rPr/>
        <w:t>、与该固定资产有关的经济利益很可能流入企业；</w:t>
      </w:r>
      <w:r>
        <w:rPr>
          <w:spacing w:val="-63"/>
        </w:rPr>
        <w:t> </w:t>
      </w:r>
      <w:r>
        <w:rPr>
          <w:rFonts w:ascii="宋体" w:hAnsi="宋体" w:cs="宋体" w:eastAsia="宋体" w:hint="default"/>
        </w:rPr>
        <w:t>B</w:t>
      </w:r>
      <w:r>
        <w:rPr/>
        <w:t>、 该固定资产的成本能够可靠地计量。</w:t>
      </w:r>
    </w:p>
    <w:p>
      <w:pPr>
        <w:spacing w:line="240" w:lineRule="auto" w:before="6"/>
        <w:rPr>
          <w:rFonts w:ascii="宋体" w:hAnsi="宋体" w:cs="宋体" w:eastAsia="宋体" w:hint="default"/>
          <w:sz w:val="22"/>
          <w:szCs w:val="22"/>
        </w:rPr>
      </w:pPr>
    </w:p>
    <w:p>
      <w:pPr>
        <w:pStyle w:val="Heading5"/>
        <w:spacing w:line="240" w:lineRule="auto"/>
        <w:ind w:left="153" w:right="0"/>
        <w:jc w:val="left"/>
        <w:rPr>
          <w:b w:val="0"/>
          <w:bCs w:val="0"/>
        </w:rPr>
      </w:pPr>
      <w:bookmarkStart w:name="（2）折旧方法" w:id="210"/>
      <w:bookmarkEnd w:id="21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938"/>
        <w:gridCol w:w="1940"/>
        <w:gridCol w:w="1938"/>
        <w:gridCol w:w="1940"/>
        <w:gridCol w:w="1939"/>
      </w:tblGrid>
      <w:tr>
        <w:trPr>
          <w:trHeight w:val="401"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其中：管理用房</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2.11%</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生产经营用房</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房屋附属设施</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3"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w:t>
            </w:r>
          </w:p>
        </w:tc>
      </w:tr>
    </w:tbl>
    <w:p>
      <w:pPr>
        <w:spacing w:line="240" w:lineRule="auto" w:before="3"/>
        <w:rPr>
          <w:rFonts w:ascii="宋体" w:hAnsi="宋体" w:cs="宋体" w:eastAsia="宋体" w:hint="default"/>
          <w:b/>
          <w:bCs/>
          <w:sz w:val="19"/>
          <w:szCs w:val="19"/>
        </w:rPr>
      </w:pPr>
    </w:p>
    <w:p>
      <w:pPr>
        <w:pStyle w:val="Heading5"/>
        <w:spacing w:line="240" w:lineRule="auto" w:before="35"/>
        <w:ind w:right="0"/>
        <w:jc w:val="left"/>
        <w:rPr>
          <w:b w:val="0"/>
          <w:bCs w:val="0"/>
        </w:rPr>
      </w:pPr>
      <w:bookmarkStart w:name="（3）融资租入固定资产的认定依据、计价和折旧方法" w:id="211"/>
      <w:bookmarkEnd w:id="21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130" w:firstLine="423"/>
        <w:jc w:val="both"/>
      </w:pPr>
      <w:r>
        <w:rPr/>
        <w:t>公司与租赁方所签订的租赁协议条款中规定了下列条件之一的，确认为融资租入资产：</w:t>
      </w:r>
      <w:r>
        <w:rPr>
          <w:spacing w:val="-25"/>
        </w:rPr>
        <w:t> </w:t>
      </w:r>
      <w:r>
        <w:rPr>
          <w:rFonts w:ascii="宋体" w:hAnsi="宋体" w:cs="宋体" w:eastAsia="宋体" w:hint="default"/>
        </w:rPr>
        <w:t>A</w:t>
      </w:r>
      <w:r>
        <w:rPr/>
        <w:t>、租赁期满 后租赁资产的所有权归属于本公司；</w:t>
      </w:r>
      <w:r>
        <w:rPr>
          <w:spacing w:val="-24"/>
        </w:rPr>
        <w:t> </w:t>
      </w:r>
      <w:r>
        <w:rPr>
          <w:rFonts w:ascii="宋体" w:hAnsi="宋体" w:cs="宋体" w:eastAsia="宋体" w:hint="default"/>
        </w:rPr>
        <w:t>B</w:t>
      </w:r>
      <w:r>
        <w:rPr/>
        <w:t>、公司具有购买资产的选择权，购买价款远低于行使选择权时该资 产的公允价值； </w:t>
      </w:r>
      <w:r>
        <w:rPr>
          <w:rFonts w:ascii="宋体" w:hAnsi="宋体" w:cs="宋体" w:eastAsia="宋体" w:hint="default"/>
        </w:rPr>
        <w:t>C</w:t>
      </w:r>
      <w:r>
        <w:rPr/>
        <w:t>、租赁期占所租赁资产使用寿命的大部分；</w:t>
      </w:r>
      <w:r>
        <w:rPr>
          <w:spacing w:val="-23"/>
        </w:rPr>
        <w:t> </w:t>
      </w:r>
      <w:r>
        <w:rPr>
          <w:rFonts w:ascii="宋体" w:hAnsi="宋体" w:cs="宋体" w:eastAsia="宋体" w:hint="default"/>
        </w:rPr>
        <w:t>D</w:t>
      </w:r>
      <w:r>
        <w:rPr/>
        <w:t>、租赁开始日的最低租赁付款额现值，与 该资产的公允价值不存在较大的差异。</w:t>
      </w:r>
      <w:r>
        <w:rPr>
          <w:spacing w:val="67"/>
        </w:rPr>
        <w:t> </w:t>
      </w:r>
      <w:r>
        <w:rPr/>
        <w:t>公司在承租开始日，将租赁资产公允价值与最低租赁付款额现值</w:t>
      </w:r>
      <w:r>
        <w:rPr>
          <w:spacing w:val="-97"/>
        </w:rPr>
        <w:t> </w:t>
      </w:r>
      <w:r>
        <w:rPr>
          <w:spacing w:val="-97"/>
        </w:rPr>
      </w:r>
      <w:r>
        <w:rPr>
          <w:spacing w:val="-1"/>
        </w:rPr>
        <w:t>两者中较低者作为租入资产的入账价值，将最低租赁付款额作为长期应付款的入账价值，其差额作为未确</w:t>
      </w:r>
      <w:r>
        <w:rPr>
          <w:spacing w:val="-81"/>
        </w:rPr>
        <w:t> </w:t>
      </w:r>
      <w:r>
        <w:rPr>
          <w:spacing w:val="-81"/>
        </w:rPr>
      </w:r>
      <w:r>
        <w:rPr/>
        <w:t>认的融资费。</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bookmarkStart w:name="17、在建工程" w:id="212"/>
      <w:bookmarkEnd w:id="21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4" w:lineRule="auto" w:before="25"/>
        <w:ind w:right="1024" w:firstLine="423"/>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after="0" w:line="314" w:lineRule="auto"/>
        <w:jc w:val="left"/>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8、借款费用" w:id="213"/>
      <w:bookmarkEnd w:id="21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48" w:lineRule="auto" w:before="0"/>
        <w:ind w:left="577" w:right="0"/>
        <w:jc w:val="left"/>
      </w:pPr>
      <w:r>
        <w:rPr>
          <w:rFonts w:ascii="宋体" w:hAnsi="宋体" w:cs="宋体" w:eastAsia="宋体" w:hint="default"/>
        </w:rPr>
        <w:t>(1)</w:t>
      </w:r>
      <w:r>
        <w:rPr/>
        <w:t>借款费用资本化的确认原则 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BodyText"/>
        <w:spacing w:line="348" w:lineRule="auto" w:before="0"/>
        <w:ind w:left="577" w:right="0" w:hanging="424"/>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348" w:lineRule="auto" w:before="0"/>
        <w:ind w:left="577" w:right="6133" w:hanging="424"/>
        <w:jc w:val="left"/>
      </w:pPr>
      <w:r>
        <w:rPr/>
        <w:t>售状态的固定资产、投资性房地产和存货等资产。 借款费用同时满足下列条件时开始资本化：</w:t>
      </w:r>
    </w:p>
    <w:p>
      <w:pPr>
        <w:pStyle w:val="BodyText"/>
        <w:spacing w:line="314" w:lineRule="auto" w:before="29"/>
        <w:ind w:left="154" w:right="1133" w:firstLine="423"/>
        <w:jc w:val="both"/>
      </w:pPr>
      <w:r>
        <w:rPr>
          <w:spacing w:val="-1"/>
        </w:rPr>
        <w:t>①资产支出已经发生，资产支出包括为购建或者生产符合资本化条件的资产而以支付现金、转移非现</w:t>
      </w:r>
      <w:r>
        <w:rPr/>
        <w:t> 金资产或者承担带息债务形式发生的支出；</w:t>
      </w:r>
    </w:p>
    <w:p>
      <w:pPr>
        <w:pStyle w:val="BodyText"/>
        <w:spacing w:line="240" w:lineRule="auto" w:before="58"/>
        <w:ind w:left="577" w:right="0"/>
        <w:jc w:val="left"/>
      </w:pPr>
      <w:r>
        <w:rPr/>
        <w:t>②借款费用已经发生；</w:t>
      </w:r>
    </w:p>
    <w:p>
      <w:pPr>
        <w:pStyle w:val="BodyText"/>
        <w:spacing w:line="240" w:lineRule="auto" w:before="123"/>
        <w:ind w:left="577" w:right="0"/>
        <w:jc w:val="left"/>
      </w:pPr>
      <w:r>
        <w:rPr/>
        <w:t>③为使资产达到预定可使用或者可销售状态所必要的购建或者生产活动已经开始。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348" w:lineRule="auto" w:before="0"/>
        <w:ind w:left="577" w:right="0"/>
        <w:jc w:val="left"/>
      </w:pPr>
      <w:r>
        <w:rPr>
          <w:rFonts w:ascii="宋体" w:hAnsi="宋体" w:cs="宋体" w:eastAsia="宋体" w:hint="default"/>
        </w:rPr>
        <w:t>(2)</w:t>
      </w:r>
      <w:r>
        <w:rPr/>
        <w:t>借款费用资本化期间 </w:t>
      </w:r>
      <w:r>
        <w:rPr>
          <w:spacing w:val="-1"/>
        </w:rPr>
        <w:t>资本化期间，指从借款费用开始资本化时点到停止资本化时点的期间，借款费用暂停资本化的期间不</w:t>
      </w:r>
    </w:p>
    <w:p>
      <w:pPr>
        <w:pStyle w:val="BodyText"/>
        <w:spacing w:line="265" w:lineRule="exact" w:before="0"/>
        <w:ind w:left="154" w:right="0"/>
        <w:jc w:val="left"/>
      </w:pPr>
      <w:r>
        <w:rPr/>
        <w:t>包括在内。</w:t>
      </w:r>
    </w:p>
    <w:p>
      <w:pPr>
        <w:pStyle w:val="BodyText"/>
        <w:spacing w:line="348" w:lineRule="auto" w:before="124"/>
        <w:ind w:left="577"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65" w:lineRule="exact" w:before="0"/>
        <w:ind w:left="154" w:right="0"/>
        <w:jc w:val="left"/>
      </w:pPr>
      <w:r>
        <w:rPr/>
        <w:t>止资本化。</w:t>
      </w:r>
    </w:p>
    <w:p>
      <w:pPr>
        <w:pStyle w:val="BodyText"/>
        <w:spacing w:line="314" w:lineRule="auto" w:before="122"/>
        <w:ind w:left="154" w:right="1133" w:firstLine="423"/>
        <w:jc w:val="both"/>
      </w:pPr>
      <w:r>
        <w:rPr>
          <w:spacing w:val="-1"/>
        </w:rPr>
        <w:t>购建或者生产的资产的各部分分别完工，但必须等到整体完工后才可使用或可对外销售的，在该资产</w:t>
      </w:r>
      <w:r>
        <w:rPr/>
        <w:t> 整体完工时停止借款费用资本化。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348" w:lineRule="auto" w:before="0"/>
        <w:ind w:left="577" w:right="1118"/>
        <w:jc w:val="left"/>
      </w:pPr>
      <w:r>
        <w:rPr>
          <w:rFonts w:ascii="宋体" w:hAnsi="宋体" w:cs="宋体" w:eastAsia="宋体" w:hint="default"/>
        </w:rPr>
        <w:t>(3)</w:t>
      </w:r>
      <w:r>
        <w:rPr/>
        <w:t>暂停资本化期间 符合资本化条件的资产在购建或生产过程中发生的非正常中断、且中断时间连续超过</w:t>
      </w:r>
      <w:r>
        <w:rPr>
          <w:spacing w:val="-58"/>
        </w:rPr>
        <w:t> </w:t>
      </w:r>
      <w:r>
        <w:rPr>
          <w:rFonts w:ascii="宋体" w:hAnsi="宋体" w:cs="宋体" w:eastAsia="宋体" w:hint="default"/>
        </w:rPr>
        <w:t>3</w:t>
      </w:r>
      <w:r>
        <w:rPr>
          <w:rFonts w:ascii="宋体" w:hAnsi="宋体" w:cs="宋体" w:eastAsia="宋体" w:hint="default"/>
          <w:spacing w:val="-58"/>
        </w:rPr>
        <w:t> </w:t>
      </w:r>
      <w:r>
        <w:rPr>
          <w:spacing w:val="-3"/>
        </w:rPr>
        <w:t>个月的，则借</w:t>
      </w:r>
    </w:p>
    <w:p>
      <w:pPr>
        <w:pStyle w:val="BodyText"/>
        <w:spacing w:line="314" w:lineRule="auto" w:before="0"/>
        <w:ind w:left="154"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pStyle w:val="BodyText"/>
        <w:spacing w:line="348" w:lineRule="auto" w:before="59"/>
        <w:ind w:left="577" w:right="0"/>
        <w:jc w:val="left"/>
      </w:pPr>
      <w:r>
        <w:rPr>
          <w:rFonts w:ascii="宋体" w:hAnsi="宋体" w:cs="宋体" w:eastAsia="宋体" w:hint="default"/>
        </w:rPr>
        <w:t>(4)</w:t>
      </w:r>
      <w:r>
        <w:rPr/>
        <w:t>借款费用资本化率、资本化金额的计算方法 </w:t>
      </w:r>
      <w:r>
        <w:rPr>
          <w:spacing w:val="3"/>
        </w:rPr>
        <w:t>对于为购建或者生产符合资本化条件的资产而借入的专门借款，以专门借款当期实际发生的借款费</w:t>
      </w:r>
    </w:p>
    <w:p>
      <w:pPr>
        <w:pStyle w:val="BodyText"/>
        <w:spacing w:line="314" w:lineRule="auto" w:before="0"/>
        <w:ind w:left="154" w:right="1131"/>
        <w:jc w:val="both"/>
      </w:pPr>
      <w:r>
        <w:rPr>
          <w:spacing w:val="-1"/>
        </w:rPr>
        <w:t>用，减去尚未动用的借款资金存入银行取得的利息收入或进行暂时性投资取得的投资收益后的金额，来确</w:t>
      </w:r>
      <w:r>
        <w:rPr>
          <w:spacing w:val="-81"/>
        </w:rPr>
        <w:t> </w:t>
      </w:r>
      <w:r>
        <w:rPr>
          <w:spacing w:val="-81"/>
        </w:rPr>
      </w:r>
      <w:r>
        <w:rPr/>
        <w:t>定借款费用的资本化金额。</w:t>
      </w:r>
    </w:p>
    <w:p>
      <w:pPr>
        <w:pStyle w:val="BodyText"/>
        <w:spacing w:line="314" w:lineRule="auto" w:before="57"/>
        <w:ind w:left="154" w:right="1110" w:firstLine="423"/>
        <w:jc w:val="both"/>
      </w:pPr>
      <w:r>
        <w:rPr>
          <w:spacing w:val="-1"/>
        </w:rPr>
        <w:t>对于为购建或者生产符合资本化条件的资产而占用的一般借款，根据累计资产支出超过专门借款部分</w:t>
      </w:r>
      <w:r>
        <w:rPr/>
        <w:t> 的资产支出加权平均数乘以所占用一般借款的资本化率，计算确定一般借款应予资本化的借款费用金额。 资本化率根据一般借款加权平均利率计算确定。</w:t>
      </w:r>
    </w:p>
    <w:p>
      <w:pPr>
        <w:spacing w:after="0" w:line="314" w:lineRule="auto"/>
        <w:jc w:val="both"/>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9、生物资产" w:id="214"/>
      <w:bookmarkEnd w:id="21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0、油气资产" w:id="215"/>
      <w:bookmarkEnd w:id="21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1、无形资产" w:id="216"/>
      <w:bookmarkEnd w:id="216"/>
      <w:r>
        <w:rPr>
          <w:b w:val="0"/>
          <w:bCs w:val="0"/>
        </w:rPr>
      </w:r>
      <w:r>
        <w:rPr>
          <w:rFonts w:ascii="Times New Roman" w:hAnsi="Times New Roman" w:cs="Times New Roman" w:eastAsia="Times New Roman" w:hint="default"/>
        </w:rPr>
        <w:t>21</w:t>
      </w:r>
      <w:r>
        <w:rPr/>
        <w:t>、无形资产</w:t>
      </w:r>
      <w:r>
        <w:rPr>
          <w:b w:val="0"/>
          <w:bCs w:val="0"/>
        </w:rPr>
      </w:r>
    </w:p>
    <w:p>
      <w:pPr>
        <w:spacing w:line="638" w:lineRule="exact" w:before="57"/>
        <w:ind w:left="577" w:right="7275" w:hanging="424"/>
        <w:jc w:val="left"/>
        <w:rPr>
          <w:rFonts w:ascii="宋体" w:hAnsi="宋体" w:cs="宋体" w:eastAsia="宋体" w:hint="default"/>
          <w:sz w:val="21"/>
          <w:szCs w:val="21"/>
        </w:rPr>
      </w:pPr>
      <w:bookmarkStart w:name="（1）计价方法、使用寿命、减值测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、无形资产的计价方法</w:t>
      </w:r>
    </w:p>
    <w:p>
      <w:pPr>
        <w:pStyle w:val="BodyText"/>
        <w:spacing w:line="348" w:lineRule="auto" w:before="26"/>
        <w:ind w:left="577" w:right="0"/>
        <w:jc w:val="left"/>
      </w:pPr>
      <w:r>
        <w:rPr/>
        <w:t>①公司取得无形资产时按成本进行初始计量； </w:t>
      </w:r>
      <w:r>
        <w:rPr>
          <w:spacing w:val="-1"/>
        </w:rPr>
        <w:t>外购无形资产的成本，包括购买价款、相关税费以及直接归属于使该项资产达到预定用途所发生的其</w:t>
      </w:r>
    </w:p>
    <w:p>
      <w:pPr>
        <w:pStyle w:val="BodyText"/>
        <w:spacing w:line="314" w:lineRule="auto" w:before="0"/>
        <w:ind w:left="154"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314" w:lineRule="auto" w:before="57"/>
        <w:ind w:left="154" w:right="1133" w:firstLine="423"/>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314" w:lineRule="auto" w:before="58"/>
        <w:ind w:left="154" w:right="1131" w:firstLine="423"/>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348" w:lineRule="auto" w:before="58"/>
        <w:ind w:left="577" w:right="6549"/>
        <w:jc w:val="left"/>
      </w:pPr>
      <w:r>
        <w:rPr/>
        <w:t>②后续计量 在取得无形资产时分析判断其使用寿命。</w:t>
      </w:r>
    </w:p>
    <w:p>
      <w:pPr>
        <w:pStyle w:val="BodyText"/>
        <w:spacing w:line="314" w:lineRule="auto" w:before="29"/>
        <w:ind w:left="154" w:right="1133" w:firstLine="423"/>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BodyText"/>
        <w:spacing w:line="240" w:lineRule="auto" w:before="58"/>
        <w:ind w:left="577" w:right="0"/>
        <w:jc w:val="left"/>
      </w:pPr>
      <w:r>
        <w:rPr>
          <w:rFonts w:ascii="宋体" w:hAnsi="宋体" w:cs="宋体" w:eastAsia="宋体" w:hint="default"/>
        </w:rPr>
        <w:t>B</w:t>
      </w:r>
      <w:r>
        <w:rPr/>
        <w:t>、使用寿命有限的无形资产的使用寿命估计情况：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756" w:type="dxa"/>
        <w:tblLayout w:type="fixed"/>
        <w:tblCellMar>
          <w:top w:w="0" w:type="dxa"/>
          <w:left w:w="0" w:type="dxa"/>
          <w:bottom w:w="0" w:type="dxa"/>
          <w:right w:w="0" w:type="dxa"/>
        </w:tblCellMar>
        <w:tblLook w:val="01E0"/>
      </w:tblPr>
      <w:tblGrid>
        <w:gridCol w:w="1718"/>
        <w:gridCol w:w="1720"/>
        <w:gridCol w:w="4376"/>
      </w:tblGrid>
      <w:tr>
        <w:trPr>
          <w:trHeight w:val="355" w:hRule="exact"/>
        </w:trPr>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8"/>
                <w:sz w:val="16"/>
                <w:szCs w:val="16"/>
              </w:rPr>
              <w:t> </w:t>
            </w:r>
            <w:r>
              <w:rPr>
                <w:rFonts w:ascii="宋体" w:hAnsi="宋体" w:cs="宋体" w:eastAsia="宋体" w:hint="default"/>
                <w:sz w:val="16"/>
                <w:szCs w:val="16"/>
              </w:rPr>
              <w:t>目</w:t>
            </w:r>
          </w:p>
        </w:tc>
        <w:tc>
          <w:tcPr>
            <w:tcW w:w="1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预计使用寿命</w:t>
            </w:r>
          </w:p>
        </w:tc>
        <w:tc>
          <w:tcPr>
            <w:tcW w:w="4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依据</w:t>
            </w:r>
          </w:p>
        </w:tc>
      </w:tr>
      <w:tr>
        <w:trPr>
          <w:trHeight w:val="352" w:hRule="exact"/>
        </w:trPr>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软件</w:t>
            </w:r>
          </w:p>
        </w:tc>
        <w:tc>
          <w:tcPr>
            <w:tcW w:w="17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4376" w:type="dxa"/>
            <w:vMerge w:val="restart"/>
            <w:tcBorders>
              <w:top w:val="single" w:sz="12" w:space="0" w:color="000000"/>
              <w:left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6"/>
                <w:szCs w:val="16"/>
              </w:rPr>
            </w:pPr>
            <w:r>
              <w:rPr>
                <w:rFonts w:ascii="宋体" w:hAnsi="宋体" w:cs="宋体" w:eastAsia="宋体" w:hint="default"/>
                <w:sz w:val="16"/>
                <w:szCs w:val="16"/>
              </w:rPr>
              <w:t>合同约定或参考能为公司带来经济利益的期限确定使用寿命</w:t>
            </w:r>
          </w:p>
        </w:tc>
      </w:tr>
      <w:tr>
        <w:trPr>
          <w:trHeight w:val="352" w:hRule="exact"/>
        </w:trPr>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17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40</w:t>
            </w:r>
            <w:r>
              <w:rPr>
                <w:rFonts w:ascii="宋体" w:hAnsi="宋体" w:cs="宋体" w:eastAsia="宋体" w:hint="default"/>
                <w:sz w:val="16"/>
                <w:szCs w:val="16"/>
              </w:rPr>
              <w:t>－</w:t>
            </w:r>
            <w:r>
              <w:rPr>
                <w:rFonts w:ascii="Times New Roman" w:hAnsi="Times New Roman" w:cs="Times New Roman" w:eastAsia="Times New Roman" w:hint="default"/>
                <w:sz w:val="16"/>
                <w:szCs w:val="16"/>
              </w:rPr>
              <w:t>50</w:t>
            </w:r>
            <w:r>
              <w:rPr>
                <w:rFonts w:ascii="宋体" w:hAnsi="宋体" w:cs="宋体" w:eastAsia="宋体" w:hint="default"/>
                <w:sz w:val="16"/>
                <w:szCs w:val="16"/>
              </w:rPr>
              <w:t>年</w:t>
            </w:r>
          </w:p>
        </w:tc>
        <w:tc>
          <w:tcPr>
            <w:tcW w:w="4376" w:type="dxa"/>
            <w:vMerge/>
            <w:tcBorders>
              <w:left w:val="single" w:sz="6" w:space="0" w:color="000000"/>
              <w:right w:val="single" w:sz="6" w:space="0" w:color="000000"/>
            </w:tcBorders>
          </w:tcPr>
          <w:p>
            <w:pPr/>
          </w:p>
        </w:tc>
      </w:tr>
      <w:tr>
        <w:trPr>
          <w:trHeight w:val="353" w:hRule="exact"/>
        </w:trPr>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非专利技术</w:t>
            </w:r>
          </w:p>
        </w:tc>
        <w:tc>
          <w:tcPr>
            <w:tcW w:w="17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4376" w:type="dxa"/>
            <w:vMerge/>
            <w:tcBorders>
              <w:left w:val="single" w:sz="6" w:space="0" w:color="000000"/>
              <w:right w:val="single" w:sz="6" w:space="0" w:color="000000"/>
            </w:tcBorders>
          </w:tcPr>
          <w:p>
            <w:pPr/>
          </w:p>
        </w:tc>
      </w:tr>
      <w:tr>
        <w:trPr>
          <w:trHeight w:val="352" w:hRule="exact"/>
        </w:trPr>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特许权</w:t>
            </w:r>
          </w:p>
        </w:tc>
        <w:tc>
          <w:tcPr>
            <w:tcW w:w="17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4376" w:type="dxa"/>
            <w:vMerge/>
            <w:tcBorders>
              <w:left w:val="single" w:sz="6" w:space="0" w:color="000000"/>
              <w:right w:val="single" w:sz="6" w:space="0" w:color="000000"/>
            </w:tcBorders>
          </w:tcPr>
          <w:p>
            <w:pPr/>
          </w:p>
        </w:tc>
      </w:tr>
      <w:tr>
        <w:trPr>
          <w:trHeight w:val="352" w:hRule="exact"/>
        </w:trPr>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7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4376" w:type="dxa"/>
            <w:vMerge/>
            <w:tcBorders>
              <w:left w:val="single" w:sz="6" w:space="0" w:color="000000"/>
              <w:bottom w:val="single" w:sz="12" w:space="0" w:color="000000"/>
              <w:right w:val="single" w:sz="6" w:space="0" w:color="000000"/>
            </w:tcBorders>
          </w:tcPr>
          <w:p>
            <w:pPr/>
          </w:p>
        </w:tc>
      </w:tr>
    </w:tbl>
    <w:p>
      <w:pPr>
        <w:pStyle w:val="BodyText"/>
        <w:spacing w:line="348" w:lineRule="auto" w:before="50"/>
        <w:ind w:left="577" w:right="3293" w:firstLine="106"/>
        <w:jc w:val="left"/>
      </w:pPr>
      <w:r>
        <w:rPr/>
        <w:t>每年度终了，对使用寿命有限的无形资产的使用寿命及摊销方法进行复核。 经复核，本年期末无形资产的使用寿命及摊销方法与以前估计未有不同。 </w:t>
      </w:r>
      <w:r>
        <w:rPr>
          <w:rFonts w:ascii="宋体" w:hAnsi="宋体" w:cs="宋体" w:eastAsia="宋体" w:hint="default"/>
        </w:rPr>
        <w:t>C</w:t>
      </w:r>
      <w:r>
        <w:rPr/>
        <w:t>、使用寿命不确定的无形资产的判断依据以及对其使用寿命进行复核的程序 截至资产负债表日，本公司没有使用寿命不确定的无形资产。</w:t>
      </w:r>
    </w:p>
    <w:p>
      <w:pPr>
        <w:spacing w:after="0" w:line="348" w:lineRule="auto"/>
        <w:jc w:val="left"/>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before="35"/>
        <w:ind w:right="0"/>
        <w:jc w:val="both"/>
        <w:rPr>
          <w:b w:val="0"/>
          <w:bCs w:val="0"/>
        </w:rPr>
      </w:pPr>
      <w:bookmarkStart w:name="（2）内部研究开发支出会计政策" w:id="218"/>
      <w:bookmarkEnd w:id="21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48" w:lineRule="auto" w:before="0"/>
        <w:ind w:left="577" w:right="1118"/>
        <w:jc w:val="left"/>
      </w:pPr>
      <w:r>
        <w:rPr>
          <w:rFonts w:ascii="宋体" w:hAnsi="宋体" w:cs="宋体" w:eastAsia="宋体" w:hint="default"/>
        </w:rPr>
        <w:t>A</w:t>
      </w:r>
      <w:r>
        <w:rPr/>
        <w:t>、划分研究阶段和开发阶段的具体标准 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265" w:lineRule="exact" w:before="0"/>
        <w:ind w:left="154" w:right="0"/>
        <w:jc w:val="both"/>
      </w:pPr>
      <w:r>
        <w:rPr/>
        <w:t>的或具有实质性改进的材料、装置、产品等活动的阶段。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348" w:lineRule="auto" w:before="0"/>
        <w:ind w:left="577" w:right="3399"/>
        <w:jc w:val="left"/>
      </w:pPr>
      <w:r>
        <w:rPr>
          <w:rFonts w:ascii="宋体" w:hAnsi="宋体" w:cs="宋体" w:eastAsia="宋体" w:hint="default"/>
        </w:rPr>
        <w:t>B</w:t>
      </w:r>
      <w:r>
        <w:rPr/>
        <w:t>、开发阶段支出资本化的具体条件 内部研究开发项目开发阶段的支出，同时满足下列条件时确认为无形资产：</w:t>
      </w:r>
    </w:p>
    <w:p>
      <w:pPr>
        <w:pStyle w:val="BodyText"/>
        <w:spacing w:line="240" w:lineRule="auto" w:before="29"/>
        <w:ind w:left="577" w:right="0"/>
        <w:jc w:val="left"/>
      </w:pPr>
      <w:r>
        <w:rPr/>
        <w:t>①完成该无形资产以使其能够使用或出售在技术上具有可行性；</w:t>
      </w:r>
    </w:p>
    <w:p>
      <w:pPr>
        <w:pStyle w:val="BodyText"/>
        <w:spacing w:line="240" w:lineRule="auto" w:before="124"/>
        <w:ind w:left="577" w:right="0"/>
        <w:jc w:val="left"/>
      </w:pPr>
      <w:r>
        <w:rPr/>
        <w:t>②具有完成该无形资产并使用或出售的意图；</w:t>
      </w:r>
    </w:p>
    <w:p>
      <w:pPr>
        <w:pStyle w:val="BodyText"/>
        <w:spacing w:line="314" w:lineRule="auto" w:before="122"/>
        <w:ind w:left="154" w:right="0" w:firstLine="423"/>
        <w:jc w:val="left"/>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BodyText"/>
        <w:spacing w:line="314" w:lineRule="auto" w:before="57"/>
        <w:ind w:left="154" w:right="1118" w:firstLine="423"/>
        <w:jc w:val="left"/>
      </w:pPr>
      <w:r>
        <w:rPr>
          <w:spacing w:val="-1"/>
        </w:rPr>
        <w:t>④有足够的技术、财务资源和其他资源支持，以完成该无形资产的开发，并有能力使用或出售该无形</w:t>
      </w:r>
      <w:r>
        <w:rPr/>
        <w:t> 资产；</w:t>
      </w:r>
    </w:p>
    <w:p>
      <w:pPr>
        <w:pStyle w:val="BodyText"/>
        <w:spacing w:line="348" w:lineRule="auto" w:before="60"/>
        <w:ind w:left="577" w:right="0"/>
        <w:jc w:val="left"/>
      </w:pPr>
      <w:r>
        <w:rPr/>
        <w:t>⑤归属于该无形资产开发阶段的支出能够可靠地计量。 </w:t>
      </w:r>
      <w:r>
        <w:rPr>
          <w:spacing w:val="-1"/>
        </w:rPr>
        <w:t>开发阶段的支出，若不满足上列条件的，于发生时计入当期损益。研究阶段的支出，在发生时计入当</w:t>
      </w:r>
    </w:p>
    <w:p>
      <w:pPr>
        <w:pStyle w:val="BodyText"/>
        <w:spacing w:line="265" w:lineRule="exact" w:before="0"/>
        <w:ind w:left="154" w:right="0"/>
        <w:jc w:val="both"/>
      </w:pPr>
      <w:r>
        <w:rPr/>
        <w:t>期损益。</w:t>
      </w:r>
    </w:p>
    <w:p>
      <w:pPr>
        <w:spacing w:line="240" w:lineRule="auto" w:before="3"/>
        <w:rPr>
          <w:rFonts w:ascii="宋体" w:hAnsi="宋体" w:cs="宋体" w:eastAsia="宋体" w:hint="default"/>
          <w:sz w:val="29"/>
          <w:szCs w:val="29"/>
        </w:rPr>
      </w:pPr>
    </w:p>
    <w:p>
      <w:pPr>
        <w:pStyle w:val="BodyText"/>
        <w:spacing w:line="620" w:lineRule="atLeast" w:before="0"/>
        <w:ind w:left="577" w:right="0" w:hanging="424"/>
        <w:jc w:val="left"/>
      </w:pPr>
      <w:bookmarkStart w:name="22、长期资产减值" w:id="219"/>
      <w:bookmarkEnd w:id="219"/>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长期股权投资、采用成本模式计量的投资性房地产、固定资产、在建工程、使用寿命有限的无形资产</w:t>
      </w:r>
    </w:p>
    <w:p>
      <w:pPr>
        <w:pStyle w:val="BodyText"/>
        <w:spacing w:line="314" w:lineRule="auto" w:before="84"/>
        <w:ind w:left="154" w:right="1131"/>
        <w:jc w:val="both"/>
      </w:pPr>
      <w:r>
        <w:rPr>
          <w:spacing w:val="-1"/>
        </w:rPr>
        <w:t>等长期资产，于资产负债表日存在减值迹象的，进行减值测试。减值测试结果表明资产的可收回金额低于</w:t>
      </w:r>
      <w:r>
        <w:rPr>
          <w:spacing w:val="-83"/>
        </w:rPr>
        <w:t> </w:t>
      </w:r>
      <w:r>
        <w:rPr>
          <w:spacing w:val="-83"/>
        </w:rPr>
      </w:r>
      <w:r>
        <w:rPr>
          <w:spacing w:val="-1"/>
        </w:rPr>
        <w:t>其账面价值的，按其差额计提减值准备并计入减值损失。可收回金额为资产的公允价值减去处置费用后的</w:t>
      </w:r>
      <w:r>
        <w:rPr>
          <w:spacing w:val="-81"/>
        </w:rPr>
        <w:t> </w:t>
      </w:r>
      <w:r>
        <w:rPr>
          <w:spacing w:val="-81"/>
        </w:rPr>
      </w:r>
      <w:r>
        <w:rPr>
          <w:spacing w:val="-1"/>
        </w:rPr>
        <w:t>净额与资产预计未来现金流量的现值两者之间的较高者。资产减值准备按单项资产为基础计算并确认，如</w:t>
      </w:r>
      <w:r>
        <w:rPr>
          <w:spacing w:val="-81"/>
        </w:rPr>
        <w:t> </w:t>
      </w:r>
      <w:r>
        <w:rPr>
          <w:spacing w:val="-81"/>
        </w:rPr>
      </w:r>
      <w:r>
        <w:rPr>
          <w:spacing w:val="-1"/>
        </w:rPr>
        <w:t>果难以对单项资产的可收回金额进行估计的，以该资产所属的资产组确定资产组的可收回金额。资产组是</w:t>
      </w:r>
      <w:r>
        <w:rPr>
          <w:spacing w:val="-81"/>
        </w:rPr>
        <w:t> </w:t>
      </w:r>
      <w:r>
        <w:rPr>
          <w:spacing w:val="-81"/>
        </w:rPr>
      </w:r>
      <w:r>
        <w:rPr/>
        <w:t>能够独立产生现金流入的最小资产组合。</w:t>
      </w:r>
    </w:p>
    <w:p>
      <w:pPr>
        <w:pStyle w:val="BodyText"/>
        <w:spacing w:line="348" w:lineRule="auto" w:before="59"/>
        <w:ind w:left="577" w:right="0"/>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314" w:lineRule="auto" w:before="0"/>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spacing w:after="0" w:line="314" w:lineRule="auto"/>
        <w:jc w:val="both"/>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1009" w:firstLine="423"/>
        <w:jc w:val="left"/>
      </w:pPr>
      <w:r>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r>
        <w:rPr>
          <w:spacing w:val="-22"/>
        </w:rPr>
        <w:t> </w:t>
      </w:r>
      <w:r>
        <w:rPr/>
        <w:t>上述资产减值损失一经确认，</w:t>
      </w:r>
      <w:r>
        <w:rPr/>
        <w:t> 在以后会计期间不予转回。</w:t>
      </w:r>
    </w:p>
    <w:p>
      <w:pPr>
        <w:spacing w:line="240" w:lineRule="auto" w:before="3"/>
        <w:rPr>
          <w:rFonts w:ascii="宋体" w:hAnsi="宋体" w:cs="宋体" w:eastAsia="宋体" w:hint="default"/>
          <w:sz w:val="24"/>
          <w:szCs w:val="24"/>
        </w:rPr>
      </w:pPr>
    </w:p>
    <w:p>
      <w:pPr>
        <w:pStyle w:val="BodyText"/>
        <w:spacing w:line="620" w:lineRule="atLeast" w:before="0"/>
        <w:ind w:left="577" w:right="0" w:hanging="424"/>
        <w:jc w:val="left"/>
      </w:pPr>
      <w:bookmarkStart w:name="23、长期待摊费用" w:id="220"/>
      <w:bookmarkEnd w:id="220"/>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长期待摊费用为已经发生但应由本期和以后各期负担的分摊期限在一年以上的各项费用。本公司长期</w:t>
      </w:r>
    </w:p>
    <w:p>
      <w:pPr>
        <w:pStyle w:val="BodyText"/>
        <w:spacing w:line="240" w:lineRule="auto" w:before="85"/>
        <w:ind w:left="154" w:right="0"/>
        <w:jc w:val="left"/>
      </w:pPr>
      <w:r>
        <w:rPr/>
        <w:t>待摊费用包括长期租赁房屋租金、装修费等。长期待摊费用在受益期内平均摊销。</w:t>
      </w:r>
    </w:p>
    <w:p>
      <w:pPr>
        <w:spacing w:line="240" w:lineRule="auto" w:before="7"/>
        <w:rPr>
          <w:rFonts w:ascii="宋体" w:hAnsi="宋体" w:cs="宋体" w:eastAsia="宋体" w:hint="default"/>
          <w:sz w:val="27"/>
          <w:szCs w:val="27"/>
        </w:rPr>
      </w:pPr>
    </w:p>
    <w:p>
      <w:pPr>
        <w:pStyle w:val="Heading5"/>
        <w:spacing w:line="240" w:lineRule="auto"/>
        <w:ind w:left="153" w:right="0"/>
        <w:jc w:val="left"/>
        <w:rPr>
          <w:b w:val="0"/>
          <w:bCs w:val="0"/>
        </w:rPr>
      </w:pPr>
      <w:bookmarkStart w:name="24、职工薪酬" w:id="221"/>
      <w:bookmarkEnd w:id="221"/>
      <w:r>
        <w:rPr>
          <w:b w:val="0"/>
          <w:bCs w:val="0"/>
        </w:rPr>
      </w:r>
      <w:r>
        <w:rPr>
          <w:rFonts w:ascii="Times New Roman" w:hAnsi="Times New Roman" w:cs="Times New Roman" w:eastAsia="Times New Roman" w:hint="default"/>
        </w:rPr>
        <w:t>24</w:t>
      </w:r>
      <w:r>
        <w:rPr/>
        <w:t>、职工薪酬</w:t>
      </w:r>
      <w:r>
        <w:rPr>
          <w:b w:val="0"/>
          <w:bCs w:val="0"/>
        </w:rPr>
      </w:r>
    </w:p>
    <w:p>
      <w:pPr>
        <w:spacing w:line="638" w:lineRule="exact" w:before="57"/>
        <w:ind w:left="577" w:right="0" w:hanging="424"/>
        <w:jc w:val="left"/>
        <w:rPr>
          <w:rFonts w:ascii="宋体" w:hAnsi="宋体" w:cs="宋体" w:eastAsia="宋体" w:hint="default"/>
          <w:sz w:val="21"/>
          <w:szCs w:val="21"/>
        </w:rPr>
      </w:pPr>
      <w:bookmarkStart w:name="（1）短期薪酬的会计处理方法"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348" w:lineRule="auto" w:before="0"/>
        <w:ind w:left="577" w:right="1118" w:hanging="424"/>
        <w:jc w:val="left"/>
      </w:pPr>
      <w:r>
        <w:rPr/>
        <w:t>相关资产成本。 </w:t>
      </w:r>
      <w:r>
        <w:rPr>
          <w:spacing w:val="-1"/>
        </w:rPr>
        <w:t>本公司为职工缴纳的社会保险费和住房公积金，以及按规定提取的工会经费和职工教育经费，在职工</w:t>
      </w:r>
    </w:p>
    <w:p>
      <w:pPr>
        <w:pStyle w:val="BodyText"/>
        <w:spacing w:line="348" w:lineRule="auto" w:before="0"/>
        <w:ind w:left="577" w:right="1933" w:hanging="424"/>
        <w:jc w:val="left"/>
      </w:pPr>
      <w:r>
        <w:rPr/>
        <w:t>为本公司提供服务的会计期间，根据规定的计提基础和计提比例计算确定相应的职工薪酬金额。 职工福利费为非货币性福利的，如能够可靠计量的，按照公允价值计量。</w:t>
      </w:r>
    </w:p>
    <w:p>
      <w:pPr>
        <w:spacing w:line="240" w:lineRule="auto" w:before="1"/>
        <w:rPr>
          <w:rFonts w:ascii="宋体" w:hAnsi="宋体" w:cs="宋体" w:eastAsia="宋体" w:hint="default"/>
          <w:sz w:val="22"/>
          <w:szCs w:val="22"/>
        </w:rPr>
      </w:pPr>
    </w:p>
    <w:p>
      <w:pPr>
        <w:spacing w:line="620" w:lineRule="atLeast" w:before="0"/>
        <w:ind w:left="577" w:right="7696" w:hanging="424"/>
        <w:jc w:val="left"/>
        <w:rPr>
          <w:rFonts w:ascii="宋体" w:hAnsi="宋体" w:cs="宋体" w:eastAsia="宋体" w:hint="default"/>
          <w:sz w:val="21"/>
          <w:szCs w:val="21"/>
        </w:rPr>
      </w:pPr>
      <w:bookmarkStart w:name="（2）离职后福利的会计处理方法"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、设定提存计划</w:t>
      </w:r>
    </w:p>
    <w:p>
      <w:pPr>
        <w:pStyle w:val="BodyText"/>
        <w:spacing w:line="324" w:lineRule="auto" w:before="122"/>
        <w:ind w:left="154" w:right="1110" w:firstLine="423"/>
        <w:jc w:val="right"/>
      </w:pPr>
      <w:r>
        <w:rPr>
          <w:spacing w:val="-1"/>
        </w:rPr>
        <w:t>本公司按当地政府的相关规定为职工缴纳基本养老保险和失业保险，在职工为本公司提供服务的会计</w:t>
      </w:r>
      <w:r>
        <w:rPr/>
        <w:t> 期间，按以当地规定的缴纳基数和比例计算应缴纳金额，确认为负债，并计入当期损益或相关资产成本。 </w:t>
      </w:r>
      <w:r>
        <w:rPr>
          <w:spacing w:val="-1"/>
        </w:rPr>
        <w:t>除基本养老保险外，本公司还依据国家企业年金制度的相关政策建立了企业年金缴费制度（补充养老</w:t>
      </w:r>
      <w:r>
        <w:rPr/>
        <w:t> </w:t>
      </w:r>
      <w:r>
        <w:rPr>
          <w:spacing w:val="-1"/>
        </w:rPr>
        <w:t>保险）。本公司按职工工资总额的一定比例向当地社会保险机构缴费，相应支出计入当期损益或相关资产</w:t>
      </w:r>
    </w:p>
    <w:p>
      <w:pPr>
        <w:pStyle w:val="BodyText"/>
        <w:spacing w:line="240" w:lineRule="auto" w:before="11"/>
        <w:ind w:left="154" w:right="0"/>
        <w:jc w:val="left"/>
      </w:pPr>
      <w:r>
        <w:rPr/>
        <w:t>成本。</w:t>
      </w:r>
    </w:p>
    <w:p>
      <w:pPr>
        <w:pStyle w:val="BodyText"/>
        <w:spacing w:line="348" w:lineRule="auto" w:before="124"/>
        <w:ind w:left="577" w:right="0"/>
        <w:jc w:val="left"/>
      </w:pPr>
      <w:r>
        <w:rPr>
          <w:rFonts w:ascii="宋体" w:hAnsi="宋体" w:cs="宋体" w:eastAsia="宋体" w:hint="default"/>
        </w:rPr>
        <w:t>B</w:t>
      </w:r>
      <w:r>
        <w:rPr/>
        <w:t>、设定受益计划 </w:t>
      </w:r>
      <w:r>
        <w:rPr>
          <w:spacing w:val="3"/>
        </w:rPr>
        <w:t>本公司根据预期累计福利单位法确定的公式将设定受益计划产生的福利义务归属于职工提供服务的</w:t>
      </w:r>
    </w:p>
    <w:p>
      <w:pPr>
        <w:pStyle w:val="BodyText"/>
        <w:spacing w:line="348" w:lineRule="auto" w:before="0"/>
        <w:ind w:left="577" w:right="0" w:hanging="424"/>
        <w:jc w:val="left"/>
      </w:pPr>
      <w:r>
        <w:rPr/>
        <w:t>期间，并计入当期损益或相关资产成本。 </w:t>
      </w:r>
      <w:r>
        <w:rPr>
          <w:spacing w:val="3"/>
        </w:rPr>
        <w:t>设定受益计划义务现值减去设定受益计划资产公允价值所形成的赤字或盈余确认为一项设定受益计</w:t>
      </w:r>
    </w:p>
    <w:p>
      <w:pPr>
        <w:pStyle w:val="BodyText"/>
        <w:spacing w:line="314" w:lineRule="auto" w:before="0"/>
        <w:ind w:left="154" w:right="0"/>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240" w:lineRule="auto" w:before="58"/>
        <w:ind w:left="577" w:right="0"/>
        <w:jc w:val="left"/>
      </w:pPr>
      <w:r>
        <w:rPr/>
        <w:t>所有设定受益计划义务，包括预期在职工提供服务的年度报告期间结束后的十二个月内支付的义务，</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0"/>
        <w:jc w:val="left"/>
      </w:pPr>
      <w:r>
        <w:rPr>
          <w:spacing w:val="3"/>
        </w:rPr>
        <w:t>根据资产负债表日与设定受益计划义务期限和币种相匹配的国债或活跃市场上的高质量公司债券的市场</w:t>
      </w:r>
      <w:r>
        <w:rPr>
          <w:spacing w:val="-82"/>
        </w:rPr>
        <w:t> </w:t>
      </w:r>
      <w:r>
        <w:rPr>
          <w:spacing w:val="-82"/>
        </w:rPr>
      </w:r>
      <w:r>
        <w:rPr/>
        <w:t>收益率予以折现。</w:t>
      </w:r>
    </w:p>
    <w:p>
      <w:pPr>
        <w:pStyle w:val="BodyText"/>
        <w:spacing w:line="326" w:lineRule="auto" w:before="57"/>
        <w:ind w:left="154" w:right="1110" w:firstLine="423"/>
        <w:jc w:val="right"/>
      </w:pPr>
      <w:r>
        <w:rPr>
          <w:spacing w:val="3"/>
        </w:rPr>
        <w:t>设定受益计划产生的服务成本和设定受益计划净负债或净资产的利息净额计入当期损益或相关资产</w:t>
      </w:r>
      <w:r>
        <w:rPr/>
        <w:t> </w:t>
      </w:r>
      <w:r>
        <w:rPr>
          <w:spacing w:val="-1"/>
        </w:rPr>
        <w:t>成本；重新计量设定受益计划净负债或净资产所产生的变动计入其他综合收益，并且在后续会计期间不转</w:t>
      </w:r>
      <w:r>
        <w:rPr/>
        <w:t> 回至损益，在原设定受益计划终止时在权益范围内将原计入其他综合收益的部分全部结转至未分配利润。 </w:t>
      </w:r>
      <w:r>
        <w:rPr>
          <w:spacing w:val="-1"/>
        </w:rPr>
        <w:t>在设定受益计划结算时，按在结算日确定的设定受益计划义务现值和结算价格两者的差额，确认结算</w:t>
      </w:r>
    </w:p>
    <w:p>
      <w:pPr>
        <w:pStyle w:val="BodyText"/>
        <w:spacing w:line="240" w:lineRule="auto" w:before="9"/>
        <w:ind w:left="154" w:right="0"/>
        <w:jc w:val="left"/>
      </w:pPr>
      <w:r>
        <w:rPr/>
        <w:t>利得或损失。</w:t>
      </w:r>
    </w:p>
    <w:p>
      <w:pPr>
        <w:pStyle w:val="BodyText"/>
        <w:spacing w:line="240" w:lineRule="auto" w:before="123"/>
        <w:ind w:left="577" w:right="0"/>
        <w:jc w:val="left"/>
      </w:pPr>
      <w:r>
        <w:rPr/>
        <w:t>详见第十一节“七、</w:t>
      </w:r>
      <w:r>
        <w:rPr>
          <w:rFonts w:ascii="宋体" w:hAnsi="宋体" w:cs="宋体" w:eastAsia="宋体" w:hint="default"/>
        </w:rPr>
        <w:t>37</w:t>
      </w:r>
      <w:r>
        <w:rPr/>
        <w:t>、应付职工薪酬”。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620" w:lineRule="atLeast" w:before="0"/>
        <w:ind w:left="577" w:right="0" w:hanging="424"/>
        <w:jc w:val="left"/>
        <w:rPr>
          <w:rFonts w:ascii="宋体" w:hAnsi="宋体" w:cs="宋体" w:eastAsia="宋体" w:hint="default"/>
          <w:sz w:val="21"/>
          <w:szCs w:val="21"/>
        </w:rPr>
      </w:pPr>
      <w:bookmarkStart w:name="（3）辞退福利的会计处理方法"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BodyText"/>
        <w:spacing w:line="240" w:lineRule="auto" w:before="85"/>
        <w:ind w:left="154" w:right="0"/>
        <w:jc w:val="left"/>
      </w:pPr>
      <w:r>
        <w:rPr/>
        <w:t>退福利的重组相关的成本或费用时（两者孰早），确认辞退福利产生的职工薪酬负债，并计入当期损益。</w:t>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4）其他长期职工福利的会计处理方法" w:id="225"/>
      <w:bookmarkEnd w:id="22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5、预计负债" w:id="226"/>
      <w:bookmarkEnd w:id="22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48" w:lineRule="auto" w:before="0"/>
        <w:ind w:left="577" w:right="0"/>
        <w:jc w:val="left"/>
      </w:pPr>
      <w:r>
        <w:rPr/>
        <w:t>（</w:t>
      </w:r>
      <w:r>
        <w:rPr>
          <w:rFonts w:ascii="宋体" w:hAnsi="宋体" w:cs="宋体" w:eastAsia="宋体" w:hint="default"/>
        </w:rPr>
        <w:t>1</w:t>
      </w:r>
      <w:r>
        <w:rPr/>
        <w:t>）预计负债的确认标准 </w:t>
      </w:r>
      <w:r>
        <w:rPr>
          <w:spacing w:val="-1"/>
        </w:rPr>
        <w:t>与诉讼、债务担保、亏损合同、重组事项等或有事项相关的义务同时满足下列条件时，本公司确认为</w:t>
      </w:r>
    </w:p>
    <w:p>
      <w:pPr>
        <w:pStyle w:val="BodyText"/>
        <w:spacing w:line="265" w:lineRule="exact" w:before="0"/>
        <w:ind w:left="154" w:right="0"/>
        <w:jc w:val="left"/>
      </w:pPr>
      <w:r>
        <w:rPr/>
        <w:t>预计负债：</w:t>
      </w:r>
    </w:p>
    <w:p>
      <w:pPr>
        <w:pStyle w:val="BodyText"/>
        <w:spacing w:line="240" w:lineRule="auto" w:before="124"/>
        <w:ind w:left="577" w:right="0"/>
        <w:jc w:val="left"/>
      </w:pPr>
      <w:r>
        <w:rPr/>
        <w:t>①该义务是本公司承担的现时义务；</w:t>
      </w:r>
    </w:p>
    <w:p>
      <w:pPr>
        <w:pStyle w:val="BodyText"/>
        <w:spacing w:line="240" w:lineRule="auto" w:before="123"/>
        <w:ind w:left="577" w:right="0"/>
        <w:jc w:val="left"/>
      </w:pPr>
      <w:r>
        <w:rPr/>
        <w:t>②履行该义务很可能导致经济利益流出本公司；</w:t>
      </w:r>
    </w:p>
    <w:p>
      <w:pPr>
        <w:pStyle w:val="BodyText"/>
        <w:spacing w:line="240" w:lineRule="auto" w:before="123"/>
        <w:ind w:left="577" w:right="0"/>
        <w:jc w:val="left"/>
      </w:pPr>
      <w:r>
        <w:rPr/>
        <w:t>③该义务的金额能够可靠地计量。</w:t>
      </w:r>
    </w:p>
    <w:p>
      <w:pPr>
        <w:pStyle w:val="BodyText"/>
        <w:spacing w:line="348" w:lineRule="auto" w:before="123"/>
        <w:ind w:left="577" w:right="1118"/>
        <w:jc w:val="left"/>
      </w:pPr>
      <w:r>
        <w:rPr/>
        <w:t>（</w:t>
      </w:r>
      <w:r>
        <w:rPr>
          <w:rFonts w:ascii="宋体" w:hAnsi="宋体" w:cs="宋体" w:eastAsia="宋体" w:hint="default"/>
        </w:rPr>
        <w:t>2</w:t>
      </w:r>
      <w:r>
        <w:rPr/>
        <w:t>）各类预计负债的计量方法 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348" w:lineRule="auto" w:before="0"/>
        <w:ind w:left="577" w:right="0" w:hanging="424"/>
        <w:jc w:val="left"/>
      </w:pPr>
      <w:r>
        <w:rPr/>
        <w:t>于货币时间价值影响重大的，通过对相关未来现金流出进行折现后确定最佳估计数。 </w:t>
      </w:r>
      <w:r>
        <w:rPr>
          <w:spacing w:val="-1"/>
        </w:rPr>
        <w:t>本公司清偿预计负债所需支出全部或部分预期由第三方补偿的，补偿金额在基本确定能够收到时，作</w:t>
      </w:r>
    </w:p>
    <w:p>
      <w:pPr>
        <w:pStyle w:val="BodyText"/>
        <w:spacing w:line="266" w:lineRule="exact" w:before="0"/>
        <w:ind w:left="154" w:right="0"/>
        <w:jc w:val="left"/>
      </w:pPr>
      <w:r>
        <w:rPr/>
        <w:t>为资产单独确认，确认的补偿金额不超过预计负债的账面价值。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5"/>
        <w:spacing w:line="240" w:lineRule="auto"/>
        <w:ind w:right="0"/>
        <w:jc w:val="left"/>
        <w:rPr>
          <w:b w:val="0"/>
          <w:bCs w:val="0"/>
        </w:rPr>
      </w:pPr>
      <w:bookmarkStart w:name="26、股份支付" w:id="227"/>
      <w:bookmarkEnd w:id="22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0" w:firstLine="423"/>
        <w:jc w:val="left"/>
      </w:pPr>
      <w:r>
        <w:rPr>
          <w:spacing w:val="3"/>
        </w:rPr>
        <w:t>本公司的股份支付是为了获取职工提供服务而授予权益工具或者承担以权益工具为基础确定的负债</w:t>
      </w:r>
      <w:r>
        <w:rPr/>
        <w:t> 的交易。本公司的股份支付分为以权益结算的股份支付和以现金结算的股份支付。</w:t>
      </w:r>
    </w:p>
    <w:p>
      <w:pPr>
        <w:pStyle w:val="BodyText"/>
        <w:spacing w:line="240" w:lineRule="auto" w:before="58"/>
        <w:ind w:left="577" w:right="0"/>
        <w:jc w:val="left"/>
      </w:pPr>
      <w:r>
        <w:rPr/>
        <w:t>（</w:t>
      </w:r>
      <w:r>
        <w:rPr>
          <w:rFonts w:ascii="宋体" w:hAnsi="宋体" w:cs="宋体" w:eastAsia="宋体" w:hint="default"/>
        </w:rPr>
        <w:t>1</w:t>
      </w:r>
      <w:r>
        <w:rPr/>
        <w:t>）以权益结算的股份支付及权益工具</w:t>
      </w:r>
    </w:p>
    <w:p>
      <w:pPr>
        <w:spacing w:after="0" w:line="240"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154" w:right="1130" w:firstLine="423"/>
        <w:jc w:val="both"/>
      </w:pPr>
      <w:r>
        <w:rPr>
          <w:spacing w:val="-1"/>
        </w:rPr>
        <w:t>以权益结算的股份支付换取职工提供服务的，以授予职工权益工具的公允价值计量。本公司以限制性</w:t>
      </w:r>
      <w:r>
        <w:rPr/>
        <w:t> </w:t>
      </w:r>
      <w:r>
        <w:rPr>
          <w:spacing w:val="-1"/>
        </w:rPr>
        <w:t>股票进行股份支付的，职工出资认购股票，股票在达到解锁条件并解锁前不得上市流通或转让；如果最终</w:t>
      </w:r>
      <w:r>
        <w:rPr>
          <w:spacing w:val="-83"/>
        </w:rPr>
        <w:t> </w:t>
      </w:r>
      <w:r>
        <w:rPr>
          <w:spacing w:val="-83"/>
        </w:rPr>
      </w:r>
      <w:r>
        <w:rPr>
          <w:spacing w:val="-1"/>
        </w:rPr>
        <w:t>股权激励计划规定的解锁条件未能达到，则本公司按照事先约定的价格回购股票。本公司取得职工认购限</w:t>
      </w:r>
      <w:r>
        <w:rPr>
          <w:spacing w:val="-81"/>
        </w:rPr>
        <w:t> </w:t>
      </w:r>
      <w:r>
        <w:rPr>
          <w:spacing w:val="-81"/>
        </w:rPr>
      </w:r>
      <w:r>
        <w:rPr>
          <w:spacing w:val="-1"/>
        </w:rPr>
        <w:t>制性股票支付的款项时，按照取得的认股款确认股本和资本公积（股本溢价），同时就回购义务全额确认</w:t>
      </w:r>
      <w:r>
        <w:rPr>
          <w:spacing w:val="-85"/>
        </w:rPr>
        <w:t> </w:t>
      </w:r>
      <w:r>
        <w:rPr>
          <w:spacing w:val="-85"/>
        </w:rPr>
      </w:r>
      <w:r>
        <w:rPr>
          <w:spacing w:val="-1"/>
        </w:rPr>
        <w:t>一项负债并确认库存股。在等待期内每个资产负债表日，本公司根据最新取得的可行权职工人数变动、是</w:t>
      </w:r>
      <w:r>
        <w:rPr>
          <w:spacing w:val="-83"/>
        </w:rPr>
        <w:t> </w:t>
      </w:r>
      <w:r>
        <w:rPr>
          <w:spacing w:val="-83"/>
        </w:rPr>
      </w:r>
      <w:r>
        <w:rPr>
          <w:spacing w:val="-1"/>
        </w:rPr>
        <w:t>否达到规定业绩条件等后续信息对可行权权益工具数量作出最佳估计，以此为基础，按照授予日的公允价</w:t>
      </w:r>
      <w:r>
        <w:rPr>
          <w:spacing w:val="-81"/>
        </w:rPr>
        <w:t> </w:t>
      </w:r>
      <w:r>
        <w:rPr>
          <w:spacing w:val="-81"/>
        </w:rPr>
      </w:r>
      <w:r>
        <w:rPr>
          <w:spacing w:val="-1"/>
        </w:rPr>
        <w:t>值，将当期取得的服务计入相关成本或费用，相应增加资本公积。在可行权日之后不再对已确认的相关成</w:t>
      </w:r>
      <w:r>
        <w:rPr>
          <w:spacing w:val="-83"/>
        </w:rPr>
        <w:t> </w:t>
      </w:r>
      <w:r>
        <w:rPr>
          <w:spacing w:val="-83"/>
        </w:rPr>
      </w:r>
      <w:r>
        <w:rPr>
          <w:spacing w:val="-1"/>
        </w:rPr>
        <w:t>本或费用和所有者权益总额进行调整。但授予后立即可行权的，在授予日按照公允价值计入相关成本或费</w:t>
      </w:r>
      <w:r>
        <w:rPr>
          <w:spacing w:val="-81"/>
        </w:rPr>
        <w:t> </w:t>
      </w:r>
      <w:r>
        <w:rPr>
          <w:spacing w:val="-81"/>
        </w:rPr>
      </w:r>
      <w:r>
        <w:rPr/>
        <w:t>用，相应增加资本公积。</w:t>
      </w:r>
    </w:p>
    <w:p>
      <w:pPr>
        <w:pStyle w:val="BodyText"/>
        <w:spacing w:line="314" w:lineRule="auto" w:before="57"/>
        <w:ind w:left="154" w:right="0" w:firstLine="423"/>
        <w:jc w:val="left"/>
      </w:pPr>
      <w:r>
        <w:rPr>
          <w:spacing w:val="-1"/>
        </w:rPr>
        <w:t>对于最终未能行权的股份支付，不确认成本或费用，除非行权条件是市场条件或非可行权条件，此时</w:t>
      </w:r>
      <w:r>
        <w:rPr/>
        <w:t> 无论是否满足市场条件或非可行权条件，只要满足所有可行权条件中的非市场条件，即视为可行权。</w:t>
      </w:r>
    </w:p>
    <w:p>
      <w:pPr>
        <w:pStyle w:val="BodyText"/>
        <w:spacing w:line="314" w:lineRule="auto" w:before="58"/>
        <w:ind w:left="154" w:right="0" w:firstLine="423"/>
        <w:jc w:val="left"/>
      </w:pPr>
      <w:r>
        <w:rPr>
          <w:spacing w:val="-1"/>
        </w:rPr>
        <w:t>如果修改了以权益结算的股份支付的条款，至少按照未修改条款的情况确认取得的服务。此外，任何</w:t>
      </w:r>
      <w:r>
        <w:rPr/>
        <w:t> 增加所授予权益工具公允价值的修改，或在修改日对职工有利的变更，均确认取得服务的增加。</w:t>
      </w:r>
    </w:p>
    <w:p>
      <w:pPr>
        <w:pStyle w:val="BodyText"/>
        <w:spacing w:line="314" w:lineRule="auto" w:before="57"/>
        <w:ind w:left="154" w:right="1023" w:firstLine="423"/>
        <w:jc w:val="left"/>
      </w:pPr>
      <w:r>
        <w:rPr/>
        <w:t>如果取消了以权益结算的股份支付，则于取消日作为加速行权处理，立即确认尚未确认的金额。职工 </w:t>
      </w:r>
      <w:r>
        <w:rPr>
          <w:spacing w:val="-3"/>
        </w:rPr>
        <w:t>或其他方能够选择满足非可行权条件但在等待期内未满足的，作为取消以权益结算的股份支付处理。但是，</w:t>
      </w:r>
      <w:r>
        <w:rPr>
          <w:spacing w:val="-92"/>
        </w:rPr>
        <w:t> </w:t>
      </w:r>
      <w:r>
        <w:rPr>
          <w:spacing w:val="-92"/>
        </w:rPr>
      </w:r>
      <w:r>
        <w:rPr>
          <w:spacing w:val="3"/>
        </w:rPr>
        <w:t>如果授予新的权益工具，并在新权益工具授予日认定所授予的新权益工具是用于替代被取消的权益工具</w:t>
      </w:r>
      <w:r>
        <w:rPr>
          <w:spacing w:val="-82"/>
        </w:rPr>
        <w:t> </w:t>
      </w:r>
      <w:r>
        <w:rPr>
          <w:spacing w:val="-82"/>
        </w:rPr>
      </w:r>
      <w:r>
        <w:rPr/>
        <w:t>的，则以与处理原权益工具条款和条件修改相同的方式，对所授予的替代权益工具进行处理。</w:t>
      </w:r>
    </w:p>
    <w:p>
      <w:pPr>
        <w:pStyle w:val="BodyText"/>
        <w:spacing w:line="348" w:lineRule="auto" w:before="58"/>
        <w:ind w:left="577" w:right="0"/>
        <w:jc w:val="left"/>
      </w:pPr>
      <w:r>
        <w:rPr/>
        <w:t>（</w:t>
      </w:r>
      <w:r>
        <w:rPr>
          <w:rFonts w:ascii="宋体" w:hAnsi="宋体" w:cs="宋体" w:eastAsia="宋体" w:hint="default"/>
        </w:rPr>
        <w:t>2</w:t>
      </w:r>
      <w:r>
        <w:rPr/>
        <w:t>）以现金结算的股份支付及权益工具 </w:t>
      </w:r>
      <w:r>
        <w:rPr>
          <w:spacing w:val="-1"/>
        </w:rPr>
        <w:t>以现金结算的股份支付，按照本公司承担的以股份或其他权益工具为基础计算确定的负债的公允价值</w:t>
      </w:r>
    </w:p>
    <w:p>
      <w:pPr>
        <w:pStyle w:val="BodyText"/>
        <w:spacing w:line="314" w:lineRule="auto" w:before="0"/>
        <w:ind w:right="1024"/>
        <w:jc w:val="left"/>
      </w:pPr>
      <w:r>
        <w:rPr/>
        <w:t>计量。初始采用</w:t>
      </w:r>
      <w:r>
        <w:rPr>
          <w:spacing w:val="-24"/>
        </w:rPr>
        <w:t> </w:t>
      </w:r>
      <w:r>
        <w:rPr>
          <w:rFonts w:ascii="宋体" w:hAnsi="宋体" w:cs="宋体" w:eastAsia="宋体" w:hint="default"/>
        </w:rPr>
        <w:t>Black-Scholes</w:t>
      </w:r>
      <w:r>
        <w:rPr/>
        <w:t>（布莱克－斯科尔斯）模型、市价法模型按照授予日的公允价值计量，并 考虑授予权益工具的条款和条件，详见本附注“十一、股份支付”。授予后立即可行权的，在授予日以承 </w:t>
      </w:r>
      <w:r>
        <w:rPr>
          <w:spacing w:val="-3"/>
        </w:rPr>
        <w:t>担负债的公允价值计入成本或费用，相应增加负债；完成等待期内的服务或达到规定业绩条件才可行权的，</w:t>
      </w:r>
      <w:r>
        <w:rPr>
          <w:spacing w:val="-92"/>
        </w:rPr>
        <w:t> </w:t>
      </w:r>
      <w:r>
        <w:rPr>
          <w:spacing w:val="-92"/>
        </w:rPr>
      </w:r>
      <w:r>
        <w:rPr/>
        <w:t>在等待期内以对可行权情况的最佳估计为基础，按照承担负债的公允价值，将当期取得的服务计入相关成</w:t>
      </w:r>
      <w:r>
        <w:rPr/>
        <w:t> 本或费用，增加相应负债。在相关负债结算前的每个资产负债表日以及结算日，对负债的公允价值重新计 量，其变动计入当期损益。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3"/>
        <w:ind w:left="153" w:right="0"/>
        <w:jc w:val="left"/>
        <w:rPr>
          <w:b w:val="0"/>
          <w:bCs w:val="0"/>
        </w:rPr>
      </w:pPr>
      <w:bookmarkStart w:name="27、优先股、永续债等其他金融工具" w:id="228"/>
      <w:bookmarkEnd w:id="22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5"/>
        <w:spacing w:line="240" w:lineRule="auto"/>
        <w:ind w:left="153" w:right="0"/>
        <w:jc w:val="left"/>
        <w:rPr>
          <w:b w:val="0"/>
          <w:bCs w:val="0"/>
        </w:rPr>
      </w:pPr>
      <w:bookmarkStart w:name="28、收入" w:id="229"/>
      <w:bookmarkEnd w:id="229"/>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28"/>
        <w:ind w:left="577" w:right="0"/>
        <w:jc w:val="left"/>
      </w:pPr>
      <w:r>
        <w:rPr/>
        <w:t>（</w:t>
      </w:r>
      <w:r>
        <w:rPr>
          <w:rFonts w:ascii="宋体" w:hAnsi="宋体" w:cs="宋体" w:eastAsia="宋体" w:hint="default"/>
        </w:rPr>
        <w:t>1</w:t>
      </w:r>
      <w:r>
        <w:rPr/>
        <w:t>）销售商品收入确认的一般原则：</w:t>
      </w:r>
    </w:p>
    <w:p>
      <w:pPr>
        <w:pStyle w:val="BodyText"/>
        <w:spacing w:line="240" w:lineRule="auto" w:before="123"/>
        <w:ind w:left="577" w:right="0"/>
        <w:jc w:val="left"/>
      </w:pPr>
      <w:r>
        <w:rPr/>
        <w:t>①本公司已将商品所有权上的主要风险和报酬转移给购货方；</w:t>
      </w:r>
    </w:p>
    <w:p>
      <w:pPr>
        <w:pStyle w:val="BodyText"/>
        <w:spacing w:line="240" w:lineRule="auto" w:before="123"/>
        <w:ind w:left="577" w:right="0"/>
        <w:jc w:val="left"/>
      </w:pPr>
      <w:r>
        <w:rPr/>
        <w:t>②本公司既没有保留通常与所有权相联系的继续管理权，也没有对已售出的商品实施有效控制；</w:t>
      </w:r>
    </w:p>
    <w:p>
      <w:pPr>
        <w:spacing w:after="0" w:line="240" w:lineRule="auto"/>
        <w:jc w:val="left"/>
        <w:sectPr>
          <w:footerReference w:type="default" r:id="rId33"/>
          <w:pgSz w:w="11910" w:h="16840"/>
          <w:pgMar w:footer="1187" w:header="747" w:top="1060" w:bottom="1380" w:left="980" w:right="0"/>
          <w:pgNumType w:start="150"/>
        </w:sectPr>
      </w:pPr>
    </w:p>
    <w:p>
      <w:pPr>
        <w:spacing w:line="240" w:lineRule="auto" w:before="8"/>
        <w:rPr>
          <w:rFonts w:ascii="宋体" w:hAnsi="宋体" w:cs="宋体" w:eastAsia="宋体" w:hint="default"/>
          <w:sz w:val="26"/>
          <w:szCs w:val="26"/>
        </w:rPr>
      </w:pPr>
    </w:p>
    <w:p>
      <w:pPr>
        <w:pStyle w:val="BodyText"/>
        <w:spacing w:line="240" w:lineRule="auto" w:before="35"/>
        <w:ind w:left="577" w:right="0"/>
        <w:jc w:val="left"/>
      </w:pPr>
      <w:r>
        <w:rPr/>
        <w:t>③收入的金额能够可靠地计量；</w:t>
      </w:r>
    </w:p>
    <w:p>
      <w:pPr>
        <w:pStyle w:val="BodyText"/>
        <w:spacing w:line="240" w:lineRule="auto" w:before="123"/>
        <w:ind w:left="577" w:right="0"/>
        <w:jc w:val="left"/>
      </w:pPr>
      <w:r>
        <w:rPr/>
        <w:t>④相关的经济利益很可能流入本公司；</w:t>
      </w:r>
    </w:p>
    <w:p>
      <w:pPr>
        <w:pStyle w:val="BodyText"/>
        <w:spacing w:line="240" w:lineRule="auto" w:before="124"/>
        <w:ind w:left="577" w:right="0"/>
        <w:jc w:val="left"/>
      </w:pPr>
      <w:r>
        <w:rPr/>
        <w:t>⑤相关的、已发生或将发生的成本能够可靠地计量。</w:t>
      </w:r>
    </w:p>
    <w:p>
      <w:pPr>
        <w:pStyle w:val="BodyText"/>
        <w:spacing w:line="348" w:lineRule="auto" w:before="124"/>
        <w:ind w:left="577" w:right="0" w:firstLine="106"/>
        <w:jc w:val="left"/>
      </w:pPr>
      <w:r>
        <w:rPr/>
        <w:t>（</w:t>
      </w:r>
      <w:r>
        <w:rPr>
          <w:rFonts w:ascii="宋体" w:hAnsi="宋体" w:cs="宋体" w:eastAsia="宋体" w:hint="default"/>
        </w:rPr>
        <w:t>2</w:t>
      </w:r>
      <w:r>
        <w:rPr/>
        <w:t>）具体原则 </w:t>
      </w:r>
      <w:r>
        <w:rPr>
          <w:spacing w:val="-1"/>
        </w:rPr>
        <w:t>普通商品销售：公司根据销售订单，以发出商品并经客户验收（大宗商品、分销业务）或签收（小额</w:t>
      </w:r>
    </w:p>
    <w:p>
      <w:pPr>
        <w:pStyle w:val="BodyText"/>
        <w:spacing w:line="348" w:lineRule="auto" w:before="0"/>
        <w:ind w:left="577" w:right="1014" w:hanging="424"/>
        <w:jc w:val="left"/>
      </w:pPr>
      <w:r>
        <w:rPr/>
        <w:t>商品、网上商城）并取得收取货款的权利作为销售已实现、收入确认的时点和标准。 </w:t>
      </w:r>
      <w:r>
        <w:rPr>
          <w:spacing w:val="-3"/>
        </w:rPr>
        <w:t>卡兑换：公司负责向客户提供卡兑换服务，并按照交易金额根据合同约定的比例收取一定的服务费用，</w:t>
      </w:r>
    </w:p>
    <w:p>
      <w:pPr>
        <w:pStyle w:val="BodyText"/>
        <w:spacing w:line="348" w:lineRule="auto" w:before="0"/>
        <w:ind w:left="577" w:right="1089" w:hanging="424"/>
        <w:jc w:val="left"/>
      </w:pPr>
      <w:r>
        <w:rPr/>
        <w:t>待业务部门通过系统平台确认充值卡有效时确认收入的实现，财务部按月做账结算。 话费充值：公司自通信运营商、代理商或自然人处购入充值卡，通过公司的销售平台提供充值服务，</w:t>
      </w:r>
    </w:p>
    <w:p>
      <w:pPr>
        <w:pStyle w:val="BodyText"/>
        <w:spacing w:line="314" w:lineRule="auto" w:before="0"/>
        <w:ind w:right="0"/>
        <w:jc w:val="left"/>
      </w:pPr>
      <w:r>
        <w:rPr>
          <w:spacing w:val="-1"/>
        </w:rPr>
        <w:t>待业务部门通过系统平台确认充值成功时，公司按销售价格和采购价格的差额确认营业收入的实现，财务</w:t>
      </w:r>
      <w:r>
        <w:rPr>
          <w:spacing w:val="-81"/>
        </w:rPr>
        <w:t> </w:t>
      </w:r>
      <w:r>
        <w:rPr>
          <w:spacing w:val="-81"/>
        </w:rPr>
      </w:r>
      <w:r>
        <w:rPr/>
        <w:t>部按月做账结算。</w:t>
      </w:r>
    </w:p>
    <w:p>
      <w:pPr>
        <w:pStyle w:val="BodyText"/>
        <w:spacing w:line="314" w:lineRule="auto" w:before="57"/>
        <w:ind w:right="1133" w:firstLine="423"/>
        <w:jc w:val="both"/>
      </w:pPr>
      <w:r>
        <w:rPr>
          <w:spacing w:val="-6"/>
        </w:rPr>
        <w:t>技术服务：经与客户共同验收合格并出具验收报告后，确认相应进度的收入。技术服务于运维服务（质</w:t>
      </w:r>
      <w:r>
        <w:rPr/>
        <w:t> 保期满后）实际发生时进行确认。</w:t>
      </w:r>
    </w:p>
    <w:p>
      <w:pPr>
        <w:pStyle w:val="BodyText"/>
        <w:spacing w:line="314" w:lineRule="auto" w:before="58"/>
        <w:ind w:right="1131" w:firstLine="423"/>
        <w:jc w:val="both"/>
      </w:pPr>
      <w:r>
        <w:rPr>
          <w:spacing w:val="-1"/>
        </w:rPr>
        <w:t>房地产销售：在房产完工并验收合格，签订了销售合同，取得了买方付款证明并交付使用时确认收入</w:t>
      </w:r>
      <w:r>
        <w:rPr/>
        <w:t> </w:t>
      </w:r>
      <w:r>
        <w:rPr>
          <w:spacing w:val="-1"/>
        </w:rPr>
        <w:t>的实现。买方接到书面交房通知，无正当理由拒绝接收的，以书面交房通知确定的交付使用时限结束后即</w:t>
      </w:r>
      <w:r>
        <w:rPr>
          <w:spacing w:val="-83"/>
        </w:rPr>
        <w:t> </w:t>
      </w:r>
      <w:r>
        <w:rPr>
          <w:spacing w:val="-83"/>
        </w:rPr>
      </w:r>
      <w:r>
        <w:rPr/>
        <w:t>确认收入的实现。</w:t>
      </w:r>
    </w:p>
    <w:p>
      <w:pPr>
        <w:pStyle w:val="BodyText"/>
        <w:spacing w:line="348" w:lineRule="auto" w:before="58"/>
        <w:ind w:left="787" w:right="1194" w:hanging="105"/>
        <w:jc w:val="left"/>
      </w:pPr>
      <w:r>
        <w:rPr/>
        <w:t>物业出租：按与承租方签订合同或协议规定的承租方付租日期和金额，确认房租出租收入的实现。 </w:t>
      </w:r>
      <w:r>
        <w:rPr>
          <w:rFonts w:ascii="宋体" w:hAnsi="宋体" w:cs="宋体" w:eastAsia="宋体" w:hint="default"/>
        </w:rPr>
        <w:t>(3)</w:t>
      </w:r>
      <w:r>
        <w:rPr/>
        <w:t>业务特点分析及介绍</w:t>
      </w:r>
    </w:p>
    <w:p>
      <w:pPr>
        <w:pStyle w:val="BodyText"/>
        <w:spacing w:line="314" w:lineRule="auto" w:before="29"/>
        <w:ind w:right="1093" w:firstLine="845"/>
        <w:jc w:val="left"/>
      </w:pPr>
      <w:r>
        <w:rPr/>
        <w:t>公司以企业信息化服务、信息服务业务、</w:t>
      </w:r>
      <w:r>
        <w:rPr>
          <w:rFonts w:ascii="宋体" w:hAnsi="宋体" w:cs="宋体" w:eastAsia="宋体" w:hint="default"/>
        </w:rPr>
        <w:t>IT</w:t>
      </w:r>
      <w:r>
        <w:rPr>
          <w:rFonts w:ascii="宋体" w:hAnsi="宋体" w:cs="宋体" w:eastAsia="宋体" w:hint="default"/>
          <w:spacing w:val="-62"/>
        </w:rPr>
        <w:t> </w:t>
      </w:r>
      <w:r>
        <w:rPr>
          <w:spacing w:val="-3"/>
        </w:rPr>
        <w:t>销售业务为主营，属于充分竞争行业，自研产品、分</w:t>
      </w:r>
      <w:r>
        <w:rPr/>
        <w:t> 销业务受行业环境影响销售毛利率较低，企业信息化服务规模在不断扩大，信息服务业务正处于成长期。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5"/>
        <w:spacing w:line="240" w:lineRule="auto"/>
        <w:ind w:right="0"/>
        <w:jc w:val="left"/>
        <w:rPr>
          <w:b w:val="0"/>
          <w:bCs w:val="0"/>
        </w:rPr>
      </w:pPr>
      <w:bookmarkStart w:name="29、政府补助" w:id="230"/>
      <w:bookmarkEnd w:id="230"/>
      <w:r>
        <w:rPr>
          <w:b w:val="0"/>
          <w:bCs w:val="0"/>
        </w:rPr>
      </w:r>
      <w:r>
        <w:rPr>
          <w:rFonts w:ascii="Times New Roman" w:hAnsi="Times New Roman" w:cs="Times New Roman" w:eastAsia="Times New Roman" w:hint="default"/>
        </w:rPr>
        <w:t>29</w:t>
      </w:r>
      <w:r>
        <w:rPr/>
        <w:t>、政府补助</w:t>
      </w:r>
      <w:r>
        <w:rPr>
          <w:b w:val="0"/>
          <w:bCs w:val="0"/>
        </w:rPr>
      </w:r>
    </w:p>
    <w:p>
      <w:pPr>
        <w:spacing w:line="636" w:lineRule="exact" w:before="59"/>
        <w:ind w:left="577" w:right="0" w:hanging="424"/>
        <w:jc w:val="left"/>
        <w:rPr>
          <w:rFonts w:ascii="宋体" w:hAnsi="宋体" w:cs="宋体" w:eastAsia="宋体" w:hint="default"/>
          <w:sz w:val="21"/>
          <w:szCs w:val="21"/>
        </w:rPr>
      </w:pPr>
      <w:bookmarkStart w:name="（1）与资产相关的政府补助判断依据及会计处理方法"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政府补助，是本公司从政府无偿取得的货币性资产与非货币性资产。分为与资产相关的政府补助和与</w:t>
      </w:r>
    </w:p>
    <w:p>
      <w:pPr>
        <w:pStyle w:val="BodyText"/>
        <w:spacing w:line="348" w:lineRule="auto" w:before="0"/>
        <w:ind w:left="577" w:right="0" w:hanging="424"/>
        <w:jc w:val="left"/>
      </w:pPr>
      <w:r>
        <w:rPr/>
        <w:t>收益相关的政府补助。 与资产相关的政府补助，是指本公司取得的、用于购建或以其他方式形成长期资产的政府补助。 </w:t>
      </w:r>
      <w:r>
        <w:rPr>
          <w:spacing w:val="-1"/>
        </w:rPr>
        <w:t>本公司将政府补助划分为与资产相关的具体标准为：政府补助文件或企业申请文件中，明确规定取得</w:t>
      </w:r>
    </w:p>
    <w:p>
      <w:pPr>
        <w:pStyle w:val="BodyText"/>
        <w:spacing w:line="314" w:lineRule="auto" w:before="0"/>
        <w:ind w:left="154" w:right="1118"/>
        <w:jc w:val="left"/>
      </w:pPr>
      <w:r>
        <w:rPr>
          <w:spacing w:val="-1"/>
        </w:rPr>
        <w:t>的补助由企业用于购建或其他方式形成具体的长期资产，待资产形成达到预定可使用状态时，由政府部门</w:t>
      </w:r>
      <w:r>
        <w:rPr>
          <w:spacing w:val="-81"/>
        </w:rPr>
        <w:t> </w:t>
      </w:r>
      <w:r>
        <w:rPr>
          <w:spacing w:val="-81"/>
        </w:rPr>
      </w:r>
      <w:r>
        <w:rPr/>
        <w:t>予以验收。</w:t>
      </w:r>
    </w:p>
    <w:p>
      <w:pPr>
        <w:pStyle w:val="BodyText"/>
        <w:spacing w:line="314" w:lineRule="auto" w:before="57"/>
        <w:ind w:left="154" w:right="1131" w:firstLine="423"/>
        <w:jc w:val="both"/>
      </w:pPr>
      <w:r>
        <w:rPr>
          <w:spacing w:val="-1"/>
        </w:rPr>
        <w:t>与收益相关的政府补助确认时点：公司按照固定的定额标准取得的政府补助，在报告期末（月末、季</w:t>
      </w:r>
      <w:r>
        <w:rPr/>
        <w:t> 末、年末）按应收金额确认，否则在实际收到时确认。</w:t>
      </w:r>
    </w:p>
    <w:p>
      <w:pPr>
        <w:pStyle w:val="BodyText"/>
        <w:spacing w:line="314" w:lineRule="auto" w:before="57"/>
        <w:ind w:left="154" w:right="1133" w:firstLine="423"/>
        <w:jc w:val="both"/>
      </w:pPr>
      <w:r>
        <w:rPr>
          <w:spacing w:val="-1"/>
        </w:rPr>
        <w:t>与资产相关的政府补助，冲减相关资产账面价值或确认为递延收益。确认为递延收益的，在相关资产</w:t>
      </w:r>
      <w:r>
        <w:rPr/>
        <w:t> </w:t>
      </w:r>
      <w:r>
        <w:rPr>
          <w:spacing w:val="-1"/>
        </w:rPr>
        <w:t>使用寿命内按照合理、系统的方法分期计入当期损益（与本公司日常活动相关的，计入其他收益；与本公</w:t>
      </w:r>
    </w:p>
    <w:p>
      <w:pPr>
        <w:spacing w:after="0" w:line="314" w:lineRule="auto"/>
        <w:jc w:val="both"/>
        <w:sectPr>
          <w:pgSz w:w="11910" w:h="16840"/>
          <w:pgMar w:header="747" w:footer="1187" w:top="1060" w:bottom="138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154" w:right="0"/>
        <w:jc w:val="left"/>
      </w:pPr>
      <w:r>
        <w:rPr/>
        <w:t>司日常活动无关的，计入营业外收入）；</w:t>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2）与收益相关的政府补助判断依据及会计处理方法" w:id="232"/>
      <w:bookmarkEnd w:id="23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48" w:lineRule="auto" w:before="0"/>
        <w:ind w:left="577" w:right="0"/>
        <w:jc w:val="left"/>
      </w:pPr>
      <w:r>
        <w:rPr/>
        <w:t>与收益相关的政府补助，是指除与资产相关的政府补助之外的政府补助。 </w:t>
      </w:r>
      <w:r>
        <w:rPr>
          <w:spacing w:val="-1"/>
        </w:rPr>
        <w:t>本公司将政府补助划分为与收益相关的具体标准为：政府补助文件或企业申请文件中，明确规定取得</w:t>
      </w:r>
    </w:p>
    <w:p>
      <w:pPr>
        <w:pStyle w:val="BodyText"/>
        <w:spacing w:line="314" w:lineRule="auto" w:before="0"/>
        <w:ind w:left="154" w:right="1133"/>
        <w:jc w:val="both"/>
      </w:pPr>
      <w:r>
        <w:rPr>
          <w:spacing w:val="-1"/>
        </w:rPr>
        <w:t>的补助由企业用于已经发生或将来发生的费用性补偿或给予的奖励、资助、扶持、税收返还等，不形成长</w:t>
      </w:r>
      <w:r>
        <w:rPr>
          <w:spacing w:val="-86"/>
        </w:rPr>
        <w:t> </w:t>
      </w:r>
      <w:r>
        <w:rPr>
          <w:spacing w:val="-86"/>
        </w:rPr>
      </w:r>
      <w:r>
        <w:rPr/>
        <w:t>期资产。</w:t>
      </w:r>
    </w:p>
    <w:p>
      <w:pPr>
        <w:pStyle w:val="BodyText"/>
        <w:spacing w:line="314" w:lineRule="auto" w:before="58"/>
        <w:ind w:left="154" w:right="1110" w:firstLine="423"/>
        <w:jc w:val="both"/>
      </w:pPr>
      <w:r>
        <w:rPr>
          <w:spacing w:val="-1"/>
        </w:rPr>
        <w:t>对于政府文件未明确规定补助对象的，本公司将该政府补助划分为与收益相关的判断依据为：企业对</w:t>
      </w:r>
      <w:r>
        <w:rPr/>
        <w:t> 于综合性项目的政府补助，需要将其分解为与资产相关的部分和与收益相关的部分，分别进行会计处理； </w:t>
      </w:r>
      <w:r>
        <w:rPr>
          <w:spacing w:val="-1"/>
        </w:rPr>
        <w:t>难以区分的，将政府补助整体归类为与收益相关的政府补助，视情况不同计入当期损益，或者在项目期内</w:t>
      </w:r>
      <w:r>
        <w:rPr>
          <w:spacing w:val="-82"/>
        </w:rPr>
        <w:t> </w:t>
      </w:r>
      <w:r>
        <w:rPr>
          <w:spacing w:val="-82"/>
        </w:rPr>
      </w:r>
      <w:r>
        <w:rPr/>
        <w:t>分期确认为当期收益。</w:t>
      </w:r>
    </w:p>
    <w:p>
      <w:pPr>
        <w:pStyle w:val="BodyText"/>
        <w:spacing w:line="314" w:lineRule="auto" w:before="57"/>
        <w:ind w:left="154" w:right="1023" w:firstLine="423"/>
        <w:jc w:val="left"/>
      </w:pPr>
      <w:r>
        <w:rPr/>
        <w:t>与收益相关的政府补助确认时点：公司按照固定的定额标准取得的政府补助，在报告期末（月末、季 末、年末）按应收金额确认，否则在实际收到时确认。与收益相关的政府补助，用于补偿本公司以后期间 的相关成本费用或损失的，确认为递延收益，并在确认相关成本费用或损失的期间，计入当期损益（与本 公司日常活动相关的，计入其他收益；与本公司日常活动无关的，计入营业外收入）或冲减相关成本费用 </w:t>
      </w:r>
      <w:r>
        <w:rPr>
          <w:spacing w:val="-3"/>
        </w:rPr>
        <w:t>或损失；用于补偿本公司已发生的相关成本费用或损失的，直接计入当期损益（与本公司日常活动相关的，</w:t>
      </w:r>
      <w:r>
        <w:rPr>
          <w:spacing w:val="-90"/>
        </w:rPr>
        <w:t> </w:t>
      </w:r>
      <w:r>
        <w:rPr>
          <w:spacing w:val="-90"/>
        </w:rPr>
      </w:r>
      <w:r>
        <w:rPr/>
        <w:t>计入其他收益；与本公司日常活动无关的，计入营业外收入）或冲减相关成本费用或损失。</w:t>
      </w:r>
    </w:p>
    <w:p>
      <w:pPr>
        <w:spacing w:line="638" w:lineRule="exact" w:before="28"/>
        <w:ind w:left="577" w:right="0" w:hanging="424"/>
        <w:jc w:val="left"/>
        <w:rPr>
          <w:rFonts w:ascii="宋体" w:hAnsi="宋体" w:cs="宋体" w:eastAsia="宋体" w:hint="default"/>
          <w:sz w:val="21"/>
          <w:szCs w:val="21"/>
        </w:rPr>
      </w:pPr>
      <w:bookmarkStart w:name="30、递延所得税资产/递延所得税负债" w:id="233"/>
      <w:bookmarkEnd w:id="233"/>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BodyText"/>
        <w:spacing w:line="261" w:lineRule="exact" w:before="0"/>
        <w:ind w:right="0"/>
        <w:jc w:val="left"/>
      </w:pPr>
      <w:r>
        <w:rPr/>
        <w:t>应纳税所得额为限。对于能够结转以后年度的可抵扣亏损和税款抵减，以很可能获得用来抵扣可抵扣亏损</w:t>
      </w:r>
    </w:p>
    <w:p>
      <w:pPr>
        <w:pStyle w:val="BodyText"/>
        <w:spacing w:line="348" w:lineRule="auto" w:before="85"/>
        <w:ind w:left="577" w:right="0" w:hanging="424"/>
        <w:jc w:val="left"/>
      </w:pPr>
      <w:r>
        <w:rPr/>
        <w:t>和税款抵减的未来应纳税所得额为限，确认相应的递延所得税资产。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348" w:lineRule="auto" w:before="0"/>
        <w:ind w:left="577" w:right="0" w:hanging="424"/>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348" w:lineRule="auto" w:before="0"/>
        <w:ind w:left="577" w:right="0" w:hanging="424"/>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314" w:lineRule="auto" w:before="0"/>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after="0" w:line="314" w:lineRule="auto"/>
        <w:jc w:val="both"/>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1、租赁" w:id="234"/>
      <w:bookmarkEnd w:id="234"/>
      <w:r>
        <w:rPr>
          <w:b w:val="0"/>
          <w:bCs w:val="0"/>
        </w:rPr>
      </w:r>
      <w:r>
        <w:rPr>
          <w:rFonts w:ascii="Times New Roman" w:hAnsi="Times New Roman" w:cs="Times New Roman" w:eastAsia="Times New Roman" w:hint="default"/>
        </w:rPr>
        <w:t>31</w:t>
      </w:r>
      <w:r>
        <w:rPr/>
        <w:t>、租赁</w:t>
      </w:r>
      <w:r>
        <w:rPr>
          <w:b w:val="0"/>
          <w:bCs w:val="0"/>
        </w:rPr>
      </w:r>
    </w:p>
    <w:p>
      <w:pPr>
        <w:spacing w:line="636" w:lineRule="exact" w:before="59"/>
        <w:ind w:left="577" w:right="0" w:hanging="424"/>
        <w:jc w:val="left"/>
        <w:rPr>
          <w:rFonts w:ascii="宋体" w:hAnsi="宋体" w:cs="宋体" w:eastAsia="宋体" w:hint="default"/>
          <w:sz w:val="21"/>
          <w:szCs w:val="21"/>
        </w:rPr>
      </w:pPr>
      <w:bookmarkStart w:name="（1）经营租赁的会计处理方法"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、公司租入资产所支付的租赁费，在不扣除免租期的整个租赁期内，按直线法进行分摊，计入当期</w:t>
      </w:r>
    </w:p>
    <w:p>
      <w:pPr>
        <w:pStyle w:val="BodyText"/>
        <w:spacing w:line="348" w:lineRule="auto" w:before="0"/>
        <w:ind w:left="577" w:right="0" w:hanging="424"/>
        <w:jc w:val="left"/>
      </w:pPr>
      <w:r>
        <w:rPr/>
        <w:t>费用。公司支付的与租赁交易相关的初始直接费用，计入当期费用。 </w:t>
      </w:r>
      <w:r>
        <w:rPr>
          <w:spacing w:val="-1"/>
        </w:rPr>
        <w:t>资产出租方承担了应由公司承担的与租赁相关的费用时，公司将该部分费用从租金总额中扣除，按扣</w:t>
      </w:r>
    </w:p>
    <w:p>
      <w:pPr>
        <w:pStyle w:val="BodyText"/>
        <w:spacing w:line="348" w:lineRule="auto" w:before="0"/>
        <w:ind w:left="577" w:right="0" w:hanging="424"/>
        <w:jc w:val="left"/>
      </w:pPr>
      <w:r>
        <w:rPr/>
        <w:t>除后的租金费用在租赁期内分摊，计入当期费用。 </w:t>
      </w:r>
      <w:r>
        <w:rPr>
          <w:rFonts w:ascii="宋体" w:hAnsi="宋体" w:cs="宋体" w:eastAsia="宋体" w:hint="default"/>
        </w:rPr>
        <w:t>B</w:t>
      </w:r>
      <w:r>
        <w:rPr/>
        <w:t>、公司出租资产所收取的租赁费，在不扣除免租期的整个租赁期内，按直线法进行分摊，确认为租</w:t>
      </w:r>
    </w:p>
    <w:p>
      <w:pPr>
        <w:pStyle w:val="BodyText"/>
        <w:spacing w:line="314" w:lineRule="auto" w:before="0"/>
        <w:ind w:left="154" w:right="1026"/>
        <w:jc w:val="both"/>
      </w:pPr>
      <w:r>
        <w:rPr>
          <w:spacing w:val="-3"/>
        </w:rPr>
        <w:t>赁相关收入。公司支付的与租赁交易相关的初始直接费用，计入当期费用；如金额较大的，则予以资本化，</w:t>
      </w:r>
      <w:r>
        <w:rPr>
          <w:spacing w:val="-94"/>
        </w:rPr>
        <w:t> </w:t>
      </w:r>
      <w:r>
        <w:rPr>
          <w:spacing w:val="-94"/>
        </w:rPr>
      </w:r>
      <w:r>
        <w:rPr/>
        <w:t>在整个租赁期间内按照与租赁相关收入确认相同的基础分期计入当期收益。</w:t>
      </w:r>
    </w:p>
    <w:p>
      <w:pPr>
        <w:pStyle w:val="BodyText"/>
        <w:spacing w:line="314" w:lineRule="auto" w:before="57"/>
        <w:ind w:left="154" w:right="1133" w:firstLine="423"/>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3"/>
        <w:rPr>
          <w:rFonts w:ascii="宋体" w:hAnsi="宋体" w:cs="宋体" w:eastAsia="宋体" w:hint="default"/>
          <w:sz w:val="24"/>
          <w:szCs w:val="24"/>
        </w:rPr>
      </w:pPr>
    </w:p>
    <w:p>
      <w:pPr>
        <w:spacing w:line="620" w:lineRule="atLeast" w:before="0"/>
        <w:ind w:left="577" w:right="0" w:hanging="424"/>
        <w:jc w:val="left"/>
        <w:rPr>
          <w:rFonts w:ascii="宋体" w:hAnsi="宋体" w:cs="宋体" w:eastAsia="宋体" w:hint="default"/>
          <w:sz w:val="21"/>
          <w:szCs w:val="21"/>
        </w:rPr>
      </w:pPr>
      <w:bookmarkStart w:name="（2）融资租赁的会计处理方法"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、融资租入资产：公司在承租开始日，将租赁资产公允价值与最低租赁付款额现值两者中较低者作</w:t>
      </w:r>
    </w:p>
    <w:p>
      <w:pPr>
        <w:pStyle w:val="BodyText"/>
        <w:spacing w:line="314" w:lineRule="auto" w:before="84"/>
        <w:ind w:left="154" w:right="1110"/>
        <w:jc w:val="both"/>
      </w:pPr>
      <w:r>
        <w:rPr/>
        <w:t>为租入资产的入账价值，将最低租赁付款额作为长期应付款的入账价值，其差额作为未确认的融资费用。 </w:t>
      </w:r>
      <w:r>
        <w:rPr>
          <w:spacing w:val="-1"/>
        </w:rPr>
        <w:t>公司采用实际利率法对未确认的融资费用，在资产租赁期间内摊销，计入财务费用。公司发生的初始直接</w:t>
      </w:r>
      <w:r>
        <w:rPr>
          <w:spacing w:val="-82"/>
        </w:rPr>
        <w:t> </w:t>
      </w:r>
      <w:r>
        <w:rPr>
          <w:spacing w:val="-82"/>
        </w:rPr>
      </w:r>
      <w:r>
        <w:rPr/>
        <w:t>费用，计入租入资产价值。</w:t>
      </w:r>
    </w:p>
    <w:p>
      <w:pPr>
        <w:pStyle w:val="BodyText"/>
        <w:spacing w:line="314" w:lineRule="auto" w:before="57"/>
        <w:ind w:left="154" w:right="1131" w:firstLine="423"/>
        <w:jc w:val="both"/>
      </w:pPr>
      <w:r>
        <w:rPr>
          <w:rFonts w:ascii="宋体" w:hAnsi="宋体" w:cs="宋体" w:eastAsia="宋体" w:hint="default"/>
        </w:rPr>
        <w:t>B</w:t>
      </w:r>
      <w:r>
        <w:rPr/>
        <w:t>、融资租出资产：公司在租赁开始日，将应收融资租赁款，未担保余值之和与其现值的差额确认为 </w:t>
      </w:r>
      <w:r>
        <w:rPr>
          <w:spacing w:val="-1"/>
        </w:rPr>
        <w:t>未实现融资收益，在将来收到租金的各期间内确认为租赁收入。公司发生的与出租交易相关的初始直接费</w:t>
      </w:r>
      <w:r>
        <w:rPr>
          <w:spacing w:val="-81"/>
        </w:rPr>
        <w:t> </w:t>
      </w:r>
      <w:r>
        <w:rPr>
          <w:spacing w:val="-81"/>
        </w:rPr>
      </w:r>
      <w:r>
        <w:rPr/>
        <w:t>用，计入应收融资租赁款的初始计量中，并减少租赁期内确认的收益金额。</w:t>
      </w:r>
    </w:p>
    <w:p>
      <w:pPr>
        <w:spacing w:line="240" w:lineRule="auto" w:before="9"/>
        <w:rPr>
          <w:rFonts w:ascii="宋体" w:hAnsi="宋体" w:cs="宋体" w:eastAsia="宋体" w:hint="default"/>
          <w:sz w:val="27"/>
          <w:szCs w:val="27"/>
        </w:rPr>
      </w:pPr>
    </w:p>
    <w:p>
      <w:pPr>
        <w:pStyle w:val="Heading5"/>
        <w:spacing w:line="620" w:lineRule="atLeast"/>
        <w:ind w:left="577" w:right="7381" w:hanging="424"/>
        <w:jc w:val="left"/>
        <w:rPr>
          <w:rFonts w:ascii="宋体" w:hAnsi="宋体" w:cs="宋体" w:eastAsia="宋体" w:hint="default"/>
          <w:b w:val="0"/>
          <w:bCs w:val="0"/>
        </w:rPr>
      </w:pPr>
      <w:bookmarkStart w:name="32、其他重要的会计政策和会计估计" w:id="237"/>
      <w:bookmarkEnd w:id="237"/>
      <w:r>
        <w:rPr>
          <w:b w:val="0"/>
          <w:bCs w:val="0"/>
        </w:rPr>
      </w:r>
      <w:r>
        <w:rPr>
          <w:rFonts w:ascii="Times New Roman" w:hAnsi="Times New Roman" w:cs="Times New Roman" w:eastAsia="Times New Roman" w:hint="default"/>
        </w:rPr>
        <w:t>32</w:t>
      </w:r>
      <w:r>
        <w:rPr/>
        <w:t>、其他重要的会计政策和会计估计</w:t>
      </w:r>
      <w:r>
        <w:rPr>
          <w:w w:val="99"/>
        </w:rPr>
        <w:t> </w:t>
      </w:r>
      <w:r>
        <w:rPr>
          <w:rFonts w:ascii="宋体" w:hAnsi="宋体" w:cs="宋体" w:eastAsia="宋体" w:hint="default"/>
          <w:b w:val="0"/>
          <w:bCs w:val="0"/>
        </w:rPr>
        <w:t>终止经营</w:t>
      </w:r>
    </w:p>
    <w:p>
      <w:pPr>
        <w:pStyle w:val="BodyText"/>
        <w:spacing w:line="314" w:lineRule="auto" w:before="123"/>
        <w:ind w:right="1133" w:firstLine="423"/>
        <w:jc w:val="both"/>
      </w:pPr>
      <w:r>
        <w:rPr>
          <w:spacing w:val="-1"/>
        </w:rPr>
        <w:t>终止经营是满足下列条件之一的、能够单独区分的组成部分，且该组成部分已被本公司处置或被本公</w:t>
      </w:r>
      <w:r>
        <w:rPr/>
        <w:t> 司划归为持有待售类别：</w:t>
      </w:r>
    </w:p>
    <w:p>
      <w:pPr>
        <w:pStyle w:val="BodyText"/>
        <w:spacing w:line="240" w:lineRule="auto" w:before="58"/>
        <w:ind w:left="577" w:right="0"/>
        <w:jc w:val="left"/>
      </w:pPr>
      <w:r>
        <w:rPr/>
        <w:t>（</w:t>
      </w:r>
      <w:r>
        <w:rPr>
          <w:rFonts w:ascii="宋体" w:hAnsi="宋体" w:cs="宋体" w:eastAsia="宋体" w:hint="default"/>
        </w:rPr>
        <w:t>1</w:t>
      </w:r>
      <w:r>
        <w:rPr/>
        <w:t>）该组成部分代表一项独立的主要业务或一个单独的主要经营地区；</w:t>
      </w:r>
    </w:p>
    <w:p>
      <w:pPr>
        <w:pStyle w:val="BodyText"/>
        <w:spacing w:line="314" w:lineRule="auto" w:before="122"/>
        <w:ind w:left="154" w:right="1138" w:firstLine="423"/>
        <w:jc w:val="both"/>
      </w:pPr>
      <w:r>
        <w:rPr/>
        <w:t>（</w:t>
      </w:r>
      <w:r>
        <w:rPr>
          <w:rFonts w:ascii="宋体" w:hAnsi="宋体" w:cs="宋体" w:eastAsia="宋体" w:hint="default"/>
        </w:rPr>
        <w:t>2</w:t>
      </w:r>
      <w:r>
        <w:rPr/>
        <w:t>）该组成部分是拟对一项独立的主要业务或一个单独的主要经营地区进行处置的一项相关联计划 的一部分；</w:t>
      </w:r>
    </w:p>
    <w:p>
      <w:pPr>
        <w:pStyle w:val="BodyText"/>
        <w:spacing w:line="240" w:lineRule="auto" w:before="59"/>
        <w:ind w:left="577" w:right="0"/>
        <w:jc w:val="left"/>
      </w:pPr>
      <w:r>
        <w:rPr/>
        <w:t>（</w:t>
      </w:r>
      <w:r>
        <w:rPr>
          <w:rFonts w:ascii="宋体" w:hAnsi="宋体" w:cs="宋体" w:eastAsia="宋体" w:hint="default"/>
        </w:rPr>
        <w:t>3</w:t>
      </w:r>
      <w:r>
        <w:rPr/>
        <w:t>）该组成部分是专为转售而取得的子公司。</w:t>
      </w:r>
    </w:p>
    <w:p>
      <w:pPr>
        <w:spacing w:after="0" w:line="240" w:lineRule="auto"/>
        <w:jc w:val="left"/>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3、重要会计政策和会计估计变更" w:id="238"/>
      <w:bookmarkEnd w:id="23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重要会计政策变更" w:id="239"/>
      <w:bookmarkEnd w:id="23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4850"/>
        <w:gridCol w:w="4845"/>
      </w:tblGrid>
      <w:tr>
        <w:trPr>
          <w:trHeight w:val="401"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3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r>
      <w:tr>
        <w:trPr>
          <w:trHeight w:val="1338" w:hRule="exact"/>
        </w:trPr>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财政部于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年度发布了《企业会计准则第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持有待售的非流动资产</w:t>
            </w:r>
            <w:r>
              <w:rPr>
                <w:rFonts w:ascii="宋体" w:hAnsi="宋体" w:cs="宋体" w:eastAsia="宋体" w:hint="default"/>
                <w:spacing w:val="-34"/>
                <w:sz w:val="18"/>
                <w:szCs w:val="18"/>
              </w:rPr>
              <w:t>、</w:t>
            </w:r>
            <w:r>
              <w:rPr>
                <w:rFonts w:ascii="宋体" w:hAnsi="宋体" w:cs="宋体" w:eastAsia="宋体" w:hint="default"/>
                <w:sz w:val="18"/>
                <w:szCs w:val="18"/>
              </w:rPr>
              <w:t>处置组和终止经营</w:t>
            </w:r>
            <w:r>
              <w:rPr>
                <w:rFonts w:ascii="宋体" w:hAnsi="宋体" w:cs="宋体" w:eastAsia="宋体" w:hint="default"/>
                <w:spacing w:val="-90"/>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p>
            <w:pPr>
              <w:pStyle w:val="TableParagraph"/>
              <w:spacing w:line="302" w:lineRule="auto" w:before="63"/>
              <w:ind w:left="22"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日起施行，对于施行日存在的持有待售的非流动资产、处 置组和终止经营，要求采用未来适用法处理。</w:t>
            </w:r>
          </w:p>
        </w:tc>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经公司第七届董事会第七十三次会议于于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日决 议通过。</w:t>
            </w:r>
          </w:p>
        </w:tc>
      </w:tr>
      <w:tr>
        <w:trPr>
          <w:trHeight w:val="1650" w:hRule="exact"/>
        </w:trPr>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财政部于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w:t>
            </w:r>
            <w:r>
              <w:rPr>
                <w:rFonts w:ascii="宋体" w:hAnsi="宋体" w:cs="宋体" w:eastAsia="宋体" w:hint="default"/>
                <w:spacing w:val="-2"/>
                <w:sz w:val="18"/>
                <w:szCs w:val="18"/>
              </w:rPr>
              <w:t>修</w:t>
            </w:r>
            <w:r>
              <w:rPr>
                <w:rFonts w:ascii="宋体" w:hAnsi="宋体" w:cs="宋体" w:eastAsia="宋体" w:hint="default"/>
                <w:sz w:val="18"/>
                <w:szCs w:val="18"/>
              </w:rPr>
              <w:t>订</w:t>
            </w:r>
            <w:r>
              <w:rPr>
                <w:rFonts w:ascii="宋体" w:hAnsi="宋体" w:cs="宋体" w:eastAsia="宋体" w:hint="default"/>
                <w:spacing w:val="-90"/>
                <w:sz w:val="18"/>
                <w:szCs w:val="18"/>
              </w:rPr>
              <w:t>了</w:t>
            </w:r>
            <w:r>
              <w:rPr>
                <w:rFonts w:ascii="宋体" w:hAnsi="宋体" w:cs="宋体" w:eastAsia="宋体" w:hint="default"/>
                <w:sz w:val="18"/>
                <w:szCs w:val="18"/>
              </w:rPr>
              <w:t>《企业会计准则第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z w:val="18"/>
                <w:szCs w:val="18"/>
              </w:rPr>
              <w:t>，修订后的准则自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日起施行，对于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日存在的政府补助，要求采用未来适用法处理</w:t>
            </w:r>
          </w:p>
          <w:p>
            <w:pPr>
              <w:pStyle w:val="TableParagraph"/>
              <w:spacing w:line="302" w:lineRule="auto" w:before="63"/>
              <w:ind w:left="22" w:right="45"/>
              <w:jc w:val="left"/>
              <w:rPr>
                <w:rFonts w:ascii="宋体" w:hAnsi="宋体" w:cs="宋体" w:eastAsia="宋体" w:hint="default"/>
                <w:sz w:val="18"/>
                <w:szCs w:val="18"/>
              </w:rPr>
            </w:pPr>
            <w:r>
              <w:rPr>
                <w:rFonts w:ascii="宋体" w:hAnsi="宋体" w:cs="宋体" w:eastAsia="宋体" w:hint="default"/>
                <w:sz w:val="18"/>
                <w:szCs w:val="18"/>
              </w:rPr>
              <w:t>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日至施行日新增的政府补助，也要求按照 修订后的准则进行调整。</w:t>
            </w:r>
          </w:p>
        </w:tc>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经公司第七届董事会第七十三次会议于于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日决</w:t>
            </w:r>
          </w:p>
          <w:p>
            <w:pPr>
              <w:pStyle w:val="TableParagraph"/>
              <w:spacing w:line="14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议通过。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726" w:lineRule="exact"/>
              <w:ind w:right="-15"/>
              <w:jc w:val="left"/>
              <w:rPr>
                <w:rFonts w:ascii="宋体" w:hAnsi="宋体" w:cs="宋体" w:eastAsia="宋体" w:hint="default"/>
                <w:sz w:val="20"/>
                <w:szCs w:val="20"/>
              </w:rPr>
            </w:pPr>
            <w:r>
              <w:rPr>
                <w:rFonts w:ascii="宋体" w:hAnsi="宋体" w:cs="宋体" w:eastAsia="宋体" w:hint="default"/>
                <w:position w:val="-14"/>
                <w:sz w:val="20"/>
                <w:szCs w:val="20"/>
              </w:rPr>
              <w:pict>
                <v:group style="width:240.65pt;height:36.3pt;mso-position-horizontal-relative:char;mso-position-vertical-relative:line" coordorigin="0,0" coordsize="4813,726">
                  <v:group style="position:absolute;left:11;top:11;width:2;height:704" coordorigin="11,11" coordsize="2,704">
                    <v:shape style="position:absolute;left:11;top:11;width:2;height:704" coordorigin="11,11" coordsize="0,704" path="m11,11l11,715e" filled="false" stroked="true" strokeweight="1.140pt" strokecolor="#ffffff">
                      <v:path arrowok="t"/>
                    </v:shape>
                  </v:group>
                  <v:group style="position:absolute;left:23;top:11;width:4790;height:352" coordorigin="23,11" coordsize="4790,352">
                    <v:shape style="position:absolute;left:23;top:11;width:4790;height:352" coordorigin="23,11" coordsize="4790,352" path="m23,363l4812,363,4812,11,23,11,23,363xe" filled="true" fillcolor="#ffffff" stroked="false">
                      <v:path arrowok="t"/>
                      <v:fill type="solid"/>
                    </v:shape>
                  </v:group>
                  <v:group style="position:absolute;left:23;top:363;width:4790;height:352" coordorigin="23,363" coordsize="4790,352">
                    <v:shape style="position:absolute;left:23;top:363;width:4790;height:352" coordorigin="23,363" coordsize="4790,352" path="m23,715l4812,715,4812,363,23,363,23,715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tc>
      </w:tr>
      <w:tr>
        <w:trPr>
          <w:trHeight w:val="1027" w:hRule="exact"/>
        </w:trPr>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firstLine="63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年度发布了《财政部关于修订印发一般</w:t>
            </w:r>
            <w:r>
              <w:rPr>
                <w:rFonts w:ascii="宋体" w:hAnsi="宋体" w:cs="宋体" w:eastAsia="宋体" w:hint="default"/>
                <w:sz w:val="18"/>
                <w:szCs w:val="18"/>
              </w:rPr>
              <w:t> </w:t>
            </w:r>
            <w:r>
              <w:rPr>
                <w:rFonts w:ascii="宋体" w:hAnsi="宋体" w:cs="宋体" w:eastAsia="宋体" w:hint="default"/>
                <w:spacing w:val="-4"/>
                <w:sz w:val="18"/>
                <w:szCs w:val="18"/>
              </w:rPr>
              <w:t>企业财务报表格式的通知》，对一般企业财务报表格式进行了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修订，适用于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年度及以后期间的财务报表。</w:t>
            </w:r>
          </w:p>
        </w:tc>
        <w:tc>
          <w:tcPr>
            <w:tcW w:w="48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before="0"/>
        <w:ind w:left="698" w:right="0"/>
        <w:jc w:val="left"/>
      </w:pPr>
      <w:r>
        <w:rPr/>
        <w:t>本公司执行上述三项规定的主要影响如下：</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5974"/>
        <w:gridCol w:w="3684"/>
      </w:tblGrid>
      <w:tr>
        <w:trPr>
          <w:trHeight w:val="342"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6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654"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5" w:firstLine="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）在利润表中分别列示“持续经营净利润”和“终止经营净利润”。比较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数据相应调整。</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65" w:firstLine="2"/>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r>
              <w:rPr>
                <w:rFonts w:ascii="宋体" w:hAnsi="宋体" w:cs="宋体" w:eastAsia="宋体" w:hint="default"/>
                <w:sz w:val="18"/>
                <w:szCs w:val="18"/>
              </w:rPr>
              <w:t>186,541,055.70 </w:t>
            </w:r>
            <w:r>
              <w:rPr>
                <w:rFonts w:ascii="宋体" w:hAnsi="宋体" w:cs="宋体" w:eastAsia="宋体" w:hint="default"/>
                <w:sz w:val="18"/>
                <w:szCs w:val="18"/>
              </w:rPr>
              <w:t>元；列示终止经营净利润本年金额</w:t>
            </w:r>
            <w:r>
              <w:rPr>
                <w:rFonts w:ascii="宋体" w:hAnsi="宋体" w:cs="宋体" w:eastAsia="宋体" w:hint="default"/>
                <w:sz w:val="18"/>
                <w:szCs w:val="18"/>
              </w:rPr>
              <w:t>0.00</w:t>
            </w:r>
            <w:r>
              <w:rPr>
                <w:rFonts w:ascii="宋体" w:hAnsi="宋体" w:cs="宋体" w:eastAsia="宋体" w:hint="default"/>
                <w:sz w:val="18"/>
                <w:szCs w:val="18"/>
              </w:rPr>
              <w:t>元。</w:t>
            </w:r>
          </w:p>
        </w:tc>
      </w:tr>
      <w:tr>
        <w:trPr>
          <w:trHeight w:val="654"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firstLine="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）部分与资产相关的政府补助，冲减了相关资产账面价值。比较数据不调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整。</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固定资产：减少</w:t>
            </w:r>
            <w:r>
              <w:rPr>
                <w:rFonts w:ascii="宋体" w:hAnsi="宋体" w:cs="宋体" w:eastAsia="宋体" w:hint="default"/>
                <w:sz w:val="18"/>
                <w:szCs w:val="18"/>
              </w:rPr>
              <w:t>0.00</w:t>
            </w:r>
            <w:r>
              <w:rPr>
                <w:rFonts w:ascii="宋体" w:hAnsi="宋体" w:cs="宋体" w:eastAsia="宋体" w:hint="default"/>
                <w:sz w:val="18"/>
                <w:szCs w:val="18"/>
              </w:rPr>
              <w:t>元。</w:t>
            </w:r>
          </w:p>
        </w:tc>
      </w:tr>
      <w:tr>
        <w:trPr>
          <w:trHeight w:val="966"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17"/>
              <w:jc w:val="center"/>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）部分与收益相关的政府补助，冲减了相关成本费用。比较数据不调整。</w:t>
            </w:r>
            <w:r>
              <w:rPr>
                <w:rFonts w:ascii="宋体" w:hAnsi="宋体" w:cs="宋体" w:eastAsia="宋体" w:hint="default"/>
                <w:sz w:val="18"/>
                <w:szCs w:val="18"/>
              </w:rPr>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965"/>
              <w:jc w:val="left"/>
              <w:rPr>
                <w:rFonts w:ascii="宋体" w:hAnsi="宋体" w:cs="宋体" w:eastAsia="宋体" w:hint="default"/>
                <w:sz w:val="18"/>
                <w:szCs w:val="18"/>
              </w:rPr>
            </w:pPr>
            <w:r>
              <w:rPr>
                <w:rFonts w:ascii="宋体" w:hAnsi="宋体" w:cs="宋体" w:eastAsia="宋体" w:hint="default"/>
                <w:sz w:val="18"/>
                <w:szCs w:val="18"/>
              </w:rPr>
              <w:t>管理费用：减少</w:t>
            </w:r>
            <w:r>
              <w:rPr>
                <w:rFonts w:ascii="宋体" w:hAnsi="宋体" w:cs="宋体" w:eastAsia="宋体" w:hint="default"/>
                <w:sz w:val="18"/>
                <w:szCs w:val="18"/>
              </w:rPr>
              <w:t>2,351,066.10</w:t>
            </w:r>
            <w:r>
              <w:rPr>
                <w:rFonts w:ascii="宋体" w:hAnsi="宋体" w:cs="宋体" w:eastAsia="宋体" w:hint="default"/>
                <w:sz w:val="18"/>
                <w:szCs w:val="18"/>
              </w:rPr>
              <w:t>元； 销售费用：减少</w:t>
            </w:r>
            <w:r>
              <w:rPr>
                <w:rFonts w:ascii="宋体" w:hAnsi="宋体" w:cs="宋体" w:eastAsia="宋体" w:hint="default"/>
                <w:sz w:val="18"/>
                <w:szCs w:val="18"/>
              </w:rPr>
              <w:t>29,700.00</w:t>
            </w:r>
            <w:r>
              <w:rPr>
                <w:rFonts w:ascii="宋体" w:hAnsi="宋体" w:cs="宋体" w:eastAsia="宋体" w:hint="default"/>
                <w:sz w:val="18"/>
                <w:szCs w:val="18"/>
              </w:rPr>
              <w:t>元； 财务费用：减少</w:t>
            </w:r>
            <w:r>
              <w:rPr>
                <w:rFonts w:ascii="宋体" w:hAnsi="宋体" w:cs="宋体" w:eastAsia="宋体" w:hint="default"/>
                <w:sz w:val="18"/>
                <w:szCs w:val="18"/>
              </w:rPr>
              <w:t>1,522,800.00</w:t>
            </w:r>
            <w:r>
              <w:rPr>
                <w:rFonts w:ascii="宋体" w:hAnsi="宋体" w:cs="宋体" w:eastAsia="宋体" w:hint="default"/>
                <w:sz w:val="18"/>
                <w:szCs w:val="18"/>
              </w:rPr>
              <w:t>元。</w:t>
            </w:r>
          </w:p>
        </w:tc>
      </w:tr>
      <w:tr>
        <w:trPr>
          <w:trHeight w:val="654"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firstLine="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）与本公司日常活动相关的政府补助，计入其他收益，不再计入营业外收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入。比较数据不调整。</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58,312,173.06</w:t>
            </w:r>
            <w:r>
              <w:rPr>
                <w:rFonts w:ascii="宋体" w:hAnsi="宋体" w:cs="宋体" w:eastAsia="宋体" w:hint="default"/>
                <w:sz w:val="18"/>
                <w:szCs w:val="18"/>
              </w:rPr>
              <w:t>元。</w:t>
            </w:r>
          </w:p>
        </w:tc>
      </w:tr>
      <w:tr>
        <w:trPr>
          <w:trHeight w:val="654" w:hRule="exact"/>
        </w:trPr>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7" w:firstLine="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）在利润表中新增“资产处置收益”项目，将部分原列示为“营业外收 入”的资产处置损益重分类至“资产处置收益”项目。比较数据相应调整。</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firstLine="2"/>
              <w:jc w:val="left"/>
              <w:rPr>
                <w:rFonts w:ascii="宋体" w:hAnsi="宋体" w:cs="宋体" w:eastAsia="宋体" w:hint="default"/>
                <w:sz w:val="18"/>
                <w:szCs w:val="18"/>
              </w:rPr>
            </w:pPr>
            <w:r>
              <w:rPr>
                <w:rFonts w:ascii="宋体" w:hAnsi="宋体" w:cs="宋体" w:eastAsia="宋体" w:hint="default"/>
                <w:spacing w:val="-2"/>
                <w:sz w:val="18"/>
                <w:szCs w:val="18"/>
              </w:rPr>
              <w:t>营业外收入减少</w:t>
            </w:r>
            <w:r>
              <w:rPr>
                <w:rFonts w:ascii="宋体" w:hAnsi="宋体" w:cs="宋体" w:eastAsia="宋体" w:hint="default"/>
                <w:spacing w:val="-2"/>
                <w:sz w:val="18"/>
                <w:szCs w:val="18"/>
              </w:rPr>
              <w:t>92,643.01</w:t>
            </w:r>
            <w:r>
              <w:rPr>
                <w:rFonts w:ascii="宋体" w:hAnsi="宋体" w:cs="宋体" w:eastAsia="宋体" w:hint="default"/>
                <w:spacing w:val="-2"/>
                <w:sz w:val="18"/>
                <w:szCs w:val="18"/>
              </w:rPr>
              <w:t>元，重分类至资产处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置收益。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2）重要会计估计变更" w:id="240"/>
      <w:bookmarkEnd w:id="24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34、其他" w:id="241"/>
      <w:bookmarkEnd w:id="241"/>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六、税项" w:id="242"/>
      <w:bookmarkEnd w:id="24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主要税种及税率" w:id="243"/>
      <w:bookmarkEnd w:id="24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218"/>
        <w:gridCol w:w="3245"/>
        <w:gridCol w:w="3232"/>
      </w:tblGrid>
      <w:tr>
        <w:trPr>
          <w:trHeight w:val="402"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21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45" w:type="dxa"/>
            <w:vMerge w:val="restart"/>
            <w:tcBorders>
              <w:top w:val="single" w:sz="4" w:space="0" w:color="000000"/>
              <w:left w:val="single" w:sz="9" w:space="0" w:color="D2D2D2"/>
              <w:right w:val="single" w:sz="4" w:space="0" w:color="000000"/>
            </w:tcBorders>
          </w:tcPr>
          <w:p>
            <w:pPr>
              <w:pStyle w:val="TableParagraph"/>
              <w:spacing w:line="319" w:lineRule="auto" w:before="51"/>
              <w:ind w:left="28" w:right="21"/>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 </w:t>
            </w:r>
            <w:r>
              <w:rPr>
                <w:rFonts w:ascii="宋体" w:hAnsi="宋体" w:cs="宋体" w:eastAsia="宋体" w:hint="default"/>
                <w:spacing w:val="-4"/>
                <w:sz w:val="18"/>
                <w:szCs w:val="18"/>
              </w:rPr>
              <w:t>收入为基础计算销项税额，在扣除当期允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许抵扣的进项税额后，差额部分为应交增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值税</w:t>
            </w:r>
          </w:p>
        </w:tc>
        <w:tc>
          <w:tcPr>
            <w:tcW w:w="3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45" w:type="dxa"/>
            <w:vMerge/>
            <w:tcBorders>
              <w:left w:val="single" w:sz="9" w:space="0" w:color="D2D2D2"/>
              <w:right w:val="single" w:sz="4" w:space="0" w:color="000000"/>
            </w:tcBorders>
          </w:tcPr>
          <w:p>
            <w:pPr/>
          </w:p>
        </w:tc>
        <w:tc>
          <w:tcPr>
            <w:tcW w:w="3232" w:type="dxa"/>
            <w:vMerge/>
            <w:tcBorders>
              <w:left w:val="single" w:sz="4" w:space="0" w:color="000000"/>
              <w:right w:val="single" w:sz="4" w:space="0" w:color="000000"/>
            </w:tcBorders>
          </w:tcPr>
          <w:p>
            <w:pPr/>
          </w:p>
        </w:tc>
      </w:tr>
      <w:tr>
        <w:trPr>
          <w:trHeight w:val="473" w:hRule="exact"/>
        </w:trPr>
        <w:tc>
          <w:tcPr>
            <w:tcW w:w="321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45" w:type="dxa"/>
            <w:vMerge/>
            <w:tcBorders>
              <w:left w:val="single" w:sz="9" w:space="0" w:color="D2D2D2"/>
              <w:bottom w:val="single" w:sz="4" w:space="0" w:color="000000"/>
              <w:right w:val="single" w:sz="4" w:space="0" w:color="000000"/>
            </w:tcBorders>
          </w:tcPr>
          <w:p>
            <w:pPr/>
          </w:p>
        </w:tc>
        <w:tc>
          <w:tcPr>
            <w:tcW w:w="3232" w:type="dxa"/>
            <w:vMerge/>
            <w:tcBorders>
              <w:left w:val="single" w:sz="4" w:space="0" w:color="000000"/>
              <w:bottom w:val="single" w:sz="4" w:space="0" w:color="000000"/>
              <w:right w:val="single" w:sz="4" w:space="0" w:color="000000"/>
            </w:tcBorders>
          </w:tcPr>
          <w:p>
            <w:pPr/>
          </w:p>
        </w:tc>
      </w:tr>
      <w:tr>
        <w:trPr>
          <w:trHeight w:val="402"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845"/>
        <w:gridCol w:w="4850"/>
      </w:tblGrid>
      <w:tr>
        <w:trPr>
          <w:trHeight w:val="402" w:hRule="exact"/>
        </w:trPr>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大唐融合通信股份有限公司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大唐高鸿（香港）有限公司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大唐高鸿信息通信研究院（义乌）有限公司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贵州大唐高鸿置业有限公司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both"/>
        <w:rPr>
          <w:b w:val="0"/>
          <w:bCs w:val="0"/>
        </w:rPr>
      </w:pPr>
      <w:bookmarkStart w:name="2、税收优惠" w:id="244"/>
      <w:bookmarkEnd w:id="24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left="577" w:right="0"/>
        <w:jc w:val="left"/>
      </w:pPr>
      <w:r>
        <w:rPr>
          <w:rFonts w:ascii="宋体" w:hAnsi="宋体" w:cs="宋体" w:eastAsia="宋体" w:hint="default"/>
        </w:rPr>
        <w:t>1.</w:t>
      </w:r>
      <w:r>
        <w:rPr/>
        <w:t>增值税税收优惠 根据国务院国发</w:t>
      </w:r>
      <w:r>
        <w:rPr>
          <w:rFonts w:ascii="宋体" w:hAnsi="宋体" w:cs="宋体" w:eastAsia="宋体" w:hint="default"/>
        </w:rPr>
        <w:t>[2011]4</w:t>
      </w:r>
      <w:r>
        <w:rPr/>
        <w:t>号文件《国务院关于印发进一步鼓励软件产业和集成电路产业发展若干政策</w:t>
      </w:r>
    </w:p>
    <w:p>
      <w:pPr>
        <w:pStyle w:val="BodyText"/>
        <w:spacing w:line="312" w:lineRule="auto"/>
        <w:ind w:right="1127"/>
        <w:jc w:val="both"/>
      </w:pPr>
      <w:r>
        <w:rPr/>
        <w:t>的通知》的规定，对增值税一般纳税人销售其自行开发生产的软件产品，自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日起按</w:t>
      </w:r>
      <w:r>
        <w:rPr>
          <w:rFonts w:ascii="宋体" w:hAnsi="宋体" w:cs="宋体" w:eastAsia="宋体" w:hint="default"/>
        </w:rPr>
        <w:t>17%</w:t>
      </w:r>
      <w:r>
        <w:rPr/>
        <w:t>的法定</w:t>
      </w:r>
      <w:r>
        <w:rPr>
          <w:spacing w:val="-25"/>
        </w:rPr>
        <w:t> </w:t>
      </w:r>
      <w:r>
        <w:rPr>
          <w:spacing w:val="-1"/>
        </w:rPr>
        <w:t>税率征收增值税，对实际税负超过</w:t>
      </w:r>
      <w:r>
        <w:rPr>
          <w:rFonts w:ascii="宋体" w:hAnsi="宋体" w:cs="宋体" w:eastAsia="宋体" w:hint="default"/>
          <w:spacing w:val="-1"/>
        </w:rPr>
        <w:t>3%</w:t>
      </w:r>
      <w:r>
        <w:rPr>
          <w:spacing w:val="-1"/>
        </w:rPr>
        <w:t>的部分即征即退。大唐融合通信股份有限公司、大唐融合通信无锡有</w:t>
      </w:r>
      <w:r>
        <w:rPr>
          <w:spacing w:val="-85"/>
        </w:rPr>
        <w:t> </w:t>
      </w:r>
      <w:r>
        <w:rPr>
          <w:spacing w:val="-85"/>
        </w:rPr>
      </w:r>
      <w:r>
        <w:rPr>
          <w:spacing w:val="-1"/>
        </w:rPr>
        <w:t>限公司、北京大唐高鸿软件技术有限公司、北京高阳捷迅信息技术有限公司、大唐广电科技（武汉）有限</w:t>
      </w:r>
      <w:r>
        <w:rPr>
          <w:spacing w:val="-83"/>
        </w:rPr>
        <w:t> </w:t>
      </w:r>
      <w:r>
        <w:rPr>
          <w:spacing w:val="-83"/>
        </w:rPr>
      </w:r>
      <w:r>
        <w:rPr/>
        <w:t>公司享受上述优惠政策。</w:t>
      </w:r>
    </w:p>
    <w:p>
      <w:pPr>
        <w:pStyle w:val="BodyText"/>
        <w:spacing w:line="314" w:lineRule="auto" w:before="21"/>
        <w:ind w:left="577" w:right="0"/>
        <w:jc w:val="left"/>
      </w:pPr>
      <w:r>
        <w:rPr>
          <w:rFonts w:ascii="宋体" w:hAnsi="宋体" w:cs="宋体" w:eastAsia="宋体" w:hint="default"/>
        </w:rPr>
        <w:t>2</w:t>
      </w:r>
      <w:r>
        <w:rPr/>
        <w:t>、企业所得税优惠 </w:t>
      </w:r>
      <w:r>
        <w:rPr>
          <w:spacing w:val="-1"/>
        </w:rPr>
        <w:t>大唐融合通信股份有限公司于</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24</w:t>
      </w:r>
      <w:r>
        <w:rPr>
          <w:spacing w:val="-1"/>
        </w:rPr>
        <w:t>日取得了编号为</w:t>
      </w:r>
      <w:r>
        <w:rPr>
          <w:rFonts w:ascii="宋体" w:hAnsi="宋体" w:cs="宋体" w:eastAsia="宋体" w:hint="default"/>
          <w:spacing w:val="-1"/>
        </w:rPr>
        <w:t>GR201511001037</w:t>
      </w:r>
      <w:r>
        <w:rPr>
          <w:spacing w:val="-1"/>
        </w:rPr>
        <w:t>的高新技术企业证书，有</w:t>
      </w:r>
    </w:p>
    <w:p>
      <w:pPr>
        <w:spacing w:after="0" w:line="314" w:lineRule="auto"/>
        <w:jc w:val="left"/>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left="577" w:right="0" w:hanging="424"/>
        <w:jc w:val="left"/>
      </w:pPr>
      <w:r>
        <w:rPr/>
        <w:t>效期三年，</w:t>
      </w:r>
      <w:r>
        <w:rPr>
          <w:rFonts w:ascii="宋体" w:hAnsi="宋体" w:cs="宋体" w:eastAsia="宋体" w:hint="default"/>
        </w:rPr>
        <w:t>2015</w:t>
      </w:r>
      <w:r>
        <w:rPr/>
        <w:t>年至</w:t>
      </w:r>
      <w:r>
        <w:rPr>
          <w:rFonts w:ascii="宋体" w:hAnsi="宋体" w:cs="宋体" w:eastAsia="宋体" w:hint="default"/>
        </w:rPr>
        <w:t>2017</w:t>
      </w:r>
      <w:r>
        <w:rPr/>
        <w:t>年所得税减按</w:t>
      </w:r>
      <w:r>
        <w:rPr>
          <w:rFonts w:ascii="宋体" w:hAnsi="宋体" w:cs="宋体" w:eastAsia="宋体" w:hint="default"/>
        </w:rPr>
        <w:t>15%</w:t>
      </w:r>
      <w:r>
        <w:rPr/>
        <w:t>计征。 北京大唐高鸿数据网络技术有限公司于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日取得了编号为</w:t>
      </w:r>
      <w:r>
        <w:rPr>
          <w:rFonts w:ascii="宋体" w:hAnsi="宋体" w:cs="宋体" w:eastAsia="宋体" w:hint="default"/>
        </w:rPr>
        <w:t>GR201711008497</w:t>
      </w:r>
      <w:r>
        <w:rPr/>
        <w:t>的高新技术企业</w:t>
      </w:r>
    </w:p>
    <w:p>
      <w:pPr>
        <w:pStyle w:val="BodyText"/>
        <w:spacing w:line="314" w:lineRule="auto"/>
        <w:ind w:left="683" w:right="0" w:hanging="530"/>
        <w:jc w:val="left"/>
      </w:pPr>
      <w:r>
        <w:rPr/>
        <w:t>证书，有效期三年，</w:t>
      </w:r>
      <w:r>
        <w:rPr>
          <w:rFonts w:ascii="宋体" w:hAnsi="宋体" w:cs="宋体" w:eastAsia="宋体" w:hint="default"/>
        </w:rPr>
        <w:t>2017</w:t>
      </w:r>
      <w:r>
        <w:rPr/>
        <w:t>年至</w:t>
      </w:r>
      <w:r>
        <w:rPr>
          <w:rFonts w:ascii="宋体" w:hAnsi="宋体" w:cs="宋体" w:eastAsia="宋体" w:hint="default"/>
        </w:rPr>
        <w:t>2019</w:t>
      </w:r>
      <w:r>
        <w:rPr/>
        <w:t>年所得税减按</w:t>
      </w:r>
      <w:r>
        <w:rPr>
          <w:rFonts w:ascii="宋体" w:hAnsi="宋体" w:cs="宋体" w:eastAsia="宋体" w:hint="default"/>
        </w:rPr>
        <w:t>15%</w:t>
      </w:r>
      <w:r>
        <w:rPr/>
        <w:t>计征。 北京大唐高鸿软件技术有限公司于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日取得了编号为</w:t>
      </w:r>
      <w:r>
        <w:rPr>
          <w:rFonts w:ascii="宋体" w:hAnsi="宋体" w:cs="宋体" w:eastAsia="宋体" w:hint="default"/>
        </w:rPr>
        <w:t>GR201711003489</w:t>
      </w:r>
      <w:r>
        <w:rPr/>
        <w:t>的高新技术企业证</w:t>
      </w:r>
    </w:p>
    <w:p>
      <w:pPr>
        <w:pStyle w:val="BodyText"/>
        <w:spacing w:line="314" w:lineRule="auto"/>
        <w:ind w:left="577" w:right="0" w:hanging="424"/>
        <w:jc w:val="left"/>
      </w:pPr>
      <w:r>
        <w:rPr/>
        <w:t>书，有效期三年，</w:t>
      </w:r>
      <w:r>
        <w:rPr>
          <w:rFonts w:ascii="宋体" w:hAnsi="宋体" w:cs="宋体" w:eastAsia="宋体" w:hint="default"/>
        </w:rPr>
        <w:t>2017</w:t>
      </w:r>
      <w:r>
        <w:rPr/>
        <w:t>年至</w:t>
      </w:r>
      <w:r>
        <w:rPr>
          <w:rFonts w:ascii="宋体" w:hAnsi="宋体" w:cs="宋体" w:eastAsia="宋体" w:hint="default"/>
        </w:rPr>
        <w:t>2019</w:t>
      </w:r>
      <w:r>
        <w:rPr/>
        <w:t>年所得税减按</w:t>
      </w:r>
      <w:r>
        <w:rPr>
          <w:rFonts w:ascii="宋体" w:hAnsi="宋体" w:cs="宋体" w:eastAsia="宋体" w:hint="default"/>
        </w:rPr>
        <w:t>15%</w:t>
      </w:r>
      <w:r>
        <w:rPr/>
        <w:t>计征。 </w:t>
      </w:r>
      <w:r>
        <w:rPr>
          <w:spacing w:val="2"/>
        </w:rPr>
        <w:t>北京高阳捷迅信息技术有限公司于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日取得了编号为</w:t>
      </w:r>
      <w:r>
        <w:rPr>
          <w:rFonts w:ascii="宋体" w:hAnsi="宋体" w:cs="宋体" w:eastAsia="宋体" w:hint="default"/>
          <w:spacing w:val="2"/>
        </w:rPr>
        <w:t>GR201711002099</w:t>
      </w:r>
      <w:r>
        <w:rPr>
          <w:spacing w:val="2"/>
        </w:rPr>
        <w:t>的高新技术企业证</w:t>
      </w:r>
    </w:p>
    <w:p>
      <w:pPr>
        <w:pStyle w:val="BodyText"/>
        <w:spacing w:line="314" w:lineRule="auto"/>
        <w:ind w:left="577" w:right="0" w:hanging="424"/>
        <w:jc w:val="left"/>
      </w:pPr>
      <w:r>
        <w:rPr/>
        <w:t>书，有效期三年，</w:t>
      </w:r>
      <w:r>
        <w:rPr>
          <w:rFonts w:ascii="宋体" w:hAnsi="宋体" w:cs="宋体" w:eastAsia="宋体" w:hint="default"/>
        </w:rPr>
        <w:t>2017</w:t>
      </w:r>
      <w:r>
        <w:rPr/>
        <w:t>年至</w:t>
      </w:r>
      <w:r>
        <w:rPr>
          <w:rFonts w:ascii="宋体" w:hAnsi="宋体" w:cs="宋体" w:eastAsia="宋体" w:hint="default"/>
        </w:rPr>
        <w:t>2019</w:t>
      </w:r>
      <w:r>
        <w:rPr/>
        <w:t>年所得税减按</w:t>
      </w:r>
      <w:r>
        <w:rPr>
          <w:rFonts w:ascii="宋体" w:hAnsi="宋体" w:cs="宋体" w:eastAsia="宋体" w:hint="default"/>
        </w:rPr>
        <w:t>15%</w:t>
      </w:r>
      <w:r>
        <w:rPr/>
        <w:t>计征。 </w:t>
      </w:r>
      <w:r>
        <w:rPr>
          <w:spacing w:val="2"/>
        </w:rPr>
        <w:t>北京大唐高鸿无线互联科技有限公司于</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日取得了编号为</w:t>
      </w:r>
      <w:r>
        <w:rPr>
          <w:rFonts w:ascii="宋体" w:hAnsi="宋体" w:cs="宋体" w:eastAsia="宋体" w:hint="default"/>
          <w:spacing w:val="2"/>
        </w:rPr>
        <w:t>GR201511003079</w:t>
      </w:r>
      <w:r>
        <w:rPr>
          <w:spacing w:val="2"/>
        </w:rPr>
        <w:t>的高新技术企</w:t>
      </w:r>
    </w:p>
    <w:p>
      <w:pPr>
        <w:pStyle w:val="BodyText"/>
        <w:spacing w:line="314" w:lineRule="auto"/>
        <w:ind w:left="577" w:right="0" w:hanging="424"/>
        <w:jc w:val="left"/>
      </w:pPr>
      <w:r>
        <w:rPr/>
        <w:t>业证书，有效期三年，</w:t>
      </w:r>
      <w:r>
        <w:rPr>
          <w:rFonts w:ascii="宋体" w:hAnsi="宋体" w:cs="宋体" w:eastAsia="宋体" w:hint="default"/>
        </w:rPr>
        <w:t>2015</w:t>
      </w:r>
      <w:r>
        <w:rPr/>
        <w:t>年至</w:t>
      </w:r>
      <w:r>
        <w:rPr>
          <w:rFonts w:ascii="宋体" w:hAnsi="宋体" w:cs="宋体" w:eastAsia="宋体" w:hint="default"/>
        </w:rPr>
        <w:t>2017</w:t>
      </w:r>
      <w:r>
        <w:rPr/>
        <w:t>年所得税减按</w:t>
      </w:r>
      <w:r>
        <w:rPr>
          <w:rFonts w:ascii="宋体" w:hAnsi="宋体" w:cs="宋体" w:eastAsia="宋体" w:hint="default"/>
        </w:rPr>
        <w:t>15%</w:t>
      </w:r>
      <w:r>
        <w:rPr/>
        <w:t>计征。 根据财税</w:t>
      </w:r>
      <w:r>
        <w:rPr>
          <w:rFonts w:ascii="宋体" w:hAnsi="宋体" w:cs="宋体" w:eastAsia="宋体" w:hint="default"/>
        </w:rPr>
        <w:t>[2008]1</w:t>
      </w:r>
      <w:r>
        <w:rPr/>
        <w:t>号文件《关于企业所得税若干优惠政策的通知》的规定，软件生产企业实行增值税</w:t>
      </w:r>
    </w:p>
    <w:p>
      <w:pPr>
        <w:pStyle w:val="BodyText"/>
        <w:spacing w:line="314" w:lineRule="auto"/>
        <w:ind w:left="154" w:right="1109"/>
        <w:jc w:val="both"/>
      </w:pPr>
      <w:r>
        <w:rPr/>
        <w:t>即征即退政策所退还的税款，由企业用于研究开发软件产品和扩大再生产，不作为企业所得税应税收入， </w:t>
      </w:r>
      <w:r>
        <w:rPr>
          <w:spacing w:val="-1"/>
        </w:rPr>
        <w:t>不予征收企业所得税；我国境内新办软件生产企业经认定后，自获利年度起，第一年和第二年免征企业所</w:t>
      </w:r>
      <w:r>
        <w:rPr>
          <w:spacing w:val="-83"/>
        </w:rPr>
        <w:t> </w:t>
      </w:r>
      <w:r>
        <w:rPr>
          <w:spacing w:val="-83"/>
        </w:rPr>
      </w:r>
      <w:r>
        <w:rPr/>
        <w:t>得税，第三年至第五年减半征收企业所得税。</w:t>
      </w:r>
    </w:p>
    <w:p>
      <w:pPr>
        <w:pStyle w:val="BodyText"/>
        <w:spacing w:line="240" w:lineRule="auto"/>
        <w:ind w:left="577" w:right="0"/>
        <w:jc w:val="left"/>
      </w:pPr>
      <w:r>
        <w:rPr/>
        <w:t>大唐融合通信无锡有限公司于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24</w:t>
      </w:r>
      <w:r>
        <w:rPr/>
        <w:t>日取得由江苏省经济和信息化委员会颁发的证书编号为苏</w:t>
      </w:r>
    </w:p>
    <w:p>
      <w:pPr>
        <w:pStyle w:val="BodyText"/>
        <w:spacing w:line="314" w:lineRule="auto" w:before="84"/>
        <w:ind w:left="154" w:right="1026"/>
        <w:jc w:val="both"/>
      </w:pPr>
      <w:r>
        <w:rPr>
          <w:rFonts w:ascii="宋体" w:hAnsi="宋体" w:cs="宋体" w:eastAsia="宋体" w:hint="default"/>
          <w:spacing w:val="-3"/>
        </w:rPr>
        <w:t>R-2014-B0043</w:t>
      </w:r>
      <w:r>
        <w:rPr>
          <w:spacing w:val="-3"/>
        </w:rPr>
        <w:t>软件企业认定证书。</w:t>
      </w:r>
      <w:r>
        <w:rPr>
          <w:rFonts w:ascii="宋体" w:hAnsi="宋体" w:cs="宋体" w:eastAsia="宋体" w:hint="default"/>
          <w:spacing w:val="-3"/>
        </w:rPr>
        <w:t>2014</w:t>
      </w:r>
      <w:r>
        <w:rPr>
          <w:spacing w:val="-3"/>
        </w:rPr>
        <w:t>年属于获利年度起的第一年，</w:t>
      </w:r>
      <w:r>
        <w:rPr>
          <w:rFonts w:ascii="宋体" w:hAnsi="宋体" w:cs="宋体" w:eastAsia="宋体" w:hint="default"/>
          <w:spacing w:val="-3"/>
        </w:rPr>
        <w:t>2014</w:t>
      </w:r>
      <w:r>
        <w:rPr>
          <w:spacing w:val="-3"/>
        </w:rPr>
        <w:t>年度、</w:t>
      </w:r>
      <w:r>
        <w:rPr>
          <w:rFonts w:ascii="宋体" w:hAnsi="宋体" w:cs="宋体" w:eastAsia="宋体" w:hint="default"/>
          <w:spacing w:val="-3"/>
        </w:rPr>
        <w:t>2015</w:t>
      </w:r>
      <w:r>
        <w:rPr>
          <w:spacing w:val="-3"/>
        </w:rPr>
        <w:t>年度免征企业所得税，</w:t>
      </w:r>
      <w:r>
        <w:rPr>
          <w:spacing w:val="-61"/>
        </w:rPr>
        <w:t> </w:t>
      </w:r>
      <w:r>
        <w:rPr>
          <w:spacing w:val="-61"/>
        </w:rPr>
      </w:r>
      <w:r>
        <w:rPr>
          <w:rFonts w:ascii="宋体" w:hAnsi="宋体" w:cs="宋体" w:eastAsia="宋体" w:hint="default"/>
        </w:rPr>
        <w:t>2016</w:t>
      </w:r>
      <w:r>
        <w:rPr/>
        <w:t>年度、</w:t>
      </w:r>
      <w:r>
        <w:rPr>
          <w:rFonts w:ascii="宋体" w:hAnsi="宋体" w:cs="宋体" w:eastAsia="宋体" w:hint="default"/>
        </w:rPr>
        <w:t>2017</w:t>
      </w:r>
      <w:r>
        <w:rPr/>
        <w:t>年度减半征收企业所得税。</w:t>
      </w:r>
    </w:p>
    <w:p>
      <w:pPr>
        <w:pStyle w:val="BodyText"/>
        <w:spacing w:line="314" w:lineRule="auto"/>
        <w:ind w:right="1110" w:firstLine="423"/>
        <w:jc w:val="both"/>
      </w:pPr>
      <w:r>
        <w:rPr>
          <w:spacing w:val="5"/>
        </w:rPr>
        <w:t>大唐广电科技（武汉）有限公司于</w:t>
      </w:r>
      <w:r>
        <w:rPr>
          <w:rFonts w:ascii="宋体" w:hAnsi="宋体" w:cs="宋体" w:eastAsia="宋体" w:hint="default"/>
          <w:spacing w:val="5"/>
        </w:rPr>
        <w:t>2017</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25</w:t>
      </w:r>
      <w:r>
        <w:rPr>
          <w:spacing w:val="5"/>
        </w:rPr>
        <w:t>日取得由湖北省软件行业协会颁发的证书编号为鄂</w:t>
      </w:r>
      <w:r>
        <w:rPr/>
        <w:t> </w:t>
      </w:r>
      <w:r>
        <w:rPr>
          <w:rFonts w:ascii="宋体" w:hAnsi="宋体" w:cs="宋体" w:eastAsia="宋体" w:hint="default"/>
        </w:rPr>
        <w:t>RQ-2017-0031</w:t>
      </w:r>
      <w:r>
        <w:rPr/>
        <w:t>的软件企业认定证书。</w:t>
      </w:r>
      <w:r>
        <w:rPr>
          <w:rFonts w:ascii="宋体" w:hAnsi="宋体" w:cs="宋体" w:eastAsia="宋体" w:hint="default"/>
        </w:rPr>
        <w:t>2016</w:t>
      </w:r>
      <w:r>
        <w:rPr/>
        <w:t>年属于获利年度起的第一年，</w:t>
      </w:r>
      <w:r>
        <w:rPr>
          <w:rFonts w:ascii="宋体" w:hAnsi="宋体" w:cs="宋体" w:eastAsia="宋体" w:hint="default"/>
        </w:rPr>
        <w:t>2016</w:t>
      </w:r>
      <w:r>
        <w:rPr/>
        <w:t>年、</w:t>
      </w:r>
      <w:r>
        <w:rPr>
          <w:rFonts w:ascii="宋体" w:hAnsi="宋体" w:cs="宋体" w:eastAsia="宋体" w:hint="default"/>
        </w:rPr>
        <w:t>2017</w:t>
      </w:r>
      <w:r>
        <w:rPr/>
        <w:t>年免征企业所得税， </w:t>
      </w:r>
      <w:r>
        <w:rPr>
          <w:rFonts w:ascii="宋体" w:hAnsi="宋体" w:cs="宋体" w:eastAsia="宋体" w:hint="default"/>
        </w:rPr>
        <w:t>2018</w:t>
      </w:r>
      <w:r>
        <w:rPr/>
        <w:t>年度至</w:t>
      </w:r>
      <w:r>
        <w:rPr>
          <w:rFonts w:ascii="宋体" w:hAnsi="宋体" w:cs="宋体" w:eastAsia="宋体" w:hint="default"/>
        </w:rPr>
        <w:t>2020</w:t>
      </w:r>
      <w:r>
        <w:rPr/>
        <w:t>年度减半征收企业所得税。</w:t>
      </w:r>
    </w:p>
    <w:p>
      <w:pPr>
        <w:pStyle w:val="BodyText"/>
        <w:spacing w:line="314" w:lineRule="auto"/>
        <w:ind w:right="1132" w:firstLine="423"/>
        <w:jc w:val="both"/>
      </w:pPr>
      <w:r>
        <w:rPr>
          <w:spacing w:val="-1"/>
        </w:rPr>
        <w:t>大唐融合（盘锦）科技有限公司、大唐融合（贵阳）科技有限公司根据财税〔</w:t>
      </w:r>
      <w:r>
        <w:rPr>
          <w:rFonts w:ascii="宋体" w:hAnsi="宋体" w:cs="宋体" w:eastAsia="宋体" w:hint="default"/>
          <w:spacing w:val="-1"/>
        </w:rPr>
        <w:t>2017</w:t>
      </w:r>
      <w:r>
        <w:rPr>
          <w:spacing w:val="-1"/>
        </w:rPr>
        <w:t>〕</w:t>
      </w:r>
      <w:r>
        <w:rPr>
          <w:rFonts w:ascii="宋体" w:hAnsi="宋体" w:cs="宋体" w:eastAsia="宋体" w:hint="default"/>
          <w:spacing w:val="-1"/>
        </w:rPr>
        <w:t>43</w:t>
      </w:r>
      <w:r>
        <w:rPr>
          <w:spacing w:val="-1"/>
        </w:rPr>
        <w:t>号文，适用于</w:t>
      </w:r>
      <w:r>
        <w:rPr/>
        <w:t> 小型微利企业所得税税率，</w:t>
      </w:r>
      <w:r>
        <w:rPr>
          <w:rFonts w:ascii="宋体" w:hAnsi="宋体" w:cs="宋体" w:eastAsia="宋体" w:hint="default"/>
        </w:rPr>
        <w:t>2017</w:t>
      </w:r>
      <w:r>
        <w:rPr/>
        <w:t>年所得税减按</w:t>
      </w:r>
      <w:r>
        <w:rPr>
          <w:rFonts w:ascii="宋体" w:hAnsi="宋体" w:cs="宋体" w:eastAsia="宋体" w:hint="default"/>
        </w:rPr>
        <w:t>10</w:t>
      </w:r>
      <w:r>
        <w:rPr/>
        <w:t>％计征。</w:t>
      </w:r>
    </w:p>
    <w:p>
      <w:pPr>
        <w:spacing w:after="0" w:line="314" w:lineRule="auto"/>
        <w:jc w:val="both"/>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245"/>
      <w:bookmarkEnd w:id="2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46"/>
      <w:bookmarkEnd w:id="246"/>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47"/>
      <w:bookmarkEnd w:id="24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207"/>
        <w:gridCol w:w="3245"/>
        <w:gridCol w:w="3232"/>
      </w:tblGrid>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295,972.66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347,794.80</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1,940,871,961.19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1,472,781,082.64</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43,979,325.48</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221,293,251.22</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1,985,147,259.33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1,694,422,128.66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其中受到限制的货币资金明细如下：</w:t>
      </w:r>
    </w:p>
    <w:p>
      <w:pPr>
        <w:spacing w:line="240" w:lineRule="auto" w:before="11"/>
        <w:rPr>
          <w:rFonts w:ascii="宋体" w:hAnsi="宋体" w:cs="宋体" w:eastAsia="宋体" w:hint="default"/>
          <w:sz w:val="27"/>
          <w:szCs w:val="27"/>
        </w:rPr>
      </w:pPr>
    </w:p>
    <w:tbl>
      <w:tblPr>
        <w:tblW w:w="0" w:type="auto"/>
        <w:jc w:val="left"/>
        <w:tblInd w:w="137" w:type="dxa"/>
        <w:tblLayout w:type="fixed"/>
        <w:tblCellMar>
          <w:top w:w="0" w:type="dxa"/>
          <w:left w:w="0" w:type="dxa"/>
          <w:bottom w:w="0" w:type="dxa"/>
          <w:right w:w="0" w:type="dxa"/>
        </w:tblCellMar>
        <w:tblLook w:val="01E0"/>
      </w:tblPr>
      <w:tblGrid>
        <w:gridCol w:w="4474"/>
        <w:gridCol w:w="2592"/>
        <w:gridCol w:w="2592"/>
      </w:tblGrid>
      <w:tr>
        <w:trPr>
          <w:trHeight w:val="426" w:hRule="exact"/>
        </w:trPr>
        <w:tc>
          <w:tcPr>
            <w:tcW w:w="4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46"/>
              <w:jc w:val="right"/>
              <w:rPr>
                <w:rFonts w:ascii="宋体" w:hAnsi="宋体" w:cs="宋体" w:eastAsia="宋体" w:hint="default"/>
                <w:sz w:val="18"/>
                <w:szCs w:val="18"/>
              </w:rPr>
            </w:pPr>
            <w:r>
              <w:rPr>
                <w:rFonts w:ascii="宋体" w:hAnsi="宋体" w:cs="宋体" w:eastAsia="宋体" w:hint="default"/>
                <w:sz w:val="18"/>
                <w:szCs w:val="18"/>
              </w:rPr>
              <w:t>项目</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4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宋体" w:hAnsi="宋体" w:cs="宋体" w:eastAsia="宋体" w:hint="default"/>
                <w:sz w:val="18"/>
                <w:szCs w:val="18"/>
              </w:rPr>
            </w:pPr>
            <w:r>
              <w:rPr>
                <w:rFonts w:ascii="宋体"/>
                <w:sz w:val="18"/>
              </w:rPr>
              <w:t>895,323.50</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10,328,645.60</w:t>
            </w:r>
          </w:p>
        </w:tc>
      </w:tr>
      <w:tr>
        <w:trPr>
          <w:trHeight w:val="427" w:hRule="exact"/>
        </w:trPr>
        <w:tc>
          <w:tcPr>
            <w:tcW w:w="4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宋体" w:hAnsi="宋体" w:cs="宋体" w:eastAsia="宋体" w:hint="default"/>
                <w:sz w:val="18"/>
                <w:szCs w:val="18"/>
              </w:rPr>
            </w:pPr>
            <w:r>
              <w:rPr>
                <w:rFonts w:ascii="宋体"/>
                <w:sz w:val="18"/>
              </w:rPr>
              <w:t>7,594,256.54</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4,572,425.61</w:t>
            </w:r>
          </w:p>
        </w:tc>
      </w:tr>
      <w:tr>
        <w:trPr>
          <w:trHeight w:val="427" w:hRule="exact"/>
        </w:trPr>
        <w:tc>
          <w:tcPr>
            <w:tcW w:w="4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宋体" w:hAnsi="宋体" w:cs="宋体" w:eastAsia="宋体" w:hint="default"/>
                <w:sz w:val="18"/>
                <w:szCs w:val="18"/>
              </w:rPr>
            </w:pPr>
            <w:r>
              <w:rPr>
                <w:rFonts w:ascii="宋体"/>
                <w:sz w:val="18"/>
              </w:rPr>
              <w:t>2,687,518.00</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1,165,270.32</w:t>
            </w:r>
          </w:p>
        </w:tc>
      </w:tr>
      <w:tr>
        <w:trPr>
          <w:trHeight w:val="428" w:hRule="exact"/>
        </w:trPr>
        <w:tc>
          <w:tcPr>
            <w:tcW w:w="4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宋体" w:hAnsi="宋体" w:cs="宋体" w:eastAsia="宋体" w:hint="default"/>
                <w:sz w:val="18"/>
                <w:szCs w:val="18"/>
              </w:rPr>
            </w:pPr>
            <w:r>
              <w:rPr>
                <w:rFonts w:ascii="宋体"/>
                <w:sz w:val="18"/>
              </w:rPr>
              <w:t>600.00</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600.00</w:t>
            </w:r>
          </w:p>
        </w:tc>
      </w:tr>
      <w:tr>
        <w:trPr>
          <w:trHeight w:val="427" w:hRule="exact"/>
        </w:trPr>
        <w:tc>
          <w:tcPr>
            <w:tcW w:w="4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46"/>
              <w:jc w:val="right"/>
              <w:rPr>
                <w:rFonts w:ascii="宋体" w:hAnsi="宋体" w:cs="宋体" w:eastAsia="宋体" w:hint="default"/>
                <w:sz w:val="18"/>
                <w:szCs w:val="18"/>
              </w:rPr>
            </w:pPr>
            <w:r>
              <w:rPr>
                <w:rFonts w:ascii="宋体" w:hAnsi="宋体" w:cs="宋体" w:eastAsia="宋体" w:hint="default"/>
                <w:sz w:val="18"/>
                <w:szCs w:val="18"/>
              </w:rPr>
              <w:t>合计</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宋体" w:hAnsi="宋体" w:cs="宋体" w:eastAsia="宋体" w:hint="default"/>
                <w:sz w:val="18"/>
                <w:szCs w:val="18"/>
              </w:rPr>
            </w:pPr>
            <w:r>
              <w:rPr>
                <w:rFonts w:ascii="宋体"/>
                <w:sz w:val="18"/>
              </w:rPr>
              <w:t>11,177,698.04</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16,066,941.53</w:t>
            </w:r>
          </w:p>
        </w:tc>
      </w:tr>
    </w:tbl>
    <w:p>
      <w:pPr>
        <w:pStyle w:val="BodyText"/>
        <w:spacing w:line="260" w:lineRule="exact" w:before="0"/>
        <w:ind w:left="154" w:right="0"/>
        <w:jc w:val="left"/>
      </w:pPr>
      <w:r>
        <w:rPr/>
        <w:t>存放在关联金融企业的款项情况如下：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393"/>
        <w:gridCol w:w="2691"/>
        <w:gridCol w:w="2575"/>
      </w:tblGrid>
      <w:tr>
        <w:trPr>
          <w:trHeight w:val="427" w:hRule="exact"/>
        </w:trPr>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关联金融企业名称</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591,640,361.66</w:t>
            </w:r>
          </w:p>
        </w:tc>
        <w:tc>
          <w:tcPr>
            <w:tcW w:w="2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492,058,987.12</w:t>
            </w:r>
          </w:p>
        </w:tc>
      </w:tr>
      <w:tr>
        <w:trPr>
          <w:trHeight w:val="427" w:hRule="exact"/>
        </w:trPr>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591,640,361.66</w:t>
            </w:r>
          </w:p>
        </w:tc>
        <w:tc>
          <w:tcPr>
            <w:tcW w:w="2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492,058,987.12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以公允价值计量且其变动计入当期损益的金融资产" w:id="248"/>
      <w:bookmarkEnd w:id="24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3、衍生金融资产" w:id="249"/>
      <w:bookmarkEnd w:id="24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应收票据" w:id="250"/>
      <w:bookmarkEnd w:id="25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分类列示" w:id="251"/>
      <w:bookmarkEnd w:id="25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7"/>
        <w:gridCol w:w="3245"/>
        <w:gridCol w:w="3232"/>
      </w:tblGrid>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9,949,443.00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82,020,000.00</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9,949,443.00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82,020,000.00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公司已质押的应收票据" w:id="252"/>
      <w:bookmarkEnd w:id="25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期末公司已背书或贴现且在资产负债表日尚未到期的应收票据" w:id="253"/>
      <w:bookmarkEnd w:id="25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7"/>
        <w:gridCol w:w="3245"/>
        <w:gridCol w:w="3232"/>
      </w:tblGrid>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3"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5,718,090.77</w:t>
            </w: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5,718,090.77</w:t>
            </w:r>
          </w:p>
        </w:tc>
        <w:tc>
          <w:tcPr>
            <w:tcW w:w="32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4）期末公司因出票人未履约而将其转应收账款的票据" w:id="254"/>
      <w:bookmarkEnd w:id="25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5、应收账款" w:id="255"/>
      <w:bookmarkEnd w:id="25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256"/>
      <w:bookmarkEnd w:id="25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3,786,80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3.65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3,786,80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2,866,5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84.37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2,866,584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1,036,18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43,649,3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992,534,7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1,563,1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41,074,41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1,522,119,1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left"/>
              <w:rPr>
                <w:rFonts w:ascii="Times New Roman" w:hAnsi="Times New Roman" w:cs="Times New Roman" w:eastAsia="Times New Roman" w:hint="default"/>
                <w:sz w:val="18"/>
                <w:szCs w:val="18"/>
              </w:rPr>
            </w:pPr>
            <w:r>
              <w:rPr>
                <w:rFonts w:ascii="Times New Roman"/>
                <w:sz w:val="18"/>
              </w:rPr>
              <w:t>4,117.55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92.36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25.19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93,610.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6" w:right="0"/>
              <w:jc w:val="left"/>
              <w:rPr>
                <w:rFonts w:ascii="Times New Roman" w:hAnsi="Times New Roman" w:cs="Times New Roman" w:eastAsia="Times New Roman" w:hint="default"/>
                <w:sz w:val="18"/>
                <w:szCs w:val="18"/>
              </w:rPr>
            </w:pPr>
            <w:r>
              <w:rPr>
                <w:rFonts w:ascii="Times New Roman"/>
                <w:sz w:val="18"/>
              </w:rPr>
              <w:t>2.53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4" w:right="0"/>
              <w:jc w:val="left"/>
              <w:rPr>
                <w:rFonts w:ascii="Times New Roman" w:hAnsi="Times New Roman" w:cs="Times New Roman" w:eastAsia="Times New Roman" w:hint="default"/>
                <w:sz w:val="18"/>
                <w:szCs w:val="18"/>
              </w:rPr>
            </w:pPr>
            <w:r>
              <w:rPr>
                <w:rFonts w:ascii="Times New Roman"/>
                <w:sz w:val="18"/>
              </w:rPr>
              <w:t>98.14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1,700,13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1,700,13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1,251,8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1,251,800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1,041,67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1,052.27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49,136,3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992,534,7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25.19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11,995.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45,192,79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1,522,119,1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98.14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87" w:top="1060" w:bottom="13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36"/>
        <w:gridCol w:w="1942"/>
        <w:gridCol w:w="1938"/>
        <w:gridCol w:w="1940"/>
        <w:gridCol w:w="1939"/>
      </w:tblGrid>
      <w:tr>
        <w:trPr>
          <w:trHeight w:val="402" w:hRule="exact"/>
        </w:trPr>
        <w:tc>
          <w:tcPr>
            <w:tcW w:w="1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36" w:type="dxa"/>
            <w:vMerge/>
            <w:tcBorders>
              <w:left w:val="single" w:sz="4" w:space="0" w:color="000000"/>
              <w:bottom w:val="single" w:sz="4" w:space="0" w:color="000000"/>
              <w:right w:val="single" w:sz="4" w:space="0" w:color="000000"/>
            </w:tcBorders>
            <w:shd w:val="clear" w:color="auto" w:fill="D2D2D2"/>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香河大唐高氏产业总部 基地开发有限公司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1,444,217.00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1,444,217.00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南京高鸿恒昌计算机有 限公司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1,142,586.65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1,142,586.65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上海京联信息科技有限 公司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3,786,803.65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3,786,803.65</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3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23" w:type="dxa"/>
            <w:vMerge/>
            <w:tcBorders>
              <w:left w:val="single" w:sz="4" w:space="0" w:color="000000"/>
              <w:bottom w:val="single" w:sz="4" w:space="0" w:color="000000"/>
              <w:right w:val="single" w:sz="4" w:space="0" w:color="000000"/>
            </w:tcBorders>
            <w:shd w:val="clear" w:color="auto" w:fill="D2D2D2"/>
          </w:tcPr>
          <w:p>
            <w:pP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732,991,596.58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3,664,957.97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732,991,596.58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3,664,957.97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183,466,974.70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3,669,339.49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63,630,966.92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6,363,096.69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56,094,579.35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29,951,998.21</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28,527,211.05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8,558,163.32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12,347,066.84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6,173,533.43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15,220,301.46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15,220,301.46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1,036,184,117.55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43,649,392.36</w:t>
            </w:r>
          </w:p>
        </w:tc>
        <w:tc>
          <w:tcPr>
            <w:tcW w:w="2424"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after="0" w:line="360" w:lineRule="auto"/>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13"/>
        <w:rPr>
          <w:rFonts w:ascii="宋体" w:hAnsi="宋体" w:cs="宋体" w:eastAsia="宋体" w:hint="default"/>
          <w:sz w:val="25"/>
          <w:szCs w:val="25"/>
        </w:rPr>
      </w:pPr>
    </w:p>
    <w:p>
      <w:pPr>
        <w:spacing w:line="348" w:lineRule="auto" w:before="44"/>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期末单项金额虽不重大但单项计提坏账准备的应收账款：</w:t>
      </w:r>
    </w:p>
    <w:tbl>
      <w:tblPr>
        <w:tblW w:w="0" w:type="auto"/>
        <w:jc w:val="left"/>
        <w:tblInd w:w="137" w:type="dxa"/>
        <w:tblLayout w:type="fixed"/>
        <w:tblCellMar>
          <w:top w:w="0" w:type="dxa"/>
          <w:left w:w="0" w:type="dxa"/>
          <w:bottom w:w="0" w:type="dxa"/>
          <w:right w:w="0" w:type="dxa"/>
        </w:tblCellMar>
        <w:tblLook w:val="01E0"/>
      </w:tblPr>
      <w:tblGrid>
        <w:gridCol w:w="3458"/>
        <w:gridCol w:w="1455"/>
        <w:gridCol w:w="1468"/>
        <w:gridCol w:w="1604"/>
        <w:gridCol w:w="1675"/>
      </w:tblGrid>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0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陕西高鸿恒昌科技有限公司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657,678.72</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657,678.72</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100.00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广州市高鸿网络技术有限公司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746,257.88</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746,257.88</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100.00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江苏纳海信息科技有限公司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125,000.00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125,000.00</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100.00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118,820.06</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118,820.06</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100.00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北京迈科长远科技有限公司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49,436.00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49,436.00</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sz w:val="18"/>
              </w:rPr>
              <w:t>100.00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2,938.41</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2,938.41</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100.00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79" w:right="0"/>
              <w:jc w:val="left"/>
              <w:rPr>
                <w:rFonts w:ascii="宋体" w:hAnsi="宋体" w:cs="宋体" w:eastAsia="宋体" w:hint="default"/>
                <w:sz w:val="18"/>
                <w:szCs w:val="18"/>
              </w:rPr>
            </w:pPr>
            <w:r>
              <w:rPr>
                <w:rFonts w:ascii="宋体"/>
                <w:sz w:val="18"/>
              </w:rPr>
              <w:t>1,700,131.07</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85" w:right="0"/>
              <w:jc w:val="left"/>
              <w:rPr>
                <w:rFonts w:ascii="宋体" w:hAnsi="宋体" w:cs="宋体" w:eastAsia="宋体" w:hint="default"/>
                <w:sz w:val="18"/>
                <w:szCs w:val="18"/>
              </w:rPr>
            </w:pPr>
            <w:r>
              <w:rPr>
                <w:rFonts w:ascii="宋体"/>
                <w:sz w:val="18"/>
              </w:rPr>
              <w:t>1,700,131.07</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5"/>
        <w:spacing w:line="240" w:lineRule="auto" w:before="35"/>
        <w:ind w:right="0"/>
        <w:jc w:val="left"/>
        <w:rPr>
          <w:b w:val="0"/>
          <w:bCs w:val="0"/>
        </w:rPr>
      </w:pPr>
      <w:bookmarkStart w:name="（2）本期计提、收回或转回的坏账准备情况" w:id="257"/>
      <w:bookmarkEnd w:id="25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980" w:right="0"/>
        </w:sectPr>
      </w:pPr>
    </w:p>
    <w:p>
      <w:pPr>
        <w:spacing w:line="338"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3,943,529.46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应收账款情况" w:id="258"/>
      <w:bookmarkEnd w:id="25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按欠款方归集的期末余额前五名的应收账款情况" w:id="259"/>
      <w:bookmarkEnd w:id="25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408"/>
        <w:gridCol w:w="1810"/>
        <w:gridCol w:w="1720"/>
        <w:gridCol w:w="1721"/>
      </w:tblGrid>
      <w:tr>
        <w:trPr>
          <w:trHeight w:val="348" w:hRule="exact"/>
        </w:trPr>
        <w:tc>
          <w:tcPr>
            <w:tcW w:w="440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52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659" w:hRule="exact"/>
        </w:trPr>
        <w:tc>
          <w:tcPr>
            <w:tcW w:w="4408" w:type="dxa"/>
            <w:vMerge/>
            <w:tcBorders>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9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03" w:right="50" w:hanging="351"/>
              <w:jc w:val="left"/>
              <w:rPr>
                <w:rFonts w:ascii="Times New Roman" w:hAnsi="Times New Roman" w:cs="Times New Roman" w:eastAsia="Times New Roman" w:hint="default"/>
                <w:sz w:val="20"/>
                <w:szCs w:val="20"/>
              </w:rPr>
            </w:pPr>
            <w:r>
              <w:rPr>
                <w:rFonts w:ascii="宋体" w:hAnsi="宋体" w:cs="宋体" w:eastAsia="宋体" w:hint="default"/>
                <w:sz w:val="20"/>
                <w:szCs w:val="20"/>
              </w:rPr>
              <w:t>占应收账款合计数</w:t>
            </w:r>
            <w:r>
              <w:rPr>
                <w:rFonts w:ascii="宋体" w:hAnsi="宋体" w:cs="宋体" w:eastAsia="宋体" w:hint="default"/>
                <w:w w:val="100"/>
                <w:sz w:val="20"/>
                <w:szCs w:val="20"/>
              </w:rPr>
              <w:t> </w:t>
            </w: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52"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7"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苏宁云商集团股份有限公司苏宁采购中心</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59,348,111.07</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5.70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296,740.54</w:t>
            </w:r>
          </w:p>
        </w:tc>
      </w:tr>
      <w:tr>
        <w:trPr>
          <w:trHeight w:val="347"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南京贺坤物资实业有限公司</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50,140,473.48</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4.81</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1,002,809.47</w:t>
            </w:r>
          </w:p>
        </w:tc>
      </w:tr>
      <w:tr>
        <w:trPr>
          <w:trHeight w:val="347"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北京京东尚科信息技术有限公司</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48,464,159.95</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4.65</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242,320.80</w:t>
            </w:r>
          </w:p>
        </w:tc>
      </w:tr>
      <w:tr>
        <w:trPr>
          <w:trHeight w:val="347"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北京京东世纪贸易有限公司</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36,059,873.26</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3.46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183,299.37</w:t>
            </w:r>
          </w:p>
        </w:tc>
      </w:tr>
      <w:tr>
        <w:trPr>
          <w:trHeight w:val="348"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北京多来点信息技术有限公司</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29,557,373.00</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2.84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147,786.87</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380" w:left="980" w:right="0"/>
        </w:sectPr>
      </w:pPr>
    </w:p>
    <w:p>
      <w:pPr>
        <w:spacing w:line="240" w:lineRule="auto" w:before="6"/>
        <w:rPr>
          <w:rFonts w:ascii="宋体" w:hAnsi="宋体" w:cs="宋体" w:eastAsia="宋体"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4408"/>
        <w:gridCol w:w="1810"/>
        <w:gridCol w:w="1720"/>
        <w:gridCol w:w="1721"/>
      </w:tblGrid>
      <w:tr>
        <w:trPr>
          <w:trHeight w:val="348" w:hRule="exact"/>
        </w:trPr>
        <w:tc>
          <w:tcPr>
            <w:tcW w:w="4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43" w:right="0"/>
              <w:jc w:val="left"/>
              <w:rPr>
                <w:rFonts w:ascii="Times New Roman" w:hAnsi="Times New Roman" w:cs="Times New Roman" w:eastAsia="Times New Roman" w:hint="default"/>
                <w:sz w:val="20"/>
                <w:szCs w:val="20"/>
              </w:rPr>
            </w:pPr>
            <w:r>
              <w:rPr>
                <w:rFonts w:ascii="Times New Roman"/>
                <w:sz w:val="20"/>
              </w:rPr>
              <w:t>223,569,990.76</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21.46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53" w:right="0"/>
              <w:jc w:val="left"/>
              <w:rPr>
                <w:rFonts w:ascii="Times New Roman" w:hAnsi="Times New Roman" w:cs="Times New Roman" w:eastAsia="Times New Roman" w:hint="default"/>
                <w:sz w:val="20"/>
                <w:szCs w:val="20"/>
              </w:rPr>
            </w:pPr>
            <w:r>
              <w:rPr>
                <w:rFonts w:ascii="Times New Roman"/>
                <w:sz w:val="20"/>
              </w:rPr>
              <w:t>1,872,957.05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5"/>
        <w:ind w:right="0"/>
        <w:jc w:val="left"/>
        <w:rPr>
          <w:b w:val="0"/>
          <w:bCs w:val="0"/>
        </w:rPr>
      </w:pPr>
      <w:bookmarkStart w:name="（5）因金融资产转移而终止确认的应收账款" w:id="260"/>
      <w:bookmarkEnd w:id="26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6）转移应收账款且继续涉入形成的资产、负债金额" w:id="261"/>
      <w:bookmarkEnd w:id="26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预付款项" w:id="262"/>
      <w:bookmarkEnd w:id="26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63"/>
      <w:bookmarkEnd w:id="26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13"/>
        <w:gridCol w:w="1953"/>
        <w:gridCol w:w="1938"/>
        <w:gridCol w:w="1940"/>
        <w:gridCol w:w="1939"/>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91"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3" w:type="dxa"/>
            <w:vMerge/>
            <w:tcBorders>
              <w:left w:val="single" w:sz="4" w:space="0" w:color="000000"/>
              <w:bottom w:val="single" w:sz="4" w:space="0" w:color="000000"/>
              <w:right w:val="single" w:sz="4" w:space="0" w:color="000000"/>
            </w:tcBorders>
            <w:shd w:val="clear" w:color="auto" w:fill="D2D2D2"/>
          </w:tcPr>
          <w:p>
            <w:pPr/>
          </w:p>
        </w:tc>
        <w:tc>
          <w:tcPr>
            <w:tcW w:w="1938"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926,705,458.63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84.48%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522,598,174.82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74.41%</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120,403,931.46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155,167,833.90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48,884,562.33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23,454,725.42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911,781.95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1,116,231.87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1,096,905,734.37</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4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702,336,966.01</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3831"/>
        <w:gridCol w:w="2896"/>
        <w:gridCol w:w="2932"/>
      </w:tblGrid>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8"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南京安纳佳电子科技有限公司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27,686,900.00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北京裕源大通科技股份有限公司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20,692,313.24</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北京星格科技有限公司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11,197,323.69</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石家庄腾博创新电子有限公司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10,976,880.00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中山盛神信息技术有限公司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10,245,843.20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上海汉驰信息科技有限公司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8,279,672.80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8"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四川超弦电子技术有限公司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7,793,054.51</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北京利迪亚科技有限公司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7,672,045.60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山东香农软件科技有限公司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7,456,999.20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武汉兴联科技有限公司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7,375,001.60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北京建德智能科技有限公司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6,270,405.80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北京通天至达科技发展有限公司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5,000,000.00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8"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北京容云信息技术有限公司</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4,150,000.00</w:t>
            </w:r>
          </w:p>
        </w:tc>
        <w:tc>
          <w:tcPr>
            <w:tcW w:w="2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347" w:hRule="exact"/>
        </w:trPr>
        <w:tc>
          <w:tcPr>
            <w:tcW w:w="3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134,796,439.64</w:t>
            </w:r>
          </w:p>
        </w:tc>
        <w:tc>
          <w:tcPr>
            <w:tcW w:w="293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按预付对象归集的期末余额前五名的预付款情况" w:id="264"/>
      <w:bookmarkEnd w:id="26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372"/>
        <w:gridCol w:w="2408"/>
        <w:gridCol w:w="3879"/>
      </w:tblGrid>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81"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常州瑞腾供应链管理有限公司</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164,502,940.00</w:t>
            </w:r>
          </w:p>
        </w:tc>
        <w:tc>
          <w:tcPr>
            <w:tcW w:w="3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15.00</w:t>
            </w:r>
          </w:p>
        </w:tc>
      </w:tr>
      <w:tr>
        <w:trPr>
          <w:trHeight w:val="348"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常州龙城供应链管理有限公司</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146,490,420.11</w:t>
            </w:r>
          </w:p>
        </w:tc>
        <w:tc>
          <w:tcPr>
            <w:tcW w:w="3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13.35</w:t>
            </w: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华硕电脑（重庆）有限公司</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144,143,247.54</w:t>
            </w:r>
          </w:p>
        </w:tc>
        <w:tc>
          <w:tcPr>
            <w:tcW w:w="3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13.14</w:t>
            </w: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华硕电脑（上海）有限公司</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70,486,582.59</w:t>
            </w:r>
          </w:p>
        </w:tc>
        <w:tc>
          <w:tcPr>
            <w:tcW w:w="3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6.43</w:t>
            </w: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常州赫斯商贸有限公司</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50,071,680.00</w:t>
            </w:r>
          </w:p>
        </w:tc>
        <w:tc>
          <w:tcPr>
            <w:tcW w:w="3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4.56</w:t>
            </w:r>
          </w:p>
        </w:tc>
      </w:tr>
      <w:tr>
        <w:trPr>
          <w:trHeight w:val="348"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575,694,870.24</w:t>
            </w:r>
          </w:p>
        </w:tc>
        <w:tc>
          <w:tcPr>
            <w:tcW w:w="3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52.48</w:t>
            </w: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7、应收利息" w:id="265"/>
      <w:bookmarkEnd w:id="26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利息分类" w:id="266"/>
      <w:bookmarkEnd w:id="26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逾期利息" w:id="267"/>
      <w:bookmarkEnd w:id="26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8、应收股利" w:id="268"/>
      <w:bookmarkEnd w:id="26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股利" w:id="269"/>
      <w:bookmarkEnd w:id="26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的账龄超过1年的应收股利" w:id="270"/>
      <w:bookmarkEnd w:id="27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9、其他应收款" w:id="271"/>
      <w:bookmarkEnd w:id="27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272"/>
      <w:bookmarkEnd w:id="27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13" w:space="0" w:color="FFFFFF"/>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13" w:space="0" w:color="FFFFFF"/>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13" w:space="0" w:color="FFFFFF"/>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13" w:space="0" w:color="FFFFFF"/>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13" w:space="0" w:color="FFFFFF"/>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13" w:space="0" w:color="FFFFFF"/>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13" w:space="0" w:color="FFFFFF"/>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316" w:lineRule="auto" w:before="52"/>
              <w:ind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1,657,39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1,657,39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316" w:lineRule="auto" w:before="52"/>
              <w:ind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352,313,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565.13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21,906,2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330,407,3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43.62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242,920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13,536,64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229,383,70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1.87</w:t>
            </w:r>
          </w:p>
        </w:tc>
      </w:tr>
      <w:tr>
        <w:trPr>
          <w:trHeight w:val="1026" w:hRule="exact"/>
        </w:trPr>
        <w:tc>
          <w:tcPr>
            <w:tcW w:w="1611"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316" w:lineRule="auto" w:before="52"/>
              <w:ind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143,700.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11" w:type="dxa"/>
            <w:tcBorders>
              <w:top w:val="single" w:sz="4" w:space="0" w:color="000000"/>
              <w:left w:val="single" w:sz="13" w:space="0" w:color="FFFFFF"/>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354,114,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664.04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23,707,3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20.42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330,407,3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43.62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242,920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,348.01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13,536,64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6.14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229,383,70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1.87</w:t>
            </w:r>
          </w:p>
        </w:tc>
      </w:tr>
      <w:tr>
        <w:trPr>
          <w:trHeight w:val="391" w:hRule="exact"/>
        </w:trPr>
        <w:tc>
          <w:tcPr>
            <w:tcW w:w="1611"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13" w:space="0" w:color="FFFFFF"/>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936"/>
        <w:gridCol w:w="1942"/>
        <w:gridCol w:w="1938"/>
        <w:gridCol w:w="1940"/>
        <w:gridCol w:w="1939"/>
      </w:tblGrid>
      <w:tr>
        <w:trPr>
          <w:trHeight w:val="402" w:hRule="exact"/>
        </w:trPr>
        <w:tc>
          <w:tcPr>
            <w:tcW w:w="1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36" w:type="dxa"/>
            <w:vMerge/>
            <w:tcBorders>
              <w:left w:val="single" w:sz="4" w:space="0" w:color="000000"/>
              <w:bottom w:val="single" w:sz="4" w:space="0" w:color="000000"/>
              <w:right w:val="single" w:sz="4" w:space="0" w:color="000000"/>
            </w:tcBorders>
            <w:shd w:val="clear" w:color="auto" w:fill="D2D2D2"/>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北京星空永恒科技有限 公司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1,657,398.91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1,657,398.91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7" w:right="0"/>
              <w:jc w:val="left"/>
              <w:rPr>
                <w:rFonts w:ascii="宋体" w:hAnsi="宋体" w:cs="宋体" w:eastAsia="宋体" w:hint="default"/>
                <w:sz w:val="18"/>
                <w:szCs w:val="18"/>
              </w:rPr>
            </w:pPr>
            <w:r>
              <w:rPr>
                <w:rFonts w:ascii="宋体"/>
                <w:sz w:val="18"/>
              </w:rPr>
              <w:t>100.00%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1,657,398.91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1,657,398.91</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3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82,408,815.48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412,044.11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82,408,815.48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412,044.11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32,069,576.58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641,391.53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53,813,356.80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5,381,335.68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25,371,136.46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15,471,450.19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12,856,383.33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3,856,915.00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1,800,435.89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900,217.95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10,714,317.24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10,714,317.24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193,662,885.32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21,906,221.51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right="0"/>
        <w:jc w:val="left"/>
      </w:pPr>
      <w:r>
        <w:rPr/>
        <w:t>无风险组合：</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409"/>
        <w:gridCol w:w="2091"/>
        <w:gridCol w:w="2090"/>
        <w:gridCol w:w="3069"/>
      </w:tblGrid>
      <w:tr>
        <w:trPr>
          <w:trHeight w:val="347" w:hRule="exact"/>
        </w:trPr>
        <w:tc>
          <w:tcPr>
            <w:tcW w:w="2409" w:type="dxa"/>
            <w:vMerge w:val="restart"/>
            <w:tcBorders>
              <w:top w:val="single" w:sz="6" w:space="0" w:color="000000"/>
              <w:left w:val="single" w:sz="6" w:space="0" w:color="000000"/>
              <w:right w:val="single" w:sz="6" w:space="0" w:color="000000"/>
            </w:tcBorders>
          </w:tcPr>
          <w:p>
            <w:pPr>
              <w:pStyle w:val="TableParagraph"/>
              <w:spacing w:line="240" w:lineRule="auto" w:before="5"/>
              <w:ind w:left="797" w:right="0"/>
              <w:jc w:val="left"/>
              <w:rPr>
                <w:rFonts w:ascii="宋体" w:hAnsi="宋体" w:cs="宋体" w:eastAsia="宋体" w:hint="default"/>
                <w:sz w:val="20"/>
                <w:szCs w:val="20"/>
              </w:rPr>
            </w:pPr>
            <w:r>
              <w:rPr>
                <w:rFonts w:ascii="宋体" w:hAnsi="宋体" w:cs="宋体" w:eastAsia="宋体" w:hint="default"/>
                <w:sz w:val="20"/>
                <w:szCs w:val="20"/>
              </w:rPr>
              <w:t>组合名称</w:t>
            </w:r>
          </w:p>
        </w:tc>
        <w:tc>
          <w:tcPr>
            <w:tcW w:w="72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348" w:hRule="exact"/>
        </w:trPr>
        <w:tc>
          <w:tcPr>
            <w:tcW w:w="2409" w:type="dxa"/>
            <w:vMerge/>
            <w:tcBorders>
              <w:left w:val="single" w:sz="6" w:space="0" w:color="000000"/>
              <w:bottom w:val="single" w:sz="6" w:space="0" w:color="000000"/>
              <w:right w:val="single" w:sz="6" w:space="0" w:color="000000"/>
            </w:tcBorders>
          </w:tcPr>
          <w:p>
            <w:pP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53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637"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876" w:right="0"/>
              <w:jc w:val="left"/>
              <w:rPr>
                <w:rFonts w:ascii="宋体" w:hAnsi="宋体" w:cs="宋体" w:eastAsia="宋体" w:hint="default"/>
                <w:sz w:val="20"/>
                <w:szCs w:val="20"/>
              </w:rPr>
            </w:pPr>
            <w:r>
              <w:rPr>
                <w:rFonts w:ascii="宋体" w:hAnsi="宋体" w:cs="宋体" w:eastAsia="宋体" w:hint="default"/>
                <w:sz w:val="20"/>
                <w:szCs w:val="20"/>
              </w:rPr>
              <w:t>计提比例（</w:t>
            </w:r>
            <w:r>
              <w:rPr>
                <w:rFonts w:ascii="宋体" w:hAnsi="宋体" w:cs="宋体" w:eastAsia="宋体" w:hint="default"/>
                <w:sz w:val="20"/>
                <w:szCs w:val="20"/>
              </w:rPr>
              <w:t>%</w:t>
            </w:r>
            <w:r>
              <w:rPr>
                <w:rFonts w:ascii="宋体" w:hAnsi="宋体" w:cs="宋体" w:eastAsia="宋体" w:hint="default"/>
                <w:sz w:val="20"/>
                <w:szCs w:val="20"/>
              </w:rPr>
              <w:t>）</w:t>
            </w:r>
          </w:p>
        </w:tc>
      </w:tr>
      <w:tr>
        <w:trPr>
          <w:trHeight w:val="347" w:hRule="exact"/>
        </w:trPr>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无风险其他应收款</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right"/>
              <w:rPr>
                <w:rFonts w:ascii="宋体" w:hAnsi="宋体" w:cs="宋体" w:eastAsia="宋体" w:hint="default"/>
                <w:sz w:val="20"/>
                <w:szCs w:val="20"/>
              </w:rPr>
            </w:pPr>
            <w:r>
              <w:rPr>
                <w:rFonts w:ascii="宋体"/>
                <w:spacing w:val="-1"/>
                <w:sz w:val="20"/>
              </w:rPr>
              <w:t>158,650,679.81</w:t>
            </w:r>
          </w:p>
        </w:tc>
        <w:tc>
          <w:tcPr>
            <w:tcW w:w="2090" w:type="dxa"/>
            <w:tcBorders>
              <w:top w:val="single" w:sz="6" w:space="0" w:color="000000"/>
              <w:left w:val="single" w:sz="6" w:space="0" w:color="000000"/>
              <w:bottom w:val="single" w:sz="6" w:space="0" w:color="000000"/>
              <w:right w:val="single" w:sz="6" w:space="0" w:color="000000"/>
            </w:tcBorders>
          </w:tcPr>
          <w:p>
            <w:pPr/>
          </w:p>
        </w:tc>
        <w:tc>
          <w:tcPr>
            <w:tcW w:w="306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2"/>
              <w:jc w:val="right"/>
              <w:rPr>
                <w:rFonts w:ascii="宋体" w:hAnsi="宋体" w:cs="宋体" w:eastAsia="宋体" w:hint="default"/>
                <w:sz w:val="20"/>
                <w:szCs w:val="20"/>
              </w:rPr>
            </w:pPr>
            <w:r>
              <w:rPr>
                <w:rFonts w:ascii="宋体"/>
                <w:spacing w:val="-1"/>
                <w:sz w:val="20"/>
              </w:rPr>
              <w:t>158,650,679.81</w:t>
            </w:r>
          </w:p>
        </w:tc>
        <w:tc>
          <w:tcPr>
            <w:tcW w:w="2090" w:type="dxa"/>
            <w:tcBorders>
              <w:top w:val="single" w:sz="6" w:space="0" w:color="000000"/>
              <w:left w:val="single" w:sz="6" w:space="0" w:color="000000"/>
              <w:bottom w:val="single" w:sz="6" w:space="0" w:color="000000"/>
              <w:right w:val="single" w:sz="6" w:space="0" w:color="000000"/>
            </w:tcBorders>
          </w:tcPr>
          <w:p>
            <w:pPr/>
          </w:p>
        </w:tc>
        <w:tc>
          <w:tcPr>
            <w:tcW w:w="306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154" w:right="0"/>
        <w:jc w:val="left"/>
      </w:pPr>
      <w:r>
        <w:rPr/>
        <w:t>期末单项金额虽不重大但单项计提坏账准备的其他应收款：</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2970"/>
        <w:gridCol w:w="1430"/>
        <w:gridCol w:w="1432"/>
        <w:gridCol w:w="1761"/>
        <w:gridCol w:w="2066"/>
      </w:tblGrid>
      <w:tr>
        <w:trPr>
          <w:trHeight w:val="347" w:hRule="exact"/>
        </w:trPr>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7"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8" w:right="0"/>
              <w:jc w:val="left"/>
              <w:rPr>
                <w:rFonts w:ascii="宋体" w:hAnsi="宋体" w:cs="宋体" w:eastAsia="宋体" w:hint="default"/>
                <w:sz w:val="20"/>
                <w:szCs w:val="20"/>
              </w:rPr>
            </w:pPr>
            <w:r>
              <w:rPr>
                <w:rFonts w:ascii="宋体" w:hAnsi="宋体" w:cs="宋体" w:eastAsia="宋体" w:hint="default"/>
                <w:sz w:val="20"/>
                <w:szCs w:val="20"/>
              </w:rPr>
              <w:t>计提比例（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625" w:right="0"/>
              <w:jc w:val="left"/>
              <w:rPr>
                <w:rFonts w:ascii="宋体" w:hAnsi="宋体" w:cs="宋体" w:eastAsia="宋体" w:hint="default"/>
                <w:sz w:val="20"/>
                <w:szCs w:val="20"/>
              </w:rPr>
            </w:pPr>
            <w:r>
              <w:rPr>
                <w:rFonts w:ascii="宋体" w:hAnsi="宋体" w:cs="宋体" w:eastAsia="宋体" w:hint="default"/>
                <w:sz w:val="20"/>
                <w:szCs w:val="20"/>
              </w:rPr>
              <w:t>计提理由</w:t>
            </w:r>
          </w:p>
        </w:tc>
      </w:tr>
      <w:tr>
        <w:trPr>
          <w:trHeight w:val="347" w:hRule="exact"/>
        </w:trPr>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北京拓维思科技有限公司</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143,700.00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143,700.00</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100.00</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348" w:hRule="exact"/>
        </w:trPr>
        <w:tc>
          <w:tcPr>
            <w:tcW w:w="2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143,700.00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143,700.00</w:t>
            </w:r>
          </w:p>
        </w:tc>
        <w:tc>
          <w:tcPr>
            <w:tcW w:w="1761" w:type="dxa"/>
            <w:tcBorders>
              <w:top w:val="single" w:sz="6" w:space="0" w:color="000000"/>
              <w:left w:val="single" w:sz="6" w:space="0" w:color="000000"/>
              <w:bottom w:val="single" w:sz="6" w:space="0" w:color="000000"/>
              <w:right w:val="single" w:sz="6" w:space="0" w:color="000000"/>
            </w:tcBorders>
          </w:tcPr>
          <w:p>
            <w:pPr/>
          </w:p>
        </w:tc>
        <w:tc>
          <w:tcPr>
            <w:tcW w:w="2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本期计提、收回或转回的坏账准备情况" w:id="273"/>
      <w:bookmarkEnd w:id="27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980" w:right="0"/>
        </w:sectPr>
      </w:pPr>
    </w:p>
    <w:p>
      <w:pPr>
        <w:spacing w:line="340"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10,181,174.28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其他应收款情况" w:id="274"/>
      <w:bookmarkEnd w:id="27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深圳市财付通科技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话费业务保证金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1" w:right="0"/>
              <w:jc w:val="left"/>
              <w:rPr>
                <w:rFonts w:ascii="Times New Roman" w:hAnsi="Times New Roman" w:cs="Times New Roman" w:eastAsia="Times New Roman" w:hint="default"/>
                <w:sz w:val="18"/>
                <w:szCs w:val="18"/>
              </w:rPr>
            </w:pPr>
            <w:r>
              <w:rPr>
                <w:rFonts w:ascii="Times New Roman"/>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r>
        <w:rPr/>
        <w:pict>
          <v:group style="position:absolute;margin-left:375.820007pt;margin-top:590.109985pt;width:78.1pt;height:20.7pt;mso-position-horizontal-relative:page;mso-position-vertical-relative:page;z-index:-1603984" coordorigin="7516,11802" coordsize="1562,414">
            <v:group style="position:absolute;left:7528;top:11814;width:2;height:392" coordorigin="7528,11814" coordsize="2,392">
              <v:shape style="position:absolute;left:7528;top:11814;width:2;height:392" coordorigin="7528,11814" coordsize="0,392" path="m7528,11814l7528,12205e" filled="false" stroked="true" strokeweight="1.140pt" strokecolor="#ffffff">
                <v:path arrowok="t"/>
              </v:shape>
            </v:group>
            <v:group style="position:absolute;left:7539;top:11814;width:1539;height:392" coordorigin="7539,11814" coordsize="1539,392">
              <v:shape style="position:absolute;left:7539;top:11814;width:1539;height:392" coordorigin="7539,11814" coordsize="1539,392" path="m7539,12205l9078,12205,9078,11814,7539,11814,7539,1220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支付宝</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网络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供货平台押金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10,500.00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其他应收款按款项性质分类情况" w:id="275"/>
      <w:bookmarkEnd w:id="27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186,371,283.39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100,319,889.25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结算款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125,391,692.95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69,256,531.30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37,530,967.86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41,853,540.52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2,674,081.53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7,155,215.65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2,146,638.31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24,335,171.29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354,114,664.04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242,920,348.01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名的其他应收款情况" w:id="276"/>
      <w:bookmarkEnd w:id="27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上海时园科技有限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重庆群盟电子有限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25,716,965.00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2,571,696.50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北京嘉银达科技有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1,565,000.00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北京微科思创科技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400,000.00</w:t>
            </w:r>
            <w:r>
              <w:rPr>
                <w:rFonts w:ascii="宋体" w:hAnsi="宋体" w:cs="宋体" w:eastAsia="宋体" w:hint="default"/>
                <w:sz w:val="18"/>
                <w:szCs w:val="18"/>
              </w:rPr>
              <w:t>；</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6,020,000.00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098" w:val="left" w:leader="none"/>
              </w:tabs>
              <w:spacing w:line="240" w:lineRule="auto" w:before="128"/>
              <w:ind w:left="-123"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2,746,000.00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兰州利普华电子科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技术服务款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140,075.00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86,590,715.00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7,172,771.50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214" w:right="0"/>
        <w:jc w:val="left"/>
        <w:rPr>
          <w:b w:val="0"/>
          <w:bCs w:val="0"/>
        </w:rPr>
      </w:pPr>
      <w:bookmarkStart w:name="（6）涉及政府补助的应收款项" w:id="277"/>
      <w:bookmarkEnd w:id="27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沈丘县财政局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批复文件</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沈丘县财政局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纳税补贴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76,959.00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批复文件</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842,559.00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214" w:right="0" w:firstLine="0"/>
        <w:jc w:val="left"/>
        <w:rPr>
          <w:rFonts w:ascii="宋体" w:hAnsi="宋体" w:cs="宋体" w:eastAsia="宋体" w:hint="default"/>
          <w:sz w:val="18"/>
          <w:szCs w:val="18"/>
        </w:rPr>
      </w:pPr>
      <w:r>
        <w:rPr>
          <w:rFonts w:ascii="宋体" w:hAnsi="宋体" w:cs="宋体" w:eastAsia="宋体" w:hint="default"/>
          <w:sz w:val="18"/>
          <w:szCs w:val="18"/>
        </w:rPr>
        <w:t>注：已于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日收到贷款贴息</w:t>
      </w:r>
      <w:r>
        <w:rPr>
          <w:rFonts w:ascii="Times New Roman" w:hAnsi="Times New Roman" w:cs="Times New Roman" w:eastAsia="Times New Roman" w:hint="default"/>
          <w:sz w:val="18"/>
          <w:szCs w:val="18"/>
        </w:rPr>
        <w:t>765,600.00</w:t>
      </w:r>
      <w:r>
        <w:rPr>
          <w:rFonts w:ascii="宋体" w:hAnsi="宋体" w:cs="宋体" w:eastAsia="宋体" w:hint="default"/>
          <w:sz w:val="18"/>
          <w:szCs w:val="18"/>
        </w:rPr>
        <w:t>元，纳税补贴</w:t>
      </w:r>
      <w:r>
        <w:rPr>
          <w:rFonts w:ascii="Times New Roman" w:hAnsi="Times New Roman" w:cs="Times New Roman" w:eastAsia="Times New Roman" w:hint="default"/>
          <w:sz w:val="18"/>
          <w:szCs w:val="18"/>
        </w:rPr>
        <w:t>76,959.00</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5"/>
        <w:spacing w:line="240" w:lineRule="auto"/>
        <w:ind w:left="213" w:right="0"/>
        <w:jc w:val="left"/>
        <w:rPr>
          <w:b w:val="0"/>
          <w:bCs w:val="0"/>
        </w:rPr>
      </w:pPr>
      <w:bookmarkStart w:name="（7）因金融资产转移而终止确认的其他应收款" w:id="278"/>
      <w:bookmarkEnd w:id="27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214" w:right="0"/>
        <w:jc w:val="left"/>
        <w:rPr>
          <w:b w:val="0"/>
          <w:bCs w:val="0"/>
        </w:rPr>
      </w:pPr>
      <w:bookmarkStart w:name="（8）转移其他应收款且继续涉入形成的资产、负债金额" w:id="279"/>
      <w:bookmarkEnd w:id="27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213" w:right="0"/>
        <w:jc w:val="left"/>
        <w:rPr>
          <w:b w:val="0"/>
          <w:bCs w:val="0"/>
        </w:rPr>
      </w:pPr>
      <w:bookmarkStart w:name="10、存货" w:id="280"/>
      <w:bookmarkEnd w:id="280"/>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spacing w:line="357" w:lineRule="auto" w:before="0"/>
        <w:ind w:left="21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pStyle w:val="Heading5"/>
        <w:spacing w:line="240" w:lineRule="auto"/>
        <w:ind w:left="214" w:right="0"/>
        <w:jc w:val="left"/>
        <w:rPr>
          <w:b w:val="0"/>
          <w:bCs w:val="0"/>
        </w:rPr>
      </w:pPr>
      <w:bookmarkStart w:name="（1）存货分类" w:id="281"/>
      <w:bookmarkEnd w:id="28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69,417,053.09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7,297,125.57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62,119,927.52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70,135,915.86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7,310,174.68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62,825,741.18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35,779,791.52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35,779,791.52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29,150,744.32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29,150,744.32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515,277,067.34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74,717,686.19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440,559,381.15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603,254,276.35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74,880,885.77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528,373,390.58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235,110,571.52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235,110,571.52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3,000,272.80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3,000,272.80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855,584,483.47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82,014,811.76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773,569,671.71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705,541,209.33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82,191,060.45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623,350,148.88</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w:t>
      </w:r>
    </w:p>
    <w:p>
      <w:pPr>
        <w:spacing w:before="103"/>
        <w:ind w:left="2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）开发成本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376"/>
        <w:gridCol w:w="1276"/>
        <w:gridCol w:w="1419"/>
        <w:gridCol w:w="1417"/>
        <w:gridCol w:w="1559"/>
        <w:gridCol w:w="1702"/>
      </w:tblGrid>
      <w:tr>
        <w:trPr>
          <w:trHeight w:val="40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预计竣工时间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预计投资总额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济宁大唐科技大厦综合楼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285,320,000.00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235,110,571.52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285,320,000.00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235,110,571.52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before="11"/>
        <w:ind w:left="213" w:right="0" w:firstLine="0"/>
        <w:jc w:val="left"/>
        <w:rPr>
          <w:rFonts w:ascii="宋体" w:hAnsi="宋体" w:cs="宋体" w:eastAsia="宋体" w:hint="default"/>
          <w:sz w:val="18"/>
          <w:szCs w:val="18"/>
        </w:rPr>
      </w:pPr>
      <w:r>
        <w:rPr>
          <w:rFonts w:ascii="宋体" w:hAnsi="宋体" w:cs="宋体" w:eastAsia="宋体" w:hint="default"/>
          <w:sz w:val="18"/>
          <w:szCs w:val="18"/>
        </w:rPr>
        <w:t>说明：本公司子公司大唐高鸿济宁电子信息技术有限公司股东会决议通过，在建房产用途由自用转为对外出售。</w:t>
      </w:r>
    </w:p>
    <w:p>
      <w:pPr>
        <w:spacing w:after="0"/>
        <w:jc w:val="left"/>
        <w:rPr>
          <w:rFonts w:ascii="宋体" w:hAnsi="宋体" w:cs="宋体" w:eastAsia="宋体" w:hint="default"/>
          <w:sz w:val="18"/>
          <w:szCs w:val="18"/>
        </w:rPr>
        <w:sectPr>
          <w:pgSz w:w="11910" w:h="16840"/>
          <w:pgMar w:header="747" w:footer="1187" w:top="1060" w:bottom="138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5"/>
        <w:ind w:right="0"/>
        <w:jc w:val="left"/>
        <w:rPr>
          <w:b w:val="0"/>
          <w:bCs w:val="0"/>
        </w:rPr>
      </w:pPr>
      <w:bookmarkStart w:name="（2）存货跌价准备" w:id="282"/>
      <w:bookmarkEnd w:id="28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7,310,174.68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7,297,125.57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74,880,885.77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21,954.27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185,153.85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74,717,686.19</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82,191,060.45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21,954.27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198,202.96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82,014,811.76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存货期末余额含有借款费用资本化金额的说明" w:id="283"/>
      <w:bookmarkEnd w:id="28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报告期利息资本化累计金额为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2,831,903.36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元，本期资本化金额为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2,831,903.36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4）期末建造合同形成的已完工未结算资产情况" w:id="284"/>
      <w:bookmarkEnd w:id="28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11、持有待售的资产" w:id="285"/>
      <w:bookmarkEnd w:id="285"/>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12、一年内到期的非流动资产" w:id="286"/>
      <w:bookmarkEnd w:id="28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13、其他流动资产" w:id="287"/>
      <w:bookmarkEnd w:id="28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垫付的充值卡话费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351,377,394.44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373,503,417.49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523,259.03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420,479.31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17,785.96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12,120.57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611,996.57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571,112.22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36,429,830.54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16,417,278.29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3,424,709.96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1,040,233.49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392,384,976.50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391,964,641.37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14、可供出售金融资产" w:id="288"/>
      <w:bookmarkEnd w:id="28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可供出售金融资产情况" w:id="289"/>
      <w:bookmarkEnd w:id="28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66,121,536.00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66,121,536.00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66,121,536.00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66,121,536.00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66,121,536.00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66,121,536.00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按公允价值计量的可供出售金融资产" w:id="290"/>
      <w:bookmarkEnd w:id="29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按成本计量的可供出售金融资产" w:id="291"/>
      <w:bookmarkEnd w:id="29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北京金吾 创业投资 中心（有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昆山雷石 雨花股权 投资合伙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9,860,352.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2,849,243.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7,011,108.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336,608.50</w:t>
            </w: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深圳市大 唐同威高 技术创业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p>
            <w:pPr>
              <w:pStyle w:val="TableParagraph"/>
              <w:spacing w:line="319" w:lineRule="auto" w:before="76"/>
              <w:ind w:left="22" w:right="10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国泰君安 投资管理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北京智能 车联产业 创新中心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66,121,536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5,349,243.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60,772,292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336,608.50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报告期内可供出售金融资产减值的变动情况" w:id="292"/>
      <w:bookmarkEnd w:id="29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可供出售权益工具期末公允价值严重下跌或非暂时性下跌但未计提减值准备的相关说" w:id="293"/>
      <w:bookmarkEnd w:id="29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4" w:lineRule="auto" w:before="114"/>
        <w:ind w:right="1092" w:firstLine="421"/>
        <w:jc w:val="left"/>
      </w:pPr>
      <w:r>
        <w:rPr/>
        <w:t>深圳市大唐同威高技术创业投资基金（有限合伙）本期减少</w:t>
      </w:r>
      <w:r>
        <w:rPr>
          <w:rFonts w:ascii="宋体" w:hAnsi="宋体" w:cs="宋体" w:eastAsia="宋体" w:hint="default"/>
        </w:rPr>
        <w:t>250.00</w:t>
      </w:r>
      <w:r>
        <w:rPr/>
        <w:t>万元系大唐同威投资管理（深圳） 有限公司本期不再纳入合并范围导致其可供出售金融资产不纳入合并范围。</w:t>
      </w:r>
    </w:p>
    <w:p>
      <w:pPr>
        <w:spacing w:line="240" w:lineRule="auto" w:before="8"/>
        <w:rPr>
          <w:rFonts w:ascii="宋体" w:hAnsi="宋体" w:cs="宋体" w:eastAsia="宋体" w:hint="default"/>
          <w:sz w:val="22"/>
          <w:szCs w:val="22"/>
        </w:rPr>
      </w:pPr>
    </w:p>
    <w:p>
      <w:pPr>
        <w:pStyle w:val="Heading5"/>
        <w:spacing w:line="240" w:lineRule="auto"/>
        <w:ind w:left="153" w:right="0"/>
        <w:jc w:val="left"/>
        <w:rPr>
          <w:b w:val="0"/>
          <w:bCs w:val="0"/>
        </w:rPr>
      </w:pPr>
      <w:bookmarkStart w:name="15、持有至到期投资" w:id="294"/>
      <w:bookmarkEnd w:id="29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持有至到期投资情况" w:id="295"/>
      <w:bookmarkEnd w:id="29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重要的持有至到期投资" w:id="296"/>
      <w:bookmarkEnd w:id="29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本期重分类的持有至到期投资" w:id="297"/>
      <w:bookmarkEnd w:id="29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6、长期应收款" w:id="298"/>
      <w:bookmarkEnd w:id="29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应收款情况" w:id="299"/>
      <w:bookmarkEnd w:id="29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因金融资产转移而终止确认的长期应收款" w:id="300"/>
      <w:bookmarkEnd w:id="30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转移长期应收款且继续涉入形成的资产、负债金额" w:id="301"/>
      <w:bookmarkEnd w:id="30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17、长期股权投资" w:id="302"/>
      <w:bookmarkEnd w:id="30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58,339,00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-105,934.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-946,001.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57,287,07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贵州大数 据旅游产 业股份有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13,883,95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156,378.9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14,040,33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7,467,641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266,464.3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7,734,105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大唐金康</w:t>
            </w:r>
          </w:p>
          <w:p>
            <w:pPr>
              <w:pStyle w:val="TableParagraph"/>
              <w:spacing w:line="316" w:lineRule="auto" w:before="75"/>
              <w:ind w:left="22" w:right="41"/>
              <w:jc w:val="left"/>
              <w:rPr>
                <w:rFonts w:ascii="宋体" w:hAnsi="宋体" w:cs="宋体" w:eastAsia="宋体" w:hint="default"/>
                <w:sz w:val="18"/>
                <w:szCs w:val="18"/>
              </w:rPr>
            </w:pPr>
            <w:r>
              <w:rPr>
                <w:rFonts w:ascii="宋体" w:hAnsi="宋体" w:cs="宋体" w:eastAsia="宋体" w:hint="default"/>
                <w:sz w:val="18"/>
                <w:szCs w:val="18"/>
              </w:rPr>
              <w:t>（长葛） 科技产业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海南大唐 发控股权 投资基金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5,992,285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1,187,217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-1,544,94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5,634,563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盛唐威讯 数媒科技</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966,721.7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-118,878.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847,843.1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北京兴鸿 达物业管 理服务有 限责任公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182,234.9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38,807.55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221,042.4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大唐同威 投资管理</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（深圳）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132,426.6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3,049,004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3,181,431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89,831,84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1,556,482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-2,490,94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3,049,004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91,946,39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89,831,84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1,556,482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-2,490,94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3,049,004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91,946,39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其他减少详见</w:t>
      </w:r>
      <w:r>
        <w:rPr>
          <w:rFonts w:ascii="Times New Roman" w:hAnsi="Times New Roman" w:cs="Times New Roman" w:eastAsia="Times New Roman" w:hint="default"/>
        </w:rPr>
        <w:t>“</w:t>
      </w:r>
      <w:r>
        <w:rPr/>
        <w:t>第十一节八、</w:t>
      </w:r>
      <w:r>
        <w:rPr>
          <w:rFonts w:ascii="Times New Roman" w:hAnsi="Times New Roman" w:cs="Times New Roman" w:eastAsia="Times New Roman" w:hint="default"/>
        </w:rPr>
        <w:t>5</w:t>
      </w:r>
      <w:r>
        <w:rPr/>
        <w:t>、其他原因的合并范围的变动</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5"/>
        <w:spacing w:line="240" w:lineRule="auto"/>
        <w:ind w:left="153" w:right="0"/>
        <w:jc w:val="left"/>
        <w:rPr>
          <w:b w:val="0"/>
          <w:bCs w:val="0"/>
        </w:rPr>
      </w:pPr>
      <w:bookmarkStart w:name="18、投资性房地产" w:id="303"/>
      <w:bookmarkEnd w:id="30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304"/>
      <w:bookmarkEnd w:id="30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59" w:right="0"/>
              <w:jc w:val="left"/>
              <w:rPr>
                <w:rFonts w:ascii="Times New Roman" w:hAnsi="Times New Roman" w:cs="Times New Roman" w:eastAsia="Times New Roman" w:hint="default"/>
                <w:sz w:val="18"/>
                <w:szCs w:val="18"/>
              </w:rPr>
            </w:pPr>
            <w:r>
              <w:rPr>
                <w:rFonts w:ascii="Times New Roman"/>
                <w:sz w:val="18"/>
              </w:rPr>
              <w:t>375,837,830.25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375,837,830.25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23,828,501.77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23,828,501.77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23,828,501.77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23,828,501.77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352,009,328.48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352,009,328.48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47,127,388.56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47,127,388.56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9,588,548.33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9,588,548.33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9,588,548.33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9,588,548.33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4,723,818.58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4,723,818.58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4,723,818.58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4,723,818.58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51,992,118.31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51,992,118.31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300,017,210.17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300,017,210.17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328,710,441.69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328,710,441.69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采用公允价值计量模式的投资性房地产" w:id="305"/>
      <w:bookmarkEnd w:id="30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未办妥产权证书的投资性房地产情况" w:id="306"/>
      <w:bookmarkEnd w:id="30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19、固定资产" w:id="307"/>
      <w:bookmarkEnd w:id="30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固定资产情况" w:id="308"/>
      <w:bookmarkEnd w:id="30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498" w:right="47" w:hanging="451"/>
              <w:jc w:val="left"/>
              <w:rPr>
                <w:rFonts w:ascii="宋体" w:hAnsi="宋体" w:cs="宋体" w:eastAsia="宋体" w:hint="default"/>
                <w:sz w:val="18"/>
                <w:szCs w:val="18"/>
              </w:rPr>
            </w:pPr>
            <w:r>
              <w:rPr>
                <w:rFonts w:ascii="宋体" w:hAnsi="宋体" w:cs="宋体" w:eastAsia="宋体" w:hint="default"/>
                <w:sz w:val="18"/>
                <w:szCs w:val="18"/>
              </w:rPr>
              <w:t>办公设备及管理 用具</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61,905,930.36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59,870,011.95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102,075,832.47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7,743,305.88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10,129,709.11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241,724,789.77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613,198.71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11,454,610.96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403,774.71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1,868,234.21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14,339,818.59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11,454,610.96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403,774.71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1,868,234.21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13,726,619.88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613,198.71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613,198.71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13,549,459.67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974,969.00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551,677.50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15,089,106.17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8,676,324.86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974,969.00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551,677.50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10,215,971.36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4,873,134.81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4,873,134.81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62,519,129.07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59,857,011.95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99,980,983.76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7,172,111.59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11,446,265.82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240,975,502.19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328,438.21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53,189,989.81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70,617,347.55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5,059,462.19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6,776,549.69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135,971,787.45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1,919,643.74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2,698,211.91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9,370,658.41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720,732.22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701,578.63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15,410,824.91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1,919,643.74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2,698,211.91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9,370,658.41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720,732.22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701,578.63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15,410,824.91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11,782,068.09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873,855.16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523,525.52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13,191,428.27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8,233,836.46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873,855.16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523,525.52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9,643,196.64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3,548,231.63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3,548,231.63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2,248,081.95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55,876,222.22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68,205,937.87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4,906,339.25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6,954,602.80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138,191,184.09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247,745.10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247,745.10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7,031.40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7,031.40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240,713.70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240,713.70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60,271,047.12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3,980,789.73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31,534,332.19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2,265,772.34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4,491,663.02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102,543,604.40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61,577,492.15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6,680,022.14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31,210,739.82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2,683,843.69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3,353,159.42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105,505,257.22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暂时闲置的固定资产情况" w:id="309"/>
      <w:bookmarkEnd w:id="30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通过融资租赁租入的固定资产情况" w:id="310"/>
      <w:bookmarkEnd w:id="31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通过经营租赁租出的固定资产" w:id="311"/>
      <w:bookmarkEnd w:id="31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未办妥产权证书的固定资产情况" w:id="312"/>
      <w:bookmarkEnd w:id="31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0、在建工程" w:id="313"/>
      <w:bookmarkEnd w:id="31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在建工程情况" w:id="314"/>
      <w:bookmarkEnd w:id="31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花溪慧谷物联网 和大数据产业园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199,380,426.41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199,380,426.41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82,924,110.10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82,924,110.10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大唐高鸿电子信 息产业园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13,232,121.72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13,232,121.72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1,850,557.31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1,850,557.31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43,727.58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43,727.58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济宁大唐科技大 厦综合楼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64,017,820.61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64,017,820.61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212,656,275.71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212,656,275.71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148,792,488.02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148,792,488.02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在建工程项目本期变动情况" w:id="315"/>
      <w:bookmarkEnd w:id="31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花溪慧 谷物联 网和大 数据产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415,765,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82,924,1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10.10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116,456,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316.31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199,380,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426.41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4,196,49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3.33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4,196,49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济宁大 唐科技 大厦综 合楼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285,320,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64,017,8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20.61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64,017,8</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20.61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大唐高 鸿电子 信息产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378,000,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1,850,55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11,381,5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64.41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13,232,1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21.72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center"/>
              <w:rPr>
                <w:rFonts w:ascii="Times New Roman" w:hAnsi="Times New Roman" w:cs="Times New Roman" w:eastAsia="Times New Roman" w:hint="default"/>
                <w:sz w:val="18"/>
                <w:szCs w:val="18"/>
              </w:rPr>
            </w:pPr>
            <w:r>
              <w:rPr>
                <w:rFonts w:ascii="Times New Roman"/>
                <w:sz w:val="18"/>
              </w:rPr>
              <w:t>1,079,08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148,792,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127,837,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64,017,8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212,612,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4,196,49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4,196,49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5,200.00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488.02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880.72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0" w:right="0"/>
              <w:jc w:val="left"/>
              <w:rPr>
                <w:rFonts w:ascii="Times New Roman" w:hAnsi="Times New Roman" w:cs="Times New Roman" w:eastAsia="Times New Roman" w:hint="default"/>
                <w:sz w:val="18"/>
                <w:szCs w:val="18"/>
              </w:rPr>
            </w:pPr>
            <w:r>
              <w:rPr>
                <w:rFonts w:ascii="Times New Roman"/>
                <w:sz w:val="18"/>
              </w:rPr>
              <w:t>20.61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548.13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3.33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3.33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ind w:left="153" w:right="0"/>
        <w:jc w:val="left"/>
        <w:rPr>
          <w:b w:val="0"/>
          <w:bCs w:val="0"/>
        </w:rPr>
      </w:pPr>
      <w:bookmarkStart w:name="（3）本期计提在建工程减值准备情况" w:id="316"/>
      <w:bookmarkEnd w:id="31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1、工程物资" w:id="317"/>
      <w:bookmarkEnd w:id="31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2、固定资产清理" w:id="318"/>
      <w:bookmarkEnd w:id="31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23、生产性生物资产" w:id="319"/>
      <w:bookmarkEnd w:id="31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采用成本计量模式的生产性生物资产" w:id="320"/>
      <w:bookmarkEnd w:id="32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采用公允价值计量模式的生产性生物资产" w:id="321"/>
      <w:bookmarkEnd w:id="32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4、油气资产" w:id="322"/>
      <w:bookmarkEnd w:id="32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25、无形资产" w:id="323"/>
      <w:bookmarkEnd w:id="323"/>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324"/>
      <w:bookmarkEnd w:id="32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605"/>
        <w:gridCol w:w="157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60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98,359,667.95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98,394,046.62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322,761,899.15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519,515,613.72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16,009,319.62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113,403,874.20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129,413,193.82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62,778,085.39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62,778,085.39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16,009,319.62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50,625,788.81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66,635,108.43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4,350,347.01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77,215,347.01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295,347.01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73,160,347.01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25,494,667.95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114,403,366.24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431,815,426.34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571,713,460.53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6,143,049.78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25,950,944.16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106,429,266.60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138,523,260.54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509,893.44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11,141,422.24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37,383,857.77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49,035,173.45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509,893.44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11,141,422.24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37,383,857.77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49,035,173.45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4,250,458.24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2,692,662.23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6,943,120.47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2,454,999.92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2,454,999.92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4,250,458.24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237,662.31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4,488,120.55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2,402,484.98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37,092,366.40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141,120,462.14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180,615,313.52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9,958,333.50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24,594,142.91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34,552,476.41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9,958,333.50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24,594,142.91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34,552,476.41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9,958,333.50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24,594,142.91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34,552,476.41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23,092,182.97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67,352,666.34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266,100,821.29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356,545,670.60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92,216,618.17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72,443,102.46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216,332,632.55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380,992,353.18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30.39%</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2）未办妥产权证书的土地使用权情况" w:id="325"/>
      <w:bookmarkEnd w:id="32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6、开发支出" w:id="326"/>
      <w:bookmarkEnd w:id="326"/>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13" w:space="0" w:color="D2D2D2"/>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3"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3"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3"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13"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3"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LTE-V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车载</w:t>
            </w:r>
          </w:p>
          <w:p>
            <w:pPr>
              <w:pStyle w:val="TableParagraph"/>
              <w:spacing w:line="319"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短距离通信 技术研发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26,376,951.0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8,895,087.23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35,272,038.2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垂直化数字 内容出版集 群项目及产 业化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16,009,319.6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16,009,319.6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平台项目 企 业信息化平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12,386,557.7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1,604,657.67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13,074,925.3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916,290.10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基于云众包 的数字出版 升级示范项 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10,898,014.4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10,898,014.4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可信云计算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10,030,686.2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11,773,445.2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21,804,131.4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平台项目 </w:t>
            </w:r>
            <w:r>
              <w:rPr>
                <w:rFonts w:ascii="Times New Roman" w:hAnsi="Times New Roman" w:cs="Times New Roman" w:eastAsia="Times New Roman" w:hint="default"/>
                <w:sz w:val="18"/>
                <w:szCs w:val="18"/>
              </w:rPr>
              <w:t>SS3000-C-M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8,961,085.27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555,646.44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9,310,041.58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206,690.13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CCPS3.0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5,656,195.19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1,152,368.84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6,808,564.03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资源管理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4,309,376.44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2,305,639.13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6,615,015.57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052"/>
        <w:gridCol w:w="1075"/>
        <w:gridCol w:w="1063"/>
        <w:gridCol w:w="1062"/>
        <w:gridCol w:w="1063"/>
        <w:gridCol w:w="1063"/>
        <w:gridCol w:w="1064"/>
        <w:gridCol w:w="1063"/>
        <w:gridCol w:w="1063"/>
      </w:tblGrid>
      <w:tr>
        <w:trPr>
          <w:trHeight w:val="362"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研发项目</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坐席客服系 统</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2,728,204.95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215,222.61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2,943,427.56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工业智能网 关设备与工 业数据管理 服务平台项 目</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1,523,270.60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1,258,931.20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2,110,201.80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网关项目 </w:t>
            </w:r>
            <w:r>
              <w:rPr>
                <w:rFonts w:ascii="Times New Roman" w:hAnsi="Times New Roman" w:cs="Times New Roman" w:eastAsia="Times New Roman" w:hint="default"/>
                <w:sz w:val="18"/>
                <w:szCs w:val="18"/>
              </w:rPr>
              <w:t>MG3000-R2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56</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1,311,619.36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450,180.18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1,761,799.54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智能制造执 行系统研发 平台</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--WH171016</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-YF005</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13,074,758.1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13,074,758.1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多媒体客服</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3,786,212.48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3,645,020.68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141,191.80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CCPS3.1</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3,188,110.01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3,188,110.01</w:t>
            </w:r>
          </w:p>
        </w:tc>
      </w:tr>
      <w:tr>
        <w:trPr>
          <w:trHeight w:val="1338"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高可靠高性 效入侵防御 系统研发与 产业化项目</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3,000,272.80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3,000,272.80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智能运维平 台</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2,644,952.68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2,530,585.26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114,367.42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广电大数据 平台</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1,985,319.36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1,826,207.47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159,111.89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高速能平台</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1,926,580.58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1,926,580.58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动力能源管 控平台</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1,904,768.61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1,904,768.61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基于互联网 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打印制 造创新应用 云服务平台</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1,487,984.21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1,487,984.21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公司战略产 品规划调研 项目</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1,332,079.94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1,332,079.94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智慧教育平 台</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1,253,873.41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1,253,873.41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基地信息化 系统</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1,080,024.93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1,080,024.93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052"/>
        <w:gridCol w:w="1075"/>
        <w:gridCol w:w="1063"/>
        <w:gridCol w:w="1062"/>
        <w:gridCol w:w="1063"/>
        <w:gridCol w:w="1063"/>
        <w:gridCol w:w="1064"/>
        <w:gridCol w:w="1063"/>
        <w:gridCol w:w="1063"/>
      </w:tblGrid>
      <w:tr>
        <w:trPr>
          <w:trHeight w:val="1338"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移动互联网 应用分发及 安全应用商 店</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954,092.89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954,092.89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297"/>
              <w:jc w:val="right"/>
              <w:rPr>
                <w:rFonts w:ascii="宋体" w:hAnsi="宋体" w:cs="宋体" w:eastAsia="宋体" w:hint="default"/>
                <w:sz w:val="18"/>
                <w:szCs w:val="18"/>
              </w:rPr>
            </w:pPr>
            <w:r>
              <w:rPr>
                <w:rFonts w:ascii="宋体" w:hAnsi="宋体" w:cs="宋体" w:eastAsia="宋体" w:hint="default"/>
                <w:sz w:val="18"/>
                <w:szCs w:val="18"/>
              </w:rPr>
              <w:t>语音质检</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832,918.97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832,918.97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铁路客运站 设备物联网 管理平台</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658,602.96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658,602.96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电子围栏系 统</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570,186.52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570,186.52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88"/>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 </w:t>
            </w:r>
            <w:r>
              <w:rPr>
                <w:rFonts w:ascii="Times New Roman" w:hAnsi="Times New Roman" w:cs="Times New Roman" w:eastAsia="Times New Roman" w:hint="default"/>
                <w:sz w:val="18"/>
                <w:szCs w:val="18"/>
              </w:rPr>
              <w:t>IPPBX</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MG3000-X1</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000</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489,629.08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489,629.08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智能制造实 验平台</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--WH171016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-YF004</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289,917.07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289,917.07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34"/>
              <w:jc w:val="right"/>
              <w:rPr>
                <w:rFonts w:ascii="宋体" w:hAnsi="宋体" w:cs="宋体" w:eastAsia="宋体" w:hint="default"/>
                <w:sz w:val="18"/>
                <w:szCs w:val="18"/>
              </w:rPr>
            </w:pPr>
            <w:r>
              <w:rPr>
                <w:rFonts w:ascii="宋体" w:hAnsi="宋体" w:cs="宋体" w:eastAsia="宋体" w:hint="default"/>
                <w:sz w:val="18"/>
                <w:szCs w:val="18"/>
              </w:rPr>
              <w:t>合计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100,191,280.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68,671,463.2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66,635,108.4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28,888,597.7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73,339,037.8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7、商誉" w:id="327"/>
      <w:bookmarkEnd w:id="327"/>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328"/>
      <w:bookmarkEnd w:id="32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349,813,982.62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商誉减值准备" w:id="329"/>
      <w:bookmarkEnd w:id="32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18" w:firstLine="420"/>
        <w:jc w:val="left"/>
      </w:pPr>
      <w:r>
        <w:rPr>
          <w:rFonts w:ascii="Times New Roman" w:hAnsi="Times New Roman" w:cs="Times New Roman" w:eastAsia="Times New Roman" w:hint="default"/>
        </w:rPr>
        <w:t>2017</w:t>
      </w:r>
      <w:r>
        <w:rPr/>
        <w:t>年末，根据银信资产评估有限公司出具的银信咨报字（</w:t>
      </w:r>
      <w:r>
        <w:rPr>
          <w:rFonts w:ascii="Times New Roman" w:hAnsi="Times New Roman" w:cs="Times New Roman" w:eastAsia="Times New Roman" w:hint="default"/>
        </w:rPr>
        <w:t>2018</w:t>
      </w:r>
      <w:r>
        <w:rPr/>
        <w:t>）沪第</w:t>
      </w:r>
      <w:r>
        <w:rPr>
          <w:spacing w:val="-25"/>
        </w:rPr>
        <w:t> </w:t>
      </w:r>
      <w:r>
        <w:rPr>
          <w:rFonts w:ascii="Times New Roman" w:hAnsi="Times New Roman" w:cs="Times New Roman" w:eastAsia="Times New Roman" w:hint="default"/>
        </w:rPr>
        <w:t>084</w:t>
      </w:r>
      <w:r>
        <w:rPr/>
        <w:t>号《资产评估报告书》， 自购买日持续计算的净资产包含商誉的金额高于按照收益法评估计算可收回金额，商誉未发生减值。</w:t>
      </w:r>
    </w:p>
    <w:p>
      <w:pPr>
        <w:spacing w:line="240" w:lineRule="auto" w:before="0"/>
        <w:rPr>
          <w:rFonts w:ascii="宋体" w:hAnsi="宋体" w:cs="宋体" w:eastAsia="宋体" w:hint="default"/>
          <w:sz w:val="20"/>
          <w:szCs w:val="20"/>
        </w:rPr>
      </w:pPr>
    </w:p>
    <w:p>
      <w:pPr>
        <w:spacing w:before="13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8、长期待摊费用" w:id="330"/>
      <w:bookmarkEnd w:id="33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2,256,011.74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7,487,605.93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2,156,423.91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7,587,193.76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长期租赁房屋租金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83,385,051.35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2,953,220.58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80,431,830.77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7,121,197.11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25,471.71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3,401,556.03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3,745,112.79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9,377,208.85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90,898,128.99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8,511,200.52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91,764,137.32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9、递延所得税资产/递延所得税负债" w:id="331"/>
      <w:bookmarkEnd w:id="33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未经抵销的递延所得税资产" w:id="332"/>
      <w:bookmarkEnd w:id="33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115,038,143.72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18,356,690.88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102,092,928.20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16,697,031.78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115,038,143.72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18,356,690.88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102,092,928.20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16,697,031.78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未经抵销的递延所得税负债" w:id="333"/>
      <w:bookmarkEnd w:id="33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以抵销后净额列示的递延所得税资产或负债" w:id="334"/>
      <w:bookmarkEnd w:id="33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18,356,690.88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16,697,031.78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4）未确认递延所得税资产明细" w:id="335"/>
      <w:bookmarkEnd w:id="33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74,613,505.65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39,075,321.11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249,139,254.71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271,673,439.19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323,752,760.36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310,748,760.30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未确认递延所得税资产的可抵扣亏损将于以下年度到期" w:id="336"/>
      <w:bookmarkEnd w:id="33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8"/>
        <w:gridCol w:w="3236"/>
        <w:gridCol w:w="3231"/>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23,924,136.39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56,623,183.06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71,260,960.61</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36,980,006.56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40,416,677.39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67,190,275.94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67,190,275.94</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73,824,773.65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68,881,388.86</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14,521,015.50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249,139,254.71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271,673,439.19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0、其他非流动资产" w:id="337"/>
      <w:bookmarkEnd w:id="33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预付投资款项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661,606,835.43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610,195,915.66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预付长期租赁房屋装修费用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54,823,046.06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136,208,097.41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预付土地款项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107,031,013.40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62,218,000.00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预付项目工程款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102,453,451.46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103,157,916.63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预付装修费用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3,381,301.89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4,231,900.90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929,295,648.24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916,011,830.60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0"/>
        <w:jc w:val="left"/>
      </w:pPr>
      <w:r>
        <w:rPr>
          <w:rFonts w:ascii="Times New Roman" w:hAnsi="Times New Roman" w:cs="Times New Roman" w:eastAsia="Times New Roman" w:hint="default"/>
        </w:rPr>
        <w:t>1</w:t>
      </w:r>
      <w:r>
        <w:rPr/>
        <w:t>、预付投资款项：本公司与北京四季兴海置业有限公司签订股权收购协议，本期按照协议约定，累计支</w:t>
      </w:r>
      <w:r>
        <w:rPr>
          <w:spacing w:val="-34"/>
        </w:rPr>
        <w:t> </w:t>
      </w:r>
      <w:r>
        <w:rPr>
          <w:spacing w:val="-34"/>
        </w:rPr>
      </w:r>
      <w:r>
        <w:rPr/>
        <w:t>付款项金额为</w:t>
      </w:r>
      <w:r>
        <w:rPr>
          <w:rFonts w:ascii="Times New Roman" w:hAnsi="Times New Roman" w:cs="Times New Roman" w:eastAsia="Times New Roman" w:hint="default"/>
        </w:rPr>
        <w:t>661,606,835.43</w:t>
      </w:r>
      <w:r>
        <w:rPr/>
        <w:t>元； </w:t>
      </w:r>
      <w:r>
        <w:rPr>
          <w:rFonts w:ascii="Times New Roman" w:hAnsi="Times New Roman" w:cs="Times New Roman" w:eastAsia="Times New Roman" w:hint="default"/>
        </w:rPr>
        <w:t>2</w:t>
      </w:r>
      <w:r>
        <w:rPr/>
        <w:t>、预付长期租赁房屋装修费用：本公司子公司大唐高鸿信息技术有限公司支付房屋装修费</w:t>
      </w:r>
      <w:r>
        <w:rPr>
          <w:rFonts w:ascii="Times New Roman" w:hAnsi="Times New Roman" w:cs="Times New Roman" w:eastAsia="Times New Roman" w:hint="default"/>
        </w:rPr>
        <w:t>45,800,000.00 </w:t>
      </w:r>
      <w:r>
        <w:rPr/>
        <w:t>元，尚未验收投入使用。</w:t>
      </w:r>
    </w:p>
    <w:p>
      <w:pPr>
        <w:spacing w:after="0" w:line="256" w:lineRule="auto"/>
        <w:jc w:val="left"/>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1、短期借款" w:id="338"/>
      <w:bookmarkEnd w:id="33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339"/>
      <w:bookmarkEnd w:id="33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1,021,602,627.04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1,421,602,627.04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974,000,000.00</w:t>
            </w:r>
          </w:p>
        </w:tc>
      </w:tr>
    </w:tbl>
    <w:p>
      <w:pPr>
        <w:spacing w:line="357" w:lineRule="auto" w:before="51"/>
        <w:ind w:left="154" w:right="8952" w:firstLine="0"/>
        <w:jc w:val="left"/>
        <w:rPr>
          <w:rFonts w:ascii="宋体" w:hAnsi="宋体" w:cs="宋体" w:eastAsia="宋体" w:hint="default"/>
          <w:sz w:val="18"/>
          <w:szCs w:val="18"/>
        </w:rPr>
      </w:pPr>
      <w:r>
        <w:rPr/>
        <w:pict>
          <v:shape style="position:absolute;margin-left:56.459999pt;margin-top:35.141701pt;width:476.95pt;height:496.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1780"/>
                    <w:gridCol w:w="1622"/>
                    <w:gridCol w:w="3569"/>
                  </w:tblGrid>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sz w:val="18"/>
                            <w:szCs w:val="18"/>
                          </w:rPr>
                          <w:t>期末借款金额</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年初借款金额</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担保人</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民生银行电子城支行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平安银行知春路支行</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浦发银行复兴路支行</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浙商银行北京分行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南京银行车公庄支行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北京银行广安支行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浦发银行南京分行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68,679,491.79</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渤海银行南京分行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浦发银行南京分行</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105,000,000.00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工商银行北京地安门支行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北京银行广安支行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南京银行车公庄支行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民生银行北京首体支行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14,923,135.25</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北京银行世纪城支行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bl>
                <w:p>
                  <w:pPr/>
                </w:p>
              </w:txbxContent>
            </v:textbox>
            <w10:wrap type="none"/>
          </v:shape>
        </w:pict>
      </w:r>
      <w:r>
        <w:rPr>
          <w:rFonts w:ascii="宋体" w:hAnsi="宋体" w:cs="宋体" w:eastAsia="宋体" w:hint="default"/>
          <w:sz w:val="18"/>
          <w:szCs w:val="18"/>
        </w:rPr>
        <w:t>短期借款分类的说明： 保证借款：</w:t>
      </w:r>
    </w:p>
    <w:p>
      <w:pPr>
        <w:spacing w:after="0" w:line="357"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3"/>
        <w:gridCol w:w="1780"/>
        <w:gridCol w:w="1622"/>
        <w:gridCol w:w="3569"/>
      </w:tblGrid>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中国工商银行无锡新吴支行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大唐融合通信股份有限公司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中国银行无锡香榭丽支行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大唐融合通信股份有限公司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江苏银行无锡新区支行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大唐融合通信股份有限公司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中国银行无锡南长支行</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大唐融合通信股份有限公司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招商银行无锡分行新区支行</w:t>
            </w:r>
          </w:p>
        </w:tc>
        <w:tc>
          <w:tcPr>
            <w:tcW w:w="178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大唐融合通信股份有限公司</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1,021,602,627.04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814,000,000.00</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2）已逾期未偿还的短期借款情况" w:id="340"/>
      <w:bookmarkEnd w:id="34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2、以公允价值计量且其变动计入当期损益的金融负债" w:id="341"/>
      <w:bookmarkEnd w:id="34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3、衍生金融负债" w:id="342"/>
      <w:bookmarkEnd w:id="34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34、应付票据" w:id="343"/>
      <w:bookmarkEnd w:id="34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382,050,691.00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388,284,118.00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3,445,064.00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51,643,228.00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385,495,755.00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439,927,346.00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5、应付账款" w:id="344"/>
      <w:bookmarkEnd w:id="34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付账款列示" w:id="345"/>
      <w:bookmarkEnd w:id="34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729,510,288.26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811,918,730.21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695,627.00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3,493,007.14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3,043,993.68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其他合同款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14,092,324.18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8,015,672.00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744,302,259.44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826,475,423.03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应付账款" w:id="346"/>
      <w:bookmarkEnd w:id="34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21,739,590.98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重庆信威通信技术有限责任公司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北京一九付支付科技有限公司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20,147,173.37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新疆华夏天辰信息系统工程有限公司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19,468,928.09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北京中实信息技术有限公司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10,390,675.16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91,921,367.60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36、预收款项" w:id="347"/>
      <w:bookmarkEnd w:id="34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348"/>
      <w:bookmarkEnd w:id="34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337,714,574.13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409,790,554.04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61,629,585.00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399,344,159.13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409,790,554.04</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349"/>
      <w:bookmarkEnd w:id="34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中国机床销售与技术服务有限公司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41,979,065.00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太原轨道交通装备有限责任公司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3,736,890.00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中国人民武装警察部队警官学院院务部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2,433,188.00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中建八局第二建设有限公司郑州分公司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冶金工业经济发展研究中心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52,147,143.00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建造合同形成的已结算未完工项目情况" w:id="350"/>
      <w:bookmarkEnd w:id="35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7、应付职工薪酬" w:id="351"/>
      <w:bookmarkEnd w:id="35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352"/>
      <w:bookmarkEnd w:id="35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17,493,632.41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220,890,498.94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220,696,924.87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17,687,206.48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284,348.04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22,588,651.55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22,811,150.46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61,849.13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1,472,602.00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1,632,602.00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15,244,634.61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15,244,634.61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17,937,980.45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260,196,387.10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260,385,311.94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17,749,055.61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短期薪酬列示" w:id="353"/>
      <w:bookmarkEnd w:id="35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9,805,655.40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186,352,988.36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186,407,212.74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9,751,431.02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5,589,066.85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5,591,495.85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13,178,128.55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13,205,095.70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31,122.40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51,206.18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11,888,951.73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11,910,812.84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29,345.07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464,236.10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467,942.00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824,940.72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826,340.86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1,386.16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104,195.82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13,062,431.97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13,120,202.51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46,425.28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7,521,590.64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2,707,883.21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2,372,918.07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7,856,555.78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17,493,632.41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220,890,498.94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220,696,924.87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17,687,206.48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0"/>
        <w:jc w:val="left"/>
        <w:rPr>
          <w:b w:val="0"/>
          <w:bCs w:val="0"/>
        </w:rPr>
      </w:pPr>
      <w:bookmarkStart w:name="（3）设定提存计划列示" w:id="354"/>
      <w:bookmarkEnd w:id="35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257,841.21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20,347,062.33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20,544,347.47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60,556.07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26,506.83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819,008.26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844,222.03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1,422,580.96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1,422,580.96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284,348.04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22,588,651.55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22,811,150.46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61,849.13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16" w:lineRule="auto" w:before="115"/>
        <w:ind w:left="153" w:right="1033" w:firstLine="29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）本公司于</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日召开的</w:t>
      </w:r>
      <w:r>
        <w:rPr>
          <w:rFonts w:ascii="宋体" w:hAnsi="宋体" w:cs="宋体" w:eastAsia="宋体" w:hint="default"/>
          <w:sz w:val="18"/>
          <w:szCs w:val="18"/>
        </w:rPr>
        <w:t>2014</w:t>
      </w:r>
      <w:r>
        <w:rPr>
          <w:rFonts w:ascii="宋体" w:hAnsi="宋体" w:cs="宋体" w:eastAsia="宋体" w:hint="default"/>
          <w:sz w:val="18"/>
          <w:szCs w:val="18"/>
        </w:rPr>
        <w:t>年度第五次临时股东大会决议通过了《大唐高鸿数据网络技术股份有限公司 限制性股票激励计划（草案修订稿）及其摘要》，该激励计划经国务院国有资产监督管理委员会办公厅国资厅分配【</w:t>
      </w:r>
      <w:r>
        <w:rPr>
          <w:rFonts w:ascii="宋体" w:hAnsi="宋体" w:cs="宋体" w:eastAsia="宋体" w:hint="default"/>
          <w:sz w:val="18"/>
          <w:szCs w:val="18"/>
        </w:rPr>
        <w:t>2014</w:t>
      </w:r>
      <w:r>
        <w:rPr>
          <w:rFonts w:ascii="宋体" w:hAnsi="宋体" w:cs="宋体" w:eastAsia="宋体" w:hint="default"/>
          <w:sz w:val="18"/>
          <w:szCs w:val="18"/>
        </w:rPr>
        <w:t>】 </w:t>
      </w:r>
      <w:r>
        <w:rPr>
          <w:rFonts w:ascii="宋体" w:hAnsi="宋体" w:cs="宋体" w:eastAsia="宋体" w:hint="default"/>
          <w:spacing w:val="-2"/>
          <w:sz w:val="18"/>
          <w:szCs w:val="18"/>
        </w:rPr>
        <w:t>400</w:t>
      </w:r>
      <w:r>
        <w:rPr>
          <w:rFonts w:ascii="宋体" w:hAnsi="宋体" w:cs="宋体" w:eastAsia="宋体" w:hint="default"/>
          <w:spacing w:val="-2"/>
          <w:sz w:val="18"/>
          <w:szCs w:val="18"/>
        </w:rPr>
        <w:t>号文件同意及中国证券监督管理委员会备案无异议后实施，该股权激励计划向</w:t>
      </w:r>
      <w:r>
        <w:rPr>
          <w:rFonts w:ascii="宋体" w:hAnsi="宋体" w:cs="宋体" w:eastAsia="宋体" w:hint="default"/>
          <w:spacing w:val="-2"/>
          <w:sz w:val="18"/>
          <w:szCs w:val="18"/>
        </w:rPr>
        <w:t>144</w:t>
      </w:r>
      <w:r>
        <w:rPr>
          <w:rFonts w:ascii="宋体" w:hAnsi="宋体" w:cs="宋体" w:eastAsia="宋体" w:hint="default"/>
          <w:spacing w:val="-2"/>
          <w:sz w:val="18"/>
          <w:szCs w:val="18"/>
        </w:rPr>
        <w:t>名激励对象以每股发行价格</w:t>
      </w:r>
      <w:r>
        <w:rPr>
          <w:rFonts w:ascii="宋体" w:hAnsi="宋体" w:cs="宋体" w:eastAsia="宋体" w:hint="default"/>
          <w:spacing w:val="-2"/>
          <w:sz w:val="18"/>
          <w:szCs w:val="18"/>
        </w:rPr>
        <w:t>5.27</w:t>
      </w:r>
      <w:r>
        <w:rPr>
          <w:rFonts w:ascii="宋体" w:hAnsi="宋体" w:cs="宋体" w:eastAsia="宋体" w:hint="default"/>
          <w:spacing w:val="-2"/>
          <w:sz w:val="18"/>
          <w:szCs w:val="18"/>
        </w:rPr>
        <w:t>元发行</w:t>
      </w:r>
      <w:r>
        <w:rPr>
          <w:rFonts w:ascii="宋体" w:hAnsi="宋体" w:cs="宋体" w:eastAsia="宋体" w:hint="default"/>
          <w:spacing w:val="-54"/>
          <w:sz w:val="18"/>
          <w:szCs w:val="18"/>
        </w:rPr>
        <w:t> </w:t>
      </w:r>
      <w:r>
        <w:rPr>
          <w:rFonts w:ascii="宋体" w:hAnsi="宋体" w:cs="宋体" w:eastAsia="宋体" w:hint="default"/>
          <w:sz w:val="18"/>
          <w:szCs w:val="18"/>
        </w:rPr>
        <w:t>人民币普通股</w:t>
      </w:r>
      <w:r>
        <w:rPr>
          <w:rFonts w:ascii="宋体" w:hAnsi="宋体" w:cs="宋体" w:eastAsia="宋体" w:hint="default"/>
          <w:sz w:val="18"/>
          <w:szCs w:val="18"/>
        </w:rPr>
        <w:t>7,250,000</w:t>
      </w:r>
      <w:r>
        <w:rPr>
          <w:rFonts w:ascii="宋体" w:hAnsi="宋体" w:cs="宋体" w:eastAsia="宋体" w:hint="default"/>
          <w:sz w:val="18"/>
          <w:szCs w:val="18"/>
        </w:rPr>
        <w:t>股。</w:t>
      </w:r>
    </w:p>
    <w:p>
      <w:pPr>
        <w:spacing w:line="316" w:lineRule="auto" w:before="19"/>
        <w:ind w:left="514" w:right="4632" w:firstLine="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年度因人员离职，不满足条件而回购</w:t>
      </w:r>
      <w:r>
        <w:rPr>
          <w:rFonts w:ascii="宋体" w:hAnsi="宋体" w:cs="宋体" w:eastAsia="宋体" w:hint="default"/>
          <w:sz w:val="18"/>
          <w:szCs w:val="18"/>
        </w:rPr>
        <w:t>180,000</w:t>
      </w:r>
      <w:r>
        <w:rPr>
          <w:rFonts w:ascii="宋体" w:hAnsi="宋体" w:cs="宋体" w:eastAsia="宋体" w:hint="default"/>
          <w:sz w:val="18"/>
          <w:szCs w:val="18"/>
        </w:rPr>
        <w:t>股。 第一个解锁期届满且解锁条件成就，解锁股票数量为</w:t>
      </w:r>
      <w:r>
        <w:rPr>
          <w:rFonts w:ascii="宋体" w:hAnsi="宋体" w:cs="宋体" w:eastAsia="宋体" w:hint="default"/>
          <w:sz w:val="18"/>
          <w:szCs w:val="18"/>
        </w:rPr>
        <w:t>2,308,020</w:t>
      </w:r>
      <w:r>
        <w:rPr>
          <w:rFonts w:ascii="宋体" w:hAnsi="宋体" w:cs="宋体" w:eastAsia="宋体" w:hint="default"/>
          <w:sz w:val="18"/>
          <w:szCs w:val="18"/>
        </w:rPr>
        <w:t>股。 </w:t>
      </w:r>
      <w:r>
        <w:rPr>
          <w:rFonts w:ascii="宋体" w:hAnsi="宋体" w:cs="宋体" w:eastAsia="宋体" w:hint="default"/>
          <w:sz w:val="18"/>
          <w:szCs w:val="18"/>
        </w:rPr>
        <w:t>2017</w:t>
      </w:r>
      <w:r>
        <w:rPr>
          <w:rFonts w:ascii="宋体" w:hAnsi="宋体" w:cs="宋体" w:eastAsia="宋体" w:hint="default"/>
          <w:sz w:val="18"/>
          <w:szCs w:val="18"/>
        </w:rPr>
        <w:t>年度因人员离职及业绩考核不合格，不满足条件回购</w:t>
      </w:r>
      <w:r>
        <w:rPr>
          <w:rFonts w:ascii="宋体" w:hAnsi="宋体" w:cs="宋体" w:eastAsia="宋体" w:hint="default"/>
          <w:sz w:val="18"/>
          <w:szCs w:val="18"/>
        </w:rPr>
        <w:t>339,980.00</w:t>
      </w:r>
      <w:r>
        <w:rPr>
          <w:rFonts w:ascii="宋体" w:hAnsi="宋体" w:cs="宋体" w:eastAsia="宋体" w:hint="default"/>
          <w:sz w:val="18"/>
          <w:szCs w:val="18"/>
        </w:rPr>
        <w:t>股。</w:t>
      </w:r>
    </w:p>
    <w:p>
      <w:pPr>
        <w:spacing w:line="316" w:lineRule="auto" w:before="19"/>
        <w:ind w:left="514" w:right="0" w:firstLine="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年度未完成业绩目标，</w:t>
      </w:r>
      <w:r>
        <w:rPr>
          <w:rFonts w:ascii="宋体" w:hAnsi="宋体" w:cs="宋体" w:eastAsia="宋体" w:hint="default"/>
          <w:sz w:val="18"/>
          <w:szCs w:val="18"/>
        </w:rPr>
        <w:t>2017</w:t>
      </w:r>
      <w:r>
        <w:rPr>
          <w:rFonts w:ascii="宋体" w:hAnsi="宋体" w:cs="宋体" w:eastAsia="宋体" w:hint="default"/>
          <w:sz w:val="18"/>
          <w:szCs w:val="18"/>
        </w:rPr>
        <w:t>年回购注销本次激励计划的第二批股份 </w:t>
      </w:r>
      <w:r>
        <w:rPr>
          <w:rFonts w:ascii="宋体" w:hAnsi="宋体" w:cs="宋体" w:eastAsia="宋体" w:hint="default"/>
          <w:sz w:val="18"/>
          <w:szCs w:val="18"/>
        </w:rPr>
        <w:t>2,178,000</w:t>
      </w:r>
      <w:r>
        <w:rPr>
          <w:rFonts w:ascii="宋体" w:hAnsi="宋体" w:cs="宋体" w:eastAsia="宋体" w:hint="default"/>
          <w:sz w:val="18"/>
          <w:szCs w:val="18"/>
        </w:rPr>
        <w:t>股。 </w:t>
      </w:r>
      <w:r>
        <w:rPr>
          <w:rFonts w:ascii="宋体" w:hAnsi="宋体" w:cs="宋体" w:eastAsia="宋体" w:hint="default"/>
          <w:spacing w:val="-2"/>
          <w:sz w:val="18"/>
          <w:szCs w:val="18"/>
        </w:rPr>
        <w:t>本年度按照授予日的公允价值，将取得的服务计入相关成本或费用，金额为</w:t>
      </w:r>
      <w:r>
        <w:rPr>
          <w:rFonts w:ascii="宋体" w:hAnsi="宋体" w:cs="宋体" w:eastAsia="宋体" w:hint="default"/>
          <w:spacing w:val="-2"/>
          <w:sz w:val="18"/>
          <w:szCs w:val="18"/>
        </w:rPr>
        <w:t>2,253,650.90</w:t>
      </w:r>
      <w:r>
        <w:rPr>
          <w:rFonts w:ascii="宋体" w:hAnsi="宋体" w:cs="宋体" w:eastAsia="宋体" w:hint="default"/>
          <w:spacing w:val="-2"/>
          <w:sz w:val="18"/>
          <w:szCs w:val="18"/>
        </w:rPr>
        <w:t>元；因部分人员离职涉及的股</w:t>
      </w:r>
    </w:p>
    <w:p>
      <w:pPr>
        <w:spacing w:before="19"/>
        <w:ind w:left="153" w:right="0" w:firstLine="0"/>
        <w:jc w:val="left"/>
        <w:rPr>
          <w:rFonts w:ascii="宋体" w:hAnsi="宋体" w:cs="宋体" w:eastAsia="宋体" w:hint="default"/>
          <w:sz w:val="18"/>
          <w:szCs w:val="18"/>
        </w:rPr>
      </w:pPr>
      <w:r>
        <w:rPr>
          <w:rFonts w:ascii="宋体" w:hAnsi="宋体" w:cs="宋体" w:eastAsia="宋体" w:hint="default"/>
          <w:sz w:val="18"/>
          <w:szCs w:val="18"/>
        </w:rPr>
        <w:t>权部分，冲销金额为</w:t>
      </w:r>
      <w:r>
        <w:rPr>
          <w:rFonts w:ascii="宋体" w:hAnsi="宋体" w:cs="宋体" w:eastAsia="宋体" w:hint="default"/>
          <w:sz w:val="18"/>
          <w:szCs w:val="18"/>
        </w:rPr>
        <w:t>807,178.79</w:t>
      </w:r>
      <w:r>
        <w:rPr>
          <w:rFonts w:ascii="宋体" w:hAnsi="宋体" w:cs="宋体" w:eastAsia="宋体" w:hint="default"/>
          <w:sz w:val="18"/>
          <w:szCs w:val="18"/>
        </w:rPr>
        <w:t>元。</w:t>
      </w:r>
    </w:p>
    <w:p>
      <w:pPr>
        <w:spacing w:line="319" w:lineRule="auto" w:before="76"/>
        <w:ind w:left="153" w:right="1129" w:firstLine="27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）本公司于</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日召开的</w:t>
      </w:r>
      <w:r>
        <w:rPr>
          <w:rFonts w:ascii="宋体" w:hAnsi="宋体" w:cs="宋体" w:eastAsia="宋体" w:hint="default"/>
          <w:sz w:val="18"/>
          <w:szCs w:val="18"/>
        </w:rPr>
        <w:t>2017</w:t>
      </w:r>
      <w:r>
        <w:rPr>
          <w:rFonts w:ascii="宋体" w:hAnsi="宋体" w:cs="宋体" w:eastAsia="宋体" w:hint="default"/>
          <w:sz w:val="18"/>
          <w:szCs w:val="18"/>
        </w:rPr>
        <w:t>年度第二次临时股东大会决议通过了《大唐高鸿数据网络技术股份有限公司限 </w:t>
      </w:r>
      <w:r>
        <w:rPr>
          <w:rFonts w:ascii="宋体" w:hAnsi="宋体" w:cs="宋体" w:eastAsia="宋体" w:hint="default"/>
          <w:spacing w:val="-3"/>
          <w:sz w:val="18"/>
          <w:szCs w:val="18"/>
        </w:rPr>
        <w:t>制性股票激励计划（草案修订稿）及其摘要》，该激励计划经国务院国有资产监督管理委员会办公厅国资厅考分【</w:t>
      </w:r>
      <w:r>
        <w:rPr>
          <w:rFonts w:ascii="宋体" w:hAnsi="宋体" w:cs="宋体" w:eastAsia="宋体" w:hint="default"/>
          <w:spacing w:val="-3"/>
          <w:sz w:val="18"/>
          <w:szCs w:val="18"/>
        </w:rPr>
        <w:t>2017</w:t>
      </w:r>
      <w:r>
        <w:rPr>
          <w:rFonts w:ascii="宋体" w:hAnsi="宋体" w:cs="宋体" w:eastAsia="宋体" w:hint="default"/>
          <w:spacing w:val="-3"/>
          <w:sz w:val="18"/>
          <w:szCs w:val="18"/>
        </w:rPr>
        <w:t>】</w:t>
      </w:r>
      <w:r>
        <w:rPr>
          <w:rFonts w:ascii="宋体" w:hAnsi="宋体" w:cs="宋体" w:eastAsia="宋体" w:hint="default"/>
          <w:spacing w:val="-3"/>
          <w:sz w:val="18"/>
          <w:szCs w:val="18"/>
        </w:rPr>
        <w:t>543</w:t>
      </w:r>
      <w:r>
        <w:rPr>
          <w:rFonts w:ascii="宋体" w:hAnsi="宋体" w:cs="宋体" w:eastAsia="宋体" w:hint="default"/>
          <w:sz w:val="18"/>
          <w:szCs w:val="18"/>
        </w:rPr>
        <w:t> </w:t>
      </w:r>
      <w:r>
        <w:rPr>
          <w:rFonts w:ascii="宋体" w:hAnsi="宋体" w:cs="宋体" w:eastAsia="宋体" w:hint="default"/>
          <w:sz w:val="18"/>
          <w:szCs w:val="18"/>
        </w:rPr>
        <w:t>号文件同意及中国证券监督管理委员会备案无异议后实施，该股权激励计划向</w:t>
      </w:r>
      <w:r>
        <w:rPr>
          <w:rFonts w:ascii="宋体" w:hAnsi="宋体" w:cs="宋体" w:eastAsia="宋体" w:hint="default"/>
          <w:sz w:val="18"/>
          <w:szCs w:val="18"/>
        </w:rPr>
        <w:t>230</w:t>
      </w:r>
      <w:r>
        <w:rPr>
          <w:rFonts w:ascii="宋体" w:hAnsi="宋体" w:cs="宋体" w:eastAsia="宋体" w:hint="default"/>
          <w:sz w:val="18"/>
          <w:szCs w:val="18"/>
        </w:rPr>
        <w:t>名激励对象以每股发行价格</w:t>
      </w:r>
      <w:r>
        <w:rPr>
          <w:rFonts w:ascii="宋体" w:hAnsi="宋体" w:cs="宋体" w:eastAsia="宋体" w:hint="default"/>
          <w:sz w:val="18"/>
          <w:szCs w:val="18"/>
        </w:rPr>
        <w:t>4.63</w:t>
      </w:r>
      <w:r>
        <w:rPr>
          <w:rFonts w:ascii="宋体" w:hAnsi="宋体" w:cs="宋体" w:eastAsia="宋体" w:hint="default"/>
          <w:sz w:val="18"/>
          <w:szCs w:val="18"/>
        </w:rPr>
        <w:t>元发行人</w:t>
      </w:r>
      <w:r>
        <w:rPr>
          <w:rFonts w:ascii="宋体" w:hAnsi="宋体" w:cs="宋体" w:eastAsia="宋体" w:hint="default"/>
          <w:spacing w:val="-82"/>
          <w:sz w:val="18"/>
          <w:szCs w:val="18"/>
        </w:rPr>
        <w:t> </w:t>
      </w:r>
      <w:r>
        <w:rPr>
          <w:rFonts w:ascii="宋体" w:hAnsi="宋体" w:cs="宋体" w:eastAsia="宋体" w:hint="default"/>
          <w:sz w:val="18"/>
          <w:szCs w:val="18"/>
        </w:rPr>
        <w:t>民币普通股</w:t>
      </w:r>
      <w:r>
        <w:rPr>
          <w:rFonts w:ascii="宋体" w:hAnsi="宋体" w:cs="宋体" w:eastAsia="宋体" w:hint="default"/>
          <w:sz w:val="18"/>
          <w:szCs w:val="18"/>
        </w:rPr>
        <w:t>18,720,000</w:t>
      </w:r>
      <w:r>
        <w:rPr>
          <w:rFonts w:ascii="宋体" w:hAnsi="宋体" w:cs="宋体" w:eastAsia="宋体" w:hint="default"/>
          <w:sz w:val="18"/>
          <w:szCs w:val="18"/>
        </w:rPr>
        <w:t>股。</w:t>
      </w:r>
    </w:p>
    <w:p>
      <w:pPr>
        <w:spacing w:line="316" w:lineRule="auto" w:before="17"/>
        <w:ind w:left="153" w:right="0" w:firstLine="270"/>
        <w:jc w:val="left"/>
        <w:rPr>
          <w:rFonts w:ascii="宋体" w:hAnsi="宋体" w:cs="宋体" w:eastAsia="宋体" w:hint="default"/>
          <w:sz w:val="18"/>
          <w:szCs w:val="18"/>
        </w:rPr>
      </w:pPr>
      <w:r>
        <w:rPr>
          <w:rFonts w:ascii="宋体" w:hAnsi="宋体" w:cs="宋体" w:eastAsia="宋体" w:hint="default"/>
          <w:spacing w:val="-2"/>
          <w:sz w:val="18"/>
          <w:szCs w:val="18"/>
        </w:rPr>
        <w:t>本年度按照授予日的公允价值，将取得的服务计入相关成本或费用，金额为</w:t>
      </w:r>
      <w:r>
        <w:rPr>
          <w:rFonts w:ascii="宋体" w:hAnsi="宋体" w:cs="宋体" w:eastAsia="宋体" w:hint="default"/>
          <w:spacing w:val="-2"/>
          <w:sz w:val="18"/>
          <w:szCs w:val="18"/>
        </w:rPr>
        <w:t>13,814,254.20</w:t>
      </w:r>
      <w:r>
        <w:rPr>
          <w:rFonts w:ascii="宋体" w:hAnsi="宋体" w:cs="宋体" w:eastAsia="宋体" w:hint="default"/>
          <w:spacing w:val="-2"/>
          <w:sz w:val="18"/>
          <w:szCs w:val="18"/>
        </w:rPr>
        <w:t>元；因部分人员离职涉及的股</w:t>
      </w:r>
      <w:r>
        <w:rPr>
          <w:rFonts w:ascii="宋体" w:hAnsi="宋体" w:cs="宋体" w:eastAsia="宋体" w:hint="default"/>
          <w:sz w:val="18"/>
          <w:szCs w:val="18"/>
        </w:rPr>
        <w:t> 权部分，冲销金额为</w:t>
      </w:r>
      <w:r>
        <w:rPr>
          <w:rFonts w:ascii="宋体" w:hAnsi="宋体" w:cs="宋体" w:eastAsia="宋体" w:hint="default"/>
          <w:sz w:val="18"/>
          <w:szCs w:val="18"/>
        </w:rPr>
        <w:t>16,091.70</w:t>
      </w:r>
      <w:r>
        <w:rPr>
          <w:rFonts w:ascii="宋体" w:hAnsi="宋体" w:cs="宋体" w:eastAsia="宋体" w:hint="default"/>
          <w:sz w:val="18"/>
          <w:szCs w:val="18"/>
        </w:rPr>
        <w:t>元。</w:t>
      </w:r>
    </w:p>
    <w:p>
      <w:pPr>
        <w:spacing w:line="240" w:lineRule="auto" w:before="7"/>
        <w:rPr>
          <w:rFonts w:ascii="宋体" w:hAnsi="宋体" w:cs="宋体" w:eastAsia="宋体" w:hint="default"/>
          <w:sz w:val="22"/>
          <w:szCs w:val="22"/>
        </w:rPr>
      </w:pPr>
    </w:p>
    <w:p>
      <w:pPr>
        <w:pStyle w:val="Heading5"/>
        <w:spacing w:line="240" w:lineRule="auto"/>
        <w:ind w:left="153" w:right="0"/>
        <w:jc w:val="left"/>
        <w:rPr>
          <w:b w:val="0"/>
          <w:bCs w:val="0"/>
        </w:rPr>
      </w:pPr>
      <w:bookmarkStart w:name="38、应交税费" w:id="355"/>
      <w:bookmarkEnd w:id="35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18,582,396.63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13,408,334.20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38,960,688.20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27,576,245.92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999,640.08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3,651,142.56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1,067,281.04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775,720.23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877,169.15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416,934.29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1,107,895.51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1,068,409.06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765,181.75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553,337.63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340,203.37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578,772.74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11,613,716.03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734,124.46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74,314,171.76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48,763,024.05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9、应付利息" w:id="356"/>
      <w:bookmarkEnd w:id="35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19,806,875.00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19,806,875.00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40、应付股利" w:id="357"/>
      <w:bookmarkEnd w:id="35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236,135.07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207,123.67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286,135.07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257,123.67</w:t>
            </w:r>
          </w:p>
        </w:tc>
      </w:tr>
    </w:tbl>
    <w:p>
      <w:pPr>
        <w:spacing w:line="338" w:lineRule="auto" w:before="51"/>
        <w:ind w:left="578" w:right="1120" w:hanging="425"/>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w:t>
      </w:r>
      <w:r>
        <w:rPr>
          <w:rFonts w:ascii="宋体" w:hAnsi="宋体" w:cs="宋体" w:eastAsia="宋体" w:hint="default"/>
          <w:spacing w:val="-1"/>
          <w:sz w:val="18"/>
          <w:szCs w:val="18"/>
        </w:rPr>
        <w:t>应付普通股股利中</w:t>
      </w:r>
      <w:r>
        <w:rPr>
          <w:rFonts w:ascii="Times New Roman" w:hAnsi="Times New Roman" w:cs="Times New Roman" w:eastAsia="Times New Roman" w:hint="default"/>
          <w:spacing w:val="-1"/>
          <w:sz w:val="18"/>
          <w:szCs w:val="18"/>
        </w:rPr>
        <w:t>207,123.67</w:t>
      </w:r>
      <w:r>
        <w:rPr>
          <w:rFonts w:ascii="宋体" w:hAnsi="宋体" w:cs="宋体" w:eastAsia="宋体" w:hint="default"/>
          <w:spacing w:val="-1"/>
          <w:sz w:val="18"/>
          <w:szCs w:val="18"/>
        </w:rPr>
        <w:t>元超过一年未支付，原因为无法取得个别股东的收款信息资料。其他</w:t>
      </w:r>
      <w:r>
        <w:rPr>
          <w:rFonts w:ascii="Times New Roman" w:hAnsi="Times New Roman" w:cs="Times New Roman" w:eastAsia="Times New Roman" w:hint="default"/>
          <w:spacing w:val="-1"/>
          <w:sz w:val="18"/>
          <w:szCs w:val="18"/>
        </w:rPr>
        <w:t>50,000.00</w:t>
      </w:r>
      <w:r>
        <w:rPr>
          <w:rFonts w:ascii="宋体" w:hAnsi="宋体" w:cs="宋体" w:eastAsia="宋体" w:hint="default"/>
          <w:spacing w:val="-1"/>
          <w:sz w:val="18"/>
          <w:szCs w:val="18"/>
        </w:rPr>
        <w:t>元，为本公</w:t>
      </w:r>
    </w:p>
    <w:p>
      <w:pPr>
        <w:spacing w:line="217"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司控股子公司大唐投资管理（北京）有限公司暂未支付股利。</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41、其他应付款" w:id="358"/>
      <w:bookmarkEnd w:id="35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其他应付款" w:id="359"/>
      <w:bookmarkEnd w:id="35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770,247,760.09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981,664,618.34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42,291,066.98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30,820,486.37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29,835,399.97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38,186,919.38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13,705.77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35,086.94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105,595,192.86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43,479,917.45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947,983,125.67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1,094,187,028.48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账龄超过1年的重要其他应付款" w:id="360"/>
      <w:bookmarkEnd w:id="36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珠海祺利通信科技有限公司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3,018,867.94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无形资产采购款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哈尔滨高鸿科技有限公司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1,748,446.00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1,493,541.00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北京海联捷讯科技股份有限公司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307,619,554.94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42、持有待售的负债" w:id="361"/>
      <w:bookmarkEnd w:id="361"/>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43、一年内到期的非流动负债" w:id="362"/>
      <w:bookmarkEnd w:id="36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44、其他流动负债" w:id="363"/>
      <w:bookmarkEnd w:id="36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45、长期借款" w:id="364"/>
      <w:bookmarkEnd w:id="36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365"/>
      <w:bookmarkEnd w:id="36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300" w:lineRule="auto" w:before="116"/>
        <w:ind w:left="153" w:right="1130" w:firstLine="42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日，根据公司第七届第五十九次董事会决议通过，同意国开发展基金有限公司对本公司子公司大唐高鸿济</w:t>
      </w:r>
      <w:r>
        <w:rPr>
          <w:rFonts w:ascii="宋体" w:hAnsi="宋体" w:cs="宋体" w:eastAsia="宋体" w:hint="default"/>
          <w:sz w:val="18"/>
          <w:szCs w:val="18"/>
        </w:rPr>
        <w:t> </w:t>
      </w:r>
      <w:r>
        <w:rPr>
          <w:rFonts w:ascii="宋体" w:hAnsi="宋体" w:cs="宋体" w:eastAsia="宋体" w:hint="default"/>
          <w:spacing w:val="-2"/>
          <w:sz w:val="18"/>
          <w:szCs w:val="18"/>
        </w:rPr>
        <w:t>宁电子信息技术有限公司货币增资</w:t>
      </w:r>
      <w:r>
        <w:rPr>
          <w:rFonts w:ascii="Times New Roman" w:hAnsi="Times New Roman" w:cs="Times New Roman" w:eastAsia="Times New Roman" w:hint="default"/>
          <w:spacing w:val="-2"/>
          <w:sz w:val="18"/>
          <w:szCs w:val="18"/>
        </w:rPr>
        <w:t>9,000,00</w:t>
      </w:r>
      <w:r>
        <w:rPr>
          <w:rFonts w:ascii="宋体" w:hAnsi="宋体" w:cs="宋体" w:eastAsia="宋体" w:hint="default"/>
          <w:spacing w:val="-2"/>
          <w:sz w:val="18"/>
          <w:szCs w:val="18"/>
        </w:rPr>
        <w:t>万。投资期限为自首笔增资款缴付完成日之日起</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年，国开发基金有限公司对济宁</w:t>
      </w:r>
    </w:p>
    <w:p>
      <w:pPr>
        <w:spacing w:line="240" w:lineRule="auto" w:before="5"/>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高鸿投资的投资收益率要求为：</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每</w:t>
      </w:r>
      <w:r>
        <w:rPr>
          <w:rFonts w:ascii="宋体" w:hAnsi="宋体" w:cs="宋体" w:eastAsia="宋体" w:hint="default"/>
          <w:sz w:val="18"/>
          <w:szCs w:val="18"/>
        </w:rPr>
        <w:t>年。公司将按照投资合同约定回购国开发展基金有限公司股份。大唐高鸿济宁电子</w:t>
      </w:r>
    </w:p>
    <w:p>
      <w:pPr>
        <w:spacing w:line="240" w:lineRule="auto" w:before="3"/>
        <w:rPr>
          <w:rFonts w:ascii="宋体" w:hAnsi="宋体" w:cs="宋体" w:eastAsia="宋体" w:hint="default"/>
          <w:sz w:val="16"/>
          <w:szCs w:val="16"/>
        </w:rPr>
      </w:pPr>
    </w:p>
    <w:p>
      <w:pPr>
        <w:spacing w:line="316"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信息技术有限公司将按照投资合同按期足额支付国开发展基金有限公司的投资收益，若大唐高鸿济宁电子信息技术有限公司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约定无法按期足额支付时，由公司对不足部分予以补足；</w:t>
      </w:r>
    </w:p>
    <w:p>
      <w:pPr>
        <w:spacing w:line="300" w:lineRule="auto" w:before="19"/>
        <w:ind w:left="153" w:right="1131" w:firstLine="42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月，本公司子公司大唐融合通信股份有限公司子公司大唐广电科技（武汉）有限公司与中国工商银行股份有限</w:t>
      </w:r>
      <w:r>
        <w:rPr>
          <w:rFonts w:ascii="宋体" w:hAnsi="宋体" w:cs="宋体" w:eastAsia="宋体" w:hint="default"/>
          <w:sz w:val="18"/>
          <w:szCs w:val="18"/>
        </w:rPr>
        <w:t> </w:t>
      </w:r>
      <w:r>
        <w:rPr>
          <w:rFonts w:ascii="宋体" w:hAnsi="宋体" w:cs="宋体" w:eastAsia="宋体" w:hint="default"/>
          <w:spacing w:val="-1"/>
          <w:sz w:val="18"/>
          <w:szCs w:val="18"/>
        </w:rPr>
        <w:t>公司武汉经济技术开发区支行签订借款合同，借款协议编号为</w:t>
      </w:r>
      <w:r>
        <w:rPr>
          <w:rFonts w:ascii="Times New Roman" w:hAnsi="Times New Roman" w:cs="Times New Roman" w:eastAsia="Times New Roman" w:hint="default"/>
          <w:spacing w:val="-1"/>
          <w:sz w:val="18"/>
          <w:szCs w:val="18"/>
        </w:rPr>
        <w:t>0320200087-2017</w:t>
      </w:r>
      <w:r>
        <w:rPr>
          <w:rFonts w:ascii="宋体" w:hAnsi="宋体" w:cs="宋体" w:eastAsia="宋体" w:hint="default"/>
          <w:spacing w:val="-1"/>
          <w:sz w:val="18"/>
          <w:szCs w:val="18"/>
        </w:rPr>
        <w:t>年（沌口）字</w:t>
      </w:r>
      <w:r>
        <w:rPr>
          <w:rFonts w:ascii="Times New Roman" w:hAnsi="Times New Roman" w:cs="Times New Roman" w:eastAsia="Times New Roman" w:hint="default"/>
          <w:spacing w:val="-1"/>
          <w:sz w:val="18"/>
          <w:szCs w:val="18"/>
        </w:rPr>
        <w:t>00070</w:t>
      </w:r>
      <w:r>
        <w:rPr>
          <w:rFonts w:ascii="宋体" w:hAnsi="宋体" w:cs="宋体" w:eastAsia="宋体" w:hint="default"/>
          <w:spacing w:val="-1"/>
          <w:sz w:val="18"/>
          <w:szCs w:val="18"/>
        </w:rPr>
        <w:t>号，借款期限</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个月，借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款年利率为</w:t>
      </w:r>
      <w:r>
        <w:rPr>
          <w:rFonts w:ascii="Times New Roman" w:hAnsi="Times New Roman" w:cs="Times New Roman" w:eastAsia="Times New Roman" w:hint="default"/>
          <w:sz w:val="18"/>
          <w:szCs w:val="18"/>
        </w:rPr>
        <w:t>4.7850%</w:t>
      </w:r>
      <w:r>
        <w:rPr>
          <w:rFonts w:ascii="宋体" w:hAnsi="宋体" w:cs="宋体" w:eastAsia="宋体" w:hint="default"/>
          <w:sz w:val="18"/>
          <w:szCs w:val="18"/>
        </w:rPr>
        <w:t>，借款金额</w:t>
      </w:r>
      <w:r>
        <w:rPr>
          <w:rFonts w:ascii="Times New Roman" w:hAnsi="Times New Roman" w:cs="Times New Roman" w:eastAsia="Times New Roman" w:hint="default"/>
          <w:sz w:val="18"/>
          <w:szCs w:val="18"/>
        </w:rPr>
        <w:t>5,000.00</w:t>
      </w:r>
      <w:r>
        <w:rPr>
          <w:rFonts w:ascii="宋体" w:hAnsi="宋体" w:cs="宋体" w:eastAsia="宋体" w:hint="default"/>
          <w:sz w:val="18"/>
          <w:szCs w:val="18"/>
        </w:rPr>
        <w:t>万元，借款方式为信用借款。</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年实际取得长期借款</w:t>
      </w:r>
      <w:r>
        <w:rPr>
          <w:rFonts w:ascii="Times New Roman" w:hAnsi="Times New Roman" w:cs="Times New Roman" w:eastAsia="Times New Roman" w:hint="default"/>
          <w:sz w:val="18"/>
          <w:szCs w:val="18"/>
        </w:rPr>
        <w:t>1,200.00</w:t>
      </w:r>
      <w:r>
        <w:rPr>
          <w:rFonts w:ascii="宋体" w:hAnsi="宋体" w:cs="宋体" w:eastAsia="宋体" w:hint="default"/>
          <w:sz w:val="18"/>
          <w:szCs w:val="18"/>
        </w:rPr>
        <w:t>万元；</w:t>
      </w:r>
    </w:p>
    <w:p>
      <w:pPr>
        <w:spacing w:before="13"/>
        <w:ind w:left="0" w:right="1150" w:firstLine="0"/>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9</w:t>
      </w:r>
      <w:r>
        <w:rPr>
          <w:rFonts w:ascii="宋体" w:hAnsi="宋体" w:cs="宋体" w:eastAsia="宋体" w:hint="default"/>
          <w:w w:val="95"/>
          <w:sz w:val="18"/>
          <w:szCs w:val="18"/>
        </w:rPr>
        <w:t>月，本公司与大唐电信集团财务有限公司签订借款合同，借款期限</w:t>
      </w:r>
      <w:r>
        <w:rPr>
          <w:rFonts w:ascii="Times New Roman" w:hAnsi="Times New Roman" w:cs="Times New Roman" w:eastAsia="Times New Roman" w:hint="default"/>
          <w:w w:val="95"/>
          <w:sz w:val="18"/>
          <w:szCs w:val="18"/>
        </w:rPr>
        <w:t>36</w:t>
      </w:r>
      <w:r>
        <w:rPr>
          <w:rFonts w:ascii="宋体" w:hAnsi="宋体" w:cs="宋体" w:eastAsia="宋体" w:hint="default"/>
          <w:w w:val="95"/>
          <w:sz w:val="18"/>
          <w:szCs w:val="18"/>
        </w:rPr>
        <w:t>个月，借款年利率为</w:t>
      </w:r>
      <w:r>
        <w:rPr>
          <w:rFonts w:ascii="Times New Roman" w:hAnsi="Times New Roman" w:cs="Times New Roman" w:eastAsia="Times New Roman" w:hint="default"/>
          <w:w w:val="95"/>
          <w:sz w:val="18"/>
          <w:szCs w:val="18"/>
        </w:rPr>
        <w:t>4.5125%</w:t>
      </w:r>
      <w:r>
        <w:rPr>
          <w:rFonts w:ascii="宋体" w:hAnsi="宋体" w:cs="宋体" w:eastAsia="宋体" w:hint="default"/>
          <w:w w:val="95"/>
          <w:sz w:val="18"/>
          <w:szCs w:val="18"/>
        </w:rPr>
        <w:t>，借款金额</w:t>
      </w:r>
    </w:p>
    <w:p>
      <w:pPr>
        <w:spacing w:line="640" w:lineRule="auto" w:before="63"/>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宋体" w:hAnsi="宋体" w:cs="宋体" w:eastAsia="宋体" w:hint="default"/>
          <w:sz w:val="18"/>
          <w:szCs w:val="18"/>
        </w:rPr>
        <w:t>万元，借款方式为信用借款。 其他说明，包括利率区间：</w:t>
      </w:r>
    </w:p>
    <w:p>
      <w:pPr>
        <w:pStyle w:val="Heading5"/>
        <w:spacing w:line="240" w:lineRule="auto" w:before="50"/>
        <w:ind w:right="0"/>
        <w:jc w:val="left"/>
        <w:rPr>
          <w:b w:val="0"/>
          <w:bCs w:val="0"/>
        </w:rPr>
      </w:pPr>
      <w:bookmarkStart w:name="46、应付债券" w:id="366"/>
      <w:bookmarkEnd w:id="36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债券" w:id="367"/>
      <w:bookmarkEnd w:id="36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高鸿债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492,840,996.10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492,141,762.42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492,840,996.10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492,141,762.42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应付债券的增减变动（不包括划分为金融负债的优先股、永续债等其他金融工具）" w:id="368"/>
      <w:bookmarkEnd w:id="36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531"/>
        <w:gridCol w:w="1181"/>
        <w:gridCol w:w="575"/>
        <w:gridCol w:w="595"/>
        <w:gridCol w:w="1181"/>
        <w:gridCol w:w="1181"/>
        <w:gridCol w:w="697"/>
        <w:gridCol w:w="574"/>
        <w:gridCol w:w="868"/>
        <w:gridCol w:w="592"/>
        <w:gridCol w:w="530"/>
        <w:gridCol w:w="1181"/>
      </w:tblGrid>
      <w:tr>
        <w:trPr>
          <w:trHeight w:val="1338"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1"/>
              <w:jc w:val="left"/>
              <w:rPr>
                <w:rFonts w:ascii="宋体" w:hAnsi="宋体" w:cs="宋体" w:eastAsia="宋体" w:hint="default"/>
                <w:sz w:val="18"/>
                <w:szCs w:val="18"/>
              </w:rPr>
            </w:pPr>
            <w:r>
              <w:rPr>
                <w:rFonts w:ascii="宋体" w:hAnsi="宋体" w:cs="宋体" w:eastAsia="宋体" w:hint="default"/>
                <w:sz w:val="18"/>
                <w:szCs w:val="18"/>
              </w:rPr>
              <w:t>债券 名称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1"/>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1" w:right="11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4" w:right="71"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0" w:right="101"/>
              <w:jc w:val="both"/>
              <w:rPr>
                <w:rFonts w:ascii="宋体" w:hAnsi="宋体" w:cs="宋体" w:eastAsia="宋体" w:hint="default"/>
                <w:sz w:val="18"/>
                <w:szCs w:val="18"/>
              </w:rPr>
            </w:pPr>
            <w:r>
              <w:rPr>
                <w:rFonts w:ascii="宋体" w:hAnsi="宋体" w:cs="宋体" w:eastAsia="宋体" w:hint="default"/>
                <w:sz w:val="18"/>
                <w:szCs w:val="18"/>
              </w:rPr>
              <w:t>按面 值计 提利 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8" w:right="69"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09"/>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0" w:right="78"/>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r>
      <w:tr>
        <w:trPr>
          <w:trHeight w:val="1026"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 鸿债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495,000,000.00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0"/>
              <w:jc w:val="left"/>
              <w:rPr>
                <w:rFonts w:ascii="宋体" w:hAnsi="宋体" w:cs="宋体" w:eastAsia="宋体" w:hint="default"/>
                <w:sz w:val="18"/>
                <w:szCs w:val="18"/>
              </w:rPr>
            </w:pPr>
            <w:r>
              <w:rPr>
                <w:rFonts w:ascii="宋体" w:hAnsi="宋体" w:cs="宋体" w:eastAsia="宋体" w:hint="default"/>
                <w:sz w:val="18"/>
                <w:szCs w:val="18"/>
              </w:rPr>
              <w:t>五年 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492,141,762.42</w:t>
            </w:r>
          </w:p>
        </w:tc>
        <w:tc>
          <w:tcPr>
            <w:tcW w:w="6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699,233.68</w:t>
            </w:r>
          </w:p>
        </w:tc>
        <w:tc>
          <w:tcPr>
            <w:tcW w:w="5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492,840,996.10</w:t>
            </w:r>
          </w:p>
        </w:tc>
      </w:tr>
      <w:tr>
        <w:trPr>
          <w:trHeight w:val="402" w:hRule="exact"/>
        </w:trPr>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492,141,762.42</w:t>
            </w:r>
          </w:p>
        </w:tc>
        <w:tc>
          <w:tcPr>
            <w:tcW w:w="69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699,233.68</w:t>
            </w:r>
          </w:p>
        </w:tc>
        <w:tc>
          <w:tcPr>
            <w:tcW w:w="59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492,840,996.10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可转换公司债券的转股条件、转股时间说明" w:id="369"/>
      <w:bookmarkEnd w:id="36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划分为金融负债的其他金融工具说明" w:id="370"/>
      <w:bookmarkEnd w:id="37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47、长期应付款" w:id="371"/>
      <w:bookmarkEnd w:id="371"/>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长期应付款" w:id="372"/>
      <w:bookmarkEnd w:id="37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48、长期应付职工薪酬" w:id="373"/>
      <w:bookmarkEnd w:id="37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长期应付职工薪酬表" w:id="374"/>
      <w:bookmarkEnd w:id="37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设定受益计划变动情况" w:id="375"/>
      <w:bookmarkEnd w:id="37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after="0" w:line="360" w:lineRule="auto"/>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49、专项应付款" w:id="376"/>
      <w:bookmarkEnd w:id="37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56.459999pt;margin-top:18.951693pt;width:478.9pt;height:641.3pt;mso-position-horizontal-relative:page;mso-position-vertical-relative:paragraph;z-index:-1603936" coordorigin="1129,379" coordsize="9578,12826">
            <v:group style="position:absolute;left:1150;top:395;width:2;height:392" coordorigin="1150,395" coordsize="2,392">
              <v:shape style="position:absolute;left:1150;top:395;width:2;height:392" coordorigin="1150,395" coordsize="0,392" path="m1150,395l1150,786e" filled="false" stroked="true" strokeweight="1.140pt" strokecolor="#d2d2d2">
                <v:path arrowok="t"/>
              </v:shape>
            </v:group>
            <v:group style="position:absolute;left:2712;top:395;width:2;height:392" coordorigin="2712,395" coordsize="2,392">
              <v:shape style="position:absolute;left:2712;top:395;width:2;height:392" coordorigin="2712,395" coordsize="0,392" path="m2712,395l2712,786e" filled="false" stroked="true" strokeweight="1.140pt" strokecolor="#d2d2d2">
                <v:path arrowok="t"/>
              </v:shape>
            </v:group>
            <v:group style="position:absolute;left:1162;top:395;width:1539;height:392" coordorigin="1162,395" coordsize="1539,392">
              <v:shape style="position:absolute;left:1162;top:395;width:1539;height:392" coordorigin="1162,395" coordsize="1539,392" path="m1162,786l2700,786,2700,395,1162,395,1162,786xe" filled="true" fillcolor="#d2d2d2" stroked="false">
                <v:path arrowok="t"/>
                <v:fill type="solid"/>
              </v:shape>
            </v:group>
            <v:group style="position:absolute;left:2745;top:395;width:2;height:392" coordorigin="2745,395" coordsize="2,392">
              <v:shape style="position:absolute;left:2745;top:395;width:2;height:392" coordorigin="2745,395" coordsize="0,392" path="m2745,395l2745,786e" filled="false" stroked="true" strokeweight="1.2pt" strokecolor="#d2d2d2">
                <v:path arrowok="t"/>
              </v:shape>
            </v:group>
            <v:group style="position:absolute;left:4308;top:395;width:2;height:392" coordorigin="4308,395" coordsize="2,392">
              <v:shape style="position:absolute;left:4308;top:395;width:2;height:392" coordorigin="4308,395" coordsize="0,392" path="m4308,395l4308,786e" filled="false" stroked="true" strokeweight="1.140pt" strokecolor="#d2d2d2">
                <v:path arrowok="t"/>
              </v:shape>
            </v:group>
            <v:group style="position:absolute;left:2757;top:395;width:1540;height:392" coordorigin="2757,395" coordsize="1540,392">
              <v:shape style="position:absolute;left:2757;top:395;width:1540;height:392" coordorigin="2757,395" coordsize="1540,392" path="m2757,786l4296,786,4296,395,2757,395,2757,786xe" filled="true" fillcolor="#d2d2d2" stroked="false">
                <v:path arrowok="t"/>
                <v:fill type="solid"/>
              </v:shape>
            </v:group>
            <v:group style="position:absolute;left:4341;top:395;width:2;height:392" coordorigin="4341,395" coordsize="2,392">
              <v:shape style="position:absolute;left:4341;top:395;width:2;height:392" coordorigin="4341,395" coordsize="0,392" path="m4341,395l4341,786e" filled="false" stroked="true" strokeweight="1.2pt" strokecolor="#d2d2d2">
                <v:path arrowok="t"/>
              </v:shape>
            </v:group>
            <v:group style="position:absolute;left:5902;top:395;width:2;height:392" coordorigin="5902,395" coordsize="2,392">
              <v:shape style="position:absolute;left:5902;top:395;width:2;height:392" coordorigin="5902,395" coordsize="0,392" path="m5902,395l5902,786e" filled="false" stroked="true" strokeweight="1.140pt" strokecolor="#d2d2d2">
                <v:path arrowok="t"/>
              </v:shape>
            </v:group>
            <v:group style="position:absolute;left:4353;top:395;width:1538;height:392" coordorigin="4353,395" coordsize="1538,392">
              <v:shape style="position:absolute;left:4353;top:395;width:1538;height:392" coordorigin="4353,395" coordsize="1538,392" path="m4353,786l5890,786,5890,395,4353,395,4353,786xe" filled="true" fillcolor="#d2d2d2" stroked="false">
                <v:path arrowok="t"/>
                <v:fill type="solid"/>
              </v:shape>
            </v:group>
            <v:group style="position:absolute;left:5935;top:395;width:2;height:392" coordorigin="5935,395" coordsize="2,392">
              <v:shape style="position:absolute;left:5935;top:395;width:2;height:392" coordorigin="5935,395" coordsize="0,392" path="m5935,395l5935,786e" filled="false" stroked="true" strokeweight="1.140pt" strokecolor="#d2d2d2">
                <v:path arrowok="t"/>
              </v:shape>
            </v:group>
            <v:group style="position:absolute;left:7497;top:395;width:2;height:392" coordorigin="7497,395" coordsize="2,392">
              <v:shape style="position:absolute;left:7497;top:395;width:2;height:392" coordorigin="7497,395" coordsize="0,392" path="m7497,395l7497,786e" filled="false" stroked="true" strokeweight="1.140pt" strokecolor="#d2d2d2">
                <v:path arrowok="t"/>
              </v:shape>
            </v:group>
            <v:group style="position:absolute;left:5947;top:395;width:1539;height:392" coordorigin="5947,395" coordsize="1539,392">
              <v:shape style="position:absolute;left:5947;top:395;width:1539;height:392" coordorigin="5947,395" coordsize="1539,392" path="m5947,786l7485,786,7485,395,5947,395,5947,786xe" filled="true" fillcolor="#d2d2d2" stroked="false">
                <v:path arrowok="t"/>
                <v:fill type="solid"/>
              </v:shape>
            </v:group>
            <v:group style="position:absolute;left:7529;top:395;width:2;height:392" coordorigin="7529,395" coordsize="2,392">
              <v:shape style="position:absolute;left:7529;top:395;width:2;height:392" coordorigin="7529,395" coordsize="0,392" path="m7529,395l7529,786e" filled="false" stroked="true" strokeweight="1.140pt" strokecolor="#d2d2d2">
                <v:path arrowok="t"/>
              </v:shape>
            </v:group>
            <v:group style="position:absolute;left:9091;top:395;width:2;height:392" coordorigin="9091,395" coordsize="2,392">
              <v:shape style="position:absolute;left:9091;top:395;width:2;height:392" coordorigin="9091,395" coordsize="0,392" path="m9091,395l9091,786e" filled="false" stroked="true" strokeweight="1.140pt" strokecolor="#d2d2d2">
                <v:path arrowok="t"/>
              </v:shape>
            </v:group>
            <v:group style="position:absolute;left:7540;top:395;width:1539;height:392" coordorigin="7540,395" coordsize="1539,392">
              <v:shape style="position:absolute;left:7540;top:395;width:1539;height:392" coordorigin="7540,395" coordsize="1539,392" path="m7540,786l9079,786,9079,395,7540,395,7540,786xe" filled="true" fillcolor="#d2d2d2" stroked="false">
                <v:path arrowok="t"/>
                <v:fill type="solid"/>
              </v:shape>
            </v:group>
            <v:group style="position:absolute;left:9124;top:395;width:2;height:392" coordorigin="9124,395" coordsize="2,392">
              <v:shape style="position:absolute;left:9124;top:395;width:2;height:392" coordorigin="9124,395" coordsize="0,392" path="m9124,395l9124,786e" filled="false" stroked="true" strokeweight="1.140pt" strokecolor="#d2d2d2">
                <v:path arrowok="t"/>
              </v:shape>
            </v:group>
            <v:group style="position:absolute;left:10685;top:395;width:2;height:392" coordorigin="10685,395" coordsize="2,392">
              <v:shape style="position:absolute;left:10685;top:395;width:2;height:392" coordorigin="10685,395" coordsize="0,392" path="m10685,395l10685,786e" filled="false" stroked="true" strokeweight="1.2pt" strokecolor="#d2d2d2">
                <v:path arrowok="t"/>
              </v:shape>
            </v:group>
            <v:group style="position:absolute;left:9136;top:395;width:1538;height:392" coordorigin="9136,395" coordsize="1538,392">
              <v:shape style="position:absolute;left:9136;top:395;width:1538;height:392" coordorigin="9136,395" coordsize="1538,392" path="m9136,786l10673,786,10673,395,9136,395,9136,786xe" filled="true" fillcolor="#d2d2d2" stroked="false">
                <v:path arrowok="t"/>
                <v:fill type="solid"/>
              </v:shape>
            </v:group>
            <v:group style="position:absolute;left:1139;top:389;width:1585;height:2" coordorigin="1139,389" coordsize="1585,2">
              <v:shape style="position:absolute;left:1139;top:389;width:1585;height:2" coordorigin="1139,389" coordsize="1585,0" path="m1139,389l2723,389e" filled="false" stroked="true" strokeweight=".48pt" strokecolor="#000000">
                <v:path arrowok="t"/>
              </v:shape>
            </v:group>
            <v:group style="position:absolute;left:2733;top:389;width:1587;height:2" coordorigin="2733,389" coordsize="1587,2">
              <v:shape style="position:absolute;left:2733;top:389;width:1587;height:2" coordorigin="2733,389" coordsize="1587,0" path="m2733,389l4319,389e" filled="false" stroked="true" strokeweight=".48pt" strokecolor="#000000">
                <v:path arrowok="t"/>
              </v:shape>
            </v:group>
            <v:group style="position:absolute;left:4329;top:389;width:1586;height:2" coordorigin="4329,389" coordsize="1586,2">
              <v:shape style="position:absolute;left:4329;top:389;width:1586;height:2" coordorigin="4329,389" coordsize="1586,0" path="m4329,389l5914,389e" filled="false" stroked="true" strokeweight=".48pt" strokecolor="#000000">
                <v:path arrowok="t"/>
              </v:shape>
            </v:group>
            <v:group style="position:absolute;left:5924;top:389;width:1584;height:2" coordorigin="5924,389" coordsize="1584,2">
              <v:shape style="position:absolute;left:5924;top:389;width:1584;height:2" coordorigin="5924,389" coordsize="1584,0" path="m5924,389l7508,389e" filled="false" stroked="true" strokeweight=".48pt" strokecolor="#000000">
                <v:path arrowok="t"/>
              </v:shape>
            </v:group>
            <v:group style="position:absolute;left:7518;top:389;width:1585;height:2" coordorigin="7518,389" coordsize="1585,2">
              <v:shape style="position:absolute;left:7518;top:389;width:1585;height:2" coordorigin="7518,389" coordsize="1585,0" path="m7518,389l9102,389e" filled="false" stroked="true" strokeweight=".48pt" strokecolor="#000000">
                <v:path arrowok="t"/>
              </v:shape>
            </v:group>
            <v:group style="position:absolute;left:9112;top:389;width:1586;height:2" coordorigin="9112,389" coordsize="1586,2">
              <v:shape style="position:absolute;left:9112;top:389;width:1586;height:2" coordorigin="9112,389" coordsize="1586,0" path="m9112,389l10697,389e" filled="false" stroked="true" strokeweight=".48pt" strokecolor="#000000">
                <v:path arrowok="t"/>
              </v:shape>
            </v:group>
            <v:group style="position:absolute;left:1139;top:791;width:1585;height:2" coordorigin="1139,791" coordsize="1585,2">
              <v:shape style="position:absolute;left:1139;top:791;width:1585;height:2" coordorigin="1139,791" coordsize="1585,0" path="m1139,791l2723,791e" filled="false" stroked="true" strokeweight=".48pt" strokecolor="#000000">
                <v:path arrowok="t"/>
              </v:shape>
            </v:group>
            <v:group style="position:absolute;left:2733;top:791;width:1587;height:2" coordorigin="2733,791" coordsize="1587,2">
              <v:shape style="position:absolute;left:2733;top:791;width:1587;height:2" coordorigin="2733,791" coordsize="1587,0" path="m2733,791l4319,791e" filled="false" stroked="true" strokeweight=".48pt" strokecolor="#000000">
                <v:path arrowok="t"/>
              </v:shape>
            </v:group>
            <v:group style="position:absolute;left:4329;top:791;width:1586;height:2" coordorigin="4329,791" coordsize="1586,2">
              <v:shape style="position:absolute;left:4329;top:791;width:1586;height:2" coordorigin="4329,791" coordsize="1586,0" path="m4329,791l5914,791e" filled="false" stroked="true" strokeweight=".48pt" strokecolor="#000000">
                <v:path arrowok="t"/>
              </v:shape>
            </v:group>
            <v:group style="position:absolute;left:5924;top:791;width:1584;height:2" coordorigin="5924,791" coordsize="1584,2">
              <v:shape style="position:absolute;left:5924;top:791;width:1584;height:2" coordorigin="5924,791" coordsize="1584,0" path="m5924,791l7508,791e" filled="false" stroked="true" strokeweight=".48pt" strokecolor="#000000">
                <v:path arrowok="t"/>
              </v:shape>
            </v:group>
            <v:group style="position:absolute;left:7518;top:791;width:1585;height:2" coordorigin="7518,791" coordsize="1585,2">
              <v:shape style="position:absolute;left:7518;top:791;width:1585;height:2" coordorigin="7518,791" coordsize="1585,0" path="m7518,791l9102,791e" filled="false" stroked="true" strokeweight=".48pt" strokecolor="#000000">
                <v:path arrowok="t"/>
              </v:shape>
            </v:group>
            <v:group style="position:absolute;left:9112;top:791;width:1586;height:2" coordorigin="9112,791" coordsize="1586,2">
              <v:shape style="position:absolute;left:9112;top:791;width:1586;height:2" coordorigin="9112,791" coordsize="1586,0" path="m9112,791l10697,791e" filled="false" stroked="true" strokeweight=".48pt" strokecolor="#000000">
                <v:path arrowok="t"/>
              </v:shape>
            </v:group>
            <v:group style="position:absolute;left:1139;top:11765;width:1585;height:2" coordorigin="1139,11765" coordsize="1585,2">
              <v:shape style="position:absolute;left:1139;top:11765;width:1585;height:2" coordorigin="1139,11765" coordsize="1585,0" path="m1139,11765l2723,11765e" filled="false" stroked="true" strokeweight=".48pt" strokecolor="#000000">
                <v:path arrowok="t"/>
              </v:shape>
            </v:group>
            <v:group style="position:absolute;left:2733;top:11765;width:1587;height:2" coordorigin="2733,11765" coordsize="1587,2">
              <v:shape style="position:absolute;left:2733;top:11765;width:1587;height:2" coordorigin="2733,11765" coordsize="1587,0" path="m2733,11765l4319,11765e" filled="false" stroked="true" strokeweight=".48pt" strokecolor="#000000">
                <v:path arrowok="t"/>
              </v:shape>
            </v:group>
            <v:group style="position:absolute;left:4329;top:11765;width:1586;height:2" coordorigin="4329,11765" coordsize="1586,2">
              <v:shape style="position:absolute;left:4329;top:11765;width:1586;height:2" coordorigin="4329,11765" coordsize="1586,0" path="m4329,11765l5914,11765e" filled="false" stroked="true" strokeweight=".48pt" strokecolor="#000000">
                <v:path arrowok="t"/>
              </v:shape>
            </v:group>
            <v:group style="position:absolute;left:5924;top:11765;width:1584;height:2" coordorigin="5924,11765" coordsize="1584,2">
              <v:shape style="position:absolute;left:5924;top:11765;width:1584;height:2" coordorigin="5924,11765" coordsize="1584,0" path="m5924,11765l7508,11765e" filled="false" stroked="true" strokeweight=".48pt" strokecolor="#000000">
                <v:path arrowok="t"/>
              </v:shape>
            </v:group>
            <v:group style="position:absolute;left:7518;top:11765;width:1585;height:2" coordorigin="7518,11765" coordsize="1585,2">
              <v:shape style="position:absolute;left:7518;top:11765;width:1585;height:2" coordorigin="7518,11765" coordsize="1585,0" path="m7518,11765l9102,11765e" filled="false" stroked="true" strokeweight=".48pt" strokecolor="#000000">
                <v:path arrowok="t"/>
              </v:shape>
            </v:group>
            <v:group style="position:absolute;left:9112;top:11765;width:1586;height:2" coordorigin="9112,11765" coordsize="1586,2">
              <v:shape style="position:absolute;left:9112;top:11765;width:1586;height:2" coordorigin="9112,11765" coordsize="1586,0" path="m9112,11765l10697,11765e" filled="false" stroked="true" strokeweight=".48pt" strokecolor="#000000">
                <v:path arrowok="t"/>
              </v:shape>
            </v:group>
            <v:group style="position:absolute;left:1139;top:12792;width:1585;height:2" coordorigin="1139,12792" coordsize="1585,2">
              <v:shape style="position:absolute;left:1139;top:12792;width:1585;height:2" coordorigin="1139,12792" coordsize="1585,0" path="m1139,12792l2723,12792e" filled="false" stroked="true" strokeweight=".48pt" strokecolor="#000000">
                <v:path arrowok="t"/>
              </v:shape>
            </v:group>
            <v:group style="position:absolute;left:2733;top:12792;width:1587;height:2" coordorigin="2733,12792" coordsize="1587,2">
              <v:shape style="position:absolute;left:2733;top:12792;width:1587;height:2" coordorigin="2733,12792" coordsize="1587,0" path="m2733,12792l4319,12792e" filled="false" stroked="true" strokeweight=".48pt" strokecolor="#000000">
                <v:path arrowok="t"/>
              </v:shape>
            </v:group>
            <v:group style="position:absolute;left:4329;top:12792;width:1586;height:2" coordorigin="4329,12792" coordsize="1586,2">
              <v:shape style="position:absolute;left:4329;top:12792;width:1586;height:2" coordorigin="4329,12792" coordsize="1586,0" path="m4329,12792l5914,12792e" filled="false" stroked="true" strokeweight=".48pt" strokecolor="#000000">
                <v:path arrowok="t"/>
              </v:shape>
            </v:group>
            <v:group style="position:absolute;left:5924;top:12792;width:1584;height:2" coordorigin="5924,12792" coordsize="1584,2">
              <v:shape style="position:absolute;left:5924;top:12792;width:1584;height:2" coordorigin="5924,12792" coordsize="1584,0" path="m5924,12792l7508,12792e" filled="false" stroked="true" strokeweight=".48pt" strokecolor="#000000">
                <v:path arrowok="t"/>
              </v:shape>
            </v:group>
            <v:group style="position:absolute;left:7518;top:12792;width:1585;height:2" coordorigin="7518,12792" coordsize="1585,2">
              <v:shape style="position:absolute;left:7518;top:12792;width:1585;height:2" coordorigin="7518,12792" coordsize="1585,0" path="m7518,12792l9102,12792e" filled="false" stroked="true" strokeweight=".48pt" strokecolor="#000000">
                <v:path arrowok="t"/>
              </v:shape>
            </v:group>
            <v:group style="position:absolute;left:9112;top:12792;width:1586;height:2" coordorigin="9112,12792" coordsize="1586,2">
              <v:shape style="position:absolute;left:9112;top:12792;width:1586;height:2" coordorigin="9112,12792" coordsize="1586,0" path="m9112,12792l10697,12792e" filled="false" stroked="true" strokeweight=".48pt" strokecolor="#000000">
                <v:path arrowok="t"/>
              </v:shape>
            </v:group>
            <v:group style="position:absolute;left:1134;top:384;width:2;height:12816" coordorigin="1134,384" coordsize="2,12816">
              <v:shape style="position:absolute;left:1134;top:384;width:2;height:12816" coordorigin="1134,384" coordsize="0,12816" path="m1134,384l1134,13200e" filled="false" stroked="true" strokeweight=".48pt" strokecolor="#000000">
                <v:path arrowok="t"/>
              </v:shape>
            </v:group>
            <v:group style="position:absolute;left:1139;top:13195;width:1585;height:2" coordorigin="1139,13195" coordsize="1585,2">
              <v:shape style="position:absolute;left:1139;top:13195;width:1585;height:2" coordorigin="1139,13195" coordsize="1585,0" path="m1139,13195l2723,13195e" filled="false" stroked="true" strokeweight=".48pt" strokecolor="#000000">
                <v:path arrowok="t"/>
              </v:shape>
            </v:group>
            <v:group style="position:absolute;left:2728;top:384;width:2;height:12816" coordorigin="2728,384" coordsize="2,12816">
              <v:shape style="position:absolute;left:2728;top:384;width:2;height:12816" coordorigin="2728,384" coordsize="0,12816" path="m2728,384l2728,13200e" filled="false" stroked="true" strokeweight=".48pt" strokecolor="#000000">
                <v:path arrowok="t"/>
              </v:shape>
            </v:group>
            <v:group style="position:absolute;left:2733;top:13195;width:1587;height:2" coordorigin="2733,13195" coordsize="1587,2">
              <v:shape style="position:absolute;left:2733;top:13195;width:1587;height:2" coordorigin="2733,13195" coordsize="1587,0" path="m2733,13195l4319,13195e" filled="false" stroked="true" strokeweight=".48pt" strokecolor="#000000">
                <v:path arrowok="t"/>
              </v:shape>
            </v:group>
            <v:group style="position:absolute;left:4324;top:384;width:2;height:12816" coordorigin="4324,384" coordsize="2,12816">
              <v:shape style="position:absolute;left:4324;top:384;width:2;height:12816" coordorigin="4324,384" coordsize="0,12816" path="m4324,384l4324,13200e" filled="false" stroked="true" strokeweight=".48pt" strokecolor="#000000">
                <v:path arrowok="t"/>
              </v:shape>
            </v:group>
            <v:group style="position:absolute;left:4329;top:13195;width:1586;height:2" coordorigin="4329,13195" coordsize="1586,2">
              <v:shape style="position:absolute;left:4329;top:13195;width:1586;height:2" coordorigin="4329,13195" coordsize="1586,0" path="m4329,13195l5914,13195e" filled="false" stroked="true" strokeweight=".48pt" strokecolor="#000000">
                <v:path arrowok="t"/>
              </v:shape>
            </v:group>
            <v:group style="position:absolute;left:5919;top:384;width:2;height:12816" coordorigin="5919,384" coordsize="2,12816">
              <v:shape style="position:absolute;left:5919;top:384;width:2;height:12816" coordorigin="5919,384" coordsize="0,12816" path="m5919,384l5919,13200e" filled="false" stroked="true" strokeweight=".48pt" strokecolor="#000000">
                <v:path arrowok="t"/>
              </v:shape>
            </v:group>
            <v:group style="position:absolute;left:5924;top:13195;width:1584;height:2" coordorigin="5924,13195" coordsize="1584,2">
              <v:shape style="position:absolute;left:5924;top:13195;width:1584;height:2" coordorigin="5924,13195" coordsize="1584,0" path="m5924,13195l7508,13195e" filled="false" stroked="true" strokeweight=".48pt" strokecolor="#000000">
                <v:path arrowok="t"/>
              </v:shape>
            </v:group>
            <v:group style="position:absolute;left:7513;top:384;width:2;height:12816" coordorigin="7513,384" coordsize="2,12816">
              <v:shape style="position:absolute;left:7513;top:384;width:2;height:12816" coordorigin="7513,384" coordsize="0,12816" path="m7513,384l7513,13200e" filled="false" stroked="true" strokeweight=".48pt" strokecolor="#000000">
                <v:path arrowok="t"/>
              </v:shape>
            </v:group>
            <v:group style="position:absolute;left:7518;top:13195;width:1585;height:2" coordorigin="7518,13195" coordsize="1585,2">
              <v:shape style="position:absolute;left:7518;top:13195;width:1585;height:2" coordorigin="7518,13195" coordsize="1585,0" path="m7518,13195l9102,13195e" filled="false" stroked="true" strokeweight=".48pt" strokecolor="#000000">
                <v:path arrowok="t"/>
              </v:shape>
            </v:group>
            <v:group style="position:absolute;left:9107;top:384;width:2;height:12816" coordorigin="9107,384" coordsize="2,12816">
              <v:shape style="position:absolute;left:9107;top:384;width:2;height:12816" coordorigin="9107,384" coordsize="0,12816" path="m9107,384l9107,13200e" filled="false" stroked="true" strokeweight=".48pt" strokecolor="#000000">
                <v:path arrowok="t"/>
              </v:shape>
            </v:group>
            <v:group style="position:absolute;left:9112;top:13195;width:1586;height:2" coordorigin="9112,13195" coordsize="1586,2">
              <v:shape style="position:absolute;left:9112;top:13195;width:1586;height:2" coordorigin="9112,13195" coordsize="1586,0" path="m9112,13195l10697,13195e" filled="false" stroked="true" strokeweight=".48pt" strokecolor="#000000">
                <v:path arrowok="t"/>
              </v:shape>
            </v:group>
            <v:group style="position:absolute;left:10702;top:384;width:2;height:12816" coordorigin="10702,384" coordsize="2,12816">
              <v:shape style="position:absolute;left:10702;top:384;width:2;height:12816" coordorigin="10702,384" coordsize="0,12816" path="m10702,384l10702,13200e" filled="false" stroked="true" strokeweight=".48pt" strokecolor="#000000">
                <v:path arrowok="t"/>
              </v:shape>
            </v:group>
            <w10:wrap type="none"/>
          </v:group>
        </w:pict>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1798"/>
        <w:gridCol w:w="1392"/>
        <w:gridCol w:w="1595"/>
        <w:gridCol w:w="1594"/>
        <w:gridCol w:w="1594"/>
        <w:gridCol w:w="1684"/>
      </w:tblGrid>
      <w:tr>
        <w:trPr>
          <w:trHeight w:val="402" w:hRule="exact"/>
        </w:trPr>
        <w:tc>
          <w:tcPr>
            <w:tcW w:w="179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6"/>
              <w:ind w:right="20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6"/>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6"/>
              <w:ind w:left="4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6"/>
              <w:ind w:left="4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278"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tabs>
                <w:tab w:pos="2031" w:val="left" w:leader="none"/>
              </w:tabs>
              <w:spacing w:line="240" w:lineRule="auto" w:before="56"/>
              <w:ind w:left="436" w:right="0"/>
              <w:jc w:val="left"/>
              <w:rPr>
                <w:rFonts w:ascii="宋体" w:hAnsi="宋体" w:cs="宋体" w:eastAsia="宋体" w:hint="default"/>
                <w:sz w:val="18"/>
                <w:szCs w:val="18"/>
              </w:rPr>
            </w:pPr>
            <w:r>
              <w:rPr>
                <w:rFonts w:ascii="宋体" w:hAnsi="宋体" w:cs="宋体" w:eastAsia="宋体" w:hint="default"/>
                <w:sz w:val="18"/>
                <w:szCs w:val="18"/>
              </w:rPr>
              <w:t>期末余额</w:t>
              <w:tab/>
              <w:t>形成原因</w:t>
            </w:r>
          </w:p>
        </w:tc>
      </w:tr>
      <w:tr>
        <w:trPr>
          <w:trHeight w:val="1026"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27" w:right="328"/>
              <w:jc w:val="left"/>
              <w:rPr>
                <w:rFonts w:ascii="宋体" w:hAnsi="宋体" w:cs="宋体" w:eastAsia="宋体" w:hint="default"/>
                <w:sz w:val="18"/>
                <w:szCs w:val="18"/>
              </w:rPr>
            </w:pPr>
            <w:r>
              <w:rPr>
                <w:rFonts w:ascii="宋体" w:hAnsi="宋体" w:cs="宋体" w:eastAsia="宋体" w:hint="default"/>
                <w:sz w:val="18"/>
                <w:szCs w:val="18"/>
              </w:rPr>
              <w:t>信息安全保障能力 建设专项</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33,470,000.00</w:t>
            </w:r>
          </w:p>
        </w:tc>
        <w:tc>
          <w:tcPr>
            <w:tcW w:w="1595"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32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7"/>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240" w:lineRule="auto" w:before="75"/>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33,470,00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1026" w:hRule="exact"/>
        </w:trPr>
        <w:tc>
          <w:tcPr>
            <w:tcW w:w="17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7" w:right="267"/>
              <w:jc w:val="left"/>
              <w:rPr>
                <w:rFonts w:ascii="宋体" w:hAnsi="宋体" w:cs="宋体" w:eastAsia="宋体" w:hint="default"/>
                <w:sz w:val="18"/>
                <w:szCs w:val="18"/>
              </w:rPr>
            </w:pPr>
            <w:r>
              <w:rPr>
                <w:rFonts w:ascii="宋体" w:hAnsi="宋体" w:cs="宋体" w:eastAsia="宋体" w:hint="default"/>
                <w:sz w:val="18"/>
                <w:szCs w:val="18"/>
              </w:rPr>
              <w:t>物联网专项基金</w:t>
            </w:r>
            <w:r>
              <w:rPr>
                <w:rFonts w:ascii="Times New Roman" w:hAnsi="Times New Roman" w:cs="Times New Roman" w:eastAsia="Times New Roman" w:hint="default"/>
                <w:sz w:val="18"/>
                <w:szCs w:val="18"/>
              </w:rPr>
              <w:t>-</w:t>
            </w:r>
            <w:r>
              <w:rPr>
                <w:rFonts w:ascii="宋体" w:hAnsi="宋体" w:cs="宋体" w:eastAsia="宋体" w:hint="default"/>
                <w:sz w:val="18"/>
                <w:szCs w:val="18"/>
              </w:rPr>
              <w:t>智 能农业信息系统</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2,144,600.00</w:t>
            </w:r>
          </w:p>
        </w:tc>
        <w:tc>
          <w:tcPr>
            <w:tcW w:w="1595" w:type="dxa"/>
            <w:tcBorders>
              <w:top w:val="single" w:sz="4" w:space="0" w:color="000000"/>
              <w:left w:val="nil" w:sz="6" w:space="0" w:color="auto"/>
              <w:bottom w:val="single" w:sz="4" w:space="0" w:color="000000"/>
              <w:right w:val="nil" w:sz="6" w:space="0" w:color="auto"/>
            </w:tcBorders>
          </w:tcPr>
          <w:p>
            <w:pPr/>
          </w:p>
        </w:tc>
        <w:tc>
          <w:tcPr>
            <w:tcW w:w="1594" w:type="dxa"/>
            <w:tcBorders>
              <w:top w:val="single" w:sz="4" w:space="0" w:color="000000"/>
              <w:left w:val="nil" w:sz="6" w:space="0" w:color="auto"/>
              <w:bottom w:val="single" w:sz="4" w:space="0" w:color="000000"/>
              <w:right w:val="nil" w:sz="6" w:space="0" w:color="auto"/>
            </w:tcBorders>
          </w:tcPr>
          <w:p>
            <w:pPr/>
          </w:p>
        </w:tc>
        <w:tc>
          <w:tcPr>
            <w:tcW w:w="327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240" w:lineRule="auto" w:before="75"/>
              <w:ind w:left="6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2,144,60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8"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00"/>
              <w:jc w:val="center"/>
              <w:rPr>
                <w:rFonts w:ascii="宋体" w:hAnsi="宋体" w:cs="宋体" w:eastAsia="宋体" w:hint="default"/>
                <w:sz w:val="18"/>
                <w:szCs w:val="18"/>
              </w:rPr>
            </w:pPr>
            <w:r>
              <w:rPr>
                <w:rFonts w:ascii="宋体" w:hAnsi="宋体" w:cs="宋体" w:eastAsia="宋体" w:hint="default"/>
                <w:sz w:val="18"/>
                <w:szCs w:val="18"/>
              </w:rPr>
              <w:t>基于移动互联的生</w:t>
            </w:r>
          </w:p>
        </w:tc>
        <w:tc>
          <w:tcPr>
            <w:tcW w:w="1392"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327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2"/>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668"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319" w:lineRule="auto" w:before="10"/>
              <w:ind w:left="27" w:right="328"/>
              <w:jc w:val="left"/>
              <w:rPr>
                <w:rFonts w:ascii="宋体" w:hAnsi="宋体" w:cs="宋体" w:eastAsia="宋体" w:hint="default"/>
                <w:sz w:val="18"/>
                <w:szCs w:val="18"/>
              </w:rPr>
            </w:pPr>
            <w:r>
              <w:rPr>
                <w:rFonts w:ascii="宋体" w:hAnsi="宋体" w:cs="宋体" w:eastAsia="宋体" w:hint="default"/>
                <w:sz w:val="18"/>
                <w:szCs w:val="18"/>
              </w:rPr>
              <w:t>态文化旅游服务系 统</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2,112,000.00</w:t>
            </w:r>
          </w:p>
        </w:tc>
        <w:tc>
          <w:tcPr>
            <w:tcW w:w="1595"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32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8"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00"/>
              <w:jc w:val="center"/>
              <w:rPr>
                <w:rFonts w:ascii="宋体" w:hAnsi="宋体" w:cs="宋体" w:eastAsia="宋体" w:hint="default"/>
                <w:sz w:val="18"/>
                <w:szCs w:val="18"/>
              </w:rPr>
            </w:pPr>
            <w:r>
              <w:rPr>
                <w:rFonts w:ascii="宋体" w:hAnsi="宋体" w:cs="宋体" w:eastAsia="宋体" w:hint="default"/>
                <w:sz w:val="18"/>
                <w:szCs w:val="18"/>
              </w:rPr>
              <w:t>贵州文化旅游移动</w:t>
            </w:r>
          </w:p>
        </w:tc>
        <w:tc>
          <w:tcPr>
            <w:tcW w:w="1392"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327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2"/>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668"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319" w:lineRule="auto" w:before="10"/>
              <w:ind w:left="27" w:right="328"/>
              <w:jc w:val="left"/>
              <w:rPr>
                <w:rFonts w:ascii="宋体" w:hAnsi="宋体" w:cs="宋体" w:eastAsia="宋体" w:hint="default"/>
                <w:sz w:val="18"/>
                <w:szCs w:val="18"/>
              </w:rPr>
            </w:pPr>
            <w:r>
              <w:rPr>
                <w:rFonts w:ascii="宋体" w:hAnsi="宋体" w:cs="宋体" w:eastAsia="宋体" w:hint="default"/>
                <w:sz w:val="18"/>
                <w:szCs w:val="18"/>
              </w:rPr>
              <w:t>云服务系统研发及 服务新模式</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1,289,000.00</w:t>
            </w:r>
          </w:p>
        </w:tc>
        <w:tc>
          <w:tcPr>
            <w:tcW w:w="1595"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32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6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1,289,00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8"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00"/>
              <w:jc w:val="center"/>
              <w:rPr>
                <w:rFonts w:ascii="宋体" w:hAnsi="宋体" w:cs="宋体" w:eastAsia="宋体" w:hint="default"/>
                <w:sz w:val="18"/>
                <w:szCs w:val="18"/>
              </w:rPr>
            </w:pPr>
            <w:r>
              <w:rPr>
                <w:rFonts w:ascii="宋体" w:hAnsi="宋体" w:cs="宋体" w:eastAsia="宋体" w:hint="default"/>
                <w:sz w:val="18"/>
                <w:szCs w:val="18"/>
              </w:rPr>
              <w:t>贵州文化旅游移动</w:t>
            </w:r>
          </w:p>
        </w:tc>
        <w:tc>
          <w:tcPr>
            <w:tcW w:w="1392"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327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2"/>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668"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319" w:lineRule="auto" w:before="10"/>
              <w:ind w:left="27" w:right="328"/>
              <w:jc w:val="left"/>
              <w:rPr>
                <w:rFonts w:ascii="宋体" w:hAnsi="宋体" w:cs="宋体" w:eastAsia="宋体" w:hint="default"/>
                <w:sz w:val="18"/>
                <w:szCs w:val="18"/>
              </w:rPr>
            </w:pPr>
            <w:r>
              <w:rPr>
                <w:rFonts w:ascii="宋体" w:hAnsi="宋体" w:cs="宋体" w:eastAsia="宋体" w:hint="default"/>
                <w:sz w:val="18"/>
                <w:szCs w:val="18"/>
              </w:rPr>
              <w:t>云服务系统研发及 服务新模式</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984,000.00</w:t>
            </w:r>
          </w:p>
        </w:tc>
        <w:tc>
          <w:tcPr>
            <w:tcW w:w="1595"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32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984,000.00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9"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00"/>
              <w:jc w:val="center"/>
              <w:rPr>
                <w:rFonts w:ascii="宋体" w:hAnsi="宋体" w:cs="宋体" w:eastAsia="宋体" w:hint="default"/>
                <w:sz w:val="18"/>
                <w:szCs w:val="18"/>
              </w:rPr>
            </w:pPr>
            <w:r>
              <w:rPr>
                <w:rFonts w:ascii="宋体" w:hAnsi="宋体" w:cs="宋体" w:eastAsia="宋体" w:hint="default"/>
                <w:sz w:val="18"/>
                <w:szCs w:val="18"/>
              </w:rPr>
              <w:t>贵州文化旅游服务</w:t>
            </w:r>
          </w:p>
        </w:tc>
        <w:tc>
          <w:tcPr>
            <w:tcW w:w="1392"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327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2"/>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668"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319" w:lineRule="auto" w:before="10"/>
              <w:ind w:left="27" w:right="328"/>
              <w:jc w:val="left"/>
              <w:rPr>
                <w:rFonts w:ascii="宋体" w:hAnsi="宋体" w:cs="宋体" w:eastAsia="宋体" w:hint="default"/>
                <w:sz w:val="18"/>
                <w:szCs w:val="18"/>
              </w:rPr>
            </w:pPr>
            <w:r>
              <w:rPr>
                <w:rFonts w:ascii="宋体" w:hAnsi="宋体" w:cs="宋体" w:eastAsia="宋体" w:hint="default"/>
                <w:sz w:val="18"/>
                <w:szCs w:val="18"/>
              </w:rPr>
              <w:t>新兴业态研究及产 业化示范</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951,000.00</w:t>
            </w:r>
          </w:p>
        </w:tc>
        <w:tc>
          <w:tcPr>
            <w:tcW w:w="1595"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32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951,000.00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8"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00"/>
              <w:jc w:val="center"/>
              <w:rPr>
                <w:rFonts w:ascii="宋体" w:hAnsi="宋体" w:cs="宋体" w:eastAsia="宋体" w:hint="default"/>
                <w:sz w:val="18"/>
                <w:szCs w:val="18"/>
              </w:rPr>
            </w:pPr>
            <w:r>
              <w:rPr>
                <w:rFonts w:ascii="宋体" w:hAnsi="宋体" w:cs="宋体" w:eastAsia="宋体" w:hint="default"/>
                <w:sz w:val="18"/>
                <w:szCs w:val="18"/>
              </w:rPr>
              <w:t>贵州文化遗产数字</w:t>
            </w:r>
          </w:p>
        </w:tc>
        <w:tc>
          <w:tcPr>
            <w:tcW w:w="1392"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327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2"/>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668"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319" w:lineRule="auto" w:before="10"/>
              <w:ind w:left="27" w:right="328"/>
              <w:jc w:val="left"/>
              <w:rPr>
                <w:rFonts w:ascii="宋体" w:hAnsi="宋体" w:cs="宋体" w:eastAsia="宋体" w:hint="default"/>
                <w:sz w:val="18"/>
                <w:szCs w:val="18"/>
              </w:rPr>
            </w:pPr>
            <w:r>
              <w:rPr>
                <w:rFonts w:ascii="宋体" w:hAnsi="宋体" w:cs="宋体" w:eastAsia="宋体" w:hint="default"/>
                <w:sz w:val="18"/>
                <w:szCs w:val="18"/>
              </w:rPr>
              <w:t>化保护与开发关键 技术研究及应用</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834,500.00</w:t>
            </w:r>
          </w:p>
        </w:tc>
        <w:tc>
          <w:tcPr>
            <w:tcW w:w="1595"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32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834,500.00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8"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00"/>
              <w:jc w:val="center"/>
              <w:rPr>
                <w:rFonts w:ascii="宋体" w:hAnsi="宋体" w:cs="宋体" w:eastAsia="宋体" w:hint="default"/>
                <w:sz w:val="18"/>
                <w:szCs w:val="18"/>
              </w:rPr>
            </w:pPr>
            <w:r>
              <w:rPr>
                <w:rFonts w:ascii="宋体" w:hAnsi="宋体" w:cs="宋体" w:eastAsia="宋体" w:hint="default"/>
                <w:sz w:val="18"/>
                <w:szCs w:val="18"/>
              </w:rPr>
              <w:t>贵州文化旅游服务</w:t>
            </w:r>
          </w:p>
        </w:tc>
        <w:tc>
          <w:tcPr>
            <w:tcW w:w="1392"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327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2"/>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668"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319" w:lineRule="auto" w:before="10"/>
              <w:ind w:left="27" w:right="328"/>
              <w:jc w:val="left"/>
              <w:rPr>
                <w:rFonts w:ascii="宋体" w:hAnsi="宋体" w:cs="宋体" w:eastAsia="宋体" w:hint="default"/>
                <w:sz w:val="18"/>
                <w:szCs w:val="18"/>
              </w:rPr>
            </w:pPr>
            <w:r>
              <w:rPr>
                <w:rFonts w:ascii="宋体" w:hAnsi="宋体" w:cs="宋体" w:eastAsia="宋体" w:hint="default"/>
                <w:sz w:val="18"/>
                <w:szCs w:val="18"/>
              </w:rPr>
              <w:t>新兴业态研究及产 业化示范</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832,000.00</w:t>
            </w:r>
          </w:p>
        </w:tc>
        <w:tc>
          <w:tcPr>
            <w:tcW w:w="1595"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32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832,000.00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358"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00"/>
              <w:jc w:val="center"/>
              <w:rPr>
                <w:rFonts w:ascii="宋体" w:hAnsi="宋体" w:cs="宋体" w:eastAsia="宋体" w:hint="default"/>
                <w:sz w:val="18"/>
                <w:szCs w:val="18"/>
              </w:rPr>
            </w:pPr>
            <w:r>
              <w:rPr>
                <w:rFonts w:ascii="宋体" w:hAnsi="宋体" w:cs="宋体" w:eastAsia="宋体" w:hint="default"/>
                <w:sz w:val="18"/>
                <w:szCs w:val="18"/>
              </w:rPr>
              <w:t>基于移动互联的生</w:t>
            </w:r>
          </w:p>
        </w:tc>
        <w:tc>
          <w:tcPr>
            <w:tcW w:w="1392"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327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2"/>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tc>
      </w:tr>
      <w:tr>
        <w:trPr>
          <w:trHeight w:val="668"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319" w:lineRule="auto" w:before="10"/>
              <w:ind w:left="27" w:right="328"/>
              <w:jc w:val="left"/>
              <w:rPr>
                <w:rFonts w:ascii="宋体" w:hAnsi="宋体" w:cs="宋体" w:eastAsia="宋体" w:hint="default"/>
                <w:sz w:val="18"/>
                <w:szCs w:val="18"/>
              </w:rPr>
            </w:pPr>
            <w:r>
              <w:rPr>
                <w:rFonts w:ascii="宋体" w:hAnsi="宋体" w:cs="宋体" w:eastAsia="宋体" w:hint="default"/>
                <w:sz w:val="18"/>
                <w:szCs w:val="18"/>
              </w:rPr>
              <w:t>态文化旅游服务系 统</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528,000.00</w:t>
            </w:r>
          </w:p>
        </w:tc>
        <w:tc>
          <w:tcPr>
            <w:tcW w:w="1595"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32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528,000.00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1026" w:hRule="exact"/>
        </w:trPr>
        <w:tc>
          <w:tcPr>
            <w:tcW w:w="17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7" w:right="243"/>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打印云服务平台 研发项目</w:t>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110,000.00</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66,600.00</w:t>
            </w:r>
          </w:p>
        </w:tc>
        <w:tc>
          <w:tcPr>
            <w:tcW w:w="1594" w:type="dxa"/>
            <w:tcBorders>
              <w:top w:val="single" w:sz="4" w:space="0" w:color="000000"/>
              <w:left w:val="nil" w:sz="6" w:space="0" w:color="auto"/>
              <w:bottom w:val="single" w:sz="4" w:space="0" w:color="000000"/>
              <w:right w:val="nil" w:sz="6" w:space="0" w:color="auto"/>
            </w:tcBorders>
          </w:tcPr>
          <w:p>
            <w:pPr/>
          </w:p>
        </w:tc>
        <w:tc>
          <w:tcPr>
            <w:tcW w:w="327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622" w:right="0"/>
              <w:jc w:val="left"/>
              <w:rPr>
                <w:rFonts w:ascii="宋体" w:hAnsi="宋体" w:cs="宋体" w:eastAsia="宋体" w:hint="default"/>
                <w:sz w:val="18"/>
                <w:szCs w:val="18"/>
              </w:rPr>
            </w:pPr>
            <w:r>
              <w:rPr>
                <w:rFonts w:ascii="宋体" w:hAnsi="宋体" w:cs="宋体" w:eastAsia="宋体" w:hint="default"/>
                <w:sz w:val="18"/>
                <w:szCs w:val="18"/>
              </w:rPr>
              <w:t>收到政府补助款项，</w:t>
            </w:r>
          </w:p>
          <w:p>
            <w:pPr>
              <w:pStyle w:val="TableParagraph"/>
              <w:spacing w:line="240" w:lineRule="auto" w:before="75"/>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176,600.00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pStyle w:val="TableParagraph"/>
              <w:spacing w:line="240" w:lineRule="auto" w:before="64"/>
              <w:ind w:left="1622" w:right="0"/>
              <w:jc w:val="lef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714"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316" w:lineRule="auto" w:before="57"/>
              <w:ind w:left="27" w:right="328"/>
              <w:jc w:val="left"/>
              <w:rPr>
                <w:rFonts w:ascii="宋体" w:hAnsi="宋体" w:cs="宋体" w:eastAsia="宋体" w:hint="default"/>
                <w:sz w:val="18"/>
                <w:szCs w:val="18"/>
              </w:rPr>
            </w:pPr>
            <w:r>
              <w:rPr>
                <w:rFonts w:ascii="宋体" w:hAnsi="宋体" w:cs="宋体" w:eastAsia="宋体" w:hint="default"/>
                <w:sz w:val="18"/>
                <w:szCs w:val="18"/>
              </w:rPr>
              <w:t>基于云众包的数据 出版升级示范项目</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12,000,000.00</w:t>
            </w:r>
          </w:p>
        </w:tc>
        <w:tc>
          <w:tcPr>
            <w:tcW w:w="47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05" w:right="0"/>
              <w:jc w:val="center"/>
              <w:rPr>
                <w:rFonts w:ascii="Times New Roman" w:hAnsi="Times New Roman" w:cs="Times New Roman" w:eastAsia="Times New Roman" w:hint="default"/>
                <w:sz w:val="18"/>
                <w:szCs w:val="18"/>
              </w:rPr>
            </w:pPr>
            <w:r>
              <w:rPr>
                <w:rFonts w:ascii="Times New Roman"/>
                <w:sz w:val="18"/>
              </w:rPr>
              <w:t>12,000,000.00</w:t>
            </w:r>
          </w:p>
        </w:tc>
        <w:tc>
          <w:tcPr>
            <w:tcW w:w="1684" w:type="dxa"/>
            <w:tcBorders>
              <w:top w:val="nil" w:sz="6" w:space="0" w:color="auto"/>
              <w:left w:val="nil" w:sz="6" w:space="0" w:color="auto"/>
              <w:bottom w:val="nil" w:sz="6" w:space="0" w:color="auto"/>
              <w:right w:val="nil" w:sz="6" w:space="0" w:color="auto"/>
            </w:tcBorders>
          </w:tcPr>
          <w:p>
            <w:pPr/>
          </w:p>
        </w:tc>
      </w:tr>
      <w:tr>
        <w:trPr>
          <w:trHeight w:val="359"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0"/>
              <w:jc w:val="center"/>
              <w:rPr>
                <w:rFonts w:ascii="宋体" w:hAnsi="宋体" w:cs="宋体" w:eastAsia="宋体" w:hint="default"/>
                <w:sz w:val="18"/>
                <w:szCs w:val="18"/>
              </w:rPr>
            </w:pPr>
            <w:r>
              <w:rPr>
                <w:rFonts w:ascii="宋体" w:hAnsi="宋体" w:cs="宋体" w:eastAsia="宋体" w:hint="default"/>
                <w:sz w:val="18"/>
                <w:szCs w:val="18"/>
              </w:rPr>
              <w:t>垂直化数字内容出</w:t>
            </w:r>
          </w:p>
        </w:tc>
        <w:tc>
          <w:tcPr>
            <w:tcW w:w="1392" w:type="dxa"/>
            <w:tcBorders>
              <w:top w:val="nil" w:sz="6" w:space="0" w:color="auto"/>
              <w:left w:val="nil" w:sz="6" w:space="0" w:color="auto"/>
              <w:bottom w:val="nil" w:sz="6" w:space="0" w:color="auto"/>
              <w:right w:val="nil" w:sz="6" w:space="0" w:color="auto"/>
            </w:tcBorders>
          </w:tcPr>
          <w:p>
            <w:pPr/>
          </w:p>
        </w:tc>
        <w:tc>
          <w:tcPr>
            <w:tcW w:w="4783" w:type="dxa"/>
            <w:gridSpan w:val="3"/>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668"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7" w:right="328"/>
              <w:jc w:val="left"/>
              <w:rPr>
                <w:rFonts w:ascii="宋体" w:hAnsi="宋体" w:cs="宋体" w:eastAsia="宋体" w:hint="default"/>
                <w:sz w:val="18"/>
                <w:szCs w:val="18"/>
              </w:rPr>
            </w:pPr>
            <w:r>
              <w:rPr>
                <w:rFonts w:ascii="宋体" w:hAnsi="宋体" w:cs="宋体" w:eastAsia="宋体" w:hint="default"/>
                <w:sz w:val="18"/>
                <w:szCs w:val="18"/>
              </w:rPr>
              <w:t>版集群项目及产业 化</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10,000,000.00</w:t>
            </w:r>
          </w:p>
        </w:tc>
        <w:tc>
          <w:tcPr>
            <w:tcW w:w="47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1"/>
              <w:ind w:left="505" w:right="0"/>
              <w:jc w:val="center"/>
              <w:rPr>
                <w:rFonts w:ascii="Times New Roman" w:hAnsi="Times New Roman" w:cs="Times New Roman" w:eastAsia="Times New Roman" w:hint="default"/>
                <w:sz w:val="18"/>
                <w:szCs w:val="18"/>
              </w:rPr>
            </w:pPr>
            <w:r>
              <w:rPr>
                <w:rFonts w:ascii="Times New Roman"/>
                <w:sz w:val="18"/>
              </w:rPr>
              <w:t>10,000,000.00</w:t>
            </w:r>
          </w:p>
        </w:tc>
        <w:tc>
          <w:tcPr>
            <w:tcW w:w="1684" w:type="dxa"/>
            <w:tcBorders>
              <w:top w:val="nil" w:sz="6" w:space="0" w:color="auto"/>
              <w:left w:val="nil" w:sz="6" w:space="0" w:color="auto"/>
              <w:bottom w:val="nil" w:sz="6" w:space="0" w:color="auto"/>
              <w:right w:val="nil" w:sz="6" w:space="0" w:color="auto"/>
            </w:tcBorders>
          </w:tcPr>
          <w:p>
            <w:pPr/>
          </w:p>
        </w:tc>
      </w:tr>
      <w:tr>
        <w:trPr>
          <w:trHeight w:val="403"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0"/>
              <w:jc w:val="center"/>
              <w:rPr>
                <w:rFonts w:ascii="宋体" w:hAnsi="宋体" w:cs="宋体" w:eastAsia="宋体" w:hint="default"/>
                <w:sz w:val="18"/>
                <w:szCs w:val="18"/>
              </w:rPr>
            </w:pPr>
            <w:r>
              <w:rPr>
                <w:rFonts w:ascii="宋体" w:hAnsi="宋体" w:cs="宋体" w:eastAsia="宋体" w:hint="default"/>
                <w:sz w:val="18"/>
                <w:szCs w:val="18"/>
              </w:rPr>
              <w:t>基于可信计算的数</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
              <w:jc w:val="right"/>
              <w:rPr>
                <w:rFonts w:ascii="Times New Roman" w:hAnsi="Times New Roman" w:cs="Times New Roman" w:eastAsia="Times New Roman" w:hint="default"/>
                <w:sz w:val="18"/>
                <w:szCs w:val="18"/>
              </w:rPr>
            </w:pPr>
            <w:r>
              <w:rPr>
                <w:rFonts w:ascii="Times New Roman"/>
                <w:spacing w:val="-1"/>
                <w:sz w:val="18"/>
              </w:rPr>
              <w:t>7,000,000.00</w:t>
            </w:r>
          </w:p>
        </w:tc>
        <w:tc>
          <w:tcPr>
            <w:tcW w:w="47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595" w:right="0"/>
              <w:jc w:val="center"/>
              <w:rPr>
                <w:rFonts w:ascii="Times New Roman" w:hAnsi="Times New Roman" w:cs="Times New Roman" w:eastAsia="Times New Roman" w:hint="default"/>
                <w:sz w:val="18"/>
                <w:szCs w:val="18"/>
              </w:rPr>
            </w:pPr>
            <w:r>
              <w:rPr>
                <w:rFonts w:ascii="Times New Roman"/>
                <w:sz w:val="18"/>
              </w:rPr>
              <w:t>7,000,000.00</w:t>
            </w:r>
          </w:p>
        </w:tc>
        <w:tc>
          <w:tcPr>
            <w:tcW w:w="168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67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字出版众创平台研 发及产业化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物资领域</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技术 应用项目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医药领域物流、溯源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及电子商务管理系 统的研制与应用示 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高可靠高性效入侵 防御系统研发与产 业化项目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基于云计算模式的 智能手机恶意软件 实时检测预警追踪 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基于物联网云构架 的企业综合管理系 统的研究及产业化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服务（通用管 理）综合支撑平台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84,835,100.00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43,321,700.00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50、预计负债" w:id="377"/>
      <w:bookmarkEnd w:id="37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1、递延收益" w:id="378"/>
      <w:bookmarkEnd w:id="37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15,342,500.44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9,296,666.88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24,545,833.56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15,342,500.44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9,296,666.88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24,545,833.56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sz w:val="29"/>
          <w:szCs w:val="2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6"/>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面向移动互 联网的交互 式动画与游 戏引擎研发 及产业化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4,749,999.98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4,249,999.94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移动互联网 图文混排平 台研发及产 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4,666,666.64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4,166,666.60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物资领域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技术应 用项目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的 电子标签产 品研发与标 准研究制定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1,966,666.87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1,966,666.87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煤矿安全生 产信息化标 准体系研究 制定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1,229,166.87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979,166.91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芯片级网络 处理器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安 全引擎系统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958,333.58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708,333.62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漫画在线创 作系统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291,666.50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241,666.46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基于移动互 联网的动漫 内容采集发 布平台示范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医药领域物 </w:t>
            </w:r>
            <w:r>
              <w:rPr>
                <w:rFonts w:ascii="宋体" w:hAnsi="宋体" w:cs="宋体" w:eastAsia="宋体" w:hint="default"/>
                <w:spacing w:val="-13"/>
                <w:sz w:val="18"/>
                <w:szCs w:val="18"/>
              </w:rPr>
              <w:t>流、溯源及电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子商务管理</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系统的研制 与应用示范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垂直化数字 内容出版集 群项目及产 业化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749,999.97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9,250,000.03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15,342,500.4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9,296,666.88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24,545,833.5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52、其他非流动负债" w:id="379"/>
      <w:bookmarkEnd w:id="37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53、股本" w:id="380"/>
      <w:bookmarkEnd w:id="380"/>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1"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632,105,028.00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18,720,000.00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-2,517,980.00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16,202,020.00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648,307,048.00</w:t>
            </w:r>
          </w:p>
        </w:tc>
      </w:tr>
    </w:tbl>
    <w:p>
      <w:pPr>
        <w:spacing w:line="357" w:lineRule="auto" w:before="51"/>
        <w:ind w:left="153" w:right="7713" w:firstLine="0"/>
        <w:jc w:val="left"/>
        <w:rPr>
          <w:rFonts w:ascii="宋体" w:hAnsi="宋体" w:cs="宋体" w:eastAsia="宋体" w:hint="default"/>
          <w:sz w:val="18"/>
          <w:szCs w:val="18"/>
        </w:rPr>
      </w:pPr>
      <w:r>
        <w:rPr>
          <w:rFonts w:ascii="宋体" w:hAnsi="宋体" w:cs="宋体" w:eastAsia="宋体" w:hint="default"/>
          <w:sz w:val="18"/>
          <w:szCs w:val="18"/>
        </w:rPr>
        <w:t>其他说明： 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第十一节、三、公司基本情况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5"/>
        <w:rPr>
          <w:rFonts w:ascii="宋体" w:hAnsi="宋体" w:cs="宋体" w:eastAsia="宋体" w:hint="default"/>
          <w:sz w:val="18"/>
          <w:szCs w:val="18"/>
        </w:rPr>
      </w:pPr>
    </w:p>
    <w:p>
      <w:pPr>
        <w:pStyle w:val="Heading5"/>
        <w:spacing w:line="240" w:lineRule="auto"/>
        <w:ind w:left="153" w:right="0"/>
        <w:jc w:val="left"/>
        <w:rPr>
          <w:b w:val="0"/>
          <w:bCs w:val="0"/>
        </w:rPr>
      </w:pPr>
      <w:bookmarkStart w:name="54、其他权益工具" w:id="381"/>
      <w:bookmarkEnd w:id="38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期末发行在外的优先股、永续债等其他金融工具基本情况" w:id="382"/>
      <w:bookmarkEnd w:id="38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期末发行在外的优先股、永续债等金融工具变动情况表" w:id="383"/>
      <w:bookmarkEnd w:id="38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pStyle w:val="Heading5"/>
        <w:spacing w:line="240" w:lineRule="auto"/>
        <w:ind w:left="153" w:right="0"/>
        <w:jc w:val="left"/>
        <w:rPr>
          <w:b w:val="0"/>
          <w:bCs w:val="0"/>
        </w:rPr>
      </w:pPr>
      <w:bookmarkStart w:name="55、资本公积" w:id="384"/>
      <w:bookmarkEnd w:id="38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2,121,365,771.30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84,021,505.10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13,959,684.16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2,191,427,592.24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1,376,513.18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2,122,742,284.48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84,021,505.10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13,959,684.16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2,192,804,105.42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0"/>
        <w:ind w:left="661" w:right="0"/>
        <w:jc w:val="left"/>
      </w:pPr>
      <w:r>
        <w:rPr>
          <w:spacing w:val="3"/>
        </w:rPr>
        <w:t>本年度实行股权激励计划，发行人民币普通股</w:t>
      </w:r>
      <w:r>
        <w:rPr>
          <w:rFonts w:ascii="Times New Roman" w:hAnsi="Times New Roman" w:cs="Times New Roman" w:eastAsia="Times New Roman" w:hint="default"/>
          <w:spacing w:val="3"/>
        </w:rPr>
        <w:t>18,720,000.00</w:t>
      </w:r>
      <w:r>
        <w:rPr>
          <w:spacing w:val="3"/>
        </w:rPr>
        <w:t>股，发行价为每股人民币</w:t>
      </w:r>
      <w:r>
        <w:rPr>
          <w:rFonts w:ascii="Times New Roman" w:hAnsi="Times New Roman" w:cs="Times New Roman" w:eastAsia="Times New Roman" w:hint="default"/>
          <w:spacing w:val="3"/>
        </w:rPr>
        <w:t>4.63</w:t>
      </w:r>
      <w:r>
        <w:rPr>
          <w:spacing w:val="3"/>
        </w:rPr>
        <w:t>元，其中</w:t>
      </w:r>
    </w:p>
    <w:p>
      <w:pPr>
        <w:pStyle w:val="BodyText"/>
        <w:spacing w:line="240" w:lineRule="auto" w:before="21"/>
        <w:ind w:left="154" w:right="0"/>
        <w:jc w:val="left"/>
      </w:pPr>
      <w:r>
        <w:rPr>
          <w:rFonts w:ascii="Times New Roman" w:hAnsi="Times New Roman" w:cs="Times New Roman" w:eastAsia="Times New Roman" w:hint="default"/>
        </w:rPr>
        <w:t>18,720,000.00</w:t>
      </w:r>
      <w:r>
        <w:rPr/>
        <w:t>元计入股本，出资额溢价部分对资本公积影响金额为</w:t>
      </w:r>
      <w:r>
        <w:rPr>
          <w:rFonts w:ascii="Times New Roman" w:hAnsi="Times New Roman" w:cs="Times New Roman" w:eastAsia="Times New Roman" w:hint="default"/>
        </w:rPr>
        <w:t>67,953,600.00</w:t>
      </w:r>
      <w:r>
        <w:rPr/>
        <w:t>元；</w:t>
      </w:r>
    </w:p>
    <w:p>
      <w:pPr>
        <w:pStyle w:val="BodyText"/>
        <w:spacing w:line="256" w:lineRule="auto" w:before="21"/>
        <w:ind w:right="1131" w:firstLine="423"/>
        <w:jc w:val="left"/>
      </w:pP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2017</w:t>
      </w:r>
      <w:r>
        <w:rPr/>
        <w:t>年度股权激励事项，本年度确认资本公积金额为</w:t>
      </w:r>
      <w:r>
        <w:rPr>
          <w:rFonts w:ascii="Times New Roman" w:hAnsi="Times New Roman" w:cs="Times New Roman" w:eastAsia="Times New Roman" w:hint="default"/>
        </w:rPr>
        <w:t>16,067,905.10</w:t>
      </w:r>
      <w:r>
        <w:rPr/>
        <w:t>元；部分员工离职，对 资本公积影响金额为</w:t>
      </w:r>
      <w:r>
        <w:rPr>
          <w:rFonts w:ascii="Times New Roman" w:hAnsi="Times New Roman" w:cs="Times New Roman" w:eastAsia="Times New Roman" w:hint="default"/>
        </w:rPr>
        <w:t>-823,270.49</w:t>
      </w:r>
      <w:r>
        <w:rPr/>
        <w:t>元；</w:t>
      </w:r>
    </w:p>
    <w:p>
      <w:pPr>
        <w:pStyle w:val="BodyText"/>
        <w:spacing w:line="240" w:lineRule="auto" w:before="5"/>
        <w:ind w:left="577" w:right="0"/>
        <w:jc w:val="left"/>
      </w:pPr>
      <w:r>
        <w:rPr/>
        <w:t>本期回购</w:t>
      </w:r>
      <w:r>
        <w:rPr>
          <w:rFonts w:ascii="Times New Roman" w:hAnsi="Times New Roman" w:cs="Times New Roman" w:eastAsia="Times New Roman" w:hint="default"/>
        </w:rPr>
        <w:t>2014</w:t>
      </w:r>
      <w:r>
        <w:rPr/>
        <w:t>年度实施第二次解锁条件无法达成以及部分员工离职股权激励，对资本公积影响金额为</w:t>
      </w:r>
    </w:p>
    <w:p>
      <w:pPr>
        <w:pStyle w:val="BodyText"/>
        <w:spacing w:line="256" w:lineRule="auto" w:before="21"/>
        <w:ind w:left="577" w:right="1132" w:hanging="424"/>
        <w:jc w:val="left"/>
      </w:pPr>
      <w:r>
        <w:rPr>
          <w:rFonts w:ascii="Times New Roman" w:hAnsi="Times New Roman" w:cs="Times New Roman" w:eastAsia="Times New Roman" w:hint="default"/>
        </w:rPr>
        <w:t>-10,701,415.00</w:t>
      </w:r>
      <w:r>
        <w:rPr/>
        <w:t>元；已回购限制性股票收到现金股利，对资本公积影响金额为</w:t>
      </w:r>
      <w:r>
        <w:rPr>
          <w:rFonts w:ascii="Times New Roman" w:hAnsi="Times New Roman" w:cs="Times New Roman" w:eastAsia="Times New Roman" w:hint="default"/>
        </w:rPr>
        <w:t>-4,199.2</w:t>
      </w:r>
      <w:r>
        <w:rPr/>
        <w:t>元；</w:t>
      </w:r>
      <w:r>
        <w:rPr>
          <w:w w:val="99"/>
        </w:rPr>
        <w:t> </w:t>
      </w:r>
      <w:r>
        <w:rPr/>
        <w:t>公司本年度股权激励事项发行费用，对资本公积影响金额为</w:t>
      </w:r>
      <w:r>
        <w:rPr>
          <w:rFonts w:ascii="Times New Roman" w:hAnsi="Times New Roman" w:cs="Times New Roman" w:eastAsia="Times New Roman" w:hint="default"/>
        </w:rPr>
        <w:t>-238,720.00</w:t>
      </w:r>
      <w:r>
        <w:rPr/>
        <w:t>元；</w:t>
      </w:r>
      <w:r>
        <w:rPr>
          <w:w w:val="99"/>
        </w:rPr>
        <w:t> </w:t>
      </w:r>
      <w:r>
        <w:rPr>
          <w:spacing w:val="8"/>
        </w:rPr>
        <w:t>公司子公司北京高阳捷迅信息技术有限公司</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12</w:t>
      </w:r>
      <w:r>
        <w:rPr>
          <w:spacing w:val="8"/>
        </w:rPr>
        <w:t>月份引入少数股东，对资本公积影响金额为</w:t>
      </w:r>
    </w:p>
    <w:p>
      <w:pPr>
        <w:pStyle w:val="BodyText"/>
        <w:spacing w:line="240" w:lineRule="auto" w:before="5"/>
        <w:ind w:left="154" w:right="0"/>
        <w:jc w:val="left"/>
      </w:pPr>
      <w:r>
        <w:rPr>
          <w:rFonts w:ascii="Times New Roman" w:hAnsi="Times New Roman" w:cs="Times New Roman" w:eastAsia="Times New Roman" w:hint="default"/>
        </w:rPr>
        <w:t>-2,192,079.47</w:t>
      </w:r>
      <w:r>
        <w:rPr/>
        <w:t>元。</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56、库存股" w:id="385"/>
      <w:bookmarkEnd w:id="38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24,954,234.60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13,173,234.60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11,781,000.00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年度股权激励项目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86,673,600.00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86,673,600.00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24,954,234.60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86,673,600.00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13,173,234.60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98,454,600.00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89"/>
        <w:ind w:left="406" w:right="0"/>
        <w:jc w:val="left"/>
      </w:pPr>
      <w:r>
        <w:rPr/>
        <w:t>库存股变化详见</w:t>
      </w:r>
      <w:r>
        <w:rPr>
          <w:rFonts w:ascii="Times New Roman" w:hAnsi="Times New Roman" w:cs="Times New Roman" w:eastAsia="Times New Roman" w:hint="default"/>
        </w:rPr>
        <w:t>“</w:t>
      </w:r>
      <w:r>
        <w:rPr/>
        <w:t>第十一节、三、公司基本情况</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5"/>
        <w:spacing w:line="240" w:lineRule="auto"/>
        <w:ind w:left="153" w:right="0"/>
        <w:jc w:val="left"/>
        <w:rPr>
          <w:b w:val="0"/>
          <w:bCs w:val="0"/>
        </w:rPr>
      </w:pPr>
      <w:bookmarkStart w:name="57、其他综合收益" w:id="386"/>
      <w:bookmarkEnd w:id="38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31,558.35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2,858.13</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31,558.35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2,858.13</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31,558.35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8、专项储备" w:id="387"/>
      <w:bookmarkEnd w:id="38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9、盈余公积" w:id="388"/>
      <w:bookmarkEnd w:id="38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29,019,070.57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816,902.07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29,835,972.64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29,019,070.57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816,902.07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29,835,972.64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5"/>
        <w:spacing w:line="240" w:lineRule="auto"/>
        <w:ind w:right="0"/>
        <w:jc w:val="left"/>
        <w:rPr>
          <w:b w:val="0"/>
          <w:bCs w:val="0"/>
        </w:rPr>
      </w:pPr>
      <w:bookmarkStart w:name="60、未分配利润" w:id="389"/>
      <w:bookmarkEnd w:id="38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315,101,848.70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254,571,472.94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315,101,848.70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254,571,472.94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179,308,287.39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80,096,891.75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816,902.07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7,742,830.79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12,496,501.36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11,823,685.20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481,096,732.66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315,101,848.70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61、营业收入和营业成本" w:id="390"/>
      <w:bookmarkEnd w:id="39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206"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24"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8,914,618,148.13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8,436,864,029.62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8,662,570,740.10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8,110,049,282.58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61,115,017.08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45,555,716.97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11,062,730.08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9,675,289.60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8,975,733,165.21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8,482,419,746.59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8,673,633,470.18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8,119,724,572.18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2、税金及附加" w:id="391"/>
      <w:bookmarkEnd w:id="391"/>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1"/>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4,848,286.14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3,247,987.78</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3,470,561.72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2,320,237.92</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1,812,583.37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1,201,660.04</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738,599.59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611,452.57</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25,143.33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8,635.00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2,867,593.61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1,982,102.09</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46"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2,781,273.20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1,030.03</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270,799.52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3,218.36</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14,033,619.08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12,157,596.99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63、销售费用" w:id="392"/>
      <w:bookmarkEnd w:id="39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75,547,772.28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52,630,087.73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15,972,083.33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14,588,739.63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2,681,615.72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3,101,580.56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7,178,434.67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7,963,004.79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5,549,238.83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4,873,639.49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7,707,775.61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6,079,432.33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1,452,456.18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728,587.26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2,959,303.82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5,746,738.27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1,321,700.79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1,340,759.69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549,760.68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535,236.56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1,596,964.98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1,347,219.29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22,782,674.70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14,047,691.15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145,299,781.59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112,982,716.75</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1187" w:header="747" w:top="1060" w:bottom="138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4、管理费用" w:id="393"/>
      <w:bookmarkEnd w:id="39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75,572,446.68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66,711,413.25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71,983,983.88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52,506,556.63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35,612,153.20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29,154,350.15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3,237,460.28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7,649,066.00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3,551,475.27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3,256,801.12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2,280,474.39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1,810,883.31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8,119,565.41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8,956,411.22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2,205,076.99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2,450,828.92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1,965,797.75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2,145,045.91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5,181,904.78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5,788,416.99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13,957,909.48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16,194,206.79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223,668,248.11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196,623,980.29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65、财务费用" w:id="394"/>
      <w:bookmarkEnd w:id="39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118,774,454.76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114,043,854.20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-6,743,986.29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-5,156,411.27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105,051.50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74,720.41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-31,532.12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-64,353.02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1,479,874.12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1,300,424.39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113,583,861.97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110,198,234.71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35"/>
          <w:pgSz w:w="11910" w:h="16840"/>
          <w:pgMar w:footer="1187" w:header="747" w:top="1060" w:bottom="1380" w:left="980" w:right="0"/>
          <w:pgNumType w:start="201"/>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66、资产减值损失" w:id="395"/>
      <w:bookmarkEnd w:id="39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14,124,703.74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3,572,465.69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21,954.27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4,279,025.40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34,552,476.41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48,699,134.42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7,851,491.09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67、公允价值变动收益" w:id="396"/>
      <w:bookmarkEnd w:id="39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68、投资收益" w:id="397"/>
      <w:bookmarkEnd w:id="39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1,556,482.15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21,350.93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227,585,338.66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336,608.50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384,987.16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10,065,201.87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1,932,214.80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229,478,429.31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12,403,754.76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69、资产处置收益" w:id="398"/>
      <w:bookmarkEnd w:id="398"/>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92,643.01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-511,049.05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70、其他收益" w:id="399"/>
      <w:bookmarkEnd w:id="399"/>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7"/>
        <w:gridCol w:w="3402"/>
        <w:gridCol w:w="1631"/>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2"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运营补贴资金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基于云众包的数字出版升级示范项目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软件增值税返还</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7,138,547.18</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基于可信计算的数字出版众创平台研发及产业化项目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物资领域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技术应用项目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高可靠高性效入侵防御系统研发与产业化项目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的电子标签产品研发与标准研究制定</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1,966,666.87</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垂直化数字内容出版集群项目及产业化</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749,999.97</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面向移动互联网的交互式动画与游戏引擎研发及产业化</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移动互联网图文混排平台研发及产业化</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基于物联网云构架的企业综合管理系统的研究及产业化</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基于云计算模式的智能手机恶意软件实时检测预警追踪 系统</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芯片网络处理器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安全引擎系统项目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249,999.96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煤矿安全生产信息化标准体系研究制定</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249,999.96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
                <w:sz w:val="18"/>
                <w:szCs w:val="18"/>
              </w:rPr>
              <w:t>医药领域物流、溯源及电子商务管理系统的研制与应用示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范</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纳税补贴资金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76,959.00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基于移动互联网的动漫内容采集发布平台示范项目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1、营业外收入" w:id="400"/>
      <w:bookmarkEnd w:id="400"/>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8,370,838.30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41,459,958.21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8,370,838.30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445,480.56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3,249,825.69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445,500.56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8,816,318.86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44,709,783.90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8,816,338.86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产业基金奖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武进国家高 新技术产业 开发区财政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5,726,100.00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北京科学技 术委员会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京市高新技 术成果转化 项目款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科技扶持资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无锡市人民 政府新区管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509,000.00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723,000.00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p>
            <w:pPr>
              <w:pStyle w:val="TableParagraph"/>
              <w:spacing w:line="319" w:lineRule="auto" w:before="63"/>
              <w:ind w:left="22" w:right="-54"/>
              <w:jc w:val="left"/>
              <w:rPr>
                <w:rFonts w:ascii="宋体" w:hAnsi="宋体" w:cs="宋体" w:eastAsia="宋体" w:hint="default"/>
                <w:sz w:val="18"/>
                <w:szCs w:val="18"/>
              </w:rPr>
            </w:pPr>
            <w:r>
              <w:rPr>
                <w:rFonts w:ascii="宋体" w:hAnsi="宋体" w:cs="宋体" w:eastAsia="宋体" w:hint="default"/>
                <w:sz w:val="18"/>
                <w:szCs w:val="18"/>
              </w:rPr>
              <w:t>（通用管理） 综合支撑平 台项目款</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6" w:right="127"/>
              <w:jc w:val="left"/>
              <w:rPr>
                <w:rFonts w:ascii="宋体" w:hAnsi="宋体" w:cs="宋体" w:eastAsia="宋体" w:hint="default"/>
                <w:sz w:val="18"/>
                <w:szCs w:val="18"/>
              </w:rPr>
            </w:pPr>
            <w:r>
              <w:rPr>
                <w:rFonts w:ascii="宋体" w:hAnsi="宋体" w:cs="宋体" w:eastAsia="宋体" w:hint="default"/>
                <w:sz w:val="18"/>
                <w:szCs w:val="18"/>
              </w:rPr>
              <w:t>北京科学技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区社会保险 基金管理中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239,562.89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269,500.43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见习补助收 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哈尔滨市人 力资源和社 会保障局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100,760.00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见习岗位补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沈丘县财政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见习岗位补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哈尔滨市失 业保险基金 管理中心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83,265.81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290,820.00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118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2"/>
                <w:sz w:val="18"/>
                <w:szCs w:val="18"/>
              </w:rPr>
              <w:t>奖励、扶持资</w:t>
            </w:r>
            <w:r>
              <w:rPr>
                <w:rFonts w:ascii="宋体" w:hAnsi="宋体" w:cs="宋体" w:eastAsia="宋体" w:hint="default"/>
                <w:sz w:val="18"/>
                <w:szCs w:val="18"/>
              </w:rPr>
              <w:t>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国家新闻出 版广电总局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56,603.77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无锡市劳动 就业管理中 心失业保险 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无锡市劳动 就业管理中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31,656.00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南京市社会 保险管理中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18,355.83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21,565.44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中关村企业 信用促进会 信用评级津 贴费用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收武汉市文 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版权自助费</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（第一批）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武汉市文化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4,704.00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防伪税控减 免税额</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无锡航天信 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北京市流通 经济研究中 心奖励款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北京市流通 经济研究中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专利促进资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国家知识产 权局专利局 北京代办处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建设运行扶 持补助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义乌科创新 区管委会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科技园产业 培育基金补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无锡市人民 政府新区管 理委员会财 </w:t>
            </w:r>
            <w:r>
              <w:rPr>
                <w:rFonts w:ascii="宋体" w:hAnsi="宋体" w:cs="宋体" w:eastAsia="宋体" w:hint="default"/>
                <w:spacing w:val="-13"/>
                <w:sz w:val="18"/>
                <w:szCs w:val="18"/>
              </w:rPr>
              <w:t>政局无锡（太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湖）国际科技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园财政分局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软件和云计 算项目奖励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无锡市国家 高新技术产 业开发区管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无锡市文化 产业发展专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无锡市国家 高新技术产 业开发区管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年无锡 市外包专项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无锡市国家 高新技术产 业开发区管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年市物 联网产业发 展资金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无锡市国家 高新技术产 业开发区管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商务发展专 项资金在岸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无锡市国家 高新技术产 业开发区管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政府对公司 房租补贴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无锡微钠产 业发展有限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8,628.82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信息服务业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哈尔滨市财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贷款贴息资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沈丘县财政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999,319.44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纳税补贴资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沈丘县财政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135,816.56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经开区财政 局补助企业 发展金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武汉市经济 技术开发区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无锡市高新 技术产业开 发区国家税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1,397,667.51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2"/>
                <w:sz w:val="18"/>
                <w:szCs w:val="18"/>
              </w:rPr>
              <w:t>税收返还、减</w:t>
            </w:r>
            <w:r>
              <w:rPr>
                <w:rFonts w:ascii="宋体" w:hAnsi="宋体" w:cs="宋体" w:eastAsia="宋体" w:hint="default"/>
                <w:sz w:val="18"/>
                <w:szCs w:val="18"/>
              </w:rPr>
              <w:t> 免</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国税局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7,723,526.71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漫画在线创 作系统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区人民政府 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基于移动互 联网的动漫 内容采集发 布平台示范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移动互联网 图文混排平 台研发及产 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333,333.36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面向移动互 联网的交互 式动画与游 戏引擎研发 及产业化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r>
              <w:rPr>
                <w:rFonts w:ascii="宋体" w:hAnsi="宋体" w:cs="宋体" w:eastAsia="宋体" w:hint="default"/>
                <w:w w:val="99"/>
                <w:sz w:val="18"/>
                <w:szCs w:val="18"/>
              </w:rPr>
              <w:t> </w:t>
            </w:r>
            <w:r>
              <w:rPr>
                <w:rFonts w:ascii="宋体" w:hAnsi="宋体" w:cs="宋体" w:eastAsia="宋体" w:hint="default"/>
                <w:sz w:val="18"/>
                <w:szCs w:val="18"/>
              </w:rPr>
              <w:t>煤矿安全生</w:t>
            </w:r>
            <w:r>
              <w:rPr>
                <w:rFonts w:ascii="宋体" w:hAnsi="宋体" w:cs="宋体" w:eastAsia="宋体" w:hint="default"/>
                <w:w w:val="99"/>
                <w:sz w:val="18"/>
                <w:szCs w:val="18"/>
              </w:rPr>
              <w:t> </w:t>
            </w:r>
            <w:r>
              <w:rPr>
                <w:rFonts w:ascii="宋体" w:hAnsi="宋体" w:cs="宋体" w:eastAsia="宋体" w:hint="default"/>
                <w:sz w:val="18"/>
                <w:szCs w:val="18"/>
              </w:rPr>
              <w:t>产信息化标</w:t>
            </w:r>
            <w:r>
              <w:rPr>
                <w:rFonts w:ascii="宋体" w:hAnsi="宋体" w:cs="宋体" w:eastAsia="宋体" w:hint="default"/>
                <w:w w:val="99"/>
                <w:sz w:val="18"/>
                <w:szCs w:val="18"/>
              </w:rPr>
              <w:t> </w:t>
            </w:r>
            <w:r>
              <w:rPr>
                <w:rFonts w:ascii="宋体" w:hAnsi="宋体" w:cs="宋体" w:eastAsia="宋体" w:hint="default"/>
                <w:sz w:val="18"/>
                <w:szCs w:val="18"/>
              </w:rPr>
              <w:t>准体系研究</w:t>
            </w:r>
            <w:r>
              <w:rPr>
                <w:rFonts w:ascii="宋体" w:hAnsi="宋体" w:cs="宋体" w:eastAsia="宋体" w:hint="default"/>
                <w:w w:val="99"/>
                <w:sz w:val="18"/>
                <w:szCs w:val="18"/>
              </w:rPr>
              <w:t> </w:t>
            </w:r>
            <w:r>
              <w:rPr>
                <w:rFonts w:ascii="宋体" w:hAnsi="宋体" w:cs="宋体" w:eastAsia="宋体" w:hint="default"/>
                <w:sz w:val="18"/>
                <w:szCs w:val="18"/>
              </w:rPr>
              <w:t>制定</w:t>
            </w:r>
          </w:p>
        </w:tc>
        <w:tc>
          <w:tcPr>
            <w:tcW w:w="10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0"/>
              <w:jc w:val="both"/>
              <w:rPr>
                <w:rFonts w:ascii="宋体" w:hAnsi="宋体" w:cs="宋体" w:eastAsia="宋体" w:hint="default"/>
                <w:sz w:val="18"/>
                <w:szCs w:val="18"/>
              </w:rPr>
            </w:pPr>
            <w:r>
              <w:rPr>
                <w:rFonts w:ascii="宋体" w:hAnsi="宋体" w:cs="宋体" w:eastAsia="宋体" w:hint="default"/>
                <w:sz w:val="18"/>
                <w:szCs w:val="18"/>
              </w:rPr>
              <w:t>国家发展和 改革委员会 财政部</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7" w:right="667"/>
              <w:jc w:val="right"/>
              <w:rPr>
                <w:rFonts w:ascii="宋体" w:hAnsi="宋体" w:cs="宋体" w:eastAsia="宋体" w:hint="default"/>
                <w:sz w:val="18"/>
                <w:szCs w:val="18"/>
              </w:rPr>
            </w:pPr>
            <w:r>
              <w:rPr>
                <w:rFonts w:ascii="宋体" w:hAnsi="宋体" w:cs="宋体" w:eastAsia="宋体" w:hint="default"/>
                <w:spacing w:val="-6"/>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499,999.92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大唐高鸿电 子信息产业 园工建设奖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浙江义乌工 业园区管理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667"/>
              <w:jc w:val="righ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可信云计算 产品发布奖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浙江义乌工 业园区管理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667"/>
              <w:jc w:val="righ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产品专项补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0"/>
              <w:jc w:val="left"/>
              <w:rPr>
                <w:rFonts w:ascii="宋体" w:hAnsi="宋体" w:cs="宋体" w:eastAsia="宋体" w:hint="default"/>
                <w:sz w:val="18"/>
                <w:szCs w:val="18"/>
              </w:rPr>
            </w:pPr>
            <w:r>
              <w:rPr>
                <w:rFonts w:ascii="宋体" w:hAnsi="宋体" w:cs="宋体" w:eastAsia="宋体" w:hint="default"/>
                <w:spacing w:val="-13"/>
                <w:sz w:val="18"/>
                <w:szCs w:val="18"/>
              </w:rPr>
              <w:t>财政部、发改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699,999.96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移动互联网 泛游戏平台 及产业化项 目结转</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中共北京市 海淀区委宣 传部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新型综合通 信业务的研 究项目结转</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科技扶持资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北京中关村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7"/>
              <w:jc w:val="righ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企业信用促 进会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北京中关村 科技融资担 保有限公司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园区管理委 员会新三板 上市津贴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北京市科学 技术委员会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京市科技服 务业促进专 项补助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北京市海淀 区人民政府 办公室促进 企业上市辅 导期专项资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区人民政府 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北京市国有 文化资产监 督管理办公 室文创资金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北京市国有 文化资产监 督管理办公 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8,370,838.30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41,459,958.2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72、营业外支出" w:id="401"/>
      <w:bookmarkEnd w:id="401"/>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319,556.71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31,621.62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319,556.71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881,290.20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32,649.17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352,205.88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912,911.82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352,205.88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73、所得税费用" w:id="402"/>
      <w:bookmarkEnd w:id="402"/>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403"/>
      <w:bookmarkEnd w:id="40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59,494,735.21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49,555,197.86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-1,659,659.10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-626,507.27</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57,835,076.11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48,928,690.59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404"/>
      <w:bookmarkEnd w:id="40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244,376,131.81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61,094,032.95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-26,675,869.59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-1,218,286.49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25,069,868.60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18,313,858.14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-2,341,109.13</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-14,668,860.18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-1,738,558.19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57,835,076.11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74、其他综合收益" w:id="405"/>
      <w:bookmarkEnd w:id="405"/>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宋体" w:hAnsi="宋体" w:cs="宋体" w:eastAsia="宋体" w:hint="default"/>
          <w:sz w:val="18"/>
          <w:szCs w:val="18"/>
        </w:rPr>
        <w:t>、其他综合收益。</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75、现金流量表项目" w:id="406"/>
      <w:bookmarkEnd w:id="406"/>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收到的其他与经营活动有关的现金" w:id="407"/>
      <w:bookmarkEnd w:id="40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25,426,944.30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62,198,979.30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9,104,500.00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26,974,234.53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30,485,430.69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56,280,786.43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56,459,188.99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5,535,680.30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3,355,503.14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6,743,986.29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5,156,411.27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罚款、违约金、赔偿金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146,210.00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25,954,548,546.18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45,566,106,868.27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26,075,696,908.03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45,733,013,091.66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支付的其他与经营活动有关的现金" w:id="408"/>
      <w:bookmarkEnd w:id="40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20,667,527.72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4,912,439.93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11,935,528.98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12,185,673.52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7,754,315.82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7,324,468.41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10,948,471.18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11,907,753.42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4,574,700.86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4,770,967.16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2,867,326.95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2,820,819.18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974,108.40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1,206,560.13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3,679,484.72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2,278,797.79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200,060.31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191,398.30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2,046,424.91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2,177,621.63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13,053,118.26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36,765,906.90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6,884,166.12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9,707,408.19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8,964,263.00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6,336,637.12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3,667,512.56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4,058,115.21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262,013.52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4,436,301.97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14,826,509.22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18,837,816.37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1,479,874.12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881,520.28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26,200,341,723.95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45,752,269,917.58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26,315,127,130.60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45,883,070,123.09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收到的其他与投资活动有关的现金" w:id="409"/>
      <w:bookmarkEnd w:id="40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支付的其他与投资活动有关的现金" w:id="410"/>
      <w:bookmarkEnd w:id="41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合并范围减少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8,242,502.25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123,702.08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8,242,502.25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123,702.08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收到的其他与筹资活动有关的现金" w:id="411"/>
      <w:bookmarkEnd w:id="41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自非金融机构取得借款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108,042,500.00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658,042,500.00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支付的其他与筹资活动有关的现金" w:id="412"/>
      <w:bookmarkEnd w:id="41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2,338,720.00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偿还非金融机构取得借款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限制性股票解锁股权回购款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13,219,395.00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100,162,570.88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1,975,438.15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665,720,685.88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452,655,438.15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3"/>
        <w:rPr>
          <w:rFonts w:ascii="宋体" w:hAnsi="宋体" w:cs="宋体" w:eastAsia="宋体" w:hint="default"/>
          <w:sz w:val="25"/>
          <w:szCs w:val="25"/>
        </w:rPr>
      </w:pPr>
      <w:r>
        <w:rPr/>
        <w:pict>
          <v:group style="position:absolute;margin-left:223.339996pt;margin-top:433.809998pt;width:151.25pt;height:20.7pt;mso-position-horizontal-relative:page;mso-position-vertical-relative:page;z-index:-1603576" coordorigin="4467,8676" coordsize="3025,414">
            <v:group style="position:absolute;left:4478;top:8688;width:2;height:392" coordorigin="4478,8688" coordsize="2,392">
              <v:shape style="position:absolute;left:4478;top:8688;width:2;height:392" coordorigin="4478,8688" coordsize="0,392" path="m4478,8688l4478,9079e" filled="false" stroked="true" strokeweight="1.140pt" strokecolor="#ffffff">
                <v:path arrowok="t"/>
              </v:shape>
            </v:group>
            <v:group style="position:absolute;left:4490;top:8688;width:3002;height:392" coordorigin="4490,8688" coordsize="3002,392">
              <v:shape style="position:absolute;left:4490;top:8688;width:3002;height:392" coordorigin="4490,8688" coordsize="3002,392" path="m4490,9079l7491,9079,7491,8688,4490,8688,4490,9079xe" filled="true" fillcolor="#ffffff" stroked="false">
                <v:path arrowok="t"/>
                <v:fill type="solid"/>
              </v:shape>
            </v:group>
            <w10:wrap type="none"/>
          </v:group>
        </w:pict>
      </w: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76、现金流量表补充资料" w:id="413"/>
      <w:bookmarkEnd w:id="413"/>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现金流量表补充资料" w:id="414"/>
      <w:bookmarkEnd w:id="41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186,541,055.70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120,855,765.37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48,699,134.42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7,851,491.09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24,985,609.02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25,637,600.99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49,035,173.45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38,159,812.44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8,511,200.52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5,211,117.28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-18,910,795.35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-716,076.22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319,556.71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776,004.55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107,084,638.87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100,847,676.55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-229,478,429.31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-12,403,754.76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-1,659,659.10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-626,507.27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35" w:right="0"/>
              <w:jc w:val="left"/>
              <w:rPr>
                <w:rFonts w:ascii="Times New Roman" w:hAnsi="Times New Roman" w:cs="Times New Roman" w:eastAsia="Times New Roman" w:hint="default"/>
                <w:sz w:val="18"/>
                <w:szCs w:val="18"/>
              </w:rPr>
            </w:pPr>
            <w:r>
              <w:rPr>
                <w:rFonts w:ascii="Times New Roman"/>
                <w:sz w:val="18"/>
              </w:rPr>
              <w:t>-12,924,110.14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80,134,037.32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229,556,193.92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-332,669,796.72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-242,694,801.42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285,012,017.67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19,258,471.76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4,218,569.56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168,323,239.05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322,287,957.85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1,973,969,561.29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1,678,355,187.13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1,678,355,187.13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987,408,057.06</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295,614,374.16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690,947,130.07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415"/>
      <w:bookmarkEnd w:id="41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本期收到的处置子公司的现金净额" w:id="416"/>
      <w:bookmarkEnd w:id="41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北京一九付支付科技有限公司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7,571,330.79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北京一九付支付科技有限公司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7,571,330.79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262,428,669.21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4）现金和现金等价物的构成" w:id="417"/>
      <w:bookmarkEnd w:id="41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1,973,969,561.29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1,678,355,187.13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295,972.66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347,794.80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1,940,871,361.19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1,472,780,482.64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32,802,227.44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205,226,909.69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1,973,969,561.29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1,678,355,187.13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77、所有者权益变动表项目注释" w:id="418"/>
      <w:bookmarkEnd w:id="418"/>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372"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无</w:t>
      </w:r>
    </w:p>
    <w:p>
      <w:pPr>
        <w:spacing w:after="0" w:line="338"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78、所有权或使用权受到限制的资产" w:id="419"/>
      <w:bookmarkEnd w:id="419"/>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11,177,698.04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第十一节、七、</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11,177,698.04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79、外币货币性项目" w:id="420"/>
      <w:bookmarkEnd w:id="420"/>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1）外币货币性项目" w:id="421"/>
      <w:bookmarkEnd w:id="42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1,144,202.13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174,479.08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1,140,081.20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4,120.93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59" w:lineRule="auto"/>
        <w:ind w:left="153" w:right="0"/>
        <w:jc w:val="left"/>
        <w:rPr>
          <w:b w:val="0"/>
          <w:bCs w:val="0"/>
        </w:rPr>
      </w:pPr>
      <w:bookmarkStart w:name="（2）境外经营实体说明，包括对于重要的境外经营实体，应披露其境外主要经营地、记账" w:id="422"/>
      <w:bookmarkEnd w:id="42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80、套期" w:id="423"/>
      <w:bookmarkEnd w:id="423"/>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81、其他" w:id="424"/>
      <w:bookmarkEnd w:id="424"/>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25"/>
      <w:bookmarkEnd w:id="42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6"/>
      <w:bookmarkEnd w:id="4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left="153" w:right="0"/>
        <w:jc w:val="left"/>
        <w:rPr>
          <w:b w:val="0"/>
          <w:bCs w:val="0"/>
        </w:rPr>
      </w:pPr>
      <w:bookmarkStart w:name="（1）本期发生的非同一控制下企业合并" w:id="427"/>
      <w:bookmarkEnd w:id="42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合并成本及商誉" w:id="428"/>
      <w:bookmarkEnd w:id="42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被购买方于购买日可辨认资产、负债" w:id="429"/>
      <w:bookmarkEnd w:id="42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5"/>
        <w:spacing w:line="240" w:lineRule="auto"/>
        <w:ind w:right="0"/>
        <w:jc w:val="both"/>
        <w:rPr>
          <w:b w:val="0"/>
          <w:bCs w:val="0"/>
        </w:rPr>
      </w:pPr>
      <w:bookmarkStart w:name="（4）购买日之前持有的股权按照公允价值重新计量产生的利得或损失" w:id="430"/>
      <w:bookmarkEnd w:id="43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left="153" w:right="0"/>
        <w:jc w:val="both"/>
        <w:rPr>
          <w:b w:val="0"/>
          <w:bCs w:val="0"/>
        </w:rPr>
      </w:pPr>
      <w:bookmarkStart w:name="（5）购买日或合并当期期末无法合理确定合并对价或被购买方可辨认资产、负债公允价值" w:id="431"/>
      <w:bookmarkEnd w:id="43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spacing w:line="506" w:lineRule="auto" w:before="0"/>
        <w:ind w:left="489" w:right="6217" w:hanging="336"/>
        <w:jc w:val="left"/>
        <w:rPr>
          <w:rFonts w:ascii="宋体" w:hAnsi="宋体" w:cs="宋体" w:eastAsia="宋体" w:hint="default"/>
          <w:sz w:val="21"/>
          <w:szCs w:val="21"/>
        </w:rPr>
      </w:pPr>
      <w:bookmarkStart w:name="（6）其他说明"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t>本期公司未发生非同一控制下企业合并事项。</w:t>
      </w:r>
    </w:p>
    <w:p>
      <w:pPr>
        <w:pStyle w:val="Heading5"/>
        <w:spacing w:line="240" w:lineRule="auto" w:before="105"/>
        <w:ind w:left="153" w:right="0"/>
        <w:jc w:val="both"/>
        <w:rPr>
          <w:b w:val="0"/>
          <w:bCs w:val="0"/>
        </w:rPr>
      </w:pPr>
      <w:bookmarkStart w:name="2、同一控制下企业合并" w:id="433"/>
      <w:bookmarkEnd w:id="43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bookmarkStart w:name="（1）本期发生的同一控制下企业合并" w:id="434"/>
      <w:bookmarkEnd w:id="43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2）合并成本" w:id="435"/>
      <w:bookmarkEnd w:id="43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187" w:top="1060" w:bottom="1380" w:left="980" w:right="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9"/>
          <w:szCs w:val="19"/>
        </w:rPr>
      </w:pPr>
    </w:p>
    <w:p>
      <w:pPr>
        <w:pStyle w:val="Heading5"/>
        <w:spacing w:line="240" w:lineRule="auto"/>
        <w:ind w:left="153" w:right="0"/>
        <w:jc w:val="left"/>
        <w:rPr>
          <w:b w:val="0"/>
          <w:bCs w:val="0"/>
        </w:rPr>
      </w:pPr>
      <w:bookmarkStart w:name="（3）合并日被合并方资产、负债的账面价值" w:id="436"/>
      <w:bookmarkEnd w:id="43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7"/>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pStyle w:val="BodyText"/>
        <w:spacing w:line="240" w:lineRule="auto" w:before="2"/>
        <w:ind w:left="406" w:right="0"/>
        <w:jc w:val="left"/>
      </w:pPr>
      <w:r>
        <w:rPr/>
        <w:t>本期公司未发生同一控制下企业合并事项。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3、反向购买" w:id="437"/>
      <w:bookmarkEnd w:id="43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bookmarkStart w:name="4、处置子公司" w:id="438"/>
      <w:bookmarkEnd w:id="43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北京一 九付支 付科技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交割完 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227,585,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338.66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5"/>
        <w:spacing w:line="240" w:lineRule="auto"/>
        <w:ind w:left="153" w:right="0"/>
        <w:jc w:val="left"/>
        <w:rPr>
          <w:b w:val="0"/>
          <w:bCs w:val="0"/>
        </w:rPr>
      </w:pPr>
      <w:bookmarkStart w:name="5、其他原因的合并范围变动" w:id="439"/>
      <w:bookmarkEnd w:id="43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56" w:lineRule="auto" w:before="90"/>
        <w:ind w:right="1110" w:firstLine="336"/>
        <w:jc w:val="both"/>
      </w:pPr>
      <w:r>
        <w:rPr>
          <w:spacing w:val="-6"/>
        </w:rPr>
        <w:t>本期减少合并范围</w:t>
      </w:r>
      <w:r>
        <w:rPr>
          <w:rFonts w:ascii="Times New Roman" w:hAnsi="Times New Roman" w:cs="Times New Roman" w:eastAsia="Times New Roman" w:hint="default"/>
          <w:spacing w:val="-6"/>
        </w:rPr>
        <w:t>2</w:t>
      </w:r>
      <w:r>
        <w:rPr>
          <w:spacing w:val="-6"/>
        </w:rPr>
        <w:t>家：本公司子公司大唐投资管理（北京）有限公司其原子公司大唐同威投资管理（深</w:t>
      </w:r>
      <w:r>
        <w:rPr/>
        <w:t> 圳）有限公司董事会改组，导致大唐投资管理（北京）有限公司对其丧失控制权，本期不纳入合并范围；</w:t>
      </w:r>
    </w:p>
    <w:p>
      <w:pPr>
        <w:pStyle w:val="BodyText"/>
        <w:spacing w:line="273" w:lineRule="auto" w:before="22"/>
        <w:ind w:left="154" w:right="1133" w:firstLine="336"/>
        <w:jc w:val="both"/>
      </w:pPr>
      <w:r>
        <w:rPr/>
        <w:t>此外，本公司将持有的大唐高鸿信安（浙江）信息科技有限公司的股权转让给本公司之子公司大唐高 </w:t>
      </w:r>
      <w:r>
        <w:rPr>
          <w:spacing w:val="-1"/>
        </w:rPr>
        <w:t>鸿信息通信研究院（义乌）有限公司，导致大唐高鸿信安（浙江）信息科技有限公司成为大唐高鸿信息通</w:t>
      </w:r>
      <w:r>
        <w:rPr>
          <w:spacing w:val="-83"/>
        </w:rPr>
        <w:t> </w:t>
      </w:r>
      <w:r>
        <w:rPr>
          <w:spacing w:val="-83"/>
        </w:rPr>
      </w:r>
      <w:r>
        <w:rPr/>
        <w:t>信研究院（义乌）有限公司控股子公司，公司整体合并范围并未发生实质变化。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7" w:lineRule="auto" w:before="148"/>
        <w:ind w:left="154" w:right="7692" w:firstLine="0"/>
        <w:jc w:val="left"/>
        <w:rPr>
          <w:rFonts w:ascii="宋体" w:hAnsi="宋体" w:cs="宋体" w:eastAsia="宋体" w:hint="default"/>
          <w:sz w:val="21"/>
          <w:szCs w:val="21"/>
        </w:rPr>
      </w:pPr>
      <w:bookmarkStart w:name="6、其他" w:id="440"/>
      <w:bookmarkEnd w:id="44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41"/>
      <w:bookmarkEnd w:id="441"/>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42"/>
      <w:bookmarkEnd w:id="44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0"/>
        <w:jc w:val="left"/>
        <w:rPr>
          <w:b w:val="0"/>
          <w:bCs w:val="0"/>
        </w:rPr>
      </w:pPr>
      <w:bookmarkStart w:name="（1）企业集团的构成" w:id="443"/>
      <w:bookmarkEnd w:id="4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北京大唐高鸿软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大唐高鸿通信技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贵州大唐高鸿置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企业信息化业 务、</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大唐高鸿济宁电 子信息技术有限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江苏高鸿鼎恒信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大唐高鸿信息技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高鸿恒昌科技有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大唐融合通信股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大唐投资管理</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大唐高鸿（香港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大唐高鸿信息通 </w:t>
            </w:r>
            <w:r>
              <w:rPr>
                <w:rFonts w:ascii="宋体" w:hAnsi="宋体" w:cs="宋体" w:eastAsia="宋体" w:hint="default"/>
                <w:spacing w:val="-9"/>
                <w:sz w:val="18"/>
                <w:szCs w:val="18"/>
              </w:rPr>
              <w:t>信研究院（义乌）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浙江省义乌市</w:t>
            </w: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415" w:lineRule="exact"/>
              <w:ind w:right="-14"/>
              <w:jc w:val="left"/>
              <w:rPr>
                <w:rFonts w:ascii="宋体" w:hAnsi="宋体" w:cs="宋体" w:eastAsia="宋体" w:hint="default"/>
                <w:sz w:val="20"/>
                <w:szCs w:val="20"/>
              </w:rPr>
            </w:pPr>
            <w:r>
              <w:rPr>
                <w:rFonts w:ascii="宋体" w:hAnsi="宋体" w:cs="宋体" w:eastAsia="宋体" w:hint="default"/>
                <w:position w:val="-7"/>
                <w:sz w:val="20"/>
                <w:szCs w:val="20"/>
              </w:rPr>
              <w:pict>
                <v:group style="width:66.7pt;height:20.8pt;mso-position-horizontal-relative:char;mso-position-vertical-relative:line" coordorigin="0,0" coordsize="1334,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1311;height:393" coordorigin="23,11" coordsize="1311,393">
                    <v:shape style="position:absolute;left:23;top:11;width:1311;height:393" coordorigin="23,11" coordsize="1311,393" path="m23,404l1333,404,1333,11,23,11,23,404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3"/>
              <w:ind w:right="0"/>
              <w:jc w:val="left"/>
              <w:rPr>
                <w:rFonts w:ascii="宋体" w:hAnsi="宋体" w:cs="宋体" w:eastAsia="宋体" w:hint="default"/>
                <w:b/>
                <w:bCs/>
                <w:sz w:val="22"/>
                <w:szCs w:val="22"/>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浙江省义乌市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pStyle w:val="BodyText"/>
        <w:spacing w:line="256" w:lineRule="auto" w:before="90"/>
        <w:ind w:right="1212" w:firstLine="336"/>
        <w:jc w:val="left"/>
      </w:pPr>
      <w:r>
        <w:rPr/>
        <w:t>大唐高鸿济宁电子信息技术有限公司：公司直接持有其</w:t>
      </w:r>
      <w:r>
        <w:rPr>
          <w:rFonts w:ascii="Times New Roman" w:hAnsi="Times New Roman" w:cs="Times New Roman" w:eastAsia="Times New Roman" w:hint="default"/>
        </w:rPr>
        <w:t>98%</w:t>
      </w:r>
      <w:r>
        <w:rPr/>
        <w:t>股权，通过大唐高鸿信息技术有限公司间 接持有其</w:t>
      </w:r>
      <w:r>
        <w:rPr>
          <w:rFonts w:ascii="Times New Roman" w:hAnsi="Times New Roman" w:cs="Times New Roman" w:eastAsia="Times New Roman" w:hint="default"/>
        </w:rPr>
        <w:t>2%</w:t>
      </w:r>
      <w:r>
        <w:rPr/>
        <w:t>股权，因此公司直接、间接共持有大唐高鸿济宁电子信息技术有限公司</w:t>
      </w:r>
      <w:r>
        <w:rPr>
          <w:rFonts w:ascii="Times New Roman" w:hAnsi="Times New Roman" w:cs="Times New Roman" w:eastAsia="Times New Roman" w:hint="default"/>
        </w:rPr>
        <w:t>100%</w:t>
      </w:r>
      <w:r>
        <w:rPr/>
        <w:t>股权；</w:t>
      </w:r>
    </w:p>
    <w:p>
      <w:pPr>
        <w:pStyle w:val="BodyText"/>
        <w:spacing w:line="256" w:lineRule="auto" w:before="5"/>
        <w:ind w:right="1159" w:firstLine="336"/>
        <w:jc w:val="left"/>
      </w:pPr>
      <w:r>
        <w:rPr/>
        <w:t>大唐高鸿信息技术有限公司：公司直接持有其</w:t>
      </w:r>
      <w:r>
        <w:rPr>
          <w:rFonts w:ascii="Times New Roman" w:hAnsi="Times New Roman" w:cs="Times New Roman" w:eastAsia="Times New Roman" w:hint="default"/>
        </w:rPr>
        <w:t>91.89%</w:t>
      </w:r>
      <w:r>
        <w:rPr/>
        <w:t>股权，通过北京大唐高鸿数据网络技术有限公司 间接持有其</w:t>
      </w:r>
      <w:r>
        <w:rPr>
          <w:rFonts w:ascii="Times New Roman" w:hAnsi="Times New Roman" w:cs="Times New Roman" w:eastAsia="Times New Roman" w:hint="default"/>
        </w:rPr>
        <w:t>5.1%</w:t>
      </w:r>
      <w:r>
        <w:rPr/>
        <w:t>股权，因此公司直接、间接共持有大唐高鸿信息技术有限公司</w:t>
      </w:r>
      <w:r>
        <w:rPr>
          <w:rFonts w:ascii="Times New Roman" w:hAnsi="Times New Roman" w:cs="Times New Roman" w:eastAsia="Times New Roman" w:hint="default"/>
        </w:rPr>
        <w:t>96.99%</w:t>
      </w:r>
      <w:r>
        <w:rPr/>
        <w:t>股权。</w:t>
      </w:r>
    </w:p>
    <w:p>
      <w:pPr>
        <w:spacing w:line="240" w:lineRule="auto" w:before="4"/>
        <w:rPr>
          <w:rFonts w:ascii="宋体" w:hAnsi="宋体" w:cs="宋体" w:eastAsia="宋体" w:hint="default"/>
          <w:sz w:val="29"/>
          <w:szCs w:val="29"/>
        </w:rPr>
      </w:pPr>
    </w:p>
    <w:p>
      <w:pPr>
        <w:spacing w:line="357" w:lineRule="auto" w:before="0"/>
        <w:ind w:left="153" w:right="2833"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57" w:lineRule="auto" w:before="29"/>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2）重要的非全资子公司" w:id="444"/>
      <w:bookmarkEnd w:id="44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12,885,045.73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143,557,238.26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31,112,079.47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-17,658.11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10,624,930.24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大唐投资管理（北京）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712,787.78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1,978,699.57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17,848,495.48</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after="0" w:line="36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重要非全资子公司的主要财务信息" w:id="445"/>
      <w:bookmarkEnd w:id="44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大唐融 合通信 股份有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510,039,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898.51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99,377,3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09.45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609,417,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207.96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328,098,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962.53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14,321,2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342,420,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162.53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376,124,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585.50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62,553,7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438,678,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317.88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191,786,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724.15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2,534,60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194,321,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324.15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北京高 阳捷迅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827,852,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465.02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10,654,5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88.67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838,507,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053.69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274,776,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241.60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274,776,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241.60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769,425,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490.26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16,891,8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786,317,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309.60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466,912,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367.61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466,912,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367.61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大唐高 鸿信息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325,589,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939.51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299,060,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071.06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624,650,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010.57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270,569,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660.60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270,569,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660.60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300,401,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500.37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312,496,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888.64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612,898,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389.01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258,736,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355.30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258,736,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355.30</w:t>
            </w:r>
          </w:p>
        </w:tc>
      </w:tr>
      <w:tr>
        <w:trPr>
          <w:trHeight w:val="1652"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149"/>
              <w:jc w:val="left"/>
              <w:rPr>
                <w:rFonts w:ascii="宋体" w:hAnsi="宋体" w:cs="宋体" w:eastAsia="宋体" w:hint="default"/>
                <w:sz w:val="18"/>
                <w:szCs w:val="18"/>
              </w:rPr>
            </w:pPr>
            <w:r>
              <w:rPr>
                <w:rFonts w:ascii="宋体" w:hAnsi="宋体" w:cs="宋体" w:eastAsia="宋体" w:hint="default"/>
                <w:sz w:val="18"/>
                <w:szCs w:val="18"/>
              </w:rPr>
              <w:t>大唐投 资管理</w:t>
            </w:r>
          </w:p>
          <w:p>
            <w:pPr>
              <w:pStyle w:val="TableParagraph"/>
              <w:spacing w:line="316" w:lineRule="auto" w:before="19"/>
              <w:ind w:left="22" w:right="-29"/>
              <w:jc w:val="left"/>
              <w:rPr>
                <w:rFonts w:ascii="宋体" w:hAnsi="宋体" w:cs="宋体" w:eastAsia="宋体" w:hint="default"/>
                <w:sz w:val="18"/>
                <w:szCs w:val="18"/>
              </w:rPr>
            </w:pPr>
            <w:r>
              <w:rPr>
                <w:rFonts w:ascii="宋体" w:hAnsi="宋体" w:cs="宋体" w:eastAsia="宋体" w:hint="default"/>
                <w:sz w:val="18"/>
                <w:szCs w:val="18"/>
              </w:rPr>
              <w:t>（北京） 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13,319,7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21.31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42,307,4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51.97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55,627,1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253,005.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21,379,9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42,440,5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63,820,5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1,194,45</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1,194,45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0.94</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大唐融合通 信股份有限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648,406,997.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18,744,723.1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18,744,723.1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14,104,239.4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533,644,617.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26,541,668.8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26,541,668.8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-37,196,540.1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北京高阳捷 迅信息技术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252,580,369.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213,301,479.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213,301,479.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13,539,452.8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341,989,587.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84,024,988.9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84,024,988.9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63,615,710.2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大唐高鸿信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123,644,556.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-586,648.24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-586,648.24</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21,822,526.4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565,583,475.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2,553,278.09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2,553,278.09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7,371,793.84</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大唐投资管 </w:t>
            </w:r>
            <w:r>
              <w:rPr>
                <w:rFonts w:ascii="宋体" w:hAnsi="宋体" w:cs="宋体" w:eastAsia="宋体" w:hint="default"/>
                <w:spacing w:val="-13"/>
                <w:sz w:val="18"/>
                <w:szCs w:val="18"/>
              </w:rPr>
              <w:t>理（北京）有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2,619,221.87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483,618.62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483,618.62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3,147,181.87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5,731,256.96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383,439.69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383,439.69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-322,984.53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3"/>
        <w:rPr>
          <w:rFonts w:ascii="宋体" w:hAnsi="宋体" w:cs="宋体" w:eastAsia="宋体" w:hint="default"/>
          <w:sz w:val="25"/>
          <w:szCs w:val="25"/>
        </w:rPr>
      </w:pPr>
      <w:r>
        <w:rPr/>
        <w:pict>
          <v:shape style="position:absolute;margin-left:92.343002pt;margin-top:670.599976pt;width:101.1pt;height:15.6pt;mso-position-horizontal-relative:page;mso-position-vertical-relative:page;z-index:-16032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（长葛）</w:t>
                  </w:r>
                </w:p>
              </w:txbxContent>
            </v:textbox>
            <w10:wrap type="none"/>
          </v:shape>
        </w:pict>
      </w: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使用企业集团资产和清偿企业集团债务的重大限制" w:id="446"/>
      <w:bookmarkEnd w:id="44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向纳入合并财务报表范围的结构化主体提供的财务支持或其他支持" w:id="447"/>
      <w:bookmarkEnd w:id="44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在子公司的所有者权益份额发生变化且仍控制子公司的交易" w:id="448"/>
      <w:bookmarkEnd w:id="44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在子公司所有者权益份额发生变化的情况说明" w:id="449"/>
      <w:bookmarkEnd w:id="44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31" w:firstLine="672"/>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月，本公司子公司北京高阳捷迅信息技术有限公司少数股东北京数字畅优科技中心（有限</w:t>
      </w:r>
      <w:r>
        <w:rPr/>
        <w:t> 合伙）增资</w:t>
      </w:r>
      <w:r>
        <w:rPr>
          <w:rFonts w:ascii="Times New Roman" w:hAnsi="Times New Roman" w:cs="Times New Roman" w:eastAsia="Times New Roman" w:hint="default"/>
        </w:rPr>
        <w:t>2,892.00</w:t>
      </w:r>
      <w:r>
        <w:rPr/>
        <w:t>万元，其中货币出资</w:t>
      </w:r>
      <w:r>
        <w:rPr>
          <w:rFonts w:ascii="Times New Roman" w:hAnsi="Times New Roman" w:cs="Times New Roman" w:eastAsia="Times New Roman" w:hint="default"/>
        </w:rPr>
        <w:t>2,892.00</w:t>
      </w:r>
      <w:r>
        <w:rPr/>
        <w:t>万元，公司对其持股比例由</w:t>
      </w:r>
      <w:r>
        <w:rPr>
          <w:rFonts w:ascii="Times New Roman" w:hAnsi="Times New Roman" w:cs="Times New Roman" w:eastAsia="Times New Roman" w:hint="default"/>
        </w:rPr>
        <w:t>100.00%</w:t>
      </w:r>
      <w:r>
        <w:rPr/>
        <w:t>下降为</w:t>
      </w:r>
      <w:r>
        <w:rPr>
          <w:rFonts w:ascii="Times New Roman" w:hAnsi="Times New Roman" w:cs="Times New Roman" w:eastAsia="Times New Roman" w:hint="default"/>
        </w:rPr>
        <w:t>96.60%</w:t>
      </w:r>
      <w:r>
        <w:rPr/>
        <w:t>，仍为 其控股股东。</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53" w:right="0"/>
        <w:jc w:val="left"/>
        <w:rPr>
          <w:b w:val="0"/>
          <w:bCs w:val="0"/>
        </w:rPr>
      </w:pPr>
      <w:bookmarkStart w:name="（2）交易对于少数股东权益及归属于母公司所有者权益的影响" w:id="450"/>
      <w:bookmarkEnd w:id="45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在合营安排或联营企业中的权益" w:id="451"/>
      <w:bookmarkEnd w:id="45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重要的合营企业或联营企业" w:id="452"/>
      <w:bookmarkEnd w:id="45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大唐高新创业投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北京海岸淘金创 业投资有限公司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贵州大数据旅游 产业股份有限公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大唐金康 科技产业有限公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河南长葛</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河南长葛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办公软件开发及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北京兴鸿达物业 管理服务有限责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盛唐威讯数媒科 技（北京）有限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海南大唐发控股 权投资基金管理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大唐同威投资管 理（深圳）有限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重要合营企业的主要财务信息" w:id="453"/>
      <w:bookmarkEnd w:id="45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重要联营企业的主要财务信息" w:id="454"/>
      <w:bookmarkEnd w:id="45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3"/>
        <w:gridCol w:w="563"/>
        <w:gridCol w:w="564"/>
        <w:gridCol w:w="563"/>
        <w:gridCol w:w="563"/>
        <w:gridCol w:w="563"/>
        <w:gridCol w:w="563"/>
        <w:gridCol w:w="563"/>
        <w:gridCol w:w="564"/>
        <w:gridCol w:w="563"/>
        <w:gridCol w:w="563"/>
        <w:gridCol w:w="563"/>
        <w:gridCol w:w="563"/>
        <w:gridCol w:w="563"/>
        <w:gridCol w:w="564"/>
        <w:gridCol w:w="563"/>
        <w:gridCol w:w="563"/>
      </w:tblGrid>
      <w:tr>
        <w:trPr>
          <w:trHeight w:val="402"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0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50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253" w:hRule="exact"/>
        </w:trPr>
        <w:tc>
          <w:tcPr>
            <w:tcW w:w="56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89" w:right="95"/>
              <w:jc w:val="both"/>
              <w:rPr>
                <w:rFonts w:ascii="宋体" w:hAnsi="宋体" w:cs="宋体" w:eastAsia="宋体" w:hint="default"/>
                <w:sz w:val="18"/>
                <w:szCs w:val="18"/>
              </w:rPr>
            </w:pPr>
            <w:r>
              <w:rPr>
                <w:rFonts w:ascii="宋体" w:hAnsi="宋体" w:cs="宋体" w:eastAsia="宋体" w:hint="default"/>
                <w:sz w:val="18"/>
                <w:szCs w:val="18"/>
              </w:rPr>
              <w:t>大唐 高新 创业 投资 有限 公司</w:t>
            </w:r>
          </w:p>
        </w:tc>
        <w:tc>
          <w:tcPr>
            <w:tcW w:w="56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7" w:right="95"/>
              <w:jc w:val="both"/>
              <w:rPr>
                <w:rFonts w:ascii="宋体" w:hAnsi="宋体" w:cs="宋体" w:eastAsia="宋体" w:hint="default"/>
                <w:sz w:val="18"/>
                <w:szCs w:val="18"/>
              </w:rPr>
            </w:pPr>
            <w:r>
              <w:rPr>
                <w:rFonts w:ascii="宋体" w:hAnsi="宋体" w:cs="宋体" w:eastAsia="宋体" w:hint="default"/>
                <w:sz w:val="18"/>
                <w:szCs w:val="18"/>
              </w:rPr>
              <w:t>北京 海岸 淘金 创业 投资 有限 公司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6" w:right="95"/>
              <w:jc w:val="both"/>
              <w:rPr>
                <w:rFonts w:ascii="宋体" w:hAnsi="宋体" w:cs="宋体" w:eastAsia="宋体" w:hint="default"/>
                <w:sz w:val="18"/>
                <w:szCs w:val="18"/>
              </w:rPr>
            </w:pPr>
            <w:r>
              <w:rPr>
                <w:rFonts w:ascii="宋体" w:hAnsi="宋体" w:cs="宋体" w:eastAsia="宋体" w:hint="default"/>
                <w:sz w:val="18"/>
                <w:szCs w:val="18"/>
              </w:rPr>
              <w:t>贵州 大数 据旅 游产 业股 份有 限公 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95"/>
              <w:jc w:val="center"/>
              <w:rPr>
                <w:rFonts w:ascii="宋体" w:hAnsi="宋体" w:cs="宋体" w:eastAsia="宋体" w:hint="default"/>
                <w:sz w:val="18"/>
                <w:szCs w:val="18"/>
              </w:rPr>
            </w:pPr>
            <w:r>
              <w:rPr>
                <w:rFonts w:ascii="宋体" w:hAnsi="宋体" w:cs="宋体" w:eastAsia="宋体" w:hint="default"/>
                <w:sz w:val="18"/>
                <w:szCs w:val="18"/>
              </w:rPr>
              <w:t>大唐 金康</w:t>
            </w:r>
          </w:p>
          <w:p>
            <w:pPr>
              <w:pStyle w:val="TableParagraph"/>
              <w:spacing w:line="319" w:lineRule="auto" w:before="19"/>
              <w:ind w:left="22" w:right="20" w:hanging="2"/>
              <w:jc w:val="center"/>
              <w:rPr>
                <w:rFonts w:ascii="宋体" w:hAnsi="宋体" w:cs="宋体" w:eastAsia="宋体" w:hint="default"/>
                <w:sz w:val="18"/>
                <w:szCs w:val="18"/>
              </w:rPr>
            </w:pPr>
            <w:r>
              <w:rPr>
                <w:rFonts w:ascii="宋体" w:hAnsi="宋体" w:cs="宋体" w:eastAsia="宋体" w:hint="default"/>
                <w:sz w:val="18"/>
                <w:szCs w:val="18"/>
              </w:rPr>
              <w:t>（长 </w:t>
            </w:r>
            <w:r>
              <w:rPr>
                <w:rFonts w:ascii="宋体" w:hAnsi="宋体" w:cs="宋体" w:eastAsia="宋体" w:hint="default"/>
                <w:spacing w:val="-11"/>
                <w:sz w:val="18"/>
                <w:szCs w:val="18"/>
              </w:rPr>
              <w:t>葛）科</w:t>
            </w:r>
            <w:r>
              <w:rPr>
                <w:rFonts w:ascii="宋体" w:hAnsi="宋体" w:cs="宋体" w:eastAsia="宋体" w:hint="default"/>
                <w:sz w:val="18"/>
                <w:szCs w:val="18"/>
              </w:rPr>
              <w:t> 技产 业有 限公 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海南 大唐 发控 股权 投资 基金 管理 有限 公司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北京 兴鸿 达物 业管 理服 务有 限责 任公 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盛唐 威讯 数媒 科技</w:t>
            </w:r>
          </w:p>
          <w:p>
            <w:pPr>
              <w:pStyle w:val="TableParagraph"/>
              <w:spacing w:line="319" w:lineRule="auto" w:before="19"/>
              <w:ind w:left="22" w:right="20" w:hanging="2"/>
              <w:jc w:val="center"/>
              <w:rPr>
                <w:rFonts w:ascii="宋体" w:hAnsi="宋体" w:cs="宋体" w:eastAsia="宋体" w:hint="default"/>
                <w:sz w:val="18"/>
                <w:szCs w:val="18"/>
              </w:rPr>
            </w:pPr>
            <w:r>
              <w:rPr>
                <w:rFonts w:ascii="宋体" w:hAnsi="宋体" w:cs="宋体" w:eastAsia="宋体" w:hint="default"/>
                <w:sz w:val="18"/>
                <w:szCs w:val="18"/>
              </w:rPr>
              <w:t>（北 </w:t>
            </w:r>
            <w:r>
              <w:rPr>
                <w:rFonts w:ascii="宋体" w:hAnsi="宋体" w:cs="宋体" w:eastAsia="宋体" w:hint="default"/>
                <w:spacing w:val="-11"/>
                <w:sz w:val="18"/>
                <w:szCs w:val="18"/>
              </w:rPr>
              <w:t>京）有</w:t>
            </w:r>
            <w:r>
              <w:rPr>
                <w:rFonts w:ascii="宋体" w:hAnsi="宋体" w:cs="宋体" w:eastAsia="宋体" w:hint="default"/>
                <w:sz w:val="18"/>
                <w:szCs w:val="18"/>
              </w:rPr>
              <w:t> 限公 司</w:t>
            </w:r>
          </w:p>
        </w:tc>
        <w:tc>
          <w:tcPr>
            <w:tcW w:w="56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7" w:right="95"/>
              <w:jc w:val="both"/>
              <w:rPr>
                <w:rFonts w:ascii="宋体" w:hAnsi="宋体" w:cs="宋体" w:eastAsia="宋体" w:hint="default"/>
                <w:sz w:val="18"/>
                <w:szCs w:val="18"/>
              </w:rPr>
            </w:pPr>
            <w:r>
              <w:rPr>
                <w:rFonts w:ascii="宋体" w:hAnsi="宋体" w:cs="宋体" w:eastAsia="宋体" w:hint="default"/>
                <w:sz w:val="18"/>
                <w:szCs w:val="18"/>
              </w:rPr>
              <w:t>大唐 同威 投资 管理</w:t>
            </w:r>
          </w:p>
          <w:p>
            <w:pPr>
              <w:pStyle w:val="TableParagraph"/>
              <w:spacing w:line="319" w:lineRule="auto" w:before="19"/>
              <w:ind w:left="23" w:right="20" w:hanging="2"/>
              <w:jc w:val="center"/>
              <w:rPr>
                <w:rFonts w:ascii="宋体" w:hAnsi="宋体" w:cs="宋体" w:eastAsia="宋体" w:hint="default"/>
                <w:sz w:val="18"/>
                <w:szCs w:val="18"/>
              </w:rPr>
            </w:pPr>
            <w:r>
              <w:rPr>
                <w:rFonts w:ascii="宋体" w:hAnsi="宋体" w:cs="宋体" w:eastAsia="宋体" w:hint="default"/>
                <w:sz w:val="18"/>
                <w:szCs w:val="18"/>
              </w:rPr>
              <w:t>（深 </w:t>
            </w:r>
            <w:r>
              <w:rPr>
                <w:rFonts w:ascii="宋体" w:hAnsi="宋体" w:cs="宋体" w:eastAsia="宋体" w:hint="default"/>
                <w:spacing w:val="-11"/>
                <w:sz w:val="18"/>
                <w:szCs w:val="18"/>
              </w:rPr>
              <w:t>圳）有</w:t>
            </w:r>
            <w:r>
              <w:rPr>
                <w:rFonts w:ascii="宋体" w:hAnsi="宋体" w:cs="宋体" w:eastAsia="宋体" w:hint="default"/>
                <w:sz w:val="18"/>
                <w:szCs w:val="18"/>
              </w:rPr>
              <w:t> 限公 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6" w:right="95"/>
              <w:jc w:val="both"/>
              <w:rPr>
                <w:rFonts w:ascii="宋体" w:hAnsi="宋体" w:cs="宋体" w:eastAsia="宋体" w:hint="default"/>
                <w:sz w:val="18"/>
                <w:szCs w:val="18"/>
              </w:rPr>
            </w:pPr>
            <w:r>
              <w:rPr>
                <w:rFonts w:ascii="宋体" w:hAnsi="宋体" w:cs="宋体" w:eastAsia="宋体" w:hint="default"/>
                <w:sz w:val="18"/>
                <w:szCs w:val="18"/>
              </w:rPr>
              <w:t>大唐 高新 创业 投资 有限 公司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6" w:right="95"/>
              <w:jc w:val="both"/>
              <w:rPr>
                <w:rFonts w:ascii="宋体" w:hAnsi="宋体" w:cs="宋体" w:eastAsia="宋体" w:hint="default"/>
                <w:sz w:val="18"/>
                <w:szCs w:val="18"/>
              </w:rPr>
            </w:pPr>
            <w:r>
              <w:rPr>
                <w:rFonts w:ascii="宋体" w:hAnsi="宋体" w:cs="宋体" w:eastAsia="宋体" w:hint="default"/>
                <w:sz w:val="18"/>
                <w:szCs w:val="18"/>
              </w:rPr>
              <w:t>北京 海岸 淘金 创业 投资 有限 公司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贵州 大数 据旅 游产 业股 份有 限公 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5"/>
              <w:jc w:val="center"/>
              <w:rPr>
                <w:rFonts w:ascii="宋体" w:hAnsi="宋体" w:cs="宋体" w:eastAsia="宋体" w:hint="default"/>
                <w:sz w:val="18"/>
                <w:szCs w:val="18"/>
              </w:rPr>
            </w:pPr>
            <w:r>
              <w:rPr>
                <w:rFonts w:ascii="宋体" w:hAnsi="宋体" w:cs="宋体" w:eastAsia="宋体" w:hint="default"/>
                <w:sz w:val="18"/>
                <w:szCs w:val="18"/>
              </w:rPr>
              <w:t>大唐 金康</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（长 </w:t>
            </w:r>
            <w:r>
              <w:rPr>
                <w:rFonts w:ascii="宋体" w:hAnsi="宋体" w:cs="宋体" w:eastAsia="宋体" w:hint="default"/>
                <w:spacing w:val="-11"/>
                <w:sz w:val="18"/>
                <w:szCs w:val="18"/>
              </w:rPr>
              <w:t>葛）科</w:t>
            </w:r>
            <w:r>
              <w:rPr>
                <w:rFonts w:ascii="宋体" w:hAnsi="宋体" w:cs="宋体" w:eastAsia="宋体" w:hint="default"/>
                <w:sz w:val="18"/>
                <w:szCs w:val="18"/>
              </w:rPr>
              <w:t> 技产 业有 限公 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96" w:right="95"/>
              <w:jc w:val="both"/>
              <w:rPr>
                <w:rFonts w:ascii="宋体" w:hAnsi="宋体" w:cs="宋体" w:eastAsia="宋体" w:hint="default"/>
                <w:sz w:val="18"/>
                <w:szCs w:val="18"/>
              </w:rPr>
            </w:pPr>
            <w:r>
              <w:rPr>
                <w:rFonts w:ascii="宋体" w:hAnsi="宋体" w:cs="宋体" w:eastAsia="宋体" w:hint="default"/>
                <w:sz w:val="18"/>
                <w:szCs w:val="18"/>
              </w:rPr>
              <w:t>海南 大唐 发控 股权 投资 基金 管理 有限 公司</w:t>
            </w:r>
          </w:p>
        </w:tc>
        <w:tc>
          <w:tcPr>
            <w:tcW w:w="56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97" w:right="95"/>
              <w:jc w:val="both"/>
              <w:rPr>
                <w:rFonts w:ascii="宋体" w:hAnsi="宋体" w:cs="宋体" w:eastAsia="宋体" w:hint="default"/>
                <w:sz w:val="18"/>
                <w:szCs w:val="18"/>
              </w:rPr>
            </w:pPr>
            <w:r>
              <w:rPr>
                <w:rFonts w:ascii="宋体" w:hAnsi="宋体" w:cs="宋体" w:eastAsia="宋体" w:hint="default"/>
                <w:sz w:val="18"/>
                <w:szCs w:val="18"/>
              </w:rPr>
              <w:t>北京 兴鸿 达物 业管 理服 务有 限责 任公 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盛唐 威讯 数媒 科技</w:t>
            </w:r>
          </w:p>
          <w:p>
            <w:pPr>
              <w:pStyle w:val="TableParagraph"/>
              <w:spacing w:line="319" w:lineRule="auto" w:before="19"/>
              <w:ind w:left="22" w:right="20" w:hanging="2"/>
              <w:jc w:val="center"/>
              <w:rPr>
                <w:rFonts w:ascii="宋体" w:hAnsi="宋体" w:cs="宋体" w:eastAsia="宋体" w:hint="default"/>
                <w:sz w:val="18"/>
                <w:szCs w:val="18"/>
              </w:rPr>
            </w:pPr>
            <w:r>
              <w:rPr>
                <w:rFonts w:ascii="宋体" w:hAnsi="宋体" w:cs="宋体" w:eastAsia="宋体" w:hint="default"/>
                <w:sz w:val="18"/>
                <w:szCs w:val="18"/>
              </w:rPr>
              <w:t>（北 </w:t>
            </w:r>
            <w:r>
              <w:rPr>
                <w:rFonts w:ascii="宋体" w:hAnsi="宋体" w:cs="宋体" w:eastAsia="宋体" w:hint="default"/>
                <w:spacing w:val="-11"/>
                <w:sz w:val="18"/>
                <w:szCs w:val="18"/>
              </w:rPr>
              <w:t>京）有</w:t>
            </w:r>
            <w:r>
              <w:rPr>
                <w:rFonts w:ascii="宋体" w:hAnsi="宋体" w:cs="宋体" w:eastAsia="宋体" w:hint="default"/>
                <w:sz w:val="18"/>
                <w:szCs w:val="18"/>
              </w:rPr>
              <w:t> 限公 司</w:t>
            </w:r>
          </w:p>
        </w:tc>
        <w:tc>
          <w:tcPr>
            <w:tcW w:w="5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大唐 同威 投资 管理</w:t>
            </w:r>
          </w:p>
          <w:p>
            <w:pPr>
              <w:pStyle w:val="TableParagraph"/>
              <w:spacing w:line="319" w:lineRule="auto" w:before="19"/>
              <w:ind w:left="22" w:right="20" w:hanging="2"/>
              <w:jc w:val="center"/>
              <w:rPr>
                <w:rFonts w:ascii="宋体" w:hAnsi="宋体" w:cs="宋体" w:eastAsia="宋体" w:hint="default"/>
                <w:sz w:val="18"/>
                <w:szCs w:val="18"/>
              </w:rPr>
            </w:pPr>
            <w:r>
              <w:rPr>
                <w:rFonts w:ascii="宋体" w:hAnsi="宋体" w:cs="宋体" w:eastAsia="宋体" w:hint="default"/>
                <w:sz w:val="18"/>
                <w:szCs w:val="18"/>
              </w:rPr>
              <w:t>（深 </w:t>
            </w:r>
            <w:r>
              <w:rPr>
                <w:rFonts w:ascii="宋体" w:hAnsi="宋体" w:cs="宋体" w:eastAsia="宋体" w:hint="default"/>
                <w:spacing w:val="-11"/>
                <w:sz w:val="18"/>
                <w:szCs w:val="18"/>
              </w:rPr>
              <w:t>圳）有</w:t>
            </w:r>
            <w:r>
              <w:rPr>
                <w:rFonts w:ascii="宋体" w:hAnsi="宋体" w:cs="宋体" w:eastAsia="宋体" w:hint="default"/>
                <w:sz w:val="18"/>
                <w:szCs w:val="18"/>
              </w:rPr>
              <w:t> 限公 司</w:t>
            </w:r>
          </w:p>
        </w:tc>
      </w:tr>
      <w:tr>
        <w:trPr>
          <w:trHeight w:val="392" w:hRule="exact"/>
        </w:trPr>
        <w:tc>
          <w:tcPr>
            <w:tcW w:w="563" w:type="dxa"/>
            <w:tcBorders>
              <w:top w:val="nil" w:sz="6" w:space="0" w:color="auto"/>
              <w:left w:val="single" w:sz="4" w:space="0" w:color="000000"/>
              <w:bottom w:val="nil" w:sz="6" w:space="0" w:color="auto"/>
              <w:right w:val="single" w:sz="4" w:space="0" w:color="000000"/>
            </w:tcBorders>
            <w:shd w:val="clear" w:color="auto" w:fill="D2D2D2"/>
          </w:tcPr>
          <w:p>
            <w:pPr/>
          </w:p>
        </w:tc>
        <w:tc>
          <w:tcPr>
            <w:tcW w:w="563" w:type="dxa"/>
            <w:vMerge/>
            <w:tcBorders>
              <w:left w:val="single" w:sz="9" w:space="0" w:color="D2D2D2"/>
              <w:right w:val="single" w:sz="4" w:space="0" w:color="000000"/>
            </w:tcBorders>
            <w:shd w:val="clear" w:color="auto" w:fill="E0FFFF"/>
          </w:tcPr>
          <w:p>
            <w:pPr/>
          </w:p>
        </w:tc>
        <w:tc>
          <w:tcPr>
            <w:tcW w:w="564"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4"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4"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c>
          <w:tcPr>
            <w:tcW w:w="563" w:type="dxa"/>
            <w:vMerge/>
            <w:tcBorders>
              <w:left w:val="single" w:sz="4" w:space="0" w:color="000000"/>
              <w:right w:val="single" w:sz="4" w:space="0" w:color="000000"/>
            </w:tcBorders>
            <w:shd w:val="clear" w:color="auto" w:fill="E0FFFF"/>
          </w:tcPr>
          <w:p>
            <w:pPr/>
          </w:p>
        </w:tc>
      </w:tr>
      <w:tr>
        <w:trPr>
          <w:trHeight w:val="1253" w:hRule="exact"/>
        </w:trPr>
        <w:tc>
          <w:tcPr>
            <w:tcW w:w="56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shd w:val="clear" w:color="auto" w:fill="E0FFFF"/>
          </w:tcPr>
          <w:p>
            <w:pPr/>
          </w:p>
        </w:tc>
        <w:tc>
          <w:tcPr>
            <w:tcW w:w="564"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4"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4"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c>
          <w:tcPr>
            <w:tcW w:w="563" w:type="dxa"/>
            <w:vMerge/>
            <w:tcBorders>
              <w:left w:val="single" w:sz="4" w:space="0" w:color="000000"/>
              <w:bottom w:val="single" w:sz="4" w:space="0" w:color="000000"/>
              <w:right w:val="single" w:sz="4" w:space="0" w:color="000000"/>
            </w:tcBorders>
            <w:shd w:val="clear" w:color="auto" w:fill="E0FFFF"/>
          </w:tcPr>
          <w:p>
            <w:pPr/>
          </w:p>
        </w:tc>
      </w:tr>
      <w:tr>
        <w:trPr>
          <w:trHeight w:val="161" w:hRule="exact"/>
        </w:trPr>
        <w:tc>
          <w:tcPr>
            <w:tcW w:w="56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2,448,</w:t>
            </w:r>
          </w:p>
          <w:p>
            <w:pPr>
              <w:pStyle w:val="TableParagraph"/>
              <w:spacing w:line="240" w:lineRule="auto" w:before="106"/>
              <w:ind w:left="43" w:right="0"/>
              <w:jc w:val="left"/>
              <w:rPr>
                <w:rFonts w:ascii="Times New Roman" w:hAnsi="Times New Roman" w:cs="Times New Roman" w:eastAsia="Times New Roman" w:hint="default"/>
                <w:sz w:val="18"/>
                <w:szCs w:val="18"/>
              </w:rPr>
            </w:pPr>
            <w:r>
              <w:rPr>
                <w:rFonts w:ascii="Times New Roman"/>
                <w:sz w:val="18"/>
              </w:rPr>
              <w:t>807.11</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9,939,</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582.96</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820,09</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7.99</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145,24</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7.83</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6,221,</w:t>
            </w:r>
          </w:p>
          <w:p>
            <w:pPr>
              <w:pStyle w:val="TableParagraph"/>
              <w:spacing w:line="240" w:lineRule="auto" w:before="106"/>
              <w:ind w:left="37" w:right="0"/>
              <w:jc w:val="left"/>
              <w:rPr>
                <w:rFonts w:ascii="Times New Roman" w:hAnsi="Times New Roman" w:cs="Times New Roman" w:eastAsia="Times New Roman" w:hint="default"/>
                <w:sz w:val="18"/>
                <w:szCs w:val="18"/>
              </w:rPr>
            </w:pPr>
            <w:r>
              <w:rPr>
                <w:rFonts w:ascii="Times New Roman"/>
                <w:sz w:val="18"/>
              </w:rPr>
              <w:t>083.81</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1,217,</w:t>
            </w:r>
          </w:p>
          <w:p>
            <w:pPr>
              <w:pStyle w:val="TableParagraph"/>
              <w:spacing w:line="240" w:lineRule="auto" w:before="106"/>
              <w:ind w:left="36" w:right="0"/>
              <w:jc w:val="left"/>
              <w:rPr>
                <w:rFonts w:ascii="Times New Roman" w:hAnsi="Times New Roman" w:cs="Times New Roman" w:eastAsia="Times New Roman" w:hint="default"/>
                <w:sz w:val="18"/>
                <w:szCs w:val="18"/>
              </w:rPr>
            </w:pPr>
            <w:r>
              <w:rPr>
                <w:rFonts w:ascii="Times New Roman"/>
                <w:sz w:val="18"/>
              </w:rPr>
              <w:t>012.63</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801,19</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2.80</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693.06</w:t>
            </w:r>
          </w:p>
        </w:tc>
        <w:tc>
          <w:tcPr>
            <w:tcW w:w="563" w:type="dxa"/>
            <w:vMerge w:val="restart"/>
            <w:tcBorders>
              <w:top w:val="single" w:sz="4" w:space="0" w:color="000000"/>
              <w:left w:val="single" w:sz="4" w:space="0" w:color="000000"/>
              <w:right w:val="single" w:sz="4" w:space="0" w:color="000000"/>
            </w:tcBorders>
          </w:tcPr>
          <w:p>
            <w:pPr/>
          </w:p>
        </w:tc>
      </w:tr>
      <w:tr>
        <w:trPr>
          <w:trHeight w:val="704" w:hRule="exact"/>
        </w:trPr>
        <w:tc>
          <w:tcPr>
            <w:tcW w:w="5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563" w:type="dxa"/>
            <w:vMerge/>
            <w:tcBorders>
              <w:left w:val="single" w:sz="9" w:space="0" w:color="D2D2D2"/>
              <w:right w:val="single" w:sz="4" w:space="0" w:color="000000"/>
            </w:tcBorders>
          </w:tcPr>
          <w:p>
            <w:pPr/>
          </w:p>
        </w:tc>
        <w:tc>
          <w:tcPr>
            <w:tcW w:w="564"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c>
          <w:tcPr>
            <w:tcW w:w="563" w:type="dxa"/>
            <w:vMerge/>
            <w:tcBorders>
              <w:left w:val="single" w:sz="4" w:space="0" w:color="000000"/>
              <w:right w:val="single" w:sz="4" w:space="0" w:color="000000"/>
            </w:tcBorders>
          </w:tcPr>
          <w:p>
            <w:pPr/>
          </w:p>
        </w:tc>
      </w:tr>
      <w:tr>
        <w:trPr>
          <w:trHeight w:val="161" w:hRule="exact"/>
        </w:trPr>
        <w:tc>
          <w:tcPr>
            <w:tcW w:w="56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c>
          <w:tcPr>
            <w:tcW w:w="563" w:type="dxa"/>
            <w:vMerge/>
            <w:tcBorders>
              <w:left w:val="single" w:sz="4" w:space="0" w:color="000000"/>
              <w:bottom w:val="single" w:sz="4" w:space="0" w:color="000000"/>
              <w:right w:val="single" w:sz="4" w:space="0" w:color="000000"/>
            </w:tcBorders>
          </w:tcPr>
          <w:p>
            <w:pPr/>
          </w:p>
        </w:tc>
      </w:tr>
      <w:tr>
        <w:trPr>
          <w:trHeight w:val="1026"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115,87</w:t>
            </w:r>
          </w:p>
          <w:p>
            <w:pPr>
              <w:pStyle w:val="TableParagraph"/>
              <w:spacing w:line="240" w:lineRule="auto" w:before="105"/>
              <w:ind w:left="68" w:right="0"/>
              <w:jc w:val="left"/>
              <w:rPr>
                <w:rFonts w:ascii="Times New Roman" w:hAnsi="Times New Roman" w:cs="Times New Roman" w:eastAsia="Times New Roman" w:hint="default"/>
                <w:sz w:val="18"/>
                <w:szCs w:val="18"/>
              </w:rPr>
            </w:pPr>
            <w:r>
              <w:rPr>
                <w:rFonts w:ascii="Times New Roman"/>
                <w:sz w:val="18"/>
              </w:rPr>
              <w:t>4,180.</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25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2,594,</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537.66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8,836.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77</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490,17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3.04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2,535,</w:t>
            </w:r>
          </w:p>
          <w:p>
            <w:pPr>
              <w:pStyle w:val="TableParagraph"/>
              <w:spacing w:line="240" w:lineRule="auto" w:before="106"/>
              <w:ind w:left="37" w:right="0"/>
              <w:jc w:val="left"/>
              <w:rPr>
                <w:rFonts w:ascii="Times New Roman" w:hAnsi="Times New Roman" w:cs="Times New Roman" w:eastAsia="Times New Roman" w:hint="default"/>
                <w:sz w:val="18"/>
                <w:szCs w:val="18"/>
              </w:rPr>
            </w:pPr>
            <w:r>
              <w:rPr>
                <w:rFonts w:ascii="Times New Roman"/>
                <w:sz w:val="18"/>
              </w:rPr>
              <w:t>577.20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116,59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2,655.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48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2,750,</w:t>
            </w:r>
          </w:p>
          <w:p>
            <w:pPr>
              <w:pStyle w:val="TableParagraph"/>
              <w:spacing w:line="240" w:lineRule="auto" w:before="106"/>
              <w:ind w:left="36" w:right="0"/>
              <w:jc w:val="left"/>
              <w:rPr>
                <w:rFonts w:ascii="Times New Roman" w:hAnsi="Times New Roman" w:cs="Times New Roman" w:eastAsia="Times New Roman" w:hint="default"/>
                <w:sz w:val="18"/>
                <w:szCs w:val="18"/>
              </w:rPr>
            </w:pPr>
            <w:r>
              <w:rPr>
                <w:rFonts w:ascii="Times New Roman"/>
                <w:sz w:val="18"/>
              </w:rPr>
              <w:t>641.37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6,509.</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00</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149,57</w:t>
            </w:r>
          </w:p>
          <w:p>
            <w:pPr>
              <w:pStyle w:val="TableParagraph"/>
              <w:spacing w:line="240" w:lineRule="auto" w:before="104"/>
              <w:ind w:left="68" w:right="0"/>
              <w:jc w:val="left"/>
              <w:rPr>
                <w:rFonts w:ascii="Times New Roman" w:hAnsi="Times New Roman" w:cs="Times New Roman" w:eastAsia="Times New Roman" w:hint="default"/>
                <w:sz w:val="18"/>
                <w:szCs w:val="18"/>
              </w:rPr>
            </w:pPr>
            <w:r>
              <w:rPr>
                <w:rFonts w:ascii="Times New Roman"/>
                <w:sz w:val="18"/>
              </w:rPr>
              <w:t>9,692.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27,591</w:t>
            </w:r>
          </w:p>
          <w:p>
            <w:pPr>
              <w:pStyle w:val="TableParagraph"/>
              <w:spacing w:line="240" w:lineRule="auto" w:before="104"/>
              <w:ind w:left="81" w:right="0"/>
              <w:jc w:val="left"/>
              <w:rPr>
                <w:rFonts w:ascii="Times New Roman" w:hAnsi="Times New Roman" w:cs="Times New Roman" w:eastAsia="Times New Roman" w:hint="default"/>
                <w:sz w:val="18"/>
                <w:szCs w:val="18"/>
              </w:rPr>
            </w:pPr>
            <w:r>
              <w:rPr>
                <w:rFonts w:ascii="Times New Roman"/>
                <w:sz w:val="18"/>
              </w:rPr>
              <w:t>,788.4</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left"/>
              <w:rPr>
                <w:rFonts w:ascii="Times New Roman" w:hAnsi="Times New Roman" w:cs="Times New Roman" w:eastAsia="Times New Roman" w:hint="default"/>
                <w:sz w:val="18"/>
                <w:szCs w:val="18"/>
              </w:rPr>
            </w:pPr>
            <w:r>
              <w:rPr>
                <w:rFonts w:ascii="Times New Roman"/>
                <w:sz w:val="18"/>
              </w:rPr>
              <w:t>59,224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,035.2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12,534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,120.6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828,93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4.76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635,42</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0.87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8,756,</w:t>
            </w:r>
          </w:p>
          <w:p>
            <w:pPr>
              <w:pStyle w:val="TableParagraph"/>
              <w:spacing w:line="240" w:lineRule="auto" w:before="106"/>
              <w:ind w:left="37" w:right="0"/>
              <w:jc w:val="left"/>
              <w:rPr>
                <w:rFonts w:ascii="Times New Roman" w:hAnsi="Times New Roman" w:cs="Times New Roman" w:eastAsia="Times New Roman" w:hint="default"/>
                <w:sz w:val="18"/>
                <w:szCs w:val="18"/>
              </w:rPr>
            </w:pPr>
            <w:r>
              <w:rPr>
                <w:rFonts w:ascii="Times New Roman"/>
                <w:sz w:val="18"/>
              </w:rPr>
              <w:t>661.01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left"/>
              <w:rPr>
                <w:rFonts w:ascii="Times New Roman" w:hAnsi="Times New Roman" w:cs="Times New Roman" w:eastAsia="Times New Roman" w:hint="default"/>
                <w:sz w:val="18"/>
                <w:szCs w:val="18"/>
              </w:rPr>
            </w:pPr>
            <w:r>
              <w:rPr>
                <w:rFonts w:ascii="Times New Roman"/>
                <w:sz w:val="18"/>
              </w:rPr>
              <w:t>152,66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9,381.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left"/>
              <w:rPr>
                <w:rFonts w:ascii="Times New Roman" w:hAnsi="Times New Roman" w:cs="Times New Roman" w:eastAsia="Times New Roman" w:hint="default"/>
                <w:sz w:val="18"/>
                <w:szCs w:val="18"/>
              </w:rPr>
            </w:pPr>
            <w:r>
              <w:rPr>
                <w:rFonts w:ascii="Times New Roman"/>
                <w:sz w:val="18"/>
              </w:rPr>
              <w:t>26,359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,994.0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47,325</w:t>
            </w:r>
          </w:p>
          <w:p>
            <w:pPr>
              <w:pStyle w:val="TableParagraph"/>
              <w:spacing w:line="240" w:lineRule="auto" w:before="104"/>
              <w:ind w:left="87" w:right="0"/>
              <w:jc w:val="left"/>
              <w:rPr>
                <w:rFonts w:ascii="Times New Roman" w:hAnsi="Times New Roman" w:cs="Times New Roman" w:eastAsia="Times New Roman" w:hint="default"/>
                <w:sz w:val="18"/>
                <w:szCs w:val="18"/>
              </w:rPr>
            </w:pPr>
            <w:r>
              <w:rPr>
                <w:rFonts w:ascii="Times New Roman"/>
                <w:sz w:val="18"/>
              </w:rPr>
              <w:t>,116.2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left"/>
              <w:rPr>
                <w:rFonts w:ascii="Times New Roman" w:hAnsi="Times New Roman" w:cs="Times New Roman" w:eastAsia="Times New Roman" w:hint="default"/>
                <w:sz w:val="18"/>
                <w:szCs w:val="18"/>
              </w:rPr>
            </w:pPr>
            <w:r>
              <w:rPr>
                <w:rFonts w:ascii="Times New Roman"/>
                <w:sz w:val="18"/>
              </w:rPr>
              <w:t>13,506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,159.9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807,70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1.80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693.06</w:t>
            </w:r>
          </w:p>
        </w:tc>
        <w:tc>
          <w:tcPr>
            <w:tcW w:w="5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3"/>
        <w:gridCol w:w="563"/>
        <w:gridCol w:w="564"/>
        <w:gridCol w:w="563"/>
        <w:gridCol w:w="563"/>
        <w:gridCol w:w="563"/>
        <w:gridCol w:w="563"/>
        <w:gridCol w:w="563"/>
        <w:gridCol w:w="564"/>
        <w:gridCol w:w="563"/>
        <w:gridCol w:w="563"/>
        <w:gridCol w:w="563"/>
        <w:gridCol w:w="563"/>
        <w:gridCol w:w="563"/>
        <w:gridCol w:w="564"/>
        <w:gridCol w:w="563"/>
        <w:gridCol w:w="563"/>
      </w:tblGrid>
      <w:tr>
        <w:trPr>
          <w:trHeight w:val="362"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28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54</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1,524,</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699.00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,919.1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625,65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7.50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66,719</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.40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196,20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4.95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803,08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2.18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316,32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5.72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1,190,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998.21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,263.4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1,277,</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004.88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179,30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5.58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52,084</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.40</w:t>
            </w: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1,524,</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699.00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20,422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,919.1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625,65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7.50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66,719</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.40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196,20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4.95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803,08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2.18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316,32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5.72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1,190,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998.21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,263.4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1,277,</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004.88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179,30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5.58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52,084</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.40</w:t>
            </w: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归属 于母 公司 股东 权益</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149,57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9,692.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28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26,067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,089.4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38,801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2"/>
                <w:sz w:val="18"/>
              </w:rPr>
              <w:t>,116.0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11,908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 w:right="0"/>
              <w:jc w:val="center"/>
              <w:rPr>
                <w:rFonts w:ascii="Times New Roman" w:hAnsi="Times New Roman" w:cs="Times New Roman" w:eastAsia="Times New Roman" w:hint="default"/>
                <w:sz w:val="18"/>
                <w:szCs w:val="18"/>
              </w:rPr>
            </w:pPr>
            <w:r>
              <w:rPr>
                <w:rFonts w:ascii="Times New Roman"/>
                <w:sz w:val="18"/>
              </w:rPr>
              <w:t>762,21</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5.36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 w:right="0"/>
              <w:jc w:val="center"/>
              <w:rPr>
                <w:rFonts w:ascii="Times New Roman" w:hAnsi="Times New Roman" w:cs="Times New Roman" w:eastAsia="Times New Roman" w:hint="default"/>
                <w:sz w:val="18"/>
                <w:szCs w:val="18"/>
              </w:rPr>
            </w:pPr>
            <w:r>
              <w:rPr>
                <w:rFonts w:ascii="Times New Roman"/>
                <w:sz w:val="18"/>
              </w:rPr>
              <w:t>439,21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5.92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1" w:right="0"/>
              <w:jc w:val="left"/>
              <w:rPr>
                <w:rFonts w:ascii="Times New Roman" w:hAnsi="Times New Roman" w:cs="Times New Roman" w:eastAsia="Times New Roman" w:hint="default"/>
                <w:sz w:val="18"/>
                <w:szCs w:val="18"/>
              </w:rPr>
            </w:pPr>
            <w:r>
              <w:rPr>
                <w:rFonts w:ascii="Times New Roman"/>
                <w:sz w:val="18"/>
              </w:rPr>
              <w:t>7,953,</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578.83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152,35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3,055.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82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25,168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31,279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,852.7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12,229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,155.0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5" w:right="0"/>
              <w:jc w:val="center"/>
              <w:rPr>
                <w:rFonts w:ascii="Times New Roman" w:hAnsi="Times New Roman" w:cs="Times New Roman" w:eastAsia="Times New Roman" w:hint="default"/>
                <w:sz w:val="18"/>
                <w:szCs w:val="18"/>
              </w:rPr>
            </w:pPr>
            <w:r>
              <w:rPr>
                <w:rFonts w:ascii="Times New Roman"/>
                <w:sz w:val="18"/>
              </w:rPr>
              <w:t>628,39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6.22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0" w:right="0"/>
              <w:jc w:val="left"/>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608.66</w:t>
            </w: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按持 股比 例计 算的 净资 产份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56,735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,577.2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7,734,</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105.45</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,334.8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000.00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5,835,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146.93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221,04</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2.45</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87,843</w:t>
            </w:r>
          </w:p>
          <w:p>
            <w:pPr>
              <w:pStyle w:val="TableParagraph"/>
              <w:spacing w:line="240" w:lineRule="auto" w:before="105"/>
              <w:ind w:left="306" w:right="0"/>
              <w:jc w:val="left"/>
              <w:rPr>
                <w:rFonts w:ascii="Times New Roman" w:hAnsi="Times New Roman" w:cs="Times New Roman" w:eastAsia="Times New Roman" w:hint="default"/>
                <w:sz w:val="18"/>
                <w:szCs w:val="18"/>
              </w:rPr>
            </w:pPr>
            <w:r>
              <w:rPr>
                <w:rFonts w:ascii="Times New Roman"/>
                <w:sz w:val="18"/>
              </w:rPr>
              <w:t>.18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3,181,</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431.53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57,787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,510.9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7,467,</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641.05</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9,383,</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955.84</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5,992,</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285.97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182,23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4.90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206,72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1.73</w:t>
            </w: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对联 营企 业权 益投 资的 账面 价值</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57,287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,072.5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7,734,</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105.45</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,334.8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000.00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5,634,</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563.48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221,04</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2.45</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847,84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3.18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3,181,</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431.53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58,339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7,467,</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641.05</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13,883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,955.8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5,992,</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285.97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182,23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4.90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966,72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1.73</w:t>
            </w: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30,594</w:t>
            </w:r>
          </w:p>
          <w:p>
            <w:pPr>
              <w:pStyle w:val="TableParagraph"/>
              <w:spacing w:line="240" w:lineRule="auto" w:before="104"/>
              <w:ind w:right="12"/>
              <w:jc w:val="right"/>
              <w:rPr>
                <w:rFonts w:ascii="Times New Roman" w:hAnsi="Times New Roman" w:cs="Times New Roman" w:eastAsia="Times New Roman" w:hint="default"/>
                <w:sz w:val="18"/>
                <w:szCs w:val="18"/>
              </w:rPr>
            </w:pPr>
            <w:r>
              <w:rPr>
                <w:rFonts w:ascii="Times New Roman"/>
                <w:sz w:val="18"/>
              </w:rPr>
              <w:t>,583.1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5,258,</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344.08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1,636,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546.73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265,40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1.08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4,854,</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368.94</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15,086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4,850,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232.37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130,75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4.71</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净利 润</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90.50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-342,6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54.52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521,26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3.29</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2,422,</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893.82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133,81</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9.14</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-594,3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92.74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1,701,</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776.38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742,38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9.65</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,959.6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,366.6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1,582,</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663.04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-371,6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03.78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-166,3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91.34</w:t>
            </w: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综合 收益 总额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90.50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-342,6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54.52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521,26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3.29</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2,422,</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893.82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133,81</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9.14</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-594,3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92.74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1,701,</w:t>
            </w:r>
          </w:p>
          <w:p>
            <w:pPr>
              <w:pStyle w:val="TableParagraph"/>
              <w:spacing w:line="240" w:lineRule="auto" w:before="105"/>
              <w:ind w:left="37" w:right="0"/>
              <w:jc w:val="left"/>
              <w:rPr>
                <w:rFonts w:ascii="Times New Roman" w:hAnsi="Times New Roman" w:cs="Times New Roman" w:eastAsia="Times New Roman" w:hint="default"/>
                <w:sz w:val="18"/>
                <w:szCs w:val="18"/>
              </w:rPr>
            </w:pPr>
            <w:r>
              <w:rPr>
                <w:rFonts w:ascii="Times New Roman"/>
                <w:sz w:val="18"/>
              </w:rPr>
              <w:t>776.38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742,38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9.65</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,959.6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,366.6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1,582,</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663.04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-371,6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03.78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-166,3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91.34</w:t>
            </w: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本年 度收 到的 来自 联营 企业 的股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946,00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1.90</w:t>
            </w: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1,544,</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940.46</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960,56</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5.02</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2"/>
        <w:gridCol w:w="574"/>
        <w:gridCol w:w="564"/>
        <w:gridCol w:w="563"/>
        <w:gridCol w:w="563"/>
        <w:gridCol w:w="563"/>
        <w:gridCol w:w="563"/>
        <w:gridCol w:w="563"/>
        <w:gridCol w:w="564"/>
        <w:gridCol w:w="563"/>
        <w:gridCol w:w="563"/>
        <w:gridCol w:w="563"/>
        <w:gridCol w:w="563"/>
        <w:gridCol w:w="563"/>
        <w:gridCol w:w="564"/>
        <w:gridCol w:w="563"/>
        <w:gridCol w:w="563"/>
      </w:tblGrid>
      <w:tr>
        <w:trPr>
          <w:trHeight w:val="362"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w:t>
            </w:r>
          </w:p>
        </w:tc>
        <w:tc>
          <w:tcPr>
            <w:tcW w:w="574" w:type="dxa"/>
            <w:tcBorders>
              <w:top w:val="single" w:sz="4" w:space="0" w:color="000000"/>
              <w:left w:val="single" w:sz="13" w:space="0" w:color="D2D2D2"/>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4）不重要的合营企业和联营企业的汇总财务信息" w:id="455"/>
      <w:bookmarkEnd w:id="45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5）合营企业或联营企业向本公司转移资金的能力存在重大限制的说明" w:id="456"/>
      <w:bookmarkEnd w:id="45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6）合营企业或联营企业发生的超额亏损" w:id="457"/>
      <w:bookmarkEnd w:id="45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7）与合营企业投资相关的未确认承诺" w:id="458"/>
      <w:bookmarkEnd w:id="45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bookmarkStart w:name="（8）与合营企业或联营企业投资相关的或有负债" w:id="459"/>
      <w:bookmarkEnd w:id="45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4、重要的共同经营" w:id="460"/>
      <w:bookmarkEnd w:id="46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left="153" w:right="0"/>
        <w:jc w:val="left"/>
        <w:rPr>
          <w:b w:val="0"/>
          <w:bCs w:val="0"/>
        </w:rPr>
      </w:pPr>
      <w:bookmarkStart w:name="5、在未纳入合并财务报表范围的结构化主体中的权益" w:id="461"/>
      <w:bookmarkEnd w:id="46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both"/>
        <w:rPr>
          <w:b w:val="0"/>
          <w:bCs w:val="0"/>
        </w:rPr>
      </w:pPr>
      <w:bookmarkStart w:name="6、其他" w:id="462"/>
      <w:bookmarkEnd w:id="462"/>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0"/>
        <w:jc w:val="both"/>
        <w:rPr>
          <w:b w:val="0"/>
          <w:bCs w:val="0"/>
        </w:rPr>
      </w:pPr>
      <w:bookmarkStart w:name="十、与金融工具相关的风险" w:id="463"/>
      <w:bookmarkEnd w:id="463"/>
      <w:r>
        <w:rPr>
          <w:b w:val="0"/>
          <w:bCs w:val="0"/>
        </w:rPr>
      </w:r>
      <w:r>
        <w:rPr/>
        <w:t>十、与金融工具相关的风险</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6"/>
          <w:szCs w:val="26"/>
        </w:rPr>
      </w:pPr>
    </w:p>
    <w:p>
      <w:pPr>
        <w:pStyle w:val="BodyText"/>
        <w:spacing w:line="314" w:lineRule="auto" w:before="0"/>
        <w:ind w:left="154" w:right="1131" w:firstLine="423"/>
        <w:jc w:val="both"/>
      </w:pPr>
      <w:r>
        <w:rPr>
          <w:spacing w:val="-1"/>
        </w:rPr>
        <w:t>本公司在经营过程中面临各种金融风险：信用风险、市场风险和流动性风险。公司经营管理层全面负</w:t>
      </w:r>
      <w:r>
        <w:rPr/>
        <w:t> </w:t>
      </w:r>
      <w:r>
        <w:rPr>
          <w:spacing w:val="-1"/>
        </w:rPr>
        <w:t>责风险管理目标和政策的确定，并对风险管理目标和政策承担最终责任，经营管理层通过职能部门递交的</w:t>
      </w:r>
      <w:r>
        <w:rPr>
          <w:spacing w:val="-81"/>
        </w:rPr>
        <w:t> </w:t>
      </w:r>
      <w:r>
        <w:rPr>
          <w:spacing w:val="-81"/>
        </w:rPr>
      </w:r>
      <w:r>
        <w:rPr>
          <w:spacing w:val="-1"/>
        </w:rPr>
        <w:t>月度工作报告来审查已执行程序的有效性以及风险管理目标和政策的合理性。本公司的内部审计师也会设</w:t>
      </w:r>
      <w:r>
        <w:rPr>
          <w:spacing w:val="-81"/>
        </w:rPr>
        <w:t> </w:t>
      </w:r>
      <w:r>
        <w:rPr>
          <w:spacing w:val="-81"/>
        </w:rPr>
      </w:r>
      <w:r>
        <w:rPr/>
        <w:t>计风险管理的政策和程序，并且将有关发现汇报给审计委员会。</w:t>
      </w:r>
    </w:p>
    <w:p>
      <w:pPr>
        <w:pStyle w:val="BodyText"/>
        <w:spacing w:line="314" w:lineRule="auto"/>
        <w:ind w:left="154" w:right="0" w:firstLine="423"/>
        <w:jc w:val="left"/>
      </w:pPr>
      <w:r>
        <w:rPr>
          <w:spacing w:val="-1"/>
        </w:rPr>
        <w:t>本公司风险管理的总体目标是在不过度影响公司竞争力和应变力的情况下，制定尽可能降低风险的风</w:t>
      </w:r>
      <w:r>
        <w:rPr/>
        <w:t> 险管理政策。</w:t>
      </w:r>
    </w:p>
    <w:p>
      <w:pPr>
        <w:pStyle w:val="BodyText"/>
        <w:spacing w:line="314" w:lineRule="auto"/>
        <w:ind w:left="577" w:right="0"/>
        <w:jc w:val="left"/>
      </w:pPr>
      <w:r>
        <w:rPr/>
        <w:t>（一）信用风险 </w:t>
      </w:r>
      <w:r>
        <w:rPr>
          <w:spacing w:val="-1"/>
        </w:rPr>
        <w:t>信用风险是指金融工具的一方不履行义务，造成另一方发生财务损失的风险。本公司主要面临赊销导</w:t>
      </w:r>
    </w:p>
    <w:p>
      <w:pPr>
        <w:pStyle w:val="BodyText"/>
        <w:spacing w:line="314" w:lineRule="auto"/>
        <w:ind w:left="154" w:right="1131"/>
        <w:jc w:val="both"/>
      </w:pP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pStyle w:val="BodyText"/>
        <w:spacing w:line="314" w:lineRule="auto"/>
        <w:ind w:right="0" w:firstLine="423"/>
        <w:jc w:val="left"/>
      </w:pPr>
      <w:r>
        <w:rPr/>
        <w:t>公司通过对已有客户信用评级的季度监控以及应收账款账龄分析的月度审核来确保公司的整体信用 </w:t>
      </w:r>
      <w:r>
        <w:rPr>
          <w:spacing w:val="-1"/>
        </w:rPr>
        <w:t>风险在可控的范围内。在监控客户的信用风险时，按照客户的信用特征对其分组。被评为“高风险”级别</w:t>
      </w:r>
      <w:r>
        <w:rPr>
          <w:spacing w:val="-83"/>
        </w:rPr>
        <w:t> </w:t>
      </w:r>
      <w:r>
        <w:rPr>
          <w:spacing w:val="-83"/>
        </w:rPr>
      </w:r>
      <w:r>
        <w:rPr>
          <w:spacing w:val="-1"/>
        </w:rPr>
        <w:t>的客户会放在受限制客户名单里，并且只有在额外批准的前提下，公司才可在未来期间内对其赊销，否则</w:t>
      </w:r>
      <w:r>
        <w:rPr>
          <w:spacing w:val="-83"/>
        </w:rPr>
        <w:t> </w:t>
      </w:r>
      <w:r>
        <w:rPr>
          <w:spacing w:val="-83"/>
        </w:rPr>
      </w:r>
      <w:r>
        <w:rPr/>
        <w:t>必须要求其提前支付相应款项。</w:t>
      </w:r>
    </w:p>
    <w:p>
      <w:pPr>
        <w:pStyle w:val="BodyText"/>
        <w:spacing w:line="314" w:lineRule="auto"/>
        <w:ind w:left="577" w:right="1089"/>
        <w:jc w:val="left"/>
      </w:pPr>
      <w:r>
        <w:rPr/>
        <w:t>（二）市场风险 金融工具的市场风险，是指金融工具的公允价值或未来现金流量因市场价格变动而发生波动的风险，</w:t>
      </w:r>
    </w:p>
    <w:p>
      <w:pPr>
        <w:pStyle w:val="BodyText"/>
        <w:spacing w:line="314" w:lineRule="auto"/>
        <w:ind w:left="577" w:right="0" w:hanging="424"/>
        <w:jc w:val="left"/>
      </w:pPr>
      <w:r>
        <w:rPr/>
        <w:t>包括汇率风险、利率风险和其他价格风险。 </w:t>
      </w:r>
      <w:r>
        <w:rPr>
          <w:spacing w:val="-1"/>
        </w:rPr>
        <w:t>本公司主要涉及利率风险。利率风险，是指金融工具的公允价值或未来现金流量因市场利率变动而发</w:t>
      </w:r>
    </w:p>
    <w:p>
      <w:pPr>
        <w:pStyle w:val="BodyText"/>
        <w:spacing w:line="314" w:lineRule="auto"/>
        <w:ind w:right="1131"/>
        <w:jc w:val="both"/>
      </w:pPr>
      <w:r>
        <w:rPr>
          <w:spacing w:val="-1"/>
        </w:rPr>
        <w:t>生波动的风险。本公司面临的利率风险主要来源于银行短期借款。公司通过建立良好的银企关系，对授信</w:t>
      </w:r>
      <w:r>
        <w:rPr>
          <w:spacing w:val="-83"/>
        </w:rPr>
        <w:t> </w:t>
      </w:r>
      <w:r>
        <w:rPr>
          <w:spacing w:val="-83"/>
        </w:rPr>
      </w:r>
      <w:r>
        <w:rPr>
          <w:spacing w:val="-1"/>
        </w:rPr>
        <w:t>额度、授信品种以及授信期限进行合理的设计，保障银行授信额度充足，满足公司各类短期融资需求。并</w:t>
      </w:r>
      <w:r>
        <w:rPr>
          <w:spacing w:val="-85"/>
        </w:rPr>
        <w:t> </w:t>
      </w:r>
      <w:r>
        <w:rPr>
          <w:spacing w:val="-85"/>
        </w:rPr>
      </w:r>
      <w:r>
        <w:rPr/>
        <w:t>且通过缩短单笔借款的期限，特别约定提前还款条款，合理降低利率波动风险。</w:t>
      </w:r>
    </w:p>
    <w:p>
      <w:pPr>
        <w:pStyle w:val="BodyText"/>
        <w:spacing w:line="314" w:lineRule="auto"/>
        <w:ind w:left="154" w:right="0" w:firstLine="423"/>
        <w:jc w:val="left"/>
      </w:pP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日，在其他变量保持不变的情况下，如果以浮动利率计算的借款利率上升或下降</w:t>
      </w:r>
      <w:r>
        <w:rPr>
          <w:rFonts w:ascii="宋体" w:hAnsi="宋体" w:cs="宋体" w:eastAsia="宋体" w:hint="default"/>
        </w:rPr>
        <w:t>100 </w:t>
      </w:r>
      <w:r>
        <w:rPr>
          <w:spacing w:val="-1"/>
        </w:rPr>
        <w:t>个基点，则本公司的净利润将减少或增加</w:t>
      </w:r>
      <w:r>
        <w:rPr>
          <w:rFonts w:ascii="宋体" w:hAnsi="宋体" w:cs="宋体" w:eastAsia="宋体" w:hint="default"/>
          <w:spacing w:val="-1"/>
        </w:rPr>
        <w:t>1,313.42</w:t>
      </w:r>
      <w:r>
        <w:rPr>
          <w:spacing w:val="-1"/>
        </w:rPr>
        <w:t>万元（</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rFonts w:ascii="宋体" w:hAnsi="宋体" w:cs="宋体" w:eastAsia="宋体" w:hint="default"/>
          <w:spacing w:val="-1"/>
        </w:rPr>
        <w:t>1,003.04</w:t>
      </w:r>
      <w:r>
        <w:rPr>
          <w:spacing w:val="-1"/>
        </w:rPr>
        <w:t>万元）。管理层认为</w:t>
      </w:r>
      <w:r>
        <w:rPr>
          <w:spacing w:val="-75"/>
        </w:rPr>
        <w:t> </w:t>
      </w:r>
      <w:r>
        <w:rPr>
          <w:spacing w:val="-75"/>
        </w:rPr>
      </w:r>
      <w:r>
        <w:rPr>
          <w:rFonts w:ascii="宋体" w:hAnsi="宋体" w:cs="宋体" w:eastAsia="宋体" w:hint="default"/>
        </w:rPr>
        <w:t>100</w:t>
      </w:r>
      <w:r>
        <w:rPr/>
        <w:t>个基点合理反映了下一年度利率可能发生变动的合理范围。</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十一、公允价值的披露" w:id="464"/>
      <w:bookmarkEnd w:id="46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以公允价值计量的资产和负债的期末公允价值" w:id="465"/>
      <w:bookmarkEnd w:id="46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7"/>
        <w:gridCol w:w="1838"/>
        <w:gridCol w:w="1913"/>
        <w:gridCol w:w="1913"/>
        <w:gridCol w:w="1913"/>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持续和非持续第一层次公允价值计量项目市价的确定依据" w:id="466"/>
      <w:bookmarkEnd w:id="46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3、持续和非持续第二层次公允价值计量项目，采用的估值技术和重要参数的定性及定量信" w:id="467"/>
      <w:bookmarkEnd w:id="46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持续和非持续第三层次公允价值计量项目，采用的估值技术和重要参数的定性及定量信" w:id="468"/>
      <w:bookmarkEnd w:id="46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持续的第三层次公允价值计量项目，期初与期末账面价值间的调节信息及不可观察参数" w:id="469"/>
      <w:bookmarkEnd w:id="46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持续的公允价值计量项目，本期内发生各层级之间转换的，转换的原因及确定转换时点" w:id="470"/>
      <w:bookmarkEnd w:id="47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本期内发生的估值技术变更及变更原因" w:id="471"/>
      <w:bookmarkEnd w:id="47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不以公允价值计量的金融资产和金融负债的公允价值情况" w:id="472"/>
      <w:bookmarkEnd w:id="47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本公司金融工具应收账款、其他应收款的账面价值与公允价值差异较小，因此采用账面价值计量。 </w:t>
      </w:r>
      <w:r>
        <w:rPr>
          <w:rFonts w:ascii="宋体" w:hAnsi="宋体" w:cs="宋体" w:eastAsia="宋体" w:hint="default"/>
          <w:spacing w:val="-4"/>
          <w:sz w:val="18"/>
          <w:szCs w:val="18"/>
        </w:rPr>
        <w:t>本公司金融工具可供出售金融资产中的权益工具投资，因在活跃市场中没有报价且其公允价值不能可靠计量，按照成本计量。</w:t>
      </w:r>
    </w:p>
    <w:p>
      <w:pPr>
        <w:spacing w:line="240" w:lineRule="auto" w:before="1"/>
        <w:rPr>
          <w:rFonts w:ascii="宋体" w:hAnsi="宋体" w:cs="宋体" w:eastAsia="宋体" w:hint="default"/>
          <w:sz w:val="20"/>
          <w:szCs w:val="20"/>
        </w:rPr>
      </w:pPr>
    </w:p>
    <w:p>
      <w:pPr>
        <w:spacing w:line="487" w:lineRule="auto" w:before="0"/>
        <w:ind w:left="154" w:right="7692" w:firstLine="0"/>
        <w:jc w:val="left"/>
        <w:rPr>
          <w:rFonts w:ascii="宋体" w:hAnsi="宋体" w:cs="宋体" w:eastAsia="宋体" w:hint="default"/>
          <w:sz w:val="21"/>
          <w:szCs w:val="21"/>
        </w:rPr>
      </w:pPr>
      <w:bookmarkStart w:name="9、其他" w:id="473"/>
      <w:bookmarkEnd w:id="47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74"/>
      <w:bookmarkEnd w:id="47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75"/>
      <w:bookmarkEnd w:id="47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电信科学技术研究 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通信、电子设备的开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发、生产、销售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7,800,000,000.00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12.81%</w:t>
            </w:r>
          </w:p>
        </w:tc>
      </w:tr>
    </w:tbl>
    <w:p>
      <w:pPr>
        <w:spacing w:line="360" w:lineRule="auto" w:before="51"/>
        <w:ind w:left="153" w:right="841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11"/>
        <w:rPr>
          <w:rFonts w:ascii="宋体" w:hAnsi="宋体" w:cs="宋体" w:eastAsia="宋体" w:hint="default"/>
          <w:sz w:val="19"/>
          <w:szCs w:val="19"/>
        </w:rPr>
      </w:pPr>
    </w:p>
    <w:p>
      <w:pPr>
        <w:pStyle w:val="Heading5"/>
        <w:spacing w:line="240" w:lineRule="auto"/>
        <w:ind w:left="153" w:right="0"/>
        <w:jc w:val="left"/>
        <w:rPr>
          <w:b w:val="0"/>
          <w:bCs w:val="0"/>
        </w:rPr>
      </w:pPr>
      <w:bookmarkStart w:name="2、本企业的子公司情况" w:id="476"/>
      <w:bookmarkEnd w:id="47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本企业合营和联营企业情况" w:id="477"/>
      <w:bookmarkEnd w:id="47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after="0" w:line="240" w:lineRule="auto"/>
        <w:jc w:val="center"/>
        <w:rPr>
          <w:rFonts w:ascii="宋体" w:hAnsi="宋体" w:cs="宋体" w:eastAsia="宋体" w:hint="default"/>
          <w:sz w:val="18"/>
          <w:szCs w:val="18"/>
        </w:rPr>
        <w:sectPr>
          <w:pgSz w:w="11910" w:h="16840"/>
          <w:pgMar w:header="747" w:footer="1187" w:top="1060" w:bottom="138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其他关联方情况" w:id="478"/>
      <w:bookmarkEnd w:id="47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北京兴唐开元智能物业科技有限公司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大唐创新港投资（北京）有限公司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大唐创业投资（海南）有限公司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大唐电信国际技术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大唐恩智浦半导体有限公司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大唐联诚信息系统技术有限公司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大唐实创（北京）投资有限公司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大唐终端技术有限公司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电信科学技术第四研究所有限公司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电信科学技术仪表研究所有限公司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上海大唐移动通信设备有限公司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上海要玩网络技术有限公司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上海原动力通信科技有限公司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西安通和电信设备检测有限公司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before="51"/>
        <w:ind w:left="154" w:right="0"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1603264"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5、关联交易情况" w:id="479"/>
      <w:bookmarkEnd w:id="47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480"/>
      <w:bookmarkEnd w:id="48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9,804,716.98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2,403,725.02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4,787,370.38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314,906.61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北京大唐志诚软件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1,593,676.09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大唐电信国际技术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1,371,770.74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电信科学技术仪表 研究所有限公司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365,408.21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219,345.28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无锡要玩娱乐网络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25,786.18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6,304.16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广州要玩娱乐网络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1,278.23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15,082.96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大唐电信科技产业 控股有限公司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625,000.09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上海要玩娱乐网络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398,856.60</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电信科学技术研究 院有限公司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84,576.00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大唐联诚信息系统技术有限公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8,165,306.61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2,595,169.26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3,487,461.22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3,453,154.99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593,434.90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上海大唐移动通信设备有限公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580,871.78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1,077,859.84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547,849.27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1,361,752.70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大唐电信科技产业控股有限公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269,196.06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240,848.52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147,490.87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166,572.77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北京大唐志诚软件技术有限公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92,991.46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89,266.68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667,146.98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75,303.41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239,197.69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35,588.88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118,324.79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25,256.41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78,051.29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22,894.03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155,996.58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22,649.58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623,565.91</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大唐电信国际技术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20,269.59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10,008.90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大唐实创（北京）投资有限公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19,786.32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77,597.43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15,367.52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12,290.60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电信科学技术仪表研究所有限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15,170.94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34,188.03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大唐创新港投资（北京）有限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10,837.61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42,777.78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上海原动力通信科技有限公司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7,094.02</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盛唐威讯数媒科技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4,665.81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555.56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329,422.22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大唐创业投资（海南）有限公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1,078,622.62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120,368.38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电信科学技术第四研究所有限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71,341.88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大唐终端技术有限公司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39,525.64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西安通和电信设备检测有限公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34,136.75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16,529.92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北京兴鸿达物业管理服务有限 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5,563.25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大唐恩智浦半导体有限公司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海南大唐发控股权投资基金管 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623.93</w:t>
            </w:r>
          </w:p>
        </w:tc>
      </w:tr>
    </w:tbl>
    <w:p>
      <w:pPr>
        <w:spacing w:line="357" w:lineRule="auto" w:before="51"/>
        <w:ind w:left="660" w:right="1156" w:hanging="507"/>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关联方采购</w:t>
      </w:r>
      <w:r>
        <w:rPr>
          <w:rFonts w:ascii="Times New Roman" w:hAnsi="Times New Roman" w:cs="Times New Roman" w:eastAsia="Times New Roman" w:hint="default"/>
          <w:sz w:val="18"/>
          <w:szCs w:val="18"/>
        </w:rPr>
        <w:t>1,795.01</w:t>
      </w:r>
      <w:r>
        <w:rPr>
          <w:rFonts w:ascii="宋体" w:hAnsi="宋体" w:cs="宋体" w:eastAsia="宋体" w:hint="default"/>
          <w:sz w:val="18"/>
          <w:szCs w:val="18"/>
        </w:rPr>
        <w:t>万元，关联方销售</w:t>
      </w:r>
      <w:r>
        <w:rPr>
          <w:rFonts w:ascii="Times New Roman" w:hAnsi="Times New Roman" w:cs="Times New Roman" w:eastAsia="Times New Roman" w:hint="default"/>
          <w:sz w:val="18"/>
          <w:szCs w:val="18"/>
        </w:rPr>
        <w:t>1,424.95</w:t>
      </w:r>
      <w:r>
        <w:rPr>
          <w:rFonts w:ascii="宋体" w:hAnsi="宋体" w:cs="宋体" w:eastAsia="宋体" w:hint="default"/>
          <w:sz w:val="18"/>
          <w:szCs w:val="18"/>
        </w:rPr>
        <w:t>万元；公司已于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日在深圳证券交易所网站及巨潮资讯网披</w:t>
      </w:r>
    </w:p>
    <w:p>
      <w:pPr>
        <w:spacing w:line="215"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露《关联交易公告》，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年期初至披露日累计向同一关联方采购</w:t>
      </w:r>
      <w:r>
        <w:rPr>
          <w:rFonts w:ascii="Times New Roman" w:hAnsi="Times New Roman" w:cs="Times New Roman" w:eastAsia="Times New Roman" w:hint="default"/>
          <w:sz w:val="18"/>
          <w:szCs w:val="18"/>
        </w:rPr>
        <w:t>1081.92</w:t>
      </w:r>
      <w:r>
        <w:rPr>
          <w:rFonts w:ascii="宋体" w:hAnsi="宋体" w:cs="宋体" w:eastAsia="宋体" w:hint="default"/>
          <w:sz w:val="18"/>
          <w:szCs w:val="18"/>
        </w:rPr>
        <w:t>万元，向同一关联方销售</w:t>
      </w:r>
      <w:r>
        <w:rPr>
          <w:rFonts w:ascii="Times New Roman" w:hAnsi="Times New Roman" w:cs="Times New Roman" w:eastAsia="Times New Roman" w:hint="default"/>
          <w:sz w:val="18"/>
          <w:szCs w:val="18"/>
        </w:rPr>
        <w:t>939.87</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5"/>
        <w:spacing w:line="240" w:lineRule="auto"/>
        <w:ind w:left="153" w:right="0"/>
        <w:jc w:val="left"/>
        <w:rPr>
          <w:b w:val="0"/>
          <w:bCs w:val="0"/>
        </w:rPr>
      </w:pPr>
      <w:bookmarkStart w:name="（2）关联受托管理/承包及委托管理/出包情况" w:id="481"/>
      <w:bookmarkEnd w:id="48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1187" w:top="1060" w:bottom="138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关联租赁情况" w:id="482"/>
      <w:bookmarkEnd w:id="48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1,954,258.07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2,046,415.80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285,047.62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300,120.00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电信科学技术研究院有限公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3,226,055.13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4,625,745.13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380"/>
        <w:gridCol w:w="1380"/>
        <w:gridCol w:w="1100"/>
        <w:gridCol w:w="1528"/>
        <w:gridCol w:w="1667"/>
        <w:gridCol w:w="972"/>
        <w:gridCol w:w="1632"/>
      </w:tblGrid>
      <w:tr>
        <w:trPr>
          <w:trHeight w:val="779"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61" w:right="183" w:hanging="180"/>
              <w:jc w:val="left"/>
              <w:rPr>
                <w:rFonts w:ascii="宋体" w:hAnsi="宋体" w:cs="宋体" w:eastAsia="宋体" w:hint="default"/>
                <w:sz w:val="18"/>
                <w:szCs w:val="18"/>
              </w:rPr>
            </w:pPr>
            <w:r>
              <w:rPr>
                <w:rFonts w:ascii="宋体" w:hAnsi="宋体" w:cs="宋体" w:eastAsia="宋体" w:hint="default"/>
                <w:sz w:val="18"/>
                <w:szCs w:val="18"/>
              </w:rPr>
              <w:t>租赁资产 种类</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05"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75"/>
              <w:jc w:val="right"/>
              <w:rPr>
                <w:rFonts w:ascii="宋体" w:hAnsi="宋体" w:cs="宋体" w:eastAsia="宋体" w:hint="default"/>
                <w:sz w:val="18"/>
                <w:szCs w:val="18"/>
              </w:rPr>
            </w:pPr>
            <w:r>
              <w:rPr>
                <w:rFonts w:ascii="宋体" w:hAnsi="宋体" w:cs="宋体" w:eastAsia="宋体" w:hint="default"/>
                <w:sz w:val="18"/>
                <w:szCs w:val="18"/>
              </w:rPr>
              <w:t>租赁终止日</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97" w:right="29" w:hanging="270"/>
              <w:jc w:val="left"/>
              <w:rPr>
                <w:rFonts w:ascii="宋体" w:hAnsi="宋体" w:cs="宋体" w:eastAsia="宋体" w:hint="default"/>
                <w:sz w:val="18"/>
                <w:szCs w:val="18"/>
              </w:rPr>
            </w:pPr>
            <w:r>
              <w:rPr>
                <w:rFonts w:ascii="宋体" w:hAnsi="宋体" w:cs="宋体" w:eastAsia="宋体" w:hint="default"/>
                <w:sz w:val="18"/>
                <w:szCs w:val="18"/>
              </w:rPr>
              <w:t>租赁费定价 依据</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7"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r>
      <w:tr>
        <w:trPr>
          <w:trHeight w:val="740"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13"/>
                <w:sz w:val="18"/>
                <w:szCs w:val="18"/>
              </w:rPr>
              <w:t>电信科学技术研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究院有限公司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13"/>
                <w:sz w:val="18"/>
                <w:szCs w:val="18"/>
              </w:rPr>
              <w:t>北京大唐高鸿数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据网络技术有限</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
              <w:jc w:val="left"/>
              <w:rPr>
                <w:rFonts w:ascii="宋体" w:hAnsi="宋体" w:cs="宋体" w:eastAsia="宋体" w:hint="default"/>
                <w:sz w:val="18"/>
                <w:szCs w:val="18"/>
              </w:rPr>
            </w:pPr>
            <w:r>
              <w:rPr>
                <w:rFonts w:ascii="宋体" w:hAnsi="宋体" w:cs="宋体" w:eastAsia="宋体" w:hint="default"/>
                <w:spacing w:val="13"/>
                <w:sz w:val="18"/>
                <w:szCs w:val="18"/>
              </w:rPr>
              <w:t>房屋租赁协 </w:t>
            </w:r>
            <w:r>
              <w:rPr>
                <w:rFonts w:ascii="宋体" w:hAnsi="宋体" w:cs="宋体" w:eastAsia="宋体" w:hint="default"/>
                <w:sz w:val="18"/>
                <w:szCs w:val="18"/>
              </w:rPr>
              <w:t>议</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1,784,120.00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380"/>
        <w:gridCol w:w="1380"/>
        <w:gridCol w:w="1100"/>
        <w:gridCol w:w="1528"/>
        <w:gridCol w:w="1667"/>
        <w:gridCol w:w="972"/>
        <w:gridCol w:w="1632"/>
      </w:tblGrid>
      <w:tr>
        <w:trPr>
          <w:trHeight w:val="386" w:hRule="exact"/>
        </w:trPr>
        <w:tc>
          <w:tcPr>
            <w:tcW w:w="1380"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00" w:type="dxa"/>
            <w:tcBorders>
              <w:top w:val="single" w:sz="6" w:space="0" w:color="000000"/>
              <w:left w:val="single" w:sz="6" w:space="0" w:color="000000"/>
              <w:bottom w:val="single" w:sz="6" w:space="0" w:color="000000"/>
              <w:right w:val="single" w:sz="6" w:space="0" w:color="000000"/>
            </w:tcBorders>
          </w:tcPr>
          <w:p>
            <w:pPr/>
          </w:p>
        </w:tc>
        <w:tc>
          <w:tcPr>
            <w:tcW w:w="1528"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1052"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both"/>
              <w:rPr>
                <w:rFonts w:ascii="宋体" w:hAnsi="宋体" w:cs="宋体" w:eastAsia="宋体" w:hint="default"/>
                <w:sz w:val="18"/>
                <w:szCs w:val="18"/>
              </w:rPr>
            </w:pPr>
            <w:r>
              <w:rPr>
                <w:rFonts w:ascii="宋体" w:hAnsi="宋体" w:cs="宋体" w:eastAsia="宋体" w:hint="default"/>
                <w:spacing w:val="13"/>
                <w:sz w:val="18"/>
                <w:szCs w:val="18"/>
              </w:rPr>
              <w:t>北京兴唐开元智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能物业科技有限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both"/>
              <w:rPr>
                <w:rFonts w:ascii="宋体" w:hAnsi="宋体" w:cs="宋体" w:eastAsia="宋体" w:hint="default"/>
                <w:sz w:val="18"/>
                <w:szCs w:val="18"/>
              </w:rPr>
            </w:pPr>
            <w:r>
              <w:rPr>
                <w:rFonts w:ascii="宋体" w:hAnsi="宋体" w:cs="宋体" w:eastAsia="宋体" w:hint="default"/>
                <w:spacing w:val="13"/>
                <w:sz w:val="18"/>
                <w:szCs w:val="18"/>
              </w:rPr>
              <w:t>北京大唐高鸿数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据网络技术有限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库房</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
              <w:jc w:val="left"/>
              <w:rPr>
                <w:rFonts w:ascii="宋体" w:hAnsi="宋体" w:cs="宋体" w:eastAsia="宋体" w:hint="default"/>
                <w:sz w:val="18"/>
                <w:szCs w:val="18"/>
              </w:rPr>
            </w:pPr>
            <w:r>
              <w:rPr>
                <w:rFonts w:ascii="宋体" w:hAnsi="宋体" w:cs="宋体" w:eastAsia="宋体" w:hint="default"/>
                <w:spacing w:val="13"/>
                <w:sz w:val="18"/>
                <w:szCs w:val="18"/>
              </w:rPr>
              <w:t>房屋租赁协 </w:t>
            </w:r>
            <w:r>
              <w:rPr>
                <w:rFonts w:ascii="宋体" w:hAnsi="宋体" w:cs="宋体" w:eastAsia="宋体" w:hint="default"/>
                <w:sz w:val="18"/>
                <w:szCs w:val="18"/>
              </w:rPr>
              <w:t>议</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285,047.62</w:t>
            </w:r>
          </w:p>
        </w:tc>
      </w:tr>
      <w:tr>
        <w:trPr>
          <w:trHeight w:val="1051"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13"/>
                <w:sz w:val="18"/>
                <w:szCs w:val="18"/>
              </w:rPr>
              <w:t>电信科学技术研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究院有限公司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both"/>
              <w:rPr>
                <w:rFonts w:ascii="宋体" w:hAnsi="宋体" w:cs="宋体" w:eastAsia="宋体" w:hint="default"/>
                <w:sz w:val="18"/>
                <w:szCs w:val="18"/>
              </w:rPr>
            </w:pPr>
            <w:r>
              <w:rPr>
                <w:rFonts w:ascii="宋体" w:hAnsi="宋体" w:cs="宋体" w:eastAsia="宋体" w:hint="default"/>
                <w:spacing w:val="13"/>
                <w:sz w:val="18"/>
                <w:szCs w:val="18"/>
              </w:rPr>
              <w:t>北京大唐高鸿数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据网络技术有限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
              <w:jc w:val="left"/>
              <w:rPr>
                <w:rFonts w:ascii="宋体" w:hAnsi="宋体" w:cs="宋体" w:eastAsia="宋体" w:hint="default"/>
                <w:sz w:val="18"/>
                <w:szCs w:val="18"/>
              </w:rPr>
            </w:pPr>
            <w:r>
              <w:rPr>
                <w:rFonts w:ascii="宋体" w:hAnsi="宋体" w:cs="宋体" w:eastAsia="宋体" w:hint="default"/>
                <w:spacing w:val="13"/>
                <w:sz w:val="18"/>
                <w:szCs w:val="18"/>
              </w:rPr>
              <w:t>房屋租赁协 </w:t>
            </w:r>
            <w:r>
              <w:rPr>
                <w:rFonts w:ascii="宋体" w:hAnsi="宋体" w:cs="宋体" w:eastAsia="宋体" w:hint="default"/>
                <w:sz w:val="18"/>
                <w:szCs w:val="18"/>
              </w:rPr>
              <w:t>议</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237,837.84</w:t>
            </w:r>
          </w:p>
        </w:tc>
      </w:tr>
      <w:tr>
        <w:trPr>
          <w:trHeight w:val="1051"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13"/>
                <w:sz w:val="18"/>
                <w:szCs w:val="18"/>
              </w:rPr>
              <w:t>电信科学技术研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究院有限公司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both"/>
              <w:rPr>
                <w:rFonts w:ascii="宋体" w:hAnsi="宋体" w:cs="宋体" w:eastAsia="宋体" w:hint="default"/>
                <w:sz w:val="18"/>
                <w:szCs w:val="18"/>
              </w:rPr>
            </w:pPr>
            <w:r>
              <w:rPr>
                <w:rFonts w:ascii="宋体" w:hAnsi="宋体" w:cs="宋体" w:eastAsia="宋体" w:hint="default"/>
                <w:spacing w:val="13"/>
                <w:sz w:val="18"/>
                <w:szCs w:val="18"/>
              </w:rPr>
              <w:t>北京大唐高鸿数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据网络技术有限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
              <w:jc w:val="left"/>
              <w:rPr>
                <w:rFonts w:ascii="宋体" w:hAnsi="宋体" w:cs="宋体" w:eastAsia="宋体" w:hint="default"/>
                <w:sz w:val="18"/>
                <w:szCs w:val="18"/>
              </w:rPr>
            </w:pPr>
            <w:r>
              <w:rPr>
                <w:rFonts w:ascii="宋体" w:hAnsi="宋体" w:cs="宋体" w:eastAsia="宋体" w:hint="default"/>
                <w:spacing w:val="13"/>
                <w:sz w:val="18"/>
                <w:szCs w:val="18"/>
              </w:rPr>
              <w:t>房屋租赁协 </w:t>
            </w:r>
            <w:r>
              <w:rPr>
                <w:rFonts w:ascii="宋体" w:hAnsi="宋体" w:cs="宋体" w:eastAsia="宋体" w:hint="default"/>
                <w:sz w:val="18"/>
                <w:szCs w:val="18"/>
              </w:rPr>
              <w:t>议</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475,675.67</w:t>
            </w:r>
          </w:p>
        </w:tc>
      </w:tr>
      <w:tr>
        <w:trPr>
          <w:trHeight w:val="1051"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both"/>
              <w:rPr>
                <w:rFonts w:ascii="宋体" w:hAnsi="宋体" w:cs="宋体" w:eastAsia="宋体" w:hint="default"/>
                <w:sz w:val="18"/>
                <w:szCs w:val="18"/>
              </w:rPr>
            </w:pPr>
            <w:r>
              <w:rPr>
                <w:rFonts w:ascii="宋体" w:hAnsi="宋体" w:cs="宋体" w:eastAsia="宋体" w:hint="default"/>
                <w:spacing w:val="13"/>
                <w:sz w:val="18"/>
                <w:szCs w:val="18"/>
              </w:rPr>
              <w:t>北京兴唐开元智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能物业科技有限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13"/>
                <w:sz w:val="18"/>
                <w:szCs w:val="18"/>
              </w:rPr>
              <w:t>北京大唐高鸿科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技发展有限公司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
              <w:jc w:val="left"/>
              <w:rPr>
                <w:rFonts w:ascii="宋体" w:hAnsi="宋体" w:cs="宋体" w:eastAsia="宋体" w:hint="default"/>
                <w:sz w:val="18"/>
                <w:szCs w:val="18"/>
              </w:rPr>
            </w:pPr>
            <w:r>
              <w:rPr>
                <w:rFonts w:ascii="宋体" w:hAnsi="宋体" w:cs="宋体" w:eastAsia="宋体" w:hint="default"/>
                <w:spacing w:val="13"/>
                <w:sz w:val="18"/>
                <w:szCs w:val="18"/>
              </w:rPr>
              <w:t>房屋租赁协 </w:t>
            </w:r>
            <w:r>
              <w:rPr>
                <w:rFonts w:ascii="宋体" w:hAnsi="宋体" w:cs="宋体" w:eastAsia="宋体" w:hint="default"/>
                <w:sz w:val="18"/>
                <w:szCs w:val="18"/>
              </w:rPr>
              <w:t>议</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438,760.65</w:t>
            </w:r>
          </w:p>
        </w:tc>
      </w:tr>
      <w:tr>
        <w:trPr>
          <w:trHeight w:val="1051"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both"/>
              <w:rPr>
                <w:rFonts w:ascii="宋体" w:hAnsi="宋体" w:cs="宋体" w:eastAsia="宋体" w:hint="default"/>
                <w:sz w:val="18"/>
                <w:szCs w:val="18"/>
              </w:rPr>
            </w:pPr>
            <w:r>
              <w:rPr>
                <w:rFonts w:ascii="宋体" w:hAnsi="宋体" w:cs="宋体" w:eastAsia="宋体" w:hint="default"/>
                <w:spacing w:val="13"/>
                <w:sz w:val="18"/>
                <w:szCs w:val="18"/>
              </w:rPr>
              <w:t>北京兴唐开元智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能物业科技有限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13"/>
                <w:sz w:val="18"/>
                <w:szCs w:val="18"/>
              </w:rPr>
              <w:t>北京大唐高鸿软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件技术有限公司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
              <w:jc w:val="left"/>
              <w:rPr>
                <w:rFonts w:ascii="宋体" w:hAnsi="宋体" w:cs="宋体" w:eastAsia="宋体" w:hint="default"/>
                <w:sz w:val="18"/>
                <w:szCs w:val="18"/>
              </w:rPr>
            </w:pPr>
            <w:r>
              <w:rPr>
                <w:rFonts w:ascii="宋体" w:hAnsi="宋体" w:cs="宋体" w:eastAsia="宋体" w:hint="default"/>
                <w:spacing w:val="13"/>
                <w:sz w:val="18"/>
                <w:szCs w:val="18"/>
              </w:rPr>
              <w:t>房屋租赁协 </w:t>
            </w:r>
            <w:r>
              <w:rPr>
                <w:rFonts w:ascii="宋体" w:hAnsi="宋体" w:cs="宋体" w:eastAsia="宋体" w:hint="default"/>
                <w:sz w:val="18"/>
                <w:szCs w:val="18"/>
              </w:rPr>
              <w:t>议</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1,515,497.42</w:t>
            </w:r>
          </w:p>
        </w:tc>
      </w:tr>
      <w:tr>
        <w:trPr>
          <w:trHeight w:val="739" w:hRule="exact"/>
        </w:trPr>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pacing w:val="13"/>
                <w:sz w:val="18"/>
                <w:szCs w:val="18"/>
              </w:rPr>
              <w:t>电信科学技术研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究院有限公司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pacing w:val="13"/>
                <w:sz w:val="18"/>
                <w:szCs w:val="18"/>
              </w:rPr>
              <w:t>大唐高鸿通信技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术有限公司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
              <w:jc w:val="left"/>
              <w:rPr>
                <w:rFonts w:ascii="宋体" w:hAnsi="宋体" w:cs="宋体" w:eastAsia="宋体" w:hint="default"/>
                <w:sz w:val="18"/>
                <w:szCs w:val="18"/>
              </w:rPr>
            </w:pPr>
            <w:r>
              <w:rPr>
                <w:rFonts w:ascii="宋体" w:hAnsi="宋体" w:cs="宋体" w:eastAsia="宋体" w:hint="default"/>
                <w:spacing w:val="13"/>
                <w:sz w:val="18"/>
                <w:szCs w:val="18"/>
              </w:rPr>
              <w:t>房屋租赁协 </w:t>
            </w:r>
            <w:r>
              <w:rPr>
                <w:rFonts w:ascii="宋体" w:hAnsi="宋体" w:cs="宋体" w:eastAsia="宋体" w:hint="default"/>
                <w:sz w:val="18"/>
                <w:szCs w:val="18"/>
              </w:rPr>
              <w:t>议</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728,421.62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5"/>
        <w:ind w:right="0"/>
        <w:jc w:val="left"/>
        <w:rPr>
          <w:b w:val="0"/>
          <w:bCs w:val="0"/>
        </w:rPr>
      </w:pPr>
      <w:bookmarkStart w:name="（4）关联担保情况" w:id="483"/>
      <w:bookmarkEnd w:id="48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220,896.00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369,998.86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619,699.30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361,316.50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193,994.90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10,167,990.00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650,909.05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1,143,231.05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4,607,942.68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1,344,438.79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7,055,300.00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7,047,250.00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7,037,100.00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350,110.40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751,858.40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80,701.60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5,785,725.00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188,586.40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3,348,580.00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91,319.20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320,533.60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164,771.20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2,955,410.25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466,944.00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1,105,565.60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13,252,384.00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526,682.10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917,492.80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99,018.00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大唐融合通信无锡有限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大唐融合通信无锡有限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大唐融合通信无锡有限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大唐融合通信无锡有限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大唐融合（哈尔滨）云 数科技有限公司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大唐融合（哈尔滨）云 数科技有限公司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大唐融合（河南）信息 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大唐融合（河南）信息 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大唐广电科技（武汉）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大唐融合（盘锦）科技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大唐融合（贵阳）科技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18,679,491.79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916"/>
        <w:gridCol w:w="1916"/>
        <w:gridCol w:w="1914"/>
        <w:gridCol w:w="1914"/>
        <w:gridCol w:w="1914"/>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31,320,508.21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关联方资金拆借" w:id="484"/>
      <w:bookmarkEnd w:id="48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报告日前已归还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6）关联方资产转让、债务重组情况" w:id="485"/>
      <w:bookmarkEnd w:id="48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关键管理人员报酬" w:id="486"/>
      <w:bookmarkEnd w:id="48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8）其他关联交易" w:id="487"/>
      <w:bookmarkEnd w:id="48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093" w:firstLine="423"/>
        <w:jc w:val="left"/>
      </w:pPr>
      <w:r>
        <w:rPr>
          <w:spacing w:val="-1"/>
        </w:rPr>
        <w:t>本公司本年末在关联金融企业存款大唐电信集团财务有限公司余额为</w:t>
      </w:r>
      <w:r>
        <w:rPr>
          <w:rFonts w:ascii="宋体" w:hAnsi="宋体" w:cs="宋体" w:eastAsia="宋体" w:hint="default"/>
          <w:spacing w:val="-1"/>
        </w:rPr>
        <w:t>591,640,361.66</w:t>
      </w:r>
      <w:r>
        <w:rPr>
          <w:spacing w:val="-1"/>
        </w:rPr>
        <w:t>元。本年度自大</w:t>
      </w:r>
      <w:r>
        <w:rPr/>
        <w:t> 唐电信集团财务有限公司处收入利息收入金额为：</w:t>
      </w:r>
      <w:r>
        <w:rPr>
          <w:rFonts w:ascii="宋体" w:hAnsi="宋体" w:cs="宋体" w:eastAsia="宋体" w:hint="default"/>
        </w:rPr>
        <w:t>1,728,138.40</w:t>
      </w:r>
      <w:r>
        <w:rPr/>
        <w:t>元，支付手续费金额为：</w:t>
      </w:r>
      <w:r>
        <w:rPr>
          <w:rFonts w:ascii="宋体" w:hAnsi="宋体" w:cs="宋体" w:eastAsia="宋体" w:hint="default"/>
        </w:rPr>
        <w:t>573,958.33</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6、关联方应收应付款项" w:id="488"/>
      <w:bookmarkEnd w:id="48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项目" w:id="489"/>
      <w:bookmarkEnd w:id="48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3261"/>
        <w:gridCol w:w="1134"/>
        <w:gridCol w:w="1419"/>
        <w:gridCol w:w="1276"/>
        <w:gridCol w:w="1202"/>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326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大唐联诚信息系统技术有限公司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866,648.50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4,333.24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640,135.00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3,200.68</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633,827.37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4,764.23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1,315,015.37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16,677.32</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上海大唐移动通信设备有限公司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53,228.00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266.14</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25,620.00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3261"/>
        <w:gridCol w:w="1134"/>
        <w:gridCol w:w="1419"/>
        <w:gridCol w:w="1276"/>
        <w:gridCol w:w="1202"/>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667,997.00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65,639.75</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大唐创业投资（海南）有限公司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458,340.00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2,291.70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263,856.00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1,319.28</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73,645.00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9,116.27</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电信科学技术仪表研究所有限公司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大唐实创（北京）投资有限公司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15,730.00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78.65</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43.25</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8,096.00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40.48</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4,827.00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大唐终端技术有限公司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11.23</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北京兴鸿达物业管理服务有限责任公司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应付项目" w:id="490"/>
      <w:bookmarkEnd w:id="49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26,184,597.02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35,013,273.21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2,007,537.47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2,021,222.25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1,724,974.68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1,724,974.68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4,630,450.00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463,872.75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463,872.75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电信科学技术仪表研究所有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114,818.98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115,058.14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广州要玩娱乐网络技术有限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1,161.25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无锡要玩娱乐网络技术有限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上海要玩网络技术有限公司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423,543.07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电信科学技术研究院有限公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352,191,479.71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553,222,748.79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1,493,541.00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1,493,541.00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674,090.00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674,090.00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149,240.00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关联方承诺" w:id="491"/>
      <w:bookmarkEnd w:id="49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92"/>
      <w:bookmarkEnd w:id="49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93"/>
      <w:bookmarkEnd w:id="493"/>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4"/>
      <w:bookmarkEnd w:id="4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18,720,000.00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4" w:lineRule="auto" w:before="113"/>
        <w:ind w:right="1130" w:firstLine="423"/>
        <w:jc w:val="both"/>
      </w:pPr>
      <w:r>
        <w:rPr>
          <w:rFonts w:ascii="宋体" w:hAnsi="宋体" w:cs="宋体" w:eastAsia="宋体" w:hint="default"/>
        </w:rPr>
        <w:t>1</w:t>
      </w:r>
      <w:r>
        <w:rPr/>
        <w:t>、本公司</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23</w:t>
      </w:r>
      <w:r>
        <w:rPr/>
        <w:t>日召开的</w:t>
      </w:r>
      <w:r>
        <w:rPr>
          <w:rFonts w:ascii="宋体" w:hAnsi="宋体" w:cs="宋体" w:eastAsia="宋体" w:hint="default"/>
        </w:rPr>
        <w:t>2014</w:t>
      </w:r>
      <w:r>
        <w:rPr/>
        <w:t>年度第五次临时股东大会决议通过了《大唐高鸿数据网络技术 </w:t>
      </w:r>
      <w:r>
        <w:rPr>
          <w:spacing w:val="-1"/>
        </w:rPr>
        <w:t>股份有限公司限制性股票激励计划（草案修订稿）及其摘要》，该激励计划经国务院国有资产监督管理委</w:t>
      </w:r>
      <w:r>
        <w:rPr>
          <w:spacing w:val="-86"/>
        </w:rPr>
        <w:t> </w:t>
      </w:r>
      <w:r>
        <w:rPr>
          <w:spacing w:val="-86"/>
        </w:rPr>
      </w:r>
      <w:r>
        <w:rPr/>
        <w:t>员会办公厅国资厅分配【</w:t>
      </w:r>
      <w:r>
        <w:rPr>
          <w:rFonts w:ascii="宋体" w:hAnsi="宋体" w:cs="宋体" w:eastAsia="宋体" w:hint="default"/>
        </w:rPr>
        <w:t>2014</w:t>
      </w:r>
      <w:r>
        <w:rPr/>
        <w:t>】</w:t>
      </w:r>
      <w:r>
        <w:rPr>
          <w:rFonts w:ascii="宋体" w:hAnsi="宋体" w:cs="宋体" w:eastAsia="宋体" w:hint="default"/>
        </w:rPr>
        <w:t>400</w:t>
      </w:r>
      <w:r>
        <w:rPr/>
        <w:t>号文件同意及中国证券监督管理委员会备案无异议。本次股权激励事</w:t>
      </w:r>
      <w:r>
        <w:rPr>
          <w:spacing w:val="-34"/>
        </w:rPr>
        <w:t> </w:t>
      </w:r>
      <w:r>
        <w:rPr>
          <w:spacing w:val="-34"/>
        </w:rPr>
      </w:r>
      <w:r>
        <w:rPr/>
        <w:t>项计划向</w:t>
      </w:r>
      <w:r>
        <w:rPr>
          <w:rFonts w:ascii="宋体" w:hAnsi="宋体" w:cs="宋体" w:eastAsia="宋体" w:hint="default"/>
        </w:rPr>
        <w:t>150</w:t>
      </w:r>
      <w:r>
        <w:rPr/>
        <w:t>名激励对象发行人民币普通股</w:t>
      </w:r>
      <w:r>
        <w:rPr>
          <w:rFonts w:ascii="宋体" w:hAnsi="宋体" w:cs="宋体" w:eastAsia="宋体" w:hint="default"/>
        </w:rPr>
        <w:t>7,450,000.00</w:t>
      </w:r>
      <w:r>
        <w:rPr/>
        <w:t>股，每股发行价格为人民币</w:t>
      </w:r>
      <w:r>
        <w:rPr>
          <w:rFonts w:ascii="宋体" w:hAnsi="宋体" w:cs="宋体" w:eastAsia="宋体" w:hint="default"/>
        </w:rPr>
        <w:t>5.27</w:t>
      </w:r>
      <w:r>
        <w:rPr/>
        <w:t>元。实际接受激</w:t>
      </w:r>
      <w:r>
        <w:rPr>
          <w:spacing w:val="-30"/>
        </w:rPr>
        <w:t> </w:t>
      </w:r>
      <w:r>
        <w:rPr>
          <w:spacing w:val="-30"/>
        </w:rPr>
      </w:r>
      <w:r>
        <w:rPr/>
        <w:t>励对象</w:t>
      </w:r>
      <w:r>
        <w:rPr>
          <w:rFonts w:ascii="宋体" w:hAnsi="宋体" w:cs="宋体" w:eastAsia="宋体" w:hint="default"/>
        </w:rPr>
        <w:t>144</w:t>
      </w:r>
      <w:r>
        <w:rPr/>
        <w:t>名，发行人民币普通股</w:t>
      </w:r>
      <w:r>
        <w:rPr>
          <w:rFonts w:ascii="宋体" w:hAnsi="宋体" w:cs="宋体" w:eastAsia="宋体" w:hint="default"/>
        </w:rPr>
        <w:t>7,250,000.00</w:t>
      </w:r>
      <w:r>
        <w:rPr/>
        <w:t>股，其中：新增注册资本人民币</w:t>
      </w:r>
      <w:r>
        <w:rPr>
          <w:rFonts w:ascii="宋体" w:hAnsi="宋体" w:cs="宋体" w:eastAsia="宋体" w:hint="default"/>
        </w:rPr>
        <w:t>7,250,000.00</w:t>
      </w:r>
      <w:r>
        <w:rPr/>
        <w:t>元，出资额</w:t>
      </w:r>
      <w:r>
        <w:rPr>
          <w:spacing w:val="-29"/>
        </w:rPr>
        <w:t> </w:t>
      </w:r>
      <w:r>
        <w:rPr>
          <w:spacing w:val="-29"/>
        </w:rPr>
      </w:r>
      <w:r>
        <w:rPr/>
        <w:t>溢价部分为人民币</w:t>
      </w:r>
      <w:r>
        <w:rPr>
          <w:rFonts w:ascii="宋体" w:hAnsi="宋体" w:cs="宋体" w:eastAsia="宋体" w:hint="default"/>
        </w:rPr>
        <w:t>30,957,500.00</w:t>
      </w:r>
      <w:r>
        <w:rPr/>
        <w:t>元，全部计入资本公积。</w:t>
      </w:r>
    </w:p>
    <w:p>
      <w:pPr>
        <w:pStyle w:val="BodyText"/>
        <w:spacing w:line="314" w:lineRule="auto"/>
        <w:ind w:left="577" w:right="6129"/>
        <w:jc w:val="left"/>
      </w:pPr>
      <w:r>
        <w:rPr/>
        <w:t>公司授予的各项权益工具总额：</w:t>
      </w:r>
      <w:r>
        <w:rPr>
          <w:rFonts w:ascii="宋体" w:hAnsi="宋体" w:cs="宋体" w:eastAsia="宋体" w:hint="default"/>
        </w:rPr>
        <w:t>725.00</w:t>
      </w:r>
      <w:r>
        <w:rPr/>
        <w:t>万股。 公司行权的各项权益工具总额：</w:t>
      </w:r>
      <w:r>
        <w:rPr>
          <w:rFonts w:ascii="宋体" w:hAnsi="宋体" w:cs="宋体" w:eastAsia="宋体" w:hint="default"/>
        </w:rPr>
        <w:t>725.00</w:t>
      </w:r>
      <w:r>
        <w:rPr/>
        <w:t>万股。</w:t>
      </w:r>
    </w:p>
    <w:p>
      <w:pPr>
        <w:pStyle w:val="BodyText"/>
        <w:spacing w:line="314" w:lineRule="auto"/>
        <w:ind w:right="1132" w:firstLine="423"/>
        <w:jc w:val="both"/>
      </w:pPr>
      <w:r>
        <w:rPr>
          <w:spacing w:val="-1"/>
        </w:rPr>
        <w:t>股权激励事项经立信会计师事务所（特殊普通合伙）报告号为信会师报字</w:t>
      </w:r>
      <w:r>
        <w:rPr>
          <w:rFonts w:ascii="宋体" w:hAnsi="宋体" w:cs="宋体" w:eastAsia="宋体" w:hint="default"/>
          <w:spacing w:val="-1"/>
        </w:rPr>
        <w:t>[2014]</w:t>
      </w:r>
      <w:r>
        <w:rPr>
          <w:spacing w:val="-1"/>
        </w:rPr>
        <w:t>第</w:t>
      </w:r>
      <w:r>
        <w:rPr>
          <w:rFonts w:ascii="宋体" w:hAnsi="宋体" w:cs="宋体" w:eastAsia="宋体" w:hint="default"/>
          <w:spacing w:val="-1"/>
        </w:rPr>
        <w:t>711258</w:t>
      </w:r>
      <w:r>
        <w:rPr>
          <w:spacing w:val="-1"/>
        </w:rPr>
        <w:t>号验资报告</w:t>
      </w:r>
      <w:r>
        <w:rPr/>
        <w:t> 进行审验。</w:t>
      </w:r>
    </w:p>
    <w:p>
      <w:pPr>
        <w:pStyle w:val="BodyText"/>
        <w:spacing w:line="314" w:lineRule="auto"/>
        <w:ind w:left="154" w:right="1131" w:firstLine="423"/>
        <w:jc w:val="both"/>
      </w:pPr>
      <w:r>
        <w:rPr>
          <w:rFonts w:ascii="宋体" w:hAnsi="宋体" w:cs="宋体" w:eastAsia="宋体" w:hint="default"/>
          <w:spacing w:val="-1"/>
        </w:rPr>
        <w:t>2</w:t>
      </w:r>
      <w:r>
        <w:rPr>
          <w:spacing w:val="-1"/>
        </w:rPr>
        <w:t>、本公司于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日召开的</w:t>
      </w:r>
      <w:r>
        <w:rPr>
          <w:rFonts w:ascii="宋体" w:hAnsi="宋体" w:cs="宋体" w:eastAsia="宋体" w:hint="default"/>
          <w:spacing w:val="-1"/>
        </w:rPr>
        <w:t>2017</w:t>
      </w:r>
      <w:r>
        <w:rPr>
          <w:spacing w:val="-1"/>
        </w:rPr>
        <w:t>年度第二次临时股东大会决议通过了《大唐高鸿数据网络技术</w:t>
      </w:r>
      <w:r>
        <w:rPr/>
        <w:t> </w:t>
      </w:r>
      <w:r>
        <w:rPr>
          <w:spacing w:val="-1"/>
        </w:rPr>
        <w:t>股份有限公司限制性股票激励计划（草案修订稿）及其摘要》，该激励计划经国务院国有资产监督管理委</w:t>
      </w:r>
      <w:r>
        <w:rPr>
          <w:spacing w:val="-86"/>
        </w:rPr>
        <w:t> </w:t>
      </w:r>
      <w:r>
        <w:rPr>
          <w:spacing w:val="-86"/>
        </w:rPr>
      </w:r>
      <w:r>
        <w:rPr/>
        <w:t>员会办公厅国资厅考分【</w:t>
      </w:r>
      <w:r>
        <w:rPr>
          <w:rFonts w:ascii="宋体" w:hAnsi="宋体" w:cs="宋体" w:eastAsia="宋体" w:hint="default"/>
        </w:rPr>
        <w:t>2017</w:t>
      </w:r>
      <w:r>
        <w:rPr/>
        <w:t>】</w:t>
      </w:r>
      <w:r>
        <w:rPr>
          <w:rFonts w:ascii="宋体" w:hAnsi="宋体" w:cs="宋体" w:eastAsia="宋体" w:hint="default"/>
        </w:rPr>
        <w:t>543</w:t>
      </w:r>
      <w:r>
        <w:rPr/>
        <w:t>号文件同意及中国证券监督管理委员会备案无异议。本次股权激励事</w:t>
      </w:r>
      <w:r>
        <w:rPr>
          <w:spacing w:val="-34"/>
        </w:rPr>
        <w:t> </w:t>
      </w:r>
      <w:r>
        <w:rPr>
          <w:spacing w:val="-34"/>
        </w:rPr>
      </w:r>
      <w:r>
        <w:rPr/>
        <w:t>项计划向</w:t>
      </w:r>
      <w:r>
        <w:rPr>
          <w:rFonts w:ascii="宋体" w:hAnsi="宋体" w:cs="宋体" w:eastAsia="宋体" w:hint="default"/>
        </w:rPr>
        <w:t>256</w:t>
      </w:r>
      <w:r>
        <w:rPr/>
        <w:t>名激励对象发行人民币普通股</w:t>
      </w:r>
      <w:r>
        <w:rPr>
          <w:rFonts w:ascii="宋体" w:hAnsi="宋体" w:cs="宋体" w:eastAsia="宋体" w:hint="default"/>
        </w:rPr>
        <w:t>18,980,000</w:t>
      </w:r>
      <w:r>
        <w:rPr/>
        <w:t>股，每股发行价格为人民币</w:t>
      </w:r>
      <w:r>
        <w:rPr>
          <w:rFonts w:ascii="宋体" w:hAnsi="宋体" w:cs="宋体" w:eastAsia="宋体" w:hint="default"/>
        </w:rPr>
        <w:t>4.63</w:t>
      </w:r>
      <w:r>
        <w:rPr/>
        <w:t>元。实际接受激励</w:t>
      </w:r>
    </w:p>
    <w:p>
      <w:pPr>
        <w:spacing w:after="0" w:line="314" w:lineRule="auto"/>
        <w:jc w:val="both"/>
        <w:sectPr>
          <w:pgSz w:w="11910" w:h="16840"/>
          <w:pgMar w:header="747" w:footer="1187" w:top="1060" w:bottom="1380" w:left="980" w:right="0"/>
        </w:sectPr>
      </w:pPr>
    </w:p>
    <w:p>
      <w:pPr>
        <w:spacing w:line="240" w:lineRule="auto" w:before="7"/>
        <w:rPr>
          <w:rFonts w:ascii="宋体" w:hAnsi="宋体" w:cs="宋体" w:eastAsia="宋体" w:hint="default"/>
          <w:sz w:val="26"/>
          <w:szCs w:val="26"/>
        </w:rPr>
      </w:pPr>
    </w:p>
    <w:p>
      <w:pPr>
        <w:pStyle w:val="BodyText"/>
        <w:spacing w:line="314" w:lineRule="auto" w:before="35"/>
        <w:ind w:right="0"/>
        <w:jc w:val="left"/>
      </w:pPr>
      <w:r>
        <w:rPr>
          <w:spacing w:val="-1"/>
        </w:rPr>
        <w:t>对象</w:t>
      </w:r>
      <w:r>
        <w:rPr>
          <w:rFonts w:ascii="宋体" w:hAnsi="宋体" w:cs="宋体" w:eastAsia="宋体" w:hint="default"/>
          <w:spacing w:val="-1"/>
        </w:rPr>
        <w:t>230</w:t>
      </w:r>
      <w:r>
        <w:rPr>
          <w:spacing w:val="-1"/>
        </w:rPr>
        <w:t>名，发行人民币普通股</w:t>
      </w:r>
      <w:r>
        <w:rPr>
          <w:rFonts w:ascii="宋体" w:hAnsi="宋体" w:cs="宋体" w:eastAsia="宋体" w:hint="default"/>
          <w:spacing w:val="-1"/>
        </w:rPr>
        <w:t>18,720,000</w:t>
      </w:r>
      <w:r>
        <w:rPr>
          <w:spacing w:val="-1"/>
        </w:rPr>
        <w:t>股，其中：新增注册资本人民币</w:t>
      </w:r>
      <w:r>
        <w:rPr>
          <w:rFonts w:ascii="宋体" w:hAnsi="宋体" w:cs="宋体" w:eastAsia="宋体" w:hint="default"/>
          <w:spacing w:val="-1"/>
        </w:rPr>
        <w:t>18,720,000.00</w:t>
      </w:r>
      <w:r>
        <w:rPr>
          <w:spacing w:val="-1"/>
        </w:rPr>
        <w:t>元，出资额溢价</w:t>
      </w:r>
      <w:r>
        <w:rPr>
          <w:spacing w:val="-73"/>
        </w:rPr>
        <w:t> </w:t>
      </w:r>
      <w:r>
        <w:rPr>
          <w:spacing w:val="-73"/>
        </w:rPr>
      </w:r>
      <w:r>
        <w:rPr/>
        <w:t>部分为人民币</w:t>
      </w:r>
      <w:r>
        <w:rPr>
          <w:rFonts w:ascii="宋体" w:hAnsi="宋体" w:cs="宋体" w:eastAsia="宋体" w:hint="default"/>
        </w:rPr>
        <w:t>67,953,600.00</w:t>
      </w:r>
      <w:r>
        <w:rPr/>
        <w:t>元，全部计入资本公积。</w:t>
      </w:r>
    </w:p>
    <w:p>
      <w:pPr>
        <w:pStyle w:val="BodyText"/>
        <w:spacing w:line="314" w:lineRule="auto"/>
        <w:ind w:left="577" w:right="5919"/>
        <w:jc w:val="left"/>
      </w:pPr>
      <w:r>
        <w:rPr/>
        <w:t>公司授予的各项权益工具总额：</w:t>
      </w:r>
      <w:r>
        <w:rPr>
          <w:rFonts w:ascii="宋体" w:hAnsi="宋体" w:cs="宋体" w:eastAsia="宋体" w:hint="default"/>
        </w:rPr>
        <w:t>1,872.00</w:t>
      </w:r>
      <w:r>
        <w:rPr/>
        <w:t>万股。 公司行权的各项权益工具总额：</w:t>
      </w:r>
      <w:r>
        <w:rPr>
          <w:rFonts w:ascii="宋体" w:hAnsi="宋体" w:cs="宋体" w:eastAsia="宋体" w:hint="default"/>
        </w:rPr>
        <w:t>1,872.00</w:t>
      </w:r>
      <w:r>
        <w:rPr/>
        <w:t>万股。</w:t>
      </w:r>
    </w:p>
    <w:p>
      <w:pPr>
        <w:pStyle w:val="BodyText"/>
        <w:spacing w:line="314" w:lineRule="auto"/>
        <w:ind w:right="0" w:firstLine="423"/>
        <w:jc w:val="left"/>
      </w:pPr>
      <w:r>
        <w:rPr/>
        <w:t>股权激励事项经立信会计师事务所（特殊普通合伙）报告号为信会师报字</w:t>
      </w:r>
      <w:r>
        <w:rPr>
          <w:rFonts w:ascii="宋体" w:hAnsi="宋体" w:cs="宋体" w:eastAsia="宋体" w:hint="default"/>
        </w:rPr>
        <w:t>[2017]</w:t>
      </w:r>
      <w:r>
        <w:rPr/>
        <w:t>第</w:t>
      </w:r>
      <w:r>
        <w:rPr>
          <w:rFonts w:ascii="宋体" w:hAnsi="宋体" w:cs="宋体" w:eastAsia="宋体" w:hint="default"/>
        </w:rPr>
        <w:t>ZG12172</w:t>
      </w:r>
      <w:r>
        <w:rPr/>
        <w:t>号验资报 告进行审验。</w:t>
      </w:r>
    </w:p>
    <w:p>
      <w:pPr>
        <w:spacing w:line="240" w:lineRule="auto" w:before="8"/>
        <w:rPr>
          <w:rFonts w:ascii="宋体" w:hAnsi="宋体" w:cs="宋体" w:eastAsia="宋体" w:hint="default"/>
          <w:sz w:val="22"/>
          <w:szCs w:val="22"/>
        </w:rPr>
      </w:pPr>
    </w:p>
    <w:p>
      <w:pPr>
        <w:pStyle w:val="Heading5"/>
        <w:spacing w:line="240" w:lineRule="auto"/>
        <w:ind w:left="153" w:right="0"/>
        <w:jc w:val="left"/>
        <w:rPr>
          <w:b w:val="0"/>
          <w:bCs w:val="0"/>
        </w:rPr>
      </w:pPr>
      <w:bookmarkStart w:name="2、以权益结算的股份支付情况" w:id="495"/>
      <w:bookmarkEnd w:id="49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Black-Scholes</w:t>
            </w:r>
            <w:r>
              <w:rPr>
                <w:rFonts w:ascii="宋体" w:hAnsi="宋体" w:cs="宋体" w:eastAsia="宋体" w:hint="default"/>
                <w:spacing w:val="-3"/>
                <w:sz w:val="18"/>
                <w:szCs w:val="18"/>
              </w:rPr>
              <w:t>（布莱克－斯科尔斯）模型（简称</w:t>
            </w:r>
            <w:r>
              <w:rPr>
                <w:rFonts w:ascii="Times New Roman" w:hAnsi="Times New Roman" w:cs="Times New Roman" w:eastAsia="Times New Roman" w:hint="default"/>
                <w:spacing w:val="-3"/>
                <w:sz w:val="18"/>
                <w:szCs w:val="18"/>
              </w:rPr>
              <w:t>―BS‖</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7"/>
                <w:sz w:val="18"/>
                <w:szCs w:val="18"/>
              </w:rPr>
              <w:t>模型）计算</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年股权激励事项授予日权益工具公允价值</w:t>
            </w:r>
            <w:r>
              <w:rPr>
                <w:rFonts w:ascii="宋体" w:hAnsi="宋体" w:cs="宋体" w:eastAsia="宋体" w:hint="default"/>
                <w:spacing w:val="-88"/>
                <w:sz w:val="18"/>
                <w:szCs w:val="18"/>
              </w:rPr>
              <w:t> </w:t>
            </w:r>
            <w:r>
              <w:rPr>
                <w:rFonts w:ascii="宋体" w:hAnsi="宋体" w:cs="宋体" w:eastAsia="宋体" w:hint="default"/>
                <w:sz w:val="18"/>
                <w:szCs w:val="18"/>
              </w:rPr>
              <w:t>的确定方法：市价法模型计算。</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以对可行权权益工具数量的最佳估计为基础，按照权益工 具在授予日的公允价值计算相关的费用成本。</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30,309,822.08</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15,244,634.61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4" w:lineRule="auto" w:before="114"/>
        <w:ind w:right="0" w:firstLine="423"/>
        <w:jc w:val="left"/>
      </w:pPr>
      <w:r>
        <w:rPr>
          <w:rFonts w:ascii="宋体" w:hAnsi="宋体" w:cs="宋体" w:eastAsia="宋体" w:hint="default"/>
          <w:spacing w:val="-1"/>
        </w:rPr>
        <w:t>2014</w:t>
      </w:r>
      <w:r>
        <w:rPr>
          <w:spacing w:val="-1"/>
        </w:rPr>
        <w:t>年股权激励事项授予日权益工具公允价值的确定方法：采用</w:t>
      </w:r>
      <w:r>
        <w:rPr>
          <w:rFonts w:ascii="宋体" w:hAnsi="宋体" w:cs="宋体" w:eastAsia="宋体" w:hint="default"/>
          <w:spacing w:val="-1"/>
        </w:rPr>
        <w:t>Black-Scholes</w:t>
      </w:r>
      <w:r>
        <w:rPr>
          <w:spacing w:val="-1"/>
        </w:rPr>
        <w:t>（布莱克－斯科尔斯）</w:t>
      </w:r>
      <w:r>
        <w:rPr/>
        <w:t> 模型（简称―BS‖模型）计算。</w:t>
      </w:r>
    </w:p>
    <w:p>
      <w:pPr>
        <w:pStyle w:val="BodyText"/>
        <w:spacing w:line="314" w:lineRule="auto"/>
        <w:ind w:left="577" w:right="1089"/>
        <w:jc w:val="left"/>
      </w:pPr>
      <w:r>
        <w:rPr/>
        <w:t>资本公积中以权益结算的股份支付的累计金额：</w:t>
      </w:r>
      <w:r>
        <w:rPr>
          <w:rFonts w:ascii="宋体" w:hAnsi="宋体" w:cs="宋体" w:eastAsia="宋体" w:hint="default"/>
        </w:rPr>
        <w:t>16,511,659.58</w:t>
      </w:r>
      <w:r>
        <w:rPr/>
        <w:t>元（计入资本公积金额）。 本期因以权益结算的股份支付而确认的费用总额：</w:t>
      </w:r>
      <w:r>
        <w:rPr>
          <w:rFonts w:ascii="宋体" w:hAnsi="宋体" w:cs="宋体" w:eastAsia="宋体" w:hint="default"/>
        </w:rPr>
        <w:t>2,253,650.90</w:t>
      </w:r>
      <w:r>
        <w:rPr/>
        <w:t>元；部分人员离职涉及的股权部分，</w:t>
      </w:r>
    </w:p>
    <w:p>
      <w:pPr>
        <w:pStyle w:val="BodyText"/>
        <w:spacing w:line="314" w:lineRule="auto"/>
        <w:ind w:left="577" w:right="2139" w:hanging="424"/>
        <w:jc w:val="left"/>
      </w:pPr>
      <w:r>
        <w:rPr/>
        <w:t>冲销金额为</w:t>
      </w:r>
      <w:r>
        <w:rPr>
          <w:rFonts w:ascii="宋体" w:hAnsi="宋体" w:cs="宋体" w:eastAsia="宋体" w:hint="default"/>
        </w:rPr>
        <w:t>807,178.79</w:t>
      </w:r>
      <w:r>
        <w:rPr/>
        <w:t>元。</w:t>
      </w:r>
      <w:r>
        <w:rPr>
          <w:spacing w:val="-2"/>
        </w:rPr>
        <w:t> </w:t>
      </w:r>
      <w:r>
        <w:rPr>
          <w:rFonts w:ascii="宋体" w:hAnsi="宋体" w:cs="宋体" w:eastAsia="宋体" w:hint="default"/>
        </w:rPr>
        <w:t>2017</w:t>
      </w:r>
      <w:r>
        <w:rPr/>
        <w:t>年股权激励事项授予日权益工具公允价值的确定方法：市价法模型计算。 资本公积中以权益结算的股份支付的累计金额：</w:t>
      </w:r>
      <w:r>
        <w:rPr>
          <w:rFonts w:ascii="宋体" w:hAnsi="宋体" w:cs="宋体" w:eastAsia="宋体" w:hint="default"/>
        </w:rPr>
        <w:t>13,798,162.5</w:t>
      </w:r>
      <w:r>
        <w:rPr/>
        <w:t>元（计入资本公积金额）。</w:t>
      </w:r>
    </w:p>
    <w:p>
      <w:pPr>
        <w:pStyle w:val="BodyText"/>
        <w:spacing w:line="314" w:lineRule="auto"/>
        <w:ind w:left="154" w:right="0" w:firstLine="423"/>
        <w:jc w:val="left"/>
      </w:pPr>
      <w:r>
        <w:rPr>
          <w:spacing w:val="-1"/>
        </w:rPr>
        <w:t>本期因以权益结算的股份支付而确认的费用总额：</w:t>
      </w:r>
      <w:r>
        <w:rPr>
          <w:rFonts w:ascii="宋体" w:hAnsi="宋体" w:cs="宋体" w:eastAsia="宋体" w:hint="default"/>
          <w:spacing w:val="-1"/>
        </w:rPr>
        <w:t>13,814,254.20</w:t>
      </w:r>
      <w:r>
        <w:rPr>
          <w:spacing w:val="-1"/>
        </w:rPr>
        <w:t>元；部分人员离职涉及的股权部分，</w:t>
      </w:r>
      <w:r>
        <w:rPr/>
        <w:t> 冲销金额为</w:t>
      </w:r>
      <w:r>
        <w:rPr>
          <w:rFonts w:ascii="宋体" w:hAnsi="宋体" w:cs="宋体" w:eastAsia="宋体" w:hint="default"/>
        </w:rPr>
        <w:t>16,091.70</w:t>
      </w:r>
      <w:r>
        <w:rPr/>
        <w:t>元。</w:t>
      </w:r>
    </w:p>
    <w:p>
      <w:pPr>
        <w:spacing w:line="240" w:lineRule="auto" w:before="8"/>
        <w:rPr>
          <w:rFonts w:ascii="宋体" w:hAnsi="宋体" w:cs="宋体" w:eastAsia="宋体" w:hint="default"/>
          <w:sz w:val="22"/>
          <w:szCs w:val="22"/>
        </w:rPr>
      </w:pPr>
    </w:p>
    <w:p>
      <w:pPr>
        <w:pStyle w:val="Heading5"/>
        <w:spacing w:line="240" w:lineRule="auto"/>
        <w:ind w:right="0"/>
        <w:jc w:val="left"/>
        <w:rPr>
          <w:b w:val="0"/>
          <w:bCs w:val="0"/>
        </w:rPr>
      </w:pPr>
      <w:bookmarkStart w:name="3、以现金结算的股份支付情况" w:id="496"/>
      <w:bookmarkEnd w:id="49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97"/>
      <w:bookmarkEnd w:id="49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spacing w:line="487" w:lineRule="auto" w:before="35"/>
        <w:ind w:left="154" w:right="8413" w:firstLine="0"/>
        <w:jc w:val="left"/>
        <w:rPr>
          <w:rFonts w:ascii="宋体" w:hAnsi="宋体" w:cs="宋体" w:eastAsia="宋体" w:hint="default"/>
          <w:sz w:val="21"/>
          <w:szCs w:val="21"/>
        </w:rPr>
      </w:pPr>
      <w:bookmarkStart w:name="5、其他" w:id="498"/>
      <w:bookmarkEnd w:id="49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99"/>
      <w:bookmarkEnd w:id="49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500"/>
      <w:bookmarkEnd w:id="500"/>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73" w:lineRule="auto" w:before="90"/>
        <w:ind w:left="563" w:right="3623"/>
        <w:jc w:val="left"/>
      </w:pPr>
      <w:r>
        <w:rPr/>
        <w:t>（</w:t>
      </w:r>
      <w:r>
        <w:rPr>
          <w:rFonts w:ascii="宋体" w:hAnsi="宋体" w:cs="宋体" w:eastAsia="宋体" w:hint="default"/>
        </w:rPr>
        <w:t>1</w:t>
      </w:r>
      <w:r>
        <w:rPr/>
        <w:t>）已签订的正在或准备履行的租赁合同及财务影响。 至资产负债表日，本公司对外签订的不可撤销的经营租赁合约情况如下：</w:t>
      </w:r>
    </w:p>
    <w:p>
      <w:pPr>
        <w:spacing w:line="240" w:lineRule="auto" w:before="8"/>
        <w:rPr>
          <w:rFonts w:ascii="宋体" w:hAnsi="宋体" w:cs="宋体" w:eastAsia="宋体" w:hint="default"/>
          <w:sz w:val="25"/>
          <w:szCs w:val="25"/>
        </w:rPr>
      </w:pPr>
    </w:p>
    <w:tbl>
      <w:tblPr>
        <w:tblW w:w="0" w:type="auto"/>
        <w:jc w:val="left"/>
        <w:tblInd w:w="137" w:type="dxa"/>
        <w:tblLayout w:type="fixed"/>
        <w:tblCellMar>
          <w:top w:w="0" w:type="dxa"/>
          <w:left w:w="0" w:type="dxa"/>
          <w:bottom w:w="0" w:type="dxa"/>
          <w:right w:w="0" w:type="dxa"/>
        </w:tblCellMar>
        <w:tblLook w:val="01E0"/>
      </w:tblPr>
      <w:tblGrid>
        <w:gridCol w:w="3405"/>
        <w:gridCol w:w="3035"/>
        <w:gridCol w:w="3219"/>
      </w:tblGrid>
      <w:tr>
        <w:trPr>
          <w:trHeight w:val="426"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3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8,104,920.91</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9,380,425.33</w:t>
            </w:r>
          </w:p>
        </w:tc>
      </w:tr>
      <w:tr>
        <w:trPr>
          <w:trHeight w:val="427"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3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9,365,305.60</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13,678,396.50</w:t>
            </w:r>
          </w:p>
        </w:tc>
      </w:tr>
      <w:tr>
        <w:trPr>
          <w:trHeight w:val="427"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17,470,226.51</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23,058,821.83</w:t>
            </w:r>
          </w:p>
        </w:tc>
      </w:tr>
    </w:tbl>
    <w:p>
      <w:pPr>
        <w:pStyle w:val="BodyText"/>
        <w:spacing w:line="260" w:lineRule="exact" w:before="0"/>
        <w:ind w:left="563" w:right="0"/>
        <w:jc w:val="left"/>
      </w:pPr>
      <w:r>
        <w:rPr/>
        <w:t>（</w:t>
      </w:r>
      <w:r>
        <w:rPr>
          <w:rFonts w:ascii="宋体" w:hAnsi="宋体" w:cs="宋体" w:eastAsia="宋体" w:hint="default"/>
        </w:rPr>
        <w:t>2</w:t>
      </w:r>
      <w:r>
        <w:rPr/>
        <w:t>）其他重大财务承诺事项</w:t>
      </w:r>
    </w:p>
    <w:p>
      <w:pPr>
        <w:pStyle w:val="BodyText"/>
        <w:spacing w:line="240" w:lineRule="auto" w:before="37"/>
        <w:ind w:left="669" w:right="0"/>
        <w:jc w:val="left"/>
      </w:pPr>
      <w:r>
        <w:rPr/>
        <w:t>为其他单体提供承诺债务担保尚未到期事项：</w:t>
      </w:r>
    </w:p>
    <w:p>
      <w:pPr>
        <w:spacing w:line="240" w:lineRule="auto" w:before="11"/>
        <w:rPr>
          <w:rFonts w:ascii="宋体" w:hAnsi="宋体" w:cs="宋体" w:eastAsia="宋体" w:hint="default"/>
          <w:sz w:val="27"/>
          <w:szCs w:val="27"/>
        </w:rPr>
      </w:pPr>
    </w:p>
    <w:tbl>
      <w:tblPr>
        <w:tblW w:w="0" w:type="auto"/>
        <w:jc w:val="left"/>
        <w:tblInd w:w="137" w:type="dxa"/>
        <w:tblLayout w:type="fixed"/>
        <w:tblCellMar>
          <w:top w:w="0" w:type="dxa"/>
          <w:left w:w="0" w:type="dxa"/>
          <w:bottom w:w="0" w:type="dxa"/>
          <w:right w:w="0" w:type="dxa"/>
        </w:tblCellMar>
        <w:tblLook w:val="01E0"/>
      </w:tblPr>
      <w:tblGrid>
        <w:gridCol w:w="3732"/>
        <w:gridCol w:w="3075"/>
        <w:gridCol w:w="2852"/>
      </w:tblGrid>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被担保方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938" w:right="0"/>
              <w:jc w:val="left"/>
              <w:rPr>
                <w:rFonts w:ascii="宋体" w:hAnsi="宋体" w:cs="宋体" w:eastAsia="宋体" w:hint="default"/>
                <w:sz w:val="16"/>
                <w:szCs w:val="16"/>
              </w:rPr>
            </w:pPr>
            <w:r>
              <w:rPr>
                <w:rFonts w:ascii="宋体" w:hAnsi="宋体" w:cs="宋体" w:eastAsia="宋体" w:hint="default"/>
                <w:sz w:val="16"/>
                <w:szCs w:val="16"/>
              </w:rPr>
              <w:t>承诺担保金额</w:t>
            </w:r>
          </w:p>
        </w:tc>
      </w:tr>
      <w:tr>
        <w:trPr>
          <w:trHeight w:val="428"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光大银行清华园支行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50,000,000.00</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华夏银行北京分行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50,000,000.00</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80,000,000.00</w:t>
            </w:r>
          </w:p>
        </w:tc>
      </w:tr>
      <w:tr>
        <w:trPr>
          <w:trHeight w:val="426"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right"/>
              <w:rPr>
                <w:rFonts w:ascii="Times New Roman" w:hAnsi="Times New Roman" w:cs="Times New Roman" w:eastAsia="Times New Roman" w:hint="default"/>
                <w:sz w:val="16"/>
                <w:szCs w:val="16"/>
              </w:rPr>
            </w:pPr>
            <w:r>
              <w:rPr>
                <w:rFonts w:ascii="Times New Roman"/>
                <w:spacing w:val="-1"/>
                <w:sz w:val="16"/>
              </w:rPr>
              <w:t>115,000,000.00</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100,000,000.00</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40,638,115.32</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北京高阳捷迅信息技术有限公司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40,000,000.00</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北京高阳捷迅信息技术有限公司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100,000,000.00</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北京高阳捷迅信息技术有限公司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工商银行地安门支行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30,000,000.00</w:t>
            </w:r>
          </w:p>
        </w:tc>
      </w:tr>
      <w:tr>
        <w:trPr>
          <w:trHeight w:val="426"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left"/>
              <w:rPr>
                <w:rFonts w:ascii="宋体" w:hAnsi="宋体" w:cs="宋体" w:eastAsia="宋体" w:hint="default"/>
                <w:sz w:val="16"/>
                <w:szCs w:val="16"/>
              </w:rPr>
            </w:pPr>
            <w:r>
              <w:rPr>
                <w:rFonts w:ascii="宋体" w:hAnsi="宋体" w:cs="宋体" w:eastAsia="宋体" w:hint="default"/>
                <w:sz w:val="16"/>
                <w:szCs w:val="16"/>
              </w:rPr>
              <w:t>大唐融合通信股份有限公司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right"/>
              <w:rPr>
                <w:rFonts w:ascii="Times New Roman" w:hAnsi="Times New Roman" w:cs="Times New Roman" w:eastAsia="Times New Roman" w:hint="default"/>
                <w:sz w:val="16"/>
                <w:szCs w:val="16"/>
              </w:rPr>
            </w:pPr>
            <w:r>
              <w:rPr>
                <w:rFonts w:ascii="Times New Roman"/>
                <w:w w:val="95"/>
                <w:sz w:val="16"/>
              </w:rPr>
              <w:t>8,555,825.10</w:t>
            </w:r>
            <w:r>
              <w:rPr>
                <w:rFonts w:ascii="Times New Roman"/>
                <w:sz w:val="16"/>
              </w:rPr>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江苏高鸿鼎恒信息技术有限公司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光大银行湖北路支行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100,000,000.00</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江苏高鸿鼎恒信息技术有限公司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80,000,000.00</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江苏高鸿鼎恒信息技术有限公司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50,000,000.00</w:t>
            </w:r>
          </w:p>
        </w:tc>
      </w:tr>
      <w:tr>
        <w:trPr>
          <w:trHeight w:val="428"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江苏高鸿鼎远信息科技有限公司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160,000,000.00</w:t>
            </w:r>
          </w:p>
        </w:tc>
      </w:tr>
      <w:tr>
        <w:trPr>
          <w:trHeight w:val="42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宋体" w:hAnsi="宋体" w:cs="宋体" w:eastAsia="宋体" w:hint="default"/>
                <w:sz w:val="16"/>
                <w:szCs w:val="16"/>
              </w:rPr>
            </w:pPr>
            <w:r>
              <w:rPr>
                <w:rFonts w:ascii="宋体" w:hAnsi="宋体" w:cs="宋体" w:eastAsia="宋体" w:hint="default"/>
                <w:sz w:val="16"/>
                <w:szCs w:val="16"/>
              </w:rPr>
              <w:t>江苏高鸿鼎远信息科技有限公司</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right"/>
              <w:rPr>
                <w:rFonts w:ascii="Times New Roman" w:hAnsi="Times New Roman" w:cs="Times New Roman" w:eastAsia="Times New Roman" w:hint="default"/>
                <w:sz w:val="16"/>
                <w:szCs w:val="16"/>
              </w:rPr>
            </w:pPr>
            <w:r>
              <w:rPr>
                <w:rFonts w:ascii="Times New Roman"/>
                <w:spacing w:val="-1"/>
                <w:sz w:val="16"/>
              </w:rPr>
              <w:t>31,320,508.21</w:t>
            </w:r>
          </w:p>
        </w:tc>
      </w:tr>
      <w:tr>
        <w:trPr>
          <w:trHeight w:val="427" w:hRule="exact"/>
        </w:trPr>
        <w:tc>
          <w:tcPr>
            <w:tcW w:w="6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right"/>
              <w:rPr>
                <w:rFonts w:ascii="Times New Roman" w:hAnsi="Times New Roman" w:cs="Times New Roman" w:eastAsia="Times New Roman" w:hint="default"/>
                <w:sz w:val="16"/>
                <w:szCs w:val="16"/>
              </w:rPr>
            </w:pPr>
            <w:r>
              <w:rPr>
                <w:rFonts w:ascii="Times New Roman"/>
                <w:spacing w:val="-1"/>
                <w:sz w:val="16"/>
              </w:rPr>
              <w:t>1,035,514,448.63</w:t>
            </w:r>
          </w:p>
        </w:tc>
      </w:tr>
    </w:tbl>
    <w:p>
      <w:pPr>
        <w:spacing w:after="0" w:line="240" w:lineRule="auto"/>
        <w:jc w:val="right"/>
        <w:rPr>
          <w:rFonts w:ascii="Times New Roman" w:hAnsi="Times New Roman" w:cs="Times New Roman" w:eastAsia="Times New Roman" w:hint="default"/>
          <w:sz w:val="16"/>
          <w:szCs w:val="16"/>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或有事项" w:id="501"/>
      <w:bookmarkEnd w:id="50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资产负债表日存在的重要或有事项" w:id="502"/>
      <w:bookmarkEnd w:id="50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7" w:right="5289"/>
        <w:jc w:val="left"/>
      </w:pPr>
      <w:r>
        <w:rPr/>
        <w:t>为其他单位提供债务担保形成的或有负债及其财务影响 </w:t>
      </w:r>
      <w:r>
        <w:rPr>
          <w:rFonts w:ascii="宋体" w:hAnsi="宋体" w:cs="宋体" w:eastAsia="宋体" w:hint="default"/>
        </w:rPr>
        <w:t>a.</w:t>
      </w:r>
      <w:r>
        <w:rPr/>
        <w:t>为北京大唐高鸿数据网络技术有限公司提供担保</w:t>
      </w:r>
    </w:p>
    <w:tbl>
      <w:tblPr>
        <w:tblW w:w="0" w:type="auto"/>
        <w:jc w:val="left"/>
        <w:tblInd w:w="137" w:type="dxa"/>
        <w:tblLayout w:type="fixed"/>
        <w:tblCellMar>
          <w:top w:w="0" w:type="dxa"/>
          <w:left w:w="0" w:type="dxa"/>
          <w:bottom w:w="0" w:type="dxa"/>
          <w:right w:w="0" w:type="dxa"/>
        </w:tblCellMar>
        <w:tblLook w:val="01E0"/>
      </w:tblPr>
      <w:tblGrid>
        <w:gridCol w:w="2961"/>
        <w:gridCol w:w="1841"/>
        <w:gridCol w:w="2510"/>
        <w:gridCol w:w="2347"/>
      </w:tblGrid>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3"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555,520.00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r>
              <w:rPr>
                <w:rFonts w:ascii="Times New Roman" w:hAnsi="Times New Roman" w:cs="Times New Roman" w:eastAsia="Times New Roman" w:hint="default"/>
                <w:sz w:val="16"/>
                <w:szCs w:val="16"/>
              </w:rPr>
              <w:t>23</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220,896.00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369,998.86</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r>
              <w:rPr>
                <w:rFonts w:ascii="Times New Roman" w:hAnsi="Times New Roman" w:cs="Times New Roman" w:eastAsia="Times New Roman" w:hint="default"/>
                <w:sz w:val="16"/>
                <w:szCs w:val="16"/>
              </w:rPr>
              <w:t>23</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619,699.30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r>
              <w:rPr>
                <w:rFonts w:ascii="Times New Roman" w:hAnsi="Times New Roman" w:cs="Times New Roman" w:eastAsia="Times New Roman" w:hint="default"/>
                <w:sz w:val="16"/>
                <w:szCs w:val="16"/>
              </w:rPr>
              <w:t>23</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1,500,000.00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361,316.50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r>
              <w:rPr>
                <w:rFonts w:ascii="Times New Roman" w:hAnsi="Times New Roman" w:cs="Times New Roman" w:eastAsia="Times New Roman" w:hint="default"/>
                <w:sz w:val="16"/>
                <w:szCs w:val="16"/>
              </w:rPr>
              <w:t>19</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20,000,000.00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r>
              <w:rPr>
                <w:rFonts w:ascii="Times New Roman" w:hAnsi="Times New Roman" w:cs="Times New Roman" w:eastAsia="Times New Roman" w:hint="default"/>
                <w:sz w:val="16"/>
                <w:szCs w:val="16"/>
              </w:rPr>
              <w:t>16</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浦发银行复兴路支行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20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193,994.90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10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79,002.00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10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10,167,990.00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11</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650,909.05</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21</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30,000,000.00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r>
              <w:rPr>
                <w:rFonts w:ascii="Times New Roman" w:hAnsi="Times New Roman" w:cs="Times New Roman" w:eastAsia="Times New Roman" w:hint="default"/>
                <w:sz w:val="16"/>
                <w:szCs w:val="16"/>
              </w:rPr>
              <w:t>2</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420,000.00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19</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12</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平安银行知春路支行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13,000,000.00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21</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20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24</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1,143,231.05</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16</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4,607,942.68</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26</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1,344,438.79</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2020</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26</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11</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平安银行知春路支行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7,073,500.00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12</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30,000,000.00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2</w:t>
            </w:r>
            <w:r>
              <w:rPr>
                <w:rFonts w:ascii="宋体" w:hAnsi="宋体" w:cs="宋体" w:eastAsia="宋体" w:hint="default"/>
                <w:sz w:val="16"/>
                <w:szCs w:val="16"/>
              </w:rPr>
              <w:t>月</w:t>
            </w:r>
            <w:r>
              <w:rPr>
                <w:rFonts w:ascii="Times New Roman" w:hAnsi="Times New Roman" w:cs="Times New Roman" w:eastAsia="Times New Roman" w:hint="default"/>
                <w:sz w:val="16"/>
                <w:szCs w:val="16"/>
              </w:rPr>
              <w:t>8</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1,128,000.00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2022</w:t>
            </w:r>
            <w:r>
              <w:rPr>
                <w:rFonts w:ascii="宋体" w:hAnsi="宋体" w:cs="宋体" w:eastAsia="宋体" w:hint="default"/>
                <w:sz w:val="16"/>
                <w:szCs w:val="16"/>
              </w:rPr>
              <w:t>年</w:t>
            </w:r>
            <w:r>
              <w:rPr>
                <w:rFonts w:ascii="Times New Roman" w:hAnsi="Times New Roman" w:cs="Times New Roman" w:eastAsia="Times New Roman" w:hint="default"/>
                <w:sz w:val="16"/>
                <w:szCs w:val="16"/>
              </w:rPr>
              <w:t>5</w:t>
            </w:r>
            <w:r>
              <w:rPr>
                <w:rFonts w:ascii="宋体" w:hAnsi="宋体" w:cs="宋体" w:eastAsia="宋体" w:hint="default"/>
                <w:sz w:val="16"/>
                <w:szCs w:val="16"/>
              </w:rPr>
              <w:t>月</w:t>
            </w:r>
            <w:r>
              <w:rPr>
                <w:rFonts w:ascii="Times New Roman" w:hAnsi="Times New Roman" w:cs="Times New Roman" w:eastAsia="Times New Roman" w:hint="default"/>
                <w:sz w:val="16"/>
                <w:szCs w:val="16"/>
              </w:rPr>
              <w:t>10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20,000,000.00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20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30,000,000.00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r>
              <w:rPr>
                <w:rFonts w:ascii="Times New Roman" w:hAnsi="Times New Roman" w:cs="Times New Roman" w:eastAsia="Times New Roman" w:hint="default"/>
                <w:sz w:val="16"/>
                <w:szCs w:val="16"/>
              </w:rPr>
              <w:t>19</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平安银行知春路支行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7,055,300.00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13</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浙商银行北京分行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27</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29</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961"/>
        <w:gridCol w:w="1841"/>
        <w:gridCol w:w="2510"/>
        <w:gridCol w:w="2347"/>
      </w:tblGrid>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18</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21</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7,047,250.00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25</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12</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7,037,100.00</w:t>
            </w:r>
            <w:r>
              <w:rPr>
                <w:rFonts w:ascii="Times New Roman"/>
                <w:sz w:val="16"/>
              </w:rPr>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20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华夏银行北京分行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70,000,000.00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15</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70,000,000.00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20</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23</w:t>
            </w:r>
            <w:r>
              <w:rPr>
                <w:rFonts w:ascii="宋体" w:hAnsi="宋体" w:cs="宋体" w:eastAsia="宋体" w:hint="default"/>
                <w:sz w:val="16"/>
                <w:szCs w:val="16"/>
              </w:rPr>
              <w:t>日</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1,034,576,089.13</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b.</w:t>
      </w:r>
      <w:r>
        <w:rPr/>
        <w:t>为北京大唐高鸿科技发展有限公司提供担保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0"/>
        <w:gridCol w:w="1841"/>
        <w:gridCol w:w="2678"/>
        <w:gridCol w:w="2180"/>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2"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29</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c.</w:t>
      </w:r>
      <w:r>
        <w:rPr/>
        <w:t>为北京高阳捷迅信息技术有限公司提供担保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1"/>
        <w:gridCol w:w="1840"/>
        <w:gridCol w:w="2678"/>
        <w:gridCol w:w="2180"/>
      </w:tblGrid>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2"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工商银行地安门支行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19</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7</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75,000,000.00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5</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2</w:t>
            </w:r>
            <w:r>
              <w:rPr>
                <w:rFonts w:ascii="宋体" w:hAnsi="宋体" w:cs="宋体" w:eastAsia="宋体" w:hint="default"/>
                <w:sz w:val="16"/>
                <w:szCs w:val="16"/>
              </w:rPr>
              <w:t>月</w:t>
            </w:r>
            <w:r>
              <w:rPr>
                <w:rFonts w:ascii="Times New Roman" w:hAnsi="Times New Roman" w:cs="Times New Roman" w:eastAsia="Times New Roman" w:hint="default"/>
                <w:sz w:val="16"/>
                <w:szCs w:val="16"/>
              </w:rPr>
              <w:t>3</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4</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10</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工商银行地安门支行</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18</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4</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70,000,000.00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9</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4</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425,000,000.00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d.</w:t>
      </w:r>
      <w:r>
        <w:rPr/>
        <w:t>为大唐高鸿信息技术有限公司提供担保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0"/>
        <w:gridCol w:w="1841"/>
        <w:gridCol w:w="2678"/>
        <w:gridCol w:w="2180"/>
      </w:tblGrid>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2"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华夏银行北京分行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4</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17</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华夏银行北京分行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17</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16</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190,000,000.00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after="0" w:line="240" w:lineRule="auto"/>
        <w:jc w:val="center"/>
        <w:rPr>
          <w:rFonts w:ascii="Times New Roman" w:hAnsi="Times New Roman" w:cs="Times New Roman" w:eastAsia="Times New Roman" w:hint="default"/>
          <w:sz w:val="16"/>
          <w:szCs w:val="16"/>
        </w:rPr>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1406" w:right="0"/>
        <w:jc w:val="left"/>
      </w:pPr>
      <w:r>
        <w:rPr>
          <w:rFonts w:ascii="宋体" w:hAnsi="宋体" w:cs="宋体" w:eastAsia="宋体" w:hint="default"/>
        </w:rPr>
        <w:t>e.</w:t>
      </w:r>
      <w:r>
        <w:rPr/>
        <w:t>为大唐融合通信股份有限公司提供担保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1"/>
        <w:gridCol w:w="1841"/>
        <w:gridCol w:w="2678"/>
        <w:gridCol w:w="2179"/>
      </w:tblGrid>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3"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350,110.40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2</w:t>
            </w:r>
            <w:r>
              <w:rPr>
                <w:rFonts w:ascii="宋体" w:hAnsi="宋体" w:cs="宋体" w:eastAsia="宋体" w:hint="default"/>
                <w:sz w:val="16"/>
                <w:szCs w:val="16"/>
              </w:rPr>
              <w:t>月</w:t>
            </w:r>
            <w:r>
              <w:rPr>
                <w:rFonts w:ascii="Times New Roman" w:hAnsi="Times New Roman" w:cs="Times New Roman" w:eastAsia="Times New Roman" w:hint="default"/>
                <w:sz w:val="16"/>
                <w:szCs w:val="16"/>
              </w:rPr>
              <w:t>28</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18,500,000.00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26</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1,500,000.00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r>
              <w:rPr>
                <w:rFonts w:ascii="Times New Roman" w:hAnsi="Times New Roman" w:cs="Times New Roman" w:eastAsia="Times New Roman" w:hint="default"/>
                <w:sz w:val="16"/>
                <w:szCs w:val="16"/>
              </w:rPr>
              <w:t>21</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751,858.40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r>
              <w:rPr>
                <w:rFonts w:ascii="Times New Roman" w:hAnsi="Times New Roman" w:cs="Times New Roman" w:eastAsia="Times New Roman" w:hint="default"/>
                <w:sz w:val="16"/>
                <w:szCs w:val="16"/>
              </w:rPr>
              <w:t>24</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131,912.00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5</w:t>
            </w:r>
            <w:r>
              <w:rPr>
                <w:rFonts w:ascii="宋体" w:hAnsi="宋体" w:cs="宋体" w:eastAsia="宋体" w:hint="default"/>
                <w:sz w:val="16"/>
                <w:szCs w:val="16"/>
              </w:rPr>
              <w:t>月</w:t>
            </w:r>
            <w:r>
              <w:rPr>
                <w:rFonts w:ascii="Times New Roman" w:hAnsi="Times New Roman" w:cs="Times New Roman" w:eastAsia="Times New Roman" w:hint="default"/>
                <w:sz w:val="16"/>
                <w:szCs w:val="16"/>
              </w:rPr>
              <w:t>25</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80,701.60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5</w:t>
            </w:r>
            <w:r>
              <w:rPr>
                <w:rFonts w:ascii="宋体" w:hAnsi="宋体" w:cs="宋体" w:eastAsia="宋体" w:hint="default"/>
                <w:sz w:val="16"/>
                <w:szCs w:val="16"/>
              </w:rPr>
              <w:t>月</w:t>
            </w:r>
            <w:r>
              <w:rPr>
                <w:rFonts w:ascii="Times New Roman" w:hAnsi="Times New Roman" w:cs="Times New Roman" w:eastAsia="Times New Roman" w:hint="default"/>
                <w:sz w:val="16"/>
                <w:szCs w:val="16"/>
              </w:rPr>
              <w:t>28</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5,785,725.00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13</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797,200.00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18</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2,886,800.00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19</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188,586.40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3,348,580.00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5</w:t>
            </w:r>
            <w:r>
              <w:rPr>
                <w:rFonts w:ascii="宋体" w:hAnsi="宋体" w:cs="宋体" w:eastAsia="宋体" w:hint="default"/>
                <w:sz w:val="16"/>
                <w:szCs w:val="16"/>
              </w:rPr>
              <w:t>月</w:t>
            </w:r>
            <w:r>
              <w:rPr>
                <w:rFonts w:ascii="Times New Roman" w:hAnsi="Times New Roman" w:cs="Times New Roman" w:eastAsia="Times New Roman" w:hint="default"/>
                <w:sz w:val="16"/>
                <w:szCs w:val="16"/>
              </w:rPr>
              <w:t>15</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144,000.00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r>
              <w:rPr>
                <w:rFonts w:ascii="Times New Roman" w:hAnsi="Times New Roman" w:cs="Times New Roman" w:eastAsia="Times New Roman" w:hint="default"/>
                <w:sz w:val="16"/>
                <w:szCs w:val="16"/>
              </w:rPr>
              <w:t>9</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91,319.20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4</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320,533.60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9</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360,000.00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19</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720,000.00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5</w:t>
            </w:r>
            <w:r>
              <w:rPr>
                <w:rFonts w:ascii="宋体" w:hAnsi="宋体" w:cs="宋体" w:eastAsia="宋体" w:hint="default"/>
                <w:sz w:val="16"/>
                <w:szCs w:val="16"/>
              </w:rPr>
              <w:t>月</w:t>
            </w:r>
            <w:r>
              <w:rPr>
                <w:rFonts w:ascii="Times New Roman" w:hAnsi="Times New Roman" w:cs="Times New Roman" w:eastAsia="Times New Roman" w:hint="default"/>
                <w:sz w:val="16"/>
                <w:szCs w:val="16"/>
              </w:rPr>
              <w:t>26</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164,771.20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1,913,000.00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r>
              <w:rPr>
                <w:rFonts w:ascii="Times New Roman" w:hAnsi="Times New Roman" w:cs="Times New Roman" w:eastAsia="Times New Roman" w:hint="default"/>
                <w:sz w:val="16"/>
                <w:szCs w:val="16"/>
              </w:rPr>
              <w:t>18</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6"/>
                <w:szCs w:val="16"/>
              </w:rPr>
            </w:pPr>
            <w:r>
              <w:rPr>
                <w:rFonts w:ascii="Times New Roman"/>
                <w:w w:val="95"/>
                <w:sz w:val="16"/>
              </w:rPr>
              <w:t>585,000.00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r>
              <w:rPr>
                <w:rFonts w:ascii="Times New Roman" w:hAnsi="Times New Roman" w:cs="Times New Roman" w:eastAsia="Times New Roman" w:hint="default"/>
                <w:sz w:val="16"/>
                <w:szCs w:val="16"/>
              </w:rPr>
              <w:t>20</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2,955,410.25</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r>
              <w:rPr>
                <w:rFonts w:ascii="Times New Roman" w:hAnsi="Times New Roman" w:cs="Times New Roman" w:eastAsia="Times New Roman" w:hint="default"/>
                <w:sz w:val="16"/>
                <w:szCs w:val="16"/>
              </w:rPr>
              <w:t>27</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466,944.00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r>
              <w:rPr>
                <w:rFonts w:ascii="Times New Roman" w:hAnsi="Times New Roman" w:cs="Times New Roman" w:eastAsia="Times New Roman" w:hint="default"/>
                <w:sz w:val="16"/>
                <w:szCs w:val="16"/>
              </w:rPr>
              <w:t>12</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1,105,565.60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17</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880,000.00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195,200.00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108,000.00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24</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13,252,384.00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15</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9,000,000.00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15</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15,000,000.00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22</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6,000,000.00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16</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526,682.10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2</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917,492.80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7</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24</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20,000.00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r>
              <w:rPr>
                <w:rFonts w:ascii="Times New Roman" w:hAnsi="Times New Roman" w:cs="Times New Roman" w:eastAsia="Times New Roman" w:hint="default"/>
                <w:sz w:val="16"/>
                <w:szCs w:val="16"/>
              </w:rPr>
              <w:t>14</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118,500.00</w:t>
            </w:r>
            <w:r>
              <w:rPr>
                <w:rFonts w:ascii="Times New Roman"/>
                <w:sz w:val="16"/>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18</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6"/>
                <w:szCs w:val="16"/>
              </w:rPr>
            </w:pPr>
            <w:r>
              <w:rPr>
                <w:rFonts w:ascii="Times New Roman"/>
                <w:spacing w:val="-1"/>
                <w:sz w:val="16"/>
              </w:rPr>
              <w:t>99,018.00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18</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89,315,294.55</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f.</w:t>
      </w:r>
      <w:r>
        <w:rPr/>
        <w:t>为大唐广电科技（武汉）有限公司提供担保</w:t>
      </w:r>
    </w:p>
    <w:p>
      <w:pPr>
        <w:spacing w:after="0" w:line="240" w:lineRule="auto"/>
        <w:jc w:val="left"/>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960"/>
        <w:gridCol w:w="1841"/>
        <w:gridCol w:w="2678"/>
        <w:gridCol w:w="2180"/>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2"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1"/>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g.</w:t>
      </w:r>
      <w:r>
        <w:rPr/>
        <w:t>为大唐融合（贵阳）科技有限公司提供担保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0"/>
        <w:gridCol w:w="1841"/>
        <w:gridCol w:w="2678"/>
        <w:gridCol w:w="2180"/>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2"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27</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h.</w:t>
      </w:r>
      <w:r>
        <w:rPr/>
        <w:t>为大唐融合（哈尔滨）云数科技有限公司提供担保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0"/>
        <w:gridCol w:w="1841"/>
        <w:gridCol w:w="2678"/>
        <w:gridCol w:w="2180"/>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2"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15,000,000.00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15,000,000.00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r>
              <w:rPr>
                <w:rFonts w:ascii="Times New Roman" w:hAnsi="Times New Roman" w:cs="Times New Roman" w:eastAsia="Times New Roman" w:hint="default"/>
                <w:sz w:val="16"/>
                <w:szCs w:val="16"/>
              </w:rPr>
              <w:t>23</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i.</w:t>
      </w:r>
      <w:r>
        <w:rPr/>
        <w:t>为大唐融合（河南）信息服务有限公司提供担保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1"/>
        <w:gridCol w:w="1841"/>
        <w:gridCol w:w="2678"/>
        <w:gridCol w:w="2179"/>
      </w:tblGrid>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3"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28</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r>
              <w:rPr>
                <w:rFonts w:ascii="Times New Roman" w:hAnsi="Times New Roman" w:cs="Times New Roman" w:eastAsia="Times New Roman" w:hint="default"/>
                <w:sz w:val="16"/>
                <w:szCs w:val="16"/>
              </w:rPr>
              <w:t>13</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40,000,000.00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1"/>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j.</w:t>
      </w:r>
      <w:r>
        <w:rPr/>
        <w:t>为大唐融合（盘锦）科技有限公司提供担保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0"/>
        <w:gridCol w:w="1841"/>
        <w:gridCol w:w="2678"/>
        <w:gridCol w:w="2180"/>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2"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27</w:t>
            </w:r>
            <w:r>
              <w:rPr>
                <w:rFonts w:ascii="宋体" w:hAnsi="宋体" w:cs="宋体" w:eastAsia="宋体" w:hint="default"/>
                <w:sz w:val="16"/>
                <w:szCs w:val="16"/>
              </w:rPr>
              <w:t>日</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k.</w:t>
      </w:r>
      <w:r>
        <w:rPr/>
        <w:t>为大唐融合通信无锡有限公司提供担保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0"/>
        <w:gridCol w:w="1842"/>
        <w:gridCol w:w="2680"/>
        <w:gridCol w:w="2177"/>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3"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5,000,000.00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13</w:t>
            </w:r>
            <w:r>
              <w:rPr>
                <w:rFonts w:ascii="宋体" w:hAnsi="宋体" w:cs="宋体" w:eastAsia="宋体" w:hint="default"/>
                <w:sz w:val="16"/>
                <w:szCs w:val="16"/>
              </w:rPr>
              <w:t>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15,000,000.00</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4</w:t>
            </w:r>
            <w:r>
              <w:rPr>
                <w:rFonts w:ascii="宋体" w:hAnsi="宋体" w:cs="宋体" w:eastAsia="宋体" w:hint="default"/>
                <w:sz w:val="16"/>
                <w:szCs w:val="16"/>
              </w:rPr>
              <w:t>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2,400,000.00</w:t>
            </w:r>
            <w:r>
              <w:rPr>
                <w:rFonts w:ascii="Times New Roman"/>
                <w:sz w:val="16"/>
              </w:rPr>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6</w:t>
            </w:r>
            <w:r>
              <w:rPr>
                <w:rFonts w:ascii="宋体" w:hAnsi="宋体" w:cs="宋体" w:eastAsia="宋体" w:hint="default"/>
                <w:sz w:val="16"/>
                <w:szCs w:val="16"/>
              </w:rPr>
              <w:t>日</w:t>
            </w:r>
          </w:p>
        </w:tc>
        <w:tc>
          <w:tcPr>
            <w:tcW w:w="217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52,400,000.00</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l.</w:t>
      </w:r>
      <w:r>
        <w:rPr/>
        <w:t>为江苏高鸿鼎恒信息技术有限公司提供担保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1"/>
        <w:gridCol w:w="1841"/>
        <w:gridCol w:w="2678"/>
        <w:gridCol w:w="2179"/>
      </w:tblGrid>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3"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40,000,000.00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21</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6"/>
                <w:szCs w:val="16"/>
              </w:rPr>
            </w:pPr>
            <w:r>
              <w:rPr>
                <w:rFonts w:ascii="Times New Roman"/>
                <w:spacing w:val="-1"/>
                <w:sz w:val="16"/>
              </w:rPr>
              <w:t>10,000,000.00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2</w:t>
            </w:r>
            <w:r>
              <w:rPr>
                <w:rFonts w:ascii="宋体" w:hAnsi="宋体" w:cs="宋体" w:eastAsia="宋体" w:hint="default"/>
                <w:sz w:val="16"/>
                <w:szCs w:val="16"/>
              </w:rPr>
              <w:t>月</w:t>
            </w:r>
            <w:r>
              <w:rPr>
                <w:rFonts w:ascii="Times New Roman" w:hAnsi="Times New Roman" w:cs="Times New Roman" w:eastAsia="Times New Roman" w:hint="default"/>
                <w:sz w:val="16"/>
                <w:szCs w:val="16"/>
              </w:rPr>
              <w:t>28</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光大银行中山东路支行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r>
              <w:rPr>
                <w:rFonts w:ascii="Times New Roman" w:hAnsi="Times New Roman" w:cs="Times New Roman" w:eastAsia="Times New Roman" w:hint="default"/>
                <w:sz w:val="16"/>
                <w:szCs w:val="16"/>
              </w:rPr>
              <w:t>13</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23</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10,000,000.00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13</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bl>
    <w:p>
      <w:pPr>
        <w:spacing w:after="0" w:line="240" w:lineRule="auto"/>
        <w:jc w:val="center"/>
        <w:rPr>
          <w:rFonts w:ascii="宋体" w:hAnsi="宋体" w:cs="宋体" w:eastAsia="宋体" w:hint="default"/>
          <w:sz w:val="16"/>
          <w:szCs w:val="16"/>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961"/>
        <w:gridCol w:w="1841"/>
        <w:gridCol w:w="2678"/>
        <w:gridCol w:w="2179"/>
      </w:tblGrid>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光大银行湖北路支行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r>
              <w:rPr>
                <w:rFonts w:ascii="Times New Roman" w:hAnsi="Times New Roman" w:cs="Times New Roman" w:eastAsia="Times New Roman" w:hint="default"/>
                <w:sz w:val="16"/>
                <w:szCs w:val="16"/>
              </w:rPr>
              <w:t>2</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30</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310,000,000.00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pStyle w:val="BodyText"/>
        <w:spacing w:line="240" w:lineRule="auto" w:before="35"/>
        <w:ind w:left="1406" w:right="0"/>
        <w:jc w:val="left"/>
      </w:pPr>
      <w:r>
        <w:rPr>
          <w:rFonts w:ascii="宋体" w:hAnsi="宋体" w:cs="宋体" w:eastAsia="宋体" w:hint="default"/>
        </w:rPr>
        <w:t>m.</w:t>
      </w:r>
      <w:r>
        <w:rPr/>
        <w:t>为江苏高鸿鼎远信息科技有限公司提供担保</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961"/>
        <w:gridCol w:w="1841"/>
        <w:gridCol w:w="2678"/>
        <w:gridCol w:w="2179"/>
      </w:tblGrid>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93"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20,000,000.00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r>
              <w:rPr>
                <w:rFonts w:ascii="Times New Roman" w:hAnsi="Times New Roman" w:cs="Times New Roman" w:eastAsia="Times New Roman" w:hint="default"/>
                <w:sz w:val="16"/>
                <w:szCs w:val="16"/>
              </w:rPr>
              <w:t>8</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40,000,000.00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6</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90,000,000.00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13</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r>
              <w:rPr>
                <w:rFonts w:ascii="Times New Roman" w:hAnsi="Times New Roman" w:cs="Times New Roman" w:eastAsia="Times New Roman" w:hint="default"/>
                <w:sz w:val="16"/>
                <w:szCs w:val="16"/>
              </w:rPr>
              <w:t>9</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30,000,000.00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27</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50,000,000.00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r>
              <w:rPr>
                <w:rFonts w:ascii="Times New Roman" w:hAnsi="Times New Roman" w:cs="Times New Roman" w:eastAsia="Times New Roman" w:hint="default"/>
                <w:sz w:val="16"/>
                <w:szCs w:val="16"/>
              </w:rPr>
              <w:t>4</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8"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18,679,491.79</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r>
              <w:rPr>
                <w:rFonts w:ascii="Times New Roman" w:hAnsi="Times New Roman" w:cs="Times New Roman" w:eastAsia="Times New Roman" w:hint="default"/>
                <w:sz w:val="16"/>
                <w:szCs w:val="16"/>
              </w:rPr>
              <w:t>22</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31,320,508.21</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1</w:t>
            </w:r>
            <w:r>
              <w:rPr>
                <w:rFonts w:ascii="宋体" w:hAnsi="宋体" w:cs="宋体" w:eastAsia="宋体" w:hint="default"/>
                <w:sz w:val="16"/>
                <w:szCs w:val="16"/>
              </w:rPr>
              <w:t>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340,000,000.00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2）公司没有需要披露的重要或有事项，也应予以说明" w:id="503"/>
      <w:bookmarkEnd w:id="50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692" w:firstLine="0"/>
        <w:jc w:val="left"/>
        <w:rPr>
          <w:rFonts w:ascii="宋体" w:hAnsi="宋体" w:cs="宋体" w:eastAsia="宋体" w:hint="default"/>
          <w:sz w:val="21"/>
          <w:szCs w:val="21"/>
        </w:rPr>
      </w:pPr>
      <w:bookmarkStart w:name="3、其他" w:id="504"/>
      <w:bookmarkEnd w:id="50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505"/>
      <w:bookmarkEnd w:id="50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506"/>
      <w:bookmarkEnd w:id="50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利润分配情况" w:id="507"/>
      <w:bookmarkEnd w:id="50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5"/>
        <w:spacing w:line="240" w:lineRule="auto" w:before="35"/>
        <w:ind w:left="153" w:right="0"/>
        <w:jc w:val="left"/>
        <w:rPr>
          <w:b w:val="0"/>
          <w:bCs w:val="0"/>
        </w:rPr>
      </w:pPr>
      <w:bookmarkStart w:name="3、销售退回" w:id="508"/>
      <w:bookmarkEnd w:id="50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506" w:lineRule="auto" w:before="0"/>
        <w:ind w:left="405" w:right="6511" w:hanging="252"/>
        <w:jc w:val="left"/>
        <w:rPr>
          <w:rFonts w:ascii="宋体" w:hAnsi="宋体" w:cs="宋体" w:eastAsia="宋体" w:hint="default"/>
          <w:sz w:val="21"/>
          <w:szCs w:val="21"/>
        </w:rPr>
      </w:pPr>
      <w:bookmarkStart w:name="4、其他资产负债表日后事项说明" w:id="509"/>
      <w:bookmarkEnd w:id="50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本公司无需要披露的资产负债表日后事项。</w:t>
      </w:r>
    </w:p>
    <w:p>
      <w:pPr>
        <w:spacing w:after="0" w:line="506" w:lineRule="auto"/>
        <w:jc w:val="left"/>
        <w:rPr>
          <w:rFonts w:ascii="宋体" w:hAnsi="宋体" w:cs="宋体" w:eastAsia="宋体" w:hint="default"/>
          <w:sz w:val="21"/>
          <w:szCs w:val="21"/>
        </w:rPr>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六、其他重要事项" w:id="510"/>
      <w:bookmarkEnd w:id="510"/>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前期会计差错更正" w:id="511"/>
      <w:bookmarkEnd w:id="51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追溯重述法" w:id="512"/>
      <w:bookmarkEnd w:id="51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未来适用法" w:id="513"/>
      <w:bookmarkEnd w:id="51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债务重组" w:id="514"/>
      <w:bookmarkEnd w:id="51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资产置换" w:id="515"/>
      <w:bookmarkEnd w:id="51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非货币性资产交换" w:id="516"/>
      <w:bookmarkEnd w:id="51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其他资产置换" w:id="517"/>
      <w:bookmarkEnd w:id="51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4、年金计划" w:id="518"/>
      <w:bookmarkEnd w:id="51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终止经营" w:id="519"/>
      <w:bookmarkEnd w:id="51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6、分部信息" w:id="520"/>
      <w:bookmarkEnd w:id="520"/>
      <w:r>
        <w:rPr>
          <w:b w:val="0"/>
          <w:bCs w:val="0"/>
        </w:rPr>
      </w:r>
      <w:r>
        <w:rPr>
          <w:rFonts w:ascii="Times New Roman" w:hAnsi="Times New Roman" w:cs="Times New Roman" w:eastAsia="Times New Roman" w:hint="default"/>
        </w:rPr>
        <w:t>6</w:t>
      </w:r>
      <w:r>
        <w:rPr/>
        <w:t>、分部信息</w:t>
      </w:r>
      <w:r>
        <w:rPr>
          <w:b w:val="0"/>
          <w:bCs w:val="0"/>
        </w:rPr>
      </w:r>
    </w:p>
    <w:p>
      <w:pPr>
        <w:spacing w:line="636" w:lineRule="exact" w:before="60"/>
        <w:ind w:left="577" w:right="1089" w:hanging="424"/>
        <w:jc w:val="left"/>
        <w:rPr>
          <w:rFonts w:ascii="宋体" w:hAnsi="宋体" w:cs="宋体" w:eastAsia="宋体" w:hint="default"/>
          <w:sz w:val="21"/>
          <w:szCs w:val="21"/>
        </w:rPr>
      </w:pPr>
      <w:bookmarkStart w:name="（1）报告分部的确定依据与会计政策" w:id="521"/>
      <w:bookmarkEnd w:id="5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根据本公司的内部组织结构及管理要求，本公司的经营业务划分为企业信息化服务、信息服务业务、</w:t>
      </w:r>
    </w:p>
    <w:p>
      <w:pPr>
        <w:pStyle w:val="BodyText"/>
        <w:spacing w:line="261" w:lineRule="exact" w:before="0"/>
        <w:ind w:left="154" w:right="0"/>
        <w:jc w:val="left"/>
      </w:pPr>
      <w:r>
        <w:rPr>
          <w:rFonts w:ascii="宋体" w:hAnsi="宋体" w:cs="宋体" w:eastAsia="宋体" w:hint="default"/>
        </w:rPr>
        <w:t>IT</w:t>
      </w:r>
      <w:r>
        <w:rPr/>
        <w:t>销售业务和其他四个报告分部。这些报告分部是以公司日常内部管理要求的财务信息为基础确定的。集</w:t>
      </w:r>
    </w:p>
    <w:p>
      <w:pPr>
        <w:pStyle w:val="BodyText"/>
        <w:spacing w:line="348" w:lineRule="auto" w:before="85"/>
        <w:ind w:left="577" w:right="2983" w:hanging="424"/>
        <w:jc w:val="left"/>
      </w:pPr>
      <w:r>
        <w:rPr/>
        <w:t>团的管理层定期评价这些报告分部的经营成果，以决定向其分配资源及评价其业绩。 本公司报告分部包括：</w:t>
      </w:r>
    </w:p>
    <w:p>
      <w:pPr>
        <w:pStyle w:val="BodyText"/>
        <w:spacing w:line="240" w:lineRule="auto" w:before="30"/>
        <w:ind w:left="577" w:right="0"/>
        <w:jc w:val="left"/>
      </w:pPr>
      <w:r>
        <w:rPr/>
        <w:t>①</w:t>
      </w:r>
      <w:r>
        <w:rPr>
          <w:spacing w:val="-1"/>
        </w:rPr>
        <w:t> </w:t>
      </w:r>
      <w:r>
        <w:rPr/>
        <w:t>企业信息化服务分部；</w:t>
      </w:r>
    </w:p>
    <w:p>
      <w:pPr>
        <w:pStyle w:val="BodyText"/>
        <w:spacing w:line="240" w:lineRule="auto" w:before="123"/>
        <w:ind w:left="577" w:right="0"/>
        <w:jc w:val="left"/>
      </w:pPr>
      <w:r>
        <w:rPr/>
        <w:t>②</w:t>
      </w:r>
      <w:r>
        <w:rPr>
          <w:spacing w:val="-1"/>
        </w:rPr>
        <w:t> </w:t>
      </w:r>
      <w:r>
        <w:rPr/>
        <w:t>信息服务业务分部；</w:t>
      </w:r>
    </w:p>
    <w:p>
      <w:pPr>
        <w:spacing w:after="0" w:line="240" w:lineRule="auto"/>
        <w:jc w:val="left"/>
        <w:sectPr>
          <w:pgSz w:w="11910" w:h="16840"/>
          <w:pgMar w:header="747" w:footer="1187" w:top="1060" w:bottom="138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577" w:right="0"/>
        <w:jc w:val="left"/>
      </w:pPr>
      <w:r>
        <w:rPr/>
        <w:t>③</w:t>
      </w:r>
      <w:r>
        <w:rPr>
          <w:rFonts w:ascii="宋体" w:hAnsi="宋体" w:cs="宋体" w:eastAsia="宋体" w:hint="default"/>
        </w:rPr>
        <w:t>IT</w:t>
      </w:r>
      <w:r>
        <w:rPr/>
        <w:t>销售业务分部；</w:t>
      </w:r>
    </w:p>
    <w:p>
      <w:pPr>
        <w:pStyle w:val="BodyText"/>
        <w:spacing w:line="348" w:lineRule="auto" w:before="123"/>
        <w:ind w:left="577" w:right="1118" w:hanging="4"/>
        <w:jc w:val="left"/>
      </w:pPr>
      <w:r>
        <w:rPr/>
        <w:t>④其他分部 </w:t>
      </w:r>
      <w:r>
        <w:rPr>
          <w:spacing w:val="-1"/>
        </w:rPr>
        <w:t>分部报告信息根据各分部向管理层报告时采用的会计政策及计量标准披露，这些会计政策及计量基础</w:t>
      </w:r>
    </w:p>
    <w:p>
      <w:pPr>
        <w:pStyle w:val="BodyText"/>
        <w:spacing w:line="266" w:lineRule="exact" w:before="0"/>
        <w:ind w:right="0"/>
        <w:jc w:val="left"/>
      </w:pPr>
      <w:r>
        <w:rPr/>
        <w:t>与编制财务报表时的会计政策及计量基础保持一致。</w:t>
      </w: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bookmarkStart w:name="（2）报告分部的财务信息" w:id="522"/>
      <w:bookmarkEnd w:id="52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73"/>
        <w:gridCol w:w="1397"/>
        <w:gridCol w:w="1385"/>
        <w:gridCol w:w="1385"/>
        <w:gridCol w:w="1386"/>
        <w:gridCol w:w="1385"/>
        <w:gridCol w:w="1384"/>
      </w:tblGrid>
      <w:tr>
        <w:trPr>
          <w:trHeight w:val="402" w:hRule="exact"/>
        </w:trPr>
        <w:tc>
          <w:tcPr>
            <w:tcW w:w="1373"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sz w:val="18"/>
                <w:szCs w:val="18"/>
              </w:rPr>
              <w:t>企业信息化服务</w:t>
            </w:r>
          </w:p>
        </w:tc>
        <w:tc>
          <w:tcPr>
            <w:tcW w:w="13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本期主营业务收 入</w:t>
            </w:r>
          </w:p>
        </w:tc>
        <w:tc>
          <w:tcPr>
            <w:tcW w:w="139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2,580,117,945.66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316,880,700.05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6,059,031,799.17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4,655,124.71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46,067,421.46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8,914,618,148.13</w:t>
            </w:r>
          </w:p>
        </w:tc>
      </w:tr>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本期主营业务成 本</w:t>
            </w:r>
          </w:p>
        </w:tc>
        <w:tc>
          <w:tcPr>
            <w:tcW w:w="139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2,305,626,180.64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244,674,855.43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5,929,529,691.06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1,579,497.58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44,546,195.09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8,436,864,029.62</w:t>
            </w:r>
          </w:p>
        </w:tc>
      </w:tr>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上期主营业务收 入</w:t>
            </w:r>
          </w:p>
        </w:tc>
        <w:tc>
          <w:tcPr>
            <w:tcW w:w="139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2,430,139,324.08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394,466,868.11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5,882,590,899.91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5,714,683.45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50,341,035.45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8,662,570,740.10</w:t>
            </w:r>
          </w:p>
        </w:tc>
      </w:tr>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上期主营业务成 本</w:t>
            </w:r>
          </w:p>
        </w:tc>
        <w:tc>
          <w:tcPr>
            <w:tcW w:w="139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2,159,672,431.31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259,230,837.25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5,739,156,387.23</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48,010,373.21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8,110,049,282.58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公司无报告分部的，或者不能披露各报告分部的资产总额和负债总额的，应说明原因" w:id="523"/>
      <w:bookmarkEnd w:id="52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left="154" w:right="1120" w:firstLine="480"/>
        <w:jc w:val="left"/>
      </w:pPr>
      <w:r>
        <w:rPr>
          <w:spacing w:val="-2"/>
        </w:rPr>
        <w:t>①公司的业务无法按照下属子企业来严格区分。公司下属子企业由于自身的业务背景，随着业务横向</w:t>
      </w:r>
      <w:r>
        <w:rPr/>
        <w:t> 延伸，存在经营上述多种业务的情况。</w:t>
      </w:r>
    </w:p>
    <w:p>
      <w:pPr>
        <w:pStyle w:val="BodyText"/>
        <w:spacing w:line="314" w:lineRule="auto" w:before="59"/>
        <w:ind w:left="154" w:right="1131" w:firstLine="480"/>
        <w:jc w:val="both"/>
      </w:pPr>
      <w:r>
        <w:rPr>
          <w:spacing w:val="-2"/>
        </w:rPr>
        <w:t>②资产、负债没有按照业务严格拆分使用。下属主要子企业的重要资产、负债，如货币资金、递延所</w:t>
      </w:r>
      <w:r>
        <w:rPr/>
        <w:t> </w:t>
      </w:r>
      <w:r>
        <w:rPr>
          <w:spacing w:val="-1"/>
        </w:rPr>
        <w:t>得税资产、固定资产、银行借款、应交税费、应付利息、应付债券等，考虑到成本效益原则，在企业内部</w:t>
      </w:r>
      <w:r>
        <w:rPr>
          <w:spacing w:val="-85"/>
        </w:rPr>
        <w:t> </w:t>
      </w:r>
      <w:r>
        <w:rPr>
          <w:spacing w:val="-85"/>
        </w:rPr>
      </w:r>
      <w:r>
        <w:rPr>
          <w:spacing w:val="-1"/>
        </w:rPr>
        <w:t>没有严格按照业务拆分，各企业内部对应的折旧、摊销等也没有按照业务板块严格拆分，导致无法统计报</w:t>
      </w:r>
      <w:r>
        <w:rPr>
          <w:spacing w:val="-83"/>
        </w:rPr>
        <w:t> </w:t>
      </w:r>
      <w:r>
        <w:rPr>
          <w:spacing w:val="-83"/>
        </w:rPr>
      </w:r>
      <w:r>
        <w:rPr/>
        <w:t>告分部的利润、资产总额、负债总额等财务信息。</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bookmarkStart w:name="（4）其他说明" w:id="524"/>
      <w:bookmarkEnd w:id="52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7、其他对投资者决策有影响的重要交易和事项" w:id="525"/>
      <w:bookmarkEnd w:id="52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6" w:right="1027"/>
        <w:jc w:val="left"/>
      </w:pPr>
      <w:r>
        <w:rPr/>
        <w:t>（</w:t>
      </w:r>
      <w:r>
        <w:rPr>
          <w:rFonts w:ascii="宋体" w:hAnsi="宋体" w:cs="宋体" w:eastAsia="宋体" w:hint="default"/>
        </w:rPr>
        <w:t>1</w:t>
      </w:r>
      <w:r>
        <w:rPr/>
        <w:t>）子公司公开挂牌转让下属子公司北京一九付支付科技有限公司</w:t>
      </w:r>
      <w:r>
        <w:rPr>
          <w:rFonts w:ascii="宋体" w:hAnsi="宋体" w:cs="宋体" w:eastAsia="宋体" w:hint="default"/>
        </w:rPr>
        <w:t>100%</w:t>
      </w:r>
      <w:r>
        <w:rPr/>
        <w:t>股权 </w:t>
      </w:r>
      <w:r>
        <w:rPr>
          <w:rFonts w:ascii="宋体" w:hAnsi="宋体" w:cs="宋体" w:eastAsia="宋体" w:hint="default"/>
          <w:spacing w:val="-3"/>
        </w:rPr>
        <w:t>2017</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日公司召开第八届董事会第三次会议审议通过《关于公开挂牌转让下属子公司的议案》，</w:t>
      </w:r>
    </w:p>
    <w:p>
      <w:pPr>
        <w:pStyle w:val="BodyText"/>
        <w:spacing w:line="273" w:lineRule="auto" w:before="7"/>
        <w:ind w:right="0"/>
        <w:jc w:val="left"/>
      </w:pPr>
      <w:r>
        <w:rPr>
          <w:spacing w:val="8"/>
        </w:rPr>
        <w:t>同意下属子公司北京高阳捷迅信息技术有限公司转让其持有的北京一九付支付科技（以下简称“一九</w:t>
      </w:r>
      <w:r>
        <w:rPr>
          <w:spacing w:val="-65"/>
        </w:rPr>
        <w:t> </w:t>
      </w:r>
      <w:r>
        <w:rPr>
          <w:spacing w:val="-65"/>
        </w:rPr>
      </w:r>
      <w:r>
        <w:rPr/>
        <w:t>付”）有限公司全部股权。</w:t>
      </w:r>
    </w:p>
    <w:p>
      <w:pPr>
        <w:pStyle w:val="BodyText"/>
        <w:spacing w:line="273" w:lineRule="auto" w:before="7"/>
        <w:ind w:right="1009" w:firstLine="422"/>
        <w:jc w:val="left"/>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16</w:t>
      </w:r>
      <w:r>
        <w:rPr/>
        <w:t>日，公司召开</w:t>
      </w:r>
      <w:r>
        <w:rPr>
          <w:rFonts w:ascii="宋体" w:hAnsi="宋体" w:cs="宋体" w:eastAsia="宋体" w:hint="default"/>
        </w:rPr>
        <w:t>2017</w:t>
      </w:r>
      <w:r>
        <w:rPr/>
        <w:t>年第五次临时股东大会，审议通过《关于公开挂牌转让下属子公司的 议案》同意下属高阳捷迅转让其持有的一九付全部</w:t>
      </w:r>
      <w:r>
        <w:rPr>
          <w:spacing w:val="-21"/>
        </w:rPr>
        <w:t> </w:t>
      </w:r>
      <w:r>
        <w:rPr/>
        <w:t>股权，交易方式为通过北京产权交易所正式公开挂牌，</w:t>
      </w:r>
      <w:r>
        <w:rPr/>
        <w:t> 首次挂牌转让底价不低于</w:t>
      </w:r>
      <w:r>
        <w:rPr>
          <w:rFonts w:ascii="宋体" w:hAnsi="宋体" w:cs="宋体" w:eastAsia="宋体" w:hint="default"/>
        </w:rPr>
        <w:t>3</w:t>
      </w:r>
      <w:r>
        <w:rPr/>
        <w:t>亿元，挂牌规则将按照北京产权交易所相关规定执行。</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18</w:t>
      </w:r>
      <w:r>
        <w:rPr/>
        <w:t>日，北京</w:t>
      </w:r>
      <w:r>
        <w:rPr>
          <w:spacing w:val="-26"/>
        </w:rPr>
        <w:t> </w:t>
      </w:r>
      <w:r>
        <w:rPr/>
        <w:t>高阳捷迅信息技术有限公司与上海时园科技有限公司签订《股权转让协议》转让价格</w:t>
      </w:r>
      <w:r>
        <w:rPr>
          <w:rFonts w:ascii="宋体" w:hAnsi="宋体" w:cs="宋体" w:eastAsia="宋体" w:hint="default"/>
        </w:rPr>
        <w:t>3</w:t>
      </w:r>
      <w:r>
        <w:rPr/>
        <w:t>亿元。</w:t>
      </w:r>
    </w:p>
    <w:p>
      <w:pPr>
        <w:pStyle w:val="BodyText"/>
        <w:spacing w:line="240" w:lineRule="auto" w:before="7"/>
        <w:ind w:left="576" w:right="0"/>
        <w:jc w:val="left"/>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22</w:t>
      </w:r>
      <w:r>
        <w:rPr/>
        <w:t>日完成交割，交割日一九付账面净资产</w:t>
      </w:r>
      <w:r>
        <w:rPr>
          <w:rFonts w:ascii="宋体" w:hAnsi="宋体" w:cs="宋体" w:eastAsia="宋体" w:hint="default"/>
        </w:rPr>
        <w:t>72,414,661.34</w:t>
      </w:r>
      <w:r>
        <w:rPr/>
        <w:t>元，转让收益</w:t>
      </w:r>
      <w:r>
        <w:rPr>
          <w:rFonts w:ascii="宋体" w:hAnsi="宋体" w:cs="宋体" w:eastAsia="宋体" w:hint="default"/>
        </w:rPr>
        <w:t>227,585,338.66</w:t>
      </w:r>
      <w:r>
        <w:rPr/>
        <w:t>元。</w:t>
      </w:r>
    </w:p>
    <w:p>
      <w:pPr>
        <w:pStyle w:val="BodyText"/>
        <w:spacing w:line="240" w:lineRule="auto" w:before="37"/>
        <w:ind w:left="576" w:right="0"/>
        <w:jc w:val="left"/>
      </w:pPr>
      <w:r>
        <w:rPr/>
        <w:t>（</w:t>
      </w:r>
      <w:r>
        <w:rPr>
          <w:rFonts w:ascii="宋体" w:hAnsi="宋体" w:cs="宋体" w:eastAsia="宋体" w:hint="default"/>
        </w:rPr>
        <w:t>2</w:t>
      </w:r>
      <w:r>
        <w:rPr/>
        <w:t>）子公司高鸿恒昌科技有限公司公开挂牌转让房产</w:t>
      </w:r>
    </w:p>
    <w:p>
      <w:pPr>
        <w:spacing w:after="0" w:line="240" w:lineRule="auto"/>
        <w:jc w:val="left"/>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27" w:firstLine="422"/>
        <w:jc w:val="both"/>
      </w:pPr>
      <w:r>
        <w:rPr>
          <w:rFonts w:ascii="宋体" w:hAnsi="宋体" w:cs="宋体" w:eastAsia="宋体" w:hint="default"/>
          <w:spacing w:val="-1"/>
        </w:rPr>
        <w:t>2016</w:t>
      </w:r>
      <w:r>
        <w:rPr>
          <w:spacing w:val="-1"/>
        </w:rPr>
        <w:t>年</w:t>
      </w:r>
      <w:r>
        <w:rPr>
          <w:rFonts w:ascii="宋体" w:hAnsi="宋体" w:cs="宋体" w:eastAsia="宋体" w:hint="default"/>
          <w:spacing w:val="-1"/>
        </w:rPr>
        <w:t>09</w:t>
      </w:r>
      <w:r>
        <w:rPr>
          <w:spacing w:val="-1"/>
        </w:rPr>
        <w:t>月</w:t>
      </w:r>
      <w:r>
        <w:rPr>
          <w:rFonts w:ascii="宋体" w:hAnsi="宋体" w:cs="宋体" w:eastAsia="宋体" w:hint="default"/>
          <w:spacing w:val="-1"/>
        </w:rPr>
        <w:t>23</w:t>
      </w:r>
      <w:r>
        <w:rPr>
          <w:spacing w:val="-1"/>
        </w:rPr>
        <w:t>日公司召开第七届董事会第六十四次会议审议通过《关于拟公开挂牌转让所持有的中关</w:t>
      </w:r>
      <w:r>
        <w:rPr/>
        <w:t> </w:t>
      </w:r>
      <w:r>
        <w:rPr>
          <w:spacing w:val="-1"/>
        </w:rPr>
        <w:t>村鼎好大厦房产和部分无形资产的议案》，子公司高鸿恒昌科技有限公司（以下简称“高鸿恒昌”）拟转</w:t>
      </w:r>
      <w:r>
        <w:rPr>
          <w:spacing w:val="-86"/>
        </w:rPr>
        <w:t> </w:t>
      </w:r>
      <w:r>
        <w:rPr>
          <w:spacing w:val="-86"/>
        </w:rPr>
      </w:r>
      <w:r>
        <w:rPr/>
        <w:t>让其持有的北京市中关村鼎好大厦</w:t>
      </w:r>
      <w:r>
        <w:rPr>
          <w:rFonts w:ascii="宋体" w:hAnsi="宋体" w:cs="宋体" w:eastAsia="宋体" w:hint="default"/>
        </w:rPr>
        <w:t>B</w:t>
      </w:r>
      <w:r>
        <w:rPr/>
        <w:t>座</w:t>
      </w:r>
      <w:r>
        <w:rPr>
          <w:rFonts w:ascii="宋体" w:hAnsi="宋体" w:cs="宋体" w:eastAsia="宋体" w:hint="default"/>
        </w:rPr>
        <w:t>14</w:t>
      </w:r>
      <w:r>
        <w:rPr/>
        <w:t>层全部房地产。高鸿恒昌通过北京产权交易所（以下简称“北交</w:t>
      </w:r>
      <w:r>
        <w:rPr>
          <w:spacing w:val="-24"/>
        </w:rPr>
        <w:t> </w:t>
      </w:r>
      <w:r>
        <w:rPr>
          <w:spacing w:val="-24"/>
        </w:rPr>
      </w:r>
      <w:r>
        <w:rPr/>
        <w:t>所”）挂牌。</w:t>
      </w:r>
    </w:p>
    <w:p>
      <w:pPr>
        <w:pStyle w:val="BodyText"/>
        <w:spacing w:line="273" w:lineRule="auto" w:before="8"/>
        <w:ind w:right="1131" w:firstLine="422"/>
        <w:jc w:val="both"/>
      </w:pPr>
      <w:r>
        <w:rPr/>
        <w:t>经过网络竞价，确认北京先进数通信息技术股份有限公司成为受让方，成交价格为</w:t>
      </w:r>
      <w:r>
        <w:rPr>
          <w:rFonts w:ascii="宋体" w:hAnsi="宋体" w:cs="宋体" w:eastAsia="宋体" w:hint="default"/>
        </w:rPr>
        <w:t>5,217</w:t>
      </w:r>
      <w:r>
        <w:rPr/>
        <w:t>万元。</w:t>
      </w:r>
      <w:r>
        <w:rPr>
          <w:rFonts w:ascii="宋体" w:hAnsi="宋体" w:cs="宋体" w:eastAsia="宋体" w:hint="default"/>
        </w:rPr>
        <w:t>2017 </w:t>
      </w:r>
      <w:r>
        <w:rPr/>
        <w:t>年</w:t>
      </w:r>
      <w:r>
        <w:rPr>
          <w:rFonts w:ascii="宋体" w:hAnsi="宋体" w:cs="宋体" w:eastAsia="宋体" w:hint="default"/>
        </w:rPr>
        <w:t>12</w:t>
      </w:r>
      <w:r>
        <w:rPr/>
        <w:t>月完成房产交付并收回全部价款，转让收益</w:t>
      </w:r>
      <w:r>
        <w:rPr>
          <w:rFonts w:ascii="宋体" w:hAnsi="宋体" w:cs="宋体" w:eastAsia="宋体" w:hint="default"/>
        </w:rPr>
        <w:t>18,818,152.34</w:t>
      </w:r>
      <w:r>
        <w:rPr/>
        <w:t>元元。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53" w:right="0"/>
        <w:jc w:val="left"/>
        <w:rPr>
          <w:b w:val="0"/>
          <w:bCs w:val="0"/>
        </w:rPr>
      </w:pPr>
      <w:bookmarkStart w:name="8、其他" w:id="526"/>
      <w:bookmarkEnd w:id="526"/>
      <w:r>
        <w:rPr>
          <w:b w:val="0"/>
          <w:bCs w:val="0"/>
        </w:rPr>
      </w:r>
      <w:r>
        <w:rPr>
          <w:rFonts w:ascii="Times New Roman" w:hAnsi="Times New Roman" w:cs="Times New Roman" w:eastAsia="Times New Roman" w:hint="default"/>
        </w:rPr>
        <w:t>8</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577" w:right="0"/>
        <w:jc w:val="left"/>
      </w:pPr>
      <w:r>
        <w:rPr/>
        <w:t>（</w:t>
      </w:r>
      <w:r>
        <w:rPr>
          <w:rFonts w:ascii="宋体" w:hAnsi="宋体" w:cs="宋体" w:eastAsia="宋体" w:hint="default"/>
        </w:rPr>
        <w:t>1</w:t>
      </w:r>
      <w:r>
        <w:rPr/>
        <w:t>）子公司北京高阳捷迅信息技术有限公司引入战略投资者</w:t>
      </w:r>
    </w:p>
    <w:p>
      <w:pPr>
        <w:pStyle w:val="BodyText"/>
        <w:spacing w:line="314" w:lineRule="auto" w:before="84"/>
        <w:ind w:right="1133" w:firstLine="423"/>
        <w:jc w:val="both"/>
      </w:pPr>
      <w:r>
        <w:rPr/>
        <w:t>子</w:t>
      </w:r>
      <w:r>
        <w:rPr>
          <w:spacing w:val="-79"/>
        </w:rPr>
        <w:t> </w:t>
      </w:r>
      <w:r>
        <w:rPr/>
        <w:t>公</w:t>
      </w:r>
      <w:r>
        <w:rPr>
          <w:spacing w:val="-79"/>
        </w:rPr>
        <w:t> </w:t>
      </w:r>
      <w:r>
        <w:rPr/>
        <w:t>司</w:t>
      </w:r>
      <w:r>
        <w:rPr>
          <w:spacing w:val="-78"/>
        </w:rPr>
        <w:t> </w:t>
      </w:r>
      <w:r>
        <w:rPr/>
        <w:t>北</w:t>
      </w:r>
      <w:r>
        <w:rPr>
          <w:spacing w:val="-79"/>
        </w:rPr>
        <w:t> </w:t>
      </w:r>
      <w:r>
        <w:rPr/>
        <w:t>京</w:t>
      </w:r>
      <w:r>
        <w:rPr>
          <w:spacing w:val="-78"/>
        </w:rPr>
        <w:t> </w:t>
      </w:r>
      <w:r>
        <w:rPr/>
        <w:t>高</w:t>
      </w:r>
      <w:r>
        <w:rPr>
          <w:spacing w:val="-79"/>
        </w:rPr>
        <w:t> </w:t>
      </w:r>
      <w:r>
        <w:rPr/>
        <w:t>阳</w:t>
      </w:r>
      <w:r>
        <w:rPr>
          <w:spacing w:val="-79"/>
        </w:rPr>
        <w:t> </w:t>
      </w:r>
      <w:r>
        <w:rPr/>
        <w:t>捷</w:t>
      </w:r>
      <w:r>
        <w:rPr>
          <w:spacing w:val="-78"/>
        </w:rPr>
        <w:t> </w:t>
      </w:r>
      <w:r>
        <w:rPr/>
        <w:t>迅</w:t>
      </w:r>
      <w:r>
        <w:rPr>
          <w:spacing w:val="-79"/>
        </w:rPr>
        <w:t> </w:t>
      </w:r>
      <w:r>
        <w:rPr/>
        <w:t>信</w:t>
      </w:r>
      <w:r>
        <w:rPr>
          <w:spacing w:val="-78"/>
        </w:rPr>
        <w:t> </w:t>
      </w:r>
      <w:r>
        <w:rPr/>
        <w:t>息</w:t>
      </w:r>
      <w:r>
        <w:rPr>
          <w:spacing w:val="-79"/>
        </w:rPr>
        <w:t> </w:t>
      </w:r>
      <w:r>
        <w:rPr/>
        <w:t>技</w:t>
      </w:r>
      <w:r>
        <w:rPr>
          <w:spacing w:val="-79"/>
        </w:rPr>
        <w:t> </w:t>
      </w:r>
      <w:r>
        <w:rPr/>
        <w:t>术</w:t>
      </w:r>
      <w:r>
        <w:rPr>
          <w:spacing w:val="-78"/>
        </w:rPr>
        <w:t> </w:t>
      </w:r>
      <w:r>
        <w:rPr/>
        <w:t>有</w:t>
      </w:r>
      <w:r>
        <w:rPr>
          <w:spacing w:val="-79"/>
        </w:rPr>
        <w:t> </w:t>
      </w:r>
      <w:r>
        <w:rPr/>
        <w:t>限</w:t>
      </w:r>
      <w:r>
        <w:rPr>
          <w:spacing w:val="-78"/>
        </w:rPr>
        <w:t> </w:t>
      </w:r>
      <w:r>
        <w:rPr/>
        <w:t>公</w:t>
      </w:r>
      <w:r>
        <w:rPr>
          <w:spacing w:val="-79"/>
        </w:rPr>
        <w:t> </w:t>
      </w:r>
      <w:r>
        <w:rPr/>
        <w:t>司</w:t>
      </w:r>
      <w:r>
        <w:rPr>
          <w:spacing w:val="-79"/>
        </w:rPr>
        <w:t> </w:t>
      </w:r>
      <w:r>
        <w:rPr/>
        <w:t>第</w:t>
      </w:r>
      <w:r>
        <w:rPr>
          <w:spacing w:val="-78"/>
        </w:rPr>
        <w:t> </w:t>
      </w:r>
      <w:r>
        <w:rPr/>
        <w:t>十</w:t>
      </w:r>
      <w:r>
        <w:rPr>
          <w:spacing w:val="-79"/>
        </w:rPr>
        <w:t> </w:t>
      </w:r>
      <w:r>
        <w:rPr/>
        <w:t>一</w:t>
      </w:r>
      <w:r>
        <w:rPr>
          <w:spacing w:val="-78"/>
        </w:rPr>
        <w:t> </w:t>
      </w:r>
      <w:r>
        <w:rPr/>
        <w:t>届</w:t>
      </w:r>
      <w:r>
        <w:rPr>
          <w:spacing w:val="-79"/>
        </w:rPr>
        <w:t> </w:t>
      </w:r>
      <w:r>
        <w:rPr/>
        <w:t>第</w:t>
      </w:r>
      <w:r>
        <w:rPr>
          <w:spacing w:val="-79"/>
        </w:rPr>
        <w:t> </w:t>
      </w:r>
      <w:r>
        <w:rPr/>
        <w:t>一</w:t>
      </w:r>
      <w:r>
        <w:rPr>
          <w:spacing w:val="-78"/>
        </w:rPr>
        <w:t> </w:t>
      </w:r>
      <w:r>
        <w:rPr/>
        <w:t>次</w:t>
      </w:r>
      <w:r>
        <w:rPr>
          <w:spacing w:val="-79"/>
        </w:rPr>
        <w:t> </w:t>
      </w:r>
      <w:r>
        <w:rPr/>
        <w:t>股</w:t>
      </w:r>
      <w:r>
        <w:rPr>
          <w:spacing w:val="-78"/>
        </w:rPr>
        <w:t> </w:t>
      </w:r>
      <w:r>
        <w:rPr/>
        <w:t>东</w:t>
      </w:r>
      <w:r>
        <w:rPr>
          <w:spacing w:val="-79"/>
        </w:rPr>
        <w:t> </w:t>
      </w:r>
      <w:r>
        <w:rPr/>
        <w:t>大</w:t>
      </w:r>
      <w:r>
        <w:rPr>
          <w:spacing w:val="-79"/>
        </w:rPr>
        <w:t> </w:t>
      </w:r>
      <w:r>
        <w:rPr/>
        <w:t>会</w:t>
      </w:r>
      <w:r>
        <w:rPr>
          <w:spacing w:val="-78"/>
        </w:rPr>
        <w:t> </w:t>
      </w:r>
      <w:r>
        <w:rPr/>
        <w:t>审</w:t>
      </w:r>
      <w:r>
        <w:rPr>
          <w:spacing w:val="-79"/>
        </w:rPr>
        <w:t> </w:t>
      </w:r>
      <w:r>
        <w:rPr/>
        <w:t>议</w:t>
      </w:r>
      <w:r>
        <w:rPr>
          <w:spacing w:val="-78"/>
        </w:rPr>
        <w:t> </w:t>
      </w:r>
      <w:r>
        <w:rPr/>
        <w:t>通</w:t>
      </w:r>
      <w:r>
        <w:rPr>
          <w:spacing w:val="-79"/>
        </w:rPr>
        <w:t> </w:t>
      </w:r>
      <w:r>
        <w:rPr/>
        <w:t>过</w:t>
      </w:r>
      <w:r>
        <w:rPr>
          <w:spacing w:val="-79"/>
        </w:rPr>
        <w:t> </w:t>
      </w:r>
      <w:r>
        <w:rPr/>
        <w:t>注</w:t>
      </w:r>
      <w:r>
        <w:rPr>
          <w:spacing w:val="-78"/>
        </w:rPr>
        <w:t> </w:t>
      </w:r>
      <w:r>
        <w:rPr/>
        <w:t>册</w:t>
      </w:r>
      <w:r>
        <w:rPr>
          <w:spacing w:val="-79"/>
        </w:rPr>
        <w:t> </w:t>
      </w:r>
      <w:r>
        <w:rPr/>
        <w:t>资</w:t>
      </w:r>
      <w:r>
        <w:rPr>
          <w:spacing w:val="-78"/>
        </w:rPr>
        <w:t> </w:t>
      </w:r>
      <w:r>
        <w:rPr/>
        <w:t>本</w:t>
      </w:r>
      <w:r>
        <w:rPr>
          <w:spacing w:val="-79"/>
        </w:rPr>
        <w:t> </w:t>
      </w:r>
      <w:r>
        <w:rPr/>
        <w:t>变</w:t>
      </w:r>
      <w:r>
        <w:rPr>
          <w:spacing w:val="-78"/>
        </w:rPr>
        <w:t> </w:t>
      </w:r>
      <w:r>
        <w:rPr/>
        <w:t>更</w:t>
      </w:r>
      <w:r>
        <w:rPr>
          <w:spacing w:val="-78"/>
        </w:rPr>
        <w:t> </w:t>
      </w:r>
      <w:r>
        <w:rPr/>
        <w:t>为</w:t>
      </w:r>
      <w:r>
        <w:rPr/>
        <w:t> </w:t>
      </w:r>
      <w:r>
        <w:rPr>
          <w:rFonts w:ascii="宋体" w:hAnsi="宋体" w:cs="宋体" w:eastAsia="宋体" w:hint="default"/>
        </w:rPr>
        <w:t>154,180,961.00</w:t>
      </w:r>
      <w:r>
        <w:rPr>
          <w:rFonts w:ascii="宋体" w:hAnsi="宋体" w:cs="宋体" w:eastAsia="宋体" w:hint="default"/>
          <w:spacing w:val="-83"/>
        </w:rPr>
        <w:t> </w:t>
      </w:r>
      <w:r>
        <w:rPr>
          <w:spacing w:val="10"/>
        </w:rPr>
        <w:t>元。</w:t>
      </w:r>
      <w:r>
        <w:rPr>
          <w:spacing w:val="-83"/>
        </w:rPr>
        <w:t> </w:t>
      </w:r>
      <w:r>
        <w:rPr>
          <w:spacing w:val="18"/>
        </w:rPr>
        <w:t>股东上海云鑫创业投资有限公司以人民币</w:t>
      </w:r>
      <w:r>
        <w:rPr>
          <w:spacing w:val="-78"/>
        </w:rPr>
        <w:t> </w:t>
      </w:r>
      <w:r>
        <w:rPr>
          <w:rFonts w:ascii="宋体" w:hAnsi="宋体" w:cs="宋体" w:eastAsia="宋体" w:hint="default"/>
        </w:rPr>
        <w:t>180,000,000.00</w:t>
      </w:r>
      <w:r>
        <w:rPr>
          <w:rFonts w:ascii="宋体" w:hAnsi="宋体" w:cs="宋体" w:eastAsia="宋体" w:hint="default"/>
          <w:spacing w:val="-83"/>
        </w:rPr>
        <w:t> </w:t>
      </w:r>
      <w:r>
        <w:rPr>
          <w:spacing w:val="14"/>
        </w:rPr>
        <w:t>元出资，</w:t>
      </w:r>
      <w:r>
        <w:rPr>
          <w:spacing w:val="-83"/>
        </w:rPr>
        <w:t> </w:t>
      </w:r>
      <w:r>
        <w:rPr>
          <w:spacing w:val="16"/>
        </w:rPr>
        <w:t>其中人民币</w:t>
      </w:r>
    </w:p>
    <w:p>
      <w:pPr>
        <w:pStyle w:val="BodyText"/>
        <w:spacing w:line="314" w:lineRule="auto"/>
        <w:ind w:left="154" w:right="0"/>
        <w:jc w:val="left"/>
      </w:pPr>
      <w:r>
        <w:rPr>
          <w:rFonts w:ascii="宋体" w:hAnsi="宋体" w:cs="宋体" w:eastAsia="宋体" w:hint="default"/>
        </w:rPr>
        <w:t>24,896,266.00</w:t>
      </w:r>
      <w:r>
        <w:rPr/>
        <w:t>元记入注册资本，占变更后注册资本的</w:t>
      </w:r>
      <w:r>
        <w:rPr>
          <w:rFonts w:ascii="宋体" w:hAnsi="宋体" w:cs="宋体" w:eastAsia="宋体" w:hint="default"/>
        </w:rPr>
        <w:t>16.15%</w:t>
      </w:r>
      <w:r>
        <w:rPr/>
        <w:t>；北京金吾创业投资中心（有限合伙）以人</w:t>
      </w:r>
      <w:r>
        <w:rPr>
          <w:spacing w:val="-32"/>
        </w:rPr>
        <w:t> </w:t>
      </w:r>
      <w:r>
        <w:rPr>
          <w:spacing w:val="-32"/>
        </w:rPr>
      </w:r>
      <w:r>
        <w:rPr/>
        <w:t>民币</w:t>
      </w:r>
      <w:r>
        <w:rPr>
          <w:rFonts w:ascii="宋体" w:hAnsi="宋体" w:cs="宋体" w:eastAsia="宋体" w:hint="default"/>
        </w:rPr>
        <w:t>50,000,000.00</w:t>
      </w:r>
      <w:r>
        <w:rPr/>
        <w:t>元出资，其中人民币</w:t>
      </w:r>
      <w:r>
        <w:rPr>
          <w:rFonts w:ascii="宋体" w:hAnsi="宋体" w:cs="宋体" w:eastAsia="宋体" w:hint="default"/>
        </w:rPr>
        <w:t>6,915,629.00</w:t>
      </w:r>
      <w:r>
        <w:rPr/>
        <w:t>元计入注册资本，占变更后注册资本的</w:t>
      </w:r>
      <w:r>
        <w:rPr>
          <w:rFonts w:ascii="宋体" w:hAnsi="宋体" w:cs="宋体" w:eastAsia="宋体" w:hint="default"/>
        </w:rPr>
        <w:t>4.49%</w:t>
      </w:r>
      <w:r>
        <w:rPr/>
        <w:t>；嘉兴 桔子共享投资合伙企业（有限合伙）以人民币</w:t>
      </w:r>
      <w:r>
        <w:rPr>
          <w:rFonts w:ascii="宋体" w:hAnsi="宋体" w:cs="宋体" w:eastAsia="宋体" w:hint="default"/>
        </w:rPr>
        <w:t>35,000,000.00</w:t>
      </w:r>
      <w:r>
        <w:rPr/>
        <w:t>元出资，其中人民币</w:t>
      </w:r>
      <w:r>
        <w:rPr>
          <w:rFonts w:ascii="宋体" w:hAnsi="宋体" w:cs="宋体" w:eastAsia="宋体" w:hint="default"/>
        </w:rPr>
        <w:t>4,840,941.00</w:t>
      </w:r>
      <w:r>
        <w:rPr/>
        <w:t>元计入注</w:t>
      </w:r>
      <w:r>
        <w:rPr>
          <w:spacing w:val="-36"/>
        </w:rPr>
        <w:t> </w:t>
      </w:r>
      <w:r>
        <w:rPr>
          <w:spacing w:val="-36"/>
        </w:rPr>
      </w:r>
      <w:r>
        <w:rPr>
          <w:spacing w:val="-3"/>
        </w:rPr>
        <w:t>册资本，占变更后注册资本的</w:t>
      </w:r>
      <w:r>
        <w:rPr>
          <w:rFonts w:ascii="宋体" w:hAnsi="宋体" w:cs="宋体" w:eastAsia="宋体" w:hint="default"/>
          <w:spacing w:val="-3"/>
        </w:rPr>
        <w:t>3.14%</w:t>
      </w:r>
      <w:r>
        <w:rPr>
          <w:spacing w:val="-3"/>
        </w:rPr>
        <w:t>；北京数字畅优科技中心（有限合伙）以人民币</w:t>
      </w:r>
      <w:r>
        <w:rPr>
          <w:rFonts w:ascii="宋体" w:hAnsi="宋体" w:cs="宋体" w:eastAsia="宋体" w:hint="default"/>
          <w:spacing w:val="-3"/>
        </w:rPr>
        <w:t>28,920,000.00</w:t>
      </w:r>
      <w:r>
        <w:rPr>
          <w:spacing w:val="-3"/>
        </w:rPr>
        <w:t>元出资，</w:t>
      </w:r>
      <w:r>
        <w:rPr>
          <w:spacing w:val="-69"/>
        </w:rPr>
        <w:t> </w:t>
      </w:r>
      <w:r>
        <w:rPr>
          <w:spacing w:val="-69"/>
        </w:rPr>
      </w:r>
      <w:r>
        <w:rPr/>
        <w:t>其中人民币</w:t>
      </w:r>
      <w:r>
        <w:rPr>
          <w:rFonts w:ascii="宋体" w:hAnsi="宋体" w:cs="宋体" w:eastAsia="宋体" w:hint="default"/>
        </w:rPr>
        <w:t>4,000,000.00</w:t>
      </w:r>
      <w:r>
        <w:rPr/>
        <w:t>元计入注册资本，占变更后注册资本的</w:t>
      </w:r>
      <w:r>
        <w:rPr>
          <w:rFonts w:ascii="宋体" w:hAnsi="宋体" w:cs="宋体" w:eastAsia="宋体" w:hint="default"/>
        </w:rPr>
        <w:t>2.59%</w:t>
      </w:r>
      <w:r>
        <w:rPr/>
        <w:t>。</w:t>
      </w:r>
      <w:r>
        <w:rPr>
          <w:rFonts w:ascii="宋体" w:hAnsi="宋体" w:cs="宋体" w:eastAsia="宋体" w:hint="default"/>
        </w:rPr>
        <w:t>2017</w:t>
      </w:r>
      <w:r>
        <w:rPr/>
        <w:t>年</w:t>
      </w:r>
      <w:r>
        <w:rPr>
          <w:rFonts w:ascii="宋体" w:hAnsi="宋体" w:cs="宋体" w:eastAsia="宋体" w:hint="default"/>
        </w:rPr>
        <w:t>12</w:t>
      </w:r>
      <w:r>
        <w:rPr/>
        <w:t>月，北京数字畅优科技</w:t>
      </w:r>
      <w:r>
        <w:rPr>
          <w:spacing w:val="-30"/>
        </w:rPr>
        <w:t> </w:t>
      </w:r>
      <w:r>
        <w:rPr>
          <w:spacing w:val="-30"/>
        </w:rPr>
      </w:r>
      <w:r>
        <w:rPr/>
        <w:t>中心（有限合伙）完成出资，其余股东于</w:t>
      </w:r>
      <w:r>
        <w:rPr>
          <w:rFonts w:ascii="宋体" w:hAnsi="宋体" w:cs="宋体" w:eastAsia="宋体" w:hint="default"/>
        </w:rPr>
        <w:t>2018</w:t>
      </w:r>
      <w:r>
        <w:rPr/>
        <w:t>年</w:t>
      </w:r>
      <w:r>
        <w:rPr>
          <w:rFonts w:ascii="宋体" w:hAnsi="宋体" w:cs="宋体" w:eastAsia="宋体" w:hint="default"/>
        </w:rPr>
        <w:t>1</w:t>
      </w:r>
      <w:r>
        <w:rPr/>
        <w:t>月完成出资。本次注册资本已经立信会计师事务所（特</w:t>
      </w:r>
      <w:r>
        <w:rPr>
          <w:spacing w:val="-31"/>
        </w:rPr>
        <w:t> </w:t>
      </w:r>
      <w:r>
        <w:rPr>
          <w:spacing w:val="-31"/>
        </w:rPr>
      </w:r>
      <w:r>
        <w:rPr/>
        <w:t>殊普通合伙）审验，并出具信会师报字</w:t>
      </w:r>
      <w:r>
        <w:rPr>
          <w:rFonts w:ascii="宋体" w:hAnsi="宋体" w:cs="宋体" w:eastAsia="宋体" w:hint="default"/>
        </w:rPr>
        <w:t>[2018]</w:t>
      </w:r>
      <w:r>
        <w:rPr/>
        <w:t>第</w:t>
      </w:r>
      <w:r>
        <w:rPr>
          <w:rFonts w:ascii="宋体" w:hAnsi="宋体" w:cs="宋体" w:eastAsia="宋体" w:hint="default"/>
        </w:rPr>
        <w:t>ZG10229</w:t>
      </w:r>
      <w:r>
        <w:rPr/>
        <w:t>号验资报告。</w:t>
      </w:r>
    </w:p>
    <w:p>
      <w:pPr>
        <w:pStyle w:val="BodyText"/>
        <w:spacing w:line="314" w:lineRule="auto"/>
        <w:ind w:left="577" w:right="0"/>
        <w:jc w:val="left"/>
      </w:pPr>
      <w:r>
        <w:rPr/>
        <w:t>（</w:t>
      </w:r>
      <w:r>
        <w:rPr>
          <w:rFonts w:ascii="宋体" w:hAnsi="宋体" w:cs="宋体" w:eastAsia="宋体" w:hint="default"/>
        </w:rPr>
        <w:t>2</w:t>
      </w:r>
      <w:r>
        <w:rPr/>
        <w:t>）子公司大唐融合通信股份有限公司引入战略投资者 </w:t>
      </w:r>
      <w:r>
        <w:rPr>
          <w:spacing w:val="-1"/>
        </w:rPr>
        <w:t>子公司大唐融合通信股份有限公司</w:t>
      </w:r>
      <w:r>
        <w:rPr>
          <w:rFonts w:ascii="宋体" w:hAnsi="宋体" w:cs="宋体" w:eastAsia="宋体" w:hint="default"/>
          <w:spacing w:val="-1"/>
        </w:rPr>
        <w:t>2018</w:t>
      </w:r>
      <w:r>
        <w:rPr>
          <w:spacing w:val="-1"/>
        </w:rPr>
        <w:t>年第一次临时股东大会、第一届董事会第二十六次会议及公司</w:t>
      </w:r>
    </w:p>
    <w:p>
      <w:pPr>
        <w:pStyle w:val="BodyText"/>
        <w:spacing w:line="314" w:lineRule="auto"/>
        <w:ind w:right="0"/>
        <w:jc w:val="left"/>
      </w:pPr>
      <w:r>
        <w:rPr/>
        <w:t>第七届第七十二次董事会审议通过《关于大唐融合通信股份有限公司引入投资者增资》的议案，子公司大 </w:t>
      </w:r>
      <w:r>
        <w:rPr>
          <w:spacing w:val="-1"/>
        </w:rPr>
        <w:t>唐融合申请增加注册资本人民币</w:t>
      </w:r>
      <w:r>
        <w:rPr>
          <w:rFonts w:ascii="宋体" w:hAnsi="宋体" w:cs="宋体" w:eastAsia="宋体" w:hint="default"/>
          <w:spacing w:val="-1"/>
        </w:rPr>
        <w:t>21,000,000.00</w:t>
      </w:r>
      <w:r>
        <w:rPr>
          <w:spacing w:val="-1"/>
        </w:rPr>
        <w:t>元，由深圳市大唐同威高技术创业投资基金（有限合伙）、</w:t>
      </w:r>
      <w:r>
        <w:rPr>
          <w:spacing w:val="-85"/>
        </w:rPr>
        <w:t> </w:t>
      </w:r>
      <w:r>
        <w:rPr>
          <w:spacing w:val="-85"/>
        </w:rPr>
      </w:r>
      <w:r>
        <w:rPr/>
        <w:t>福建兴和豪康股权并购合伙企业（有限合伙）、盘锦市创业投资有限公司、盘锦鑫诚投资管理有限公司于</w:t>
      </w:r>
      <w:r>
        <w:rPr/>
        <w:t> </w:t>
      </w:r>
      <w:r>
        <w:rPr>
          <w:rFonts w:ascii="宋体" w:hAnsi="宋体" w:cs="宋体" w:eastAsia="宋体" w:hint="default"/>
          <w:spacing w:val="7"/>
        </w:rPr>
        <w:t>2018</w:t>
      </w:r>
      <w:r>
        <w:rPr>
          <w:spacing w:val="7"/>
        </w:rPr>
        <w:t>年</w:t>
      </w:r>
      <w:r>
        <w:rPr>
          <w:rFonts w:ascii="宋体" w:hAnsi="宋体" w:cs="宋体" w:eastAsia="宋体" w:hint="default"/>
          <w:spacing w:val="7"/>
        </w:rPr>
        <w:t>02</w:t>
      </w:r>
      <w:r>
        <w:rPr>
          <w:spacing w:val="7"/>
        </w:rPr>
        <w:t>月</w:t>
      </w:r>
      <w:r>
        <w:rPr>
          <w:rFonts w:ascii="宋体" w:hAnsi="宋体" w:cs="宋体" w:eastAsia="宋体" w:hint="default"/>
          <w:spacing w:val="7"/>
        </w:rPr>
        <w:t>02</w:t>
      </w:r>
      <w:r>
        <w:rPr>
          <w:spacing w:val="7"/>
        </w:rPr>
        <w:t>日之前缴足人民币</w:t>
      </w:r>
      <w:r>
        <w:rPr>
          <w:rFonts w:ascii="宋体" w:hAnsi="宋体" w:cs="宋体" w:eastAsia="宋体" w:hint="default"/>
          <w:spacing w:val="7"/>
        </w:rPr>
        <w:t>113,400,000.00</w:t>
      </w:r>
      <w:r>
        <w:rPr>
          <w:spacing w:val="7"/>
        </w:rPr>
        <w:t>元，其中人民币</w:t>
      </w:r>
      <w:r>
        <w:rPr>
          <w:rFonts w:ascii="宋体" w:hAnsi="宋体" w:cs="宋体" w:eastAsia="宋体" w:hint="default"/>
          <w:spacing w:val="7"/>
        </w:rPr>
        <w:t>21,000,000.00</w:t>
      </w:r>
      <w:r>
        <w:rPr>
          <w:spacing w:val="7"/>
        </w:rPr>
        <w:t>元计入股本，人民币</w:t>
      </w:r>
    </w:p>
    <w:p>
      <w:pPr>
        <w:pStyle w:val="BodyText"/>
        <w:spacing w:line="314" w:lineRule="auto"/>
        <w:ind w:right="0"/>
        <w:jc w:val="left"/>
      </w:pPr>
      <w:r>
        <w:rPr>
          <w:rFonts w:ascii="宋体" w:hAnsi="宋体" w:cs="宋体" w:eastAsia="宋体" w:hint="default"/>
        </w:rPr>
        <w:t>92,400,000.00</w:t>
      </w:r>
      <w:r>
        <w:rPr/>
        <w:t>元计入资本公积，变更后的注册资本为人民币</w:t>
      </w:r>
      <w:r>
        <w:rPr>
          <w:rFonts w:ascii="宋体" w:hAnsi="宋体" w:cs="宋体" w:eastAsia="宋体" w:hint="default"/>
        </w:rPr>
        <w:t>118,000,000.00</w:t>
      </w:r>
      <w:r>
        <w:rPr/>
        <w:t>元。本次注册资本已经立信</w:t>
      </w:r>
      <w:r>
        <w:rPr>
          <w:spacing w:val="-30"/>
        </w:rPr>
        <w:t> </w:t>
      </w:r>
      <w:r>
        <w:rPr>
          <w:spacing w:val="-30"/>
        </w:rPr>
      </w:r>
      <w:r>
        <w:rPr/>
        <w:t>会计师事务所（特殊普通合伙）审验，并出具信会师报字</w:t>
      </w:r>
      <w:r>
        <w:rPr>
          <w:rFonts w:ascii="宋体" w:hAnsi="宋体" w:cs="宋体" w:eastAsia="宋体" w:hint="default"/>
        </w:rPr>
        <w:t>[2018]</w:t>
      </w:r>
      <w:r>
        <w:rPr/>
        <w:t>第</w:t>
      </w:r>
      <w:r>
        <w:rPr>
          <w:rFonts w:ascii="宋体" w:hAnsi="宋体" w:cs="宋体" w:eastAsia="宋体" w:hint="default"/>
        </w:rPr>
        <w:t>ZG10035</w:t>
      </w:r>
      <w:r>
        <w:rPr/>
        <w:t>号验资报告。</w:t>
      </w:r>
    </w:p>
    <w:p>
      <w:pPr>
        <w:pStyle w:val="BodyText"/>
        <w:spacing w:line="314" w:lineRule="auto"/>
        <w:ind w:right="1024" w:firstLine="423"/>
        <w:jc w:val="left"/>
      </w:pPr>
      <w:r>
        <w:rPr/>
        <w:t>（</w:t>
      </w:r>
      <w:r>
        <w:rPr>
          <w:rFonts w:ascii="宋体" w:hAnsi="宋体" w:cs="宋体" w:eastAsia="宋体" w:hint="default"/>
        </w:rPr>
        <w:t>3</w:t>
      </w:r>
      <w:r>
        <w:rPr/>
        <w:t>）根据《国务院办公厅关于印发中央企业公司制改制工作实施方案的通知》（国办发﹝</w:t>
      </w:r>
      <w:r>
        <w:rPr>
          <w:rFonts w:ascii="宋体" w:hAnsi="宋体" w:cs="宋体" w:eastAsia="宋体" w:hint="default"/>
        </w:rPr>
        <w:t>2017</w:t>
      </w:r>
      <w:r>
        <w:rPr/>
        <w:t>﹞</w:t>
      </w:r>
      <w:r>
        <w:rPr>
          <w:rFonts w:ascii="宋体" w:hAnsi="宋体" w:cs="宋体" w:eastAsia="宋体" w:hint="default"/>
        </w:rPr>
        <w:t>69 </w:t>
      </w:r>
      <w:r>
        <w:rPr>
          <w:spacing w:val="-5"/>
        </w:rPr>
        <w:t>号）要求，公司母公司电信科学技术研究院已经完成公司制改制工商变更登记，类型为“有限责任公司（国</w:t>
      </w:r>
      <w:r>
        <w:rPr>
          <w:spacing w:val="-103"/>
        </w:rPr>
        <w:t> </w:t>
      </w:r>
      <w:r>
        <w:rPr>
          <w:spacing w:val="-103"/>
        </w:rPr>
      </w:r>
      <w:r>
        <w:rPr/>
        <w:t>有独资）”，名称为“电信科学技术研究院有限公司”，由国务院国有资产监督管理委员会代表国务院履</w:t>
      </w:r>
      <w:r>
        <w:rPr/>
        <w:t> </w:t>
      </w:r>
      <w:r>
        <w:rPr>
          <w:spacing w:val="-3"/>
        </w:rPr>
        <w:t>行出资人职责。电信科学技术研究院有限公司继承原电信科学技术研究院的全部业务、资产、资质、债权、</w:t>
      </w:r>
      <w:r>
        <w:rPr>
          <w:spacing w:val="-96"/>
        </w:rPr>
        <w:t> </w:t>
      </w:r>
      <w:r>
        <w:rPr>
          <w:spacing w:val="-96"/>
        </w:rPr>
      </w:r>
      <w:r>
        <w:rPr/>
        <w:t>债务。</w:t>
      </w:r>
    </w:p>
    <w:p>
      <w:pPr>
        <w:pStyle w:val="BodyText"/>
        <w:spacing w:line="314" w:lineRule="auto"/>
        <w:ind w:right="1131" w:firstLine="423"/>
        <w:jc w:val="both"/>
      </w:pPr>
      <w:r>
        <w:rPr/>
        <w:t>（</w:t>
      </w:r>
      <w:r>
        <w:rPr>
          <w:rFonts w:ascii="宋体" w:hAnsi="宋体" w:cs="宋体" w:eastAsia="宋体" w:hint="default"/>
        </w:rPr>
        <w:t>4</w:t>
      </w:r>
      <w:r>
        <w:rPr/>
        <w:t>）公司</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22</w:t>
      </w:r>
      <w:r>
        <w:rPr/>
        <w:t>日收到控股股东电信科学技术研究院有限公司通知，电信科学技术研究院有 </w:t>
      </w:r>
      <w:r>
        <w:rPr>
          <w:spacing w:val="-1"/>
        </w:rPr>
        <w:t>限公司正在筹划重组事宜，重组方案尚未确定，方案确定后尚需获得有关主管部门批准。电信科学技术研</w:t>
      </w:r>
      <w:r>
        <w:rPr>
          <w:spacing w:val="-83"/>
        </w:rPr>
        <w:t> </w:t>
      </w:r>
      <w:r>
        <w:rPr>
          <w:spacing w:val="-83"/>
        </w:rPr>
      </w:r>
      <w:r>
        <w:rPr>
          <w:spacing w:val="-1"/>
        </w:rPr>
        <w:t>究院有限公司持有本公司的股份数量及股权比例不发生变化，公司实际控制人国务院国有资产监督管理委</w:t>
      </w:r>
      <w:r>
        <w:rPr>
          <w:spacing w:val="-81"/>
        </w:rPr>
        <w:t> </w:t>
      </w:r>
      <w:r>
        <w:rPr>
          <w:spacing w:val="-81"/>
        </w:rPr>
      </w:r>
      <w:r>
        <w:rPr/>
        <w:t>员会不会变化。</w:t>
      </w:r>
    </w:p>
    <w:p>
      <w:pPr>
        <w:spacing w:after="0" w:line="314" w:lineRule="auto"/>
        <w:jc w:val="both"/>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七、母公司财务报表主要项目注释" w:id="527"/>
      <w:bookmarkEnd w:id="527"/>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 w:id="528"/>
      <w:bookmarkEnd w:id="52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529"/>
      <w:bookmarkEnd w:id="5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10,846,1</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60.98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6,817,87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62.86%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4,028,286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17,785,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787.78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7,556,886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42.49%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10,228,901.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10,846,1</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60.98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6,817,87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62.86%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4,028,286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17,785,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787.78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7,556,886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42.49%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10,228,901.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10,748,160.98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6,817,874.88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1,682,550.00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4,336.10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5,130,988.78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5,130,988.78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10,748,160.98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6,817,874.88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812"/>
        <w:gridCol w:w="5121"/>
      </w:tblGrid>
      <w:tr>
        <w:trPr>
          <w:trHeight w:val="347" w:hRule="exact"/>
        </w:trPr>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组合名称</w:t>
            </w:r>
          </w:p>
        </w:tc>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r>
    </w:tbl>
    <w:p>
      <w:pPr>
        <w:spacing w:after="0" w:line="240" w:lineRule="auto"/>
        <w:jc w:val="center"/>
        <w:rPr>
          <w:rFonts w:ascii="宋体" w:hAnsi="宋体" w:cs="宋体" w:eastAsia="宋体" w:hint="default"/>
          <w:sz w:val="20"/>
          <w:szCs w:val="20"/>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812"/>
        <w:gridCol w:w="1979"/>
        <w:gridCol w:w="1554"/>
        <w:gridCol w:w="1588"/>
      </w:tblGrid>
      <w:tr>
        <w:trPr>
          <w:trHeight w:val="347" w:hRule="exact"/>
        </w:trPr>
        <w:tc>
          <w:tcPr>
            <w:tcW w:w="3812"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580"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6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3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计提比例</w:t>
            </w:r>
            <w:r>
              <w:rPr>
                <w:rFonts w:ascii="Times New Roman" w:hAnsi="Times New Roman" w:cs="Times New Roman" w:eastAsia="Times New Roman" w:hint="default"/>
                <w:sz w:val="20"/>
                <w:szCs w:val="20"/>
              </w:rPr>
              <w:t>(%)</w:t>
            </w:r>
          </w:p>
        </w:tc>
      </w:tr>
      <w:tr>
        <w:trPr>
          <w:trHeight w:val="347" w:hRule="exact"/>
        </w:trPr>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无风险应收账款</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98,000.00</w:t>
            </w:r>
          </w:p>
        </w:tc>
        <w:tc>
          <w:tcPr>
            <w:tcW w:w="1554"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98,000.00</w:t>
            </w:r>
          </w:p>
        </w:tc>
        <w:tc>
          <w:tcPr>
            <w:tcW w:w="1554" w:type="dxa"/>
            <w:tcBorders>
              <w:top w:val="single" w:sz="6" w:space="0" w:color="000000"/>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5"/>
        <w:ind w:right="0"/>
        <w:jc w:val="left"/>
        <w:rPr>
          <w:b w:val="0"/>
          <w:bCs w:val="0"/>
        </w:rPr>
      </w:pPr>
      <w:bookmarkStart w:name="（2）本期计提、收回或转回的坏账准备情况" w:id="530"/>
      <w:bookmarkEnd w:id="5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980" w:right="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-739,011.21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6327" w:space="2503"/>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应收账款情况" w:id="531"/>
      <w:bookmarkEnd w:id="5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按欠款方归集的期末余额前五名的应收账款情况" w:id="532"/>
      <w:bookmarkEnd w:id="5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371"/>
        <w:gridCol w:w="1605"/>
        <w:gridCol w:w="3210"/>
        <w:gridCol w:w="1472"/>
      </w:tblGrid>
      <w:tr>
        <w:trPr>
          <w:trHeight w:val="347" w:hRule="exact"/>
        </w:trPr>
        <w:tc>
          <w:tcPr>
            <w:tcW w:w="3371" w:type="dxa"/>
            <w:vMerge w:val="restart"/>
            <w:tcBorders>
              <w:top w:val="single" w:sz="6" w:space="0" w:color="000000"/>
              <w:left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62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347" w:hRule="exact"/>
        </w:trPr>
        <w:tc>
          <w:tcPr>
            <w:tcW w:w="3371" w:type="dxa"/>
            <w:vMerge/>
            <w:tcBorders>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9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4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占应收账款合计数的比例</w:t>
            </w:r>
            <w:r>
              <w:rPr>
                <w:rFonts w:ascii="Times New Roman" w:hAnsi="Times New Roman" w:cs="Times New Roman" w:eastAsia="Times New Roman" w:hint="default"/>
                <w:sz w:val="20"/>
                <w:szCs w:val="20"/>
              </w:rPr>
              <w:t>(%)</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28"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7"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珠海祺利通信科技有限公司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5,608,500.00</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51.71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1,682,550.00</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中国联通河南分公司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471,500.40</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4.35</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471,500.40</w:t>
            </w:r>
          </w:p>
        </w:tc>
      </w:tr>
      <w:tr>
        <w:trPr>
          <w:trHeight w:val="347"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北京中化兴源投资有限公司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423,846.78</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3.91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423,846.78</w:t>
            </w:r>
          </w:p>
        </w:tc>
      </w:tr>
      <w:tr>
        <w:trPr>
          <w:trHeight w:val="347"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云南云天化联合商务有限公司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413,350.00</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3.81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413,350.00</w:t>
            </w:r>
          </w:p>
        </w:tc>
      </w:tr>
      <w:tr>
        <w:trPr>
          <w:trHeight w:val="347"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贵阳市人民防空办公室</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350,000.00</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3.23</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350,000.00</w:t>
            </w:r>
          </w:p>
        </w:tc>
      </w:tr>
      <w:tr>
        <w:trPr>
          <w:trHeight w:val="348"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7,267,197.18</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67.01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3,341,247.18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5"/>
        <w:ind w:right="0"/>
        <w:jc w:val="left"/>
        <w:rPr>
          <w:b w:val="0"/>
          <w:bCs w:val="0"/>
        </w:rPr>
      </w:pPr>
      <w:bookmarkStart w:name="（5）因金融资产转移而终止确认的应收账款" w:id="533"/>
      <w:bookmarkEnd w:id="53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转移应收账款且继续涉入形成的资产、负债金额" w:id="534"/>
      <w:bookmarkEnd w:id="53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其他应收款" w:id="535"/>
      <w:bookmarkEnd w:id="53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536"/>
      <w:bookmarkEnd w:id="53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920,517,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790.17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12,644,7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907,873,0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45.97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834,365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,464.06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11,057,57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823,307,89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1.75</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920,517,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790.17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12,644,7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44.20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907,873,0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45.97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834,365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,464.06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11,057,57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823,307,89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1.75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1,949,851.03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9,749.26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1,949,851.03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9,749.26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3,829,785.98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76,595.72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128,940.00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17,601,588.22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12,429,459.22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6,102,730.08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1,830,819.02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1,800,435.89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900,217.95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9,698,422.25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9,698,422.25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24,670,625.23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12,644,744.20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4393"/>
        <w:gridCol w:w="5266"/>
      </w:tblGrid>
      <w:tr>
        <w:trPr>
          <w:trHeight w:val="348" w:hRule="exact"/>
        </w:trPr>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组合名称</w:t>
            </w:r>
          </w:p>
        </w:tc>
        <w:tc>
          <w:tcPr>
            <w:tcW w:w="5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r>
    </w:tbl>
    <w:p>
      <w:pPr>
        <w:spacing w:after="0" w:line="240" w:lineRule="auto"/>
        <w:jc w:val="center"/>
        <w:rPr>
          <w:rFonts w:ascii="宋体" w:hAnsi="宋体" w:cs="宋体" w:eastAsia="宋体" w:hint="default"/>
          <w:sz w:val="20"/>
          <w:szCs w:val="20"/>
        </w:rPr>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4393"/>
        <w:gridCol w:w="2113"/>
        <w:gridCol w:w="1788"/>
        <w:gridCol w:w="1364"/>
      </w:tblGrid>
      <w:tr>
        <w:trPr>
          <w:trHeight w:val="347" w:hRule="exact"/>
        </w:trPr>
        <w:tc>
          <w:tcPr>
            <w:tcW w:w="4393"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647"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86"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74" w:right="0"/>
              <w:jc w:val="left"/>
              <w:rPr>
                <w:rFonts w:ascii="宋体" w:hAnsi="宋体" w:cs="宋体" w:eastAsia="宋体" w:hint="default"/>
                <w:sz w:val="20"/>
                <w:szCs w:val="20"/>
              </w:rPr>
            </w:pPr>
            <w:r>
              <w:rPr>
                <w:rFonts w:ascii="宋体" w:hAnsi="宋体" w:cs="宋体" w:eastAsia="宋体" w:hint="default"/>
                <w:sz w:val="20"/>
                <w:szCs w:val="20"/>
              </w:rPr>
              <w:t>计提比例</w:t>
            </w:r>
          </w:p>
        </w:tc>
      </w:tr>
      <w:tr>
        <w:trPr>
          <w:trHeight w:val="347" w:hRule="exact"/>
        </w:trPr>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无风险其他应收款</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895,847,164.94</w:t>
            </w:r>
          </w:p>
        </w:tc>
        <w:tc>
          <w:tcPr>
            <w:tcW w:w="1788"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895,847,164.94</w:t>
            </w:r>
          </w:p>
        </w:tc>
        <w:tc>
          <w:tcPr>
            <w:tcW w:w="1788"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5"/>
        <w:ind w:right="0"/>
        <w:jc w:val="left"/>
        <w:rPr>
          <w:b w:val="0"/>
          <w:bCs w:val="0"/>
        </w:rPr>
      </w:pPr>
      <w:bookmarkStart w:name="（2）本期计提、收回或转回的坏账准备情况" w:id="537"/>
      <w:bookmarkEnd w:id="5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980" w:right="0"/>
        </w:sectPr>
      </w:pPr>
    </w:p>
    <w:p>
      <w:pPr>
        <w:spacing w:line="338" w:lineRule="auto" w:before="44"/>
        <w:ind w:left="154"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1,587,171.89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其他应收款情况" w:id="538"/>
      <w:bookmarkEnd w:id="53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其他应收款按款项性质分类情况" w:id="539"/>
      <w:bookmarkEnd w:id="53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412"/>
        <w:gridCol w:w="3142"/>
        <w:gridCol w:w="3141"/>
      </w:tblGrid>
      <w:tr>
        <w:trPr>
          <w:trHeight w:val="401" w:hRule="exact"/>
        </w:trPr>
        <w:tc>
          <w:tcPr>
            <w:tcW w:w="3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920,432,531.75</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812,314,166.58</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42" w:type="dxa"/>
            <w:tcBorders>
              <w:top w:val="single" w:sz="4" w:space="0" w:color="000000"/>
              <w:left w:val="single" w:sz="4" w:space="0" w:color="000000"/>
              <w:bottom w:val="single" w:sz="4" w:space="0" w:color="000000"/>
              <w:right w:val="single" w:sz="4" w:space="0" w:color="000000"/>
            </w:tcBorders>
          </w:tcPr>
          <w:p>
            <w:pP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73,586.03</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82,881.11</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11,672.39</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21,943,416.37</w:t>
            </w:r>
          </w:p>
        </w:tc>
      </w:tr>
      <w:tr>
        <w:trPr>
          <w:trHeight w:val="403" w:hRule="exact"/>
        </w:trPr>
        <w:tc>
          <w:tcPr>
            <w:tcW w:w="3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920,517,790.17</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834,365,464.06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名的其他应收款情况" w:id="540"/>
      <w:bookmarkEnd w:id="54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484,456,550.09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52.63%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贵州大唐高鸿置业有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浙江高鸿电子技术有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35000000</w:t>
            </w:r>
            <w:r>
              <w:rPr>
                <w:rFonts w:ascii="宋体" w:hAnsi="宋体" w:cs="宋体" w:eastAsia="宋体" w:hint="default"/>
                <w:sz w:val="18"/>
                <w:szCs w:val="18"/>
              </w:rPr>
              <w:t>；</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大唐高鸿济宁电子信 息技术有限公司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55,732,042.46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863,688,592.55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541"/>
      <w:bookmarkEnd w:id="54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因金融资产转移而终止确认的其他应收款" w:id="542"/>
      <w:bookmarkEnd w:id="54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543"/>
      <w:bookmarkEnd w:id="54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3、长期股权投资" w:id="544"/>
      <w:bookmarkEnd w:id="54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2,712,702,472.50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2,712,702,472.50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2,715,702,472.50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2,715,702,472.50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70,626,949.18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70,626,949.18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73,588,044.56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73,588,044.56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2,783,329,421.68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2,783,329,421.68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2,789,290,517.06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2,789,290,517.06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545"/>
      <w:bookmarkEnd w:id="54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890,533,089.00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890,533,089.00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江苏高鸿鼎恒信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494,187,718.80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494,187,718.80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419,405,856.90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419,405,856.90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大唐高鸿信息技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271,620,800.00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271,620,800.00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贵州大唐高鸿置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大唐高鸿通信技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184,930,000.00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大唐高鸿济宁电 子信息技术有限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大唐高鸿信息通 信研究院（义乌）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高鸿恒昌科技有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41,204,418.09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41,204,418.09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大唐投资管理（北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京）有限公司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36,142,737.35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36,142,737.35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大唐融合通信股 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35,423,622.36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35,423,622.36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北京大唐高鸿软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7"/>
                <w:sz w:val="18"/>
                <w:szCs w:val="18"/>
              </w:rPr>
              <w:t>大唐高鸿信安（浙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江）信息科技有限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大唐高鸿</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454,230.00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454,230.00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2,715,702,472.50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2,712,702,472.50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对联营、合营企业投资" w:id="546"/>
      <w:bookmarkEnd w:id="54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7,467,641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266,464.3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7,734,105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26,834,10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-50,076.7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-447,187.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26,336,84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0.27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贵州大数 据旅游产 业股份有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13,883,95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156,378.9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14,040,33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大唐融合</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（河南） 信息服务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5,479,649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133,190.1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5,612,839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浙江高鸿 电子科技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19,922,69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-3,019,86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16,902,82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73,588,04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-2,513,90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-447,187.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70,626,94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9.18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73,588,04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-2,513,90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-447,187.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70,626,94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9.18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其他说明" w:id="547"/>
      <w:bookmarkEnd w:id="54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营业收入和营业成本" w:id="548"/>
      <w:bookmarkEnd w:id="54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3"/>
        <w:gridCol w:w="1850"/>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4,017,410.91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4,037,222.32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70,058.63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70,699.66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4,017,410.91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4,037,222.32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left="153" w:right="0"/>
        <w:jc w:val="left"/>
        <w:rPr>
          <w:b w:val="0"/>
          <w:bCs w:val="0"/>
        </w:rPr>
      </w:pPr>
      <w:bookmarkStart w:name="5、投资收益" w:id="549"/>
      <w:bookmarkEnd w:id="54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101,270,950.45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-2,513,908.08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-1,458,783.50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579,160.31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384,987.16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9,851,101.87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1,903,287.68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99,336,202.68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160,680,593.21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其他" w:id="550"/>
      <w:bookmarkEnd w:id="550"/>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十八、补充资料" w:id="551"/>
      <w:bookmarkEnd w:id="55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1、当期非经常性损益明细表" w:id="552"/>
      <w:bookmarkEnd w:id="55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2"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894" w:right="0"/>
              <w:jc w:val="left"/>
              <w:rPr>
                <w:rFonts w:ascii="Times New Roman" w:hAnsi="Times New Roman" w:cs="Times New Roman" w:eastAsia="Times New Roman" w:hint="default"/>
                <w:sz w:val="18"/>
                <w:szCs w:val="18"/>
              </w:rPr>
            </w:pPr>
            <w:r>
              <w:rPr>
                <w:rFonts w:ascii="Times New Roman"/>
                <w:sz w:val="18"/>
              </w:rPr>
              <w:t>246,176,577.30</w:t>
            </w:r>
          </w:p>
        </w:tc>
        <w:tc>
          <w:tcPr>
            <w:tcW w:w="3186"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本公司子公司北京高阳捷迅信息技术有 限公司转让原其子公司北京一九付支付 科技有限公司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股权，对非经常损益</w:t>
            </w:r>
            <w:r>
              <w:rPr>
                <w:rFonts w:ascii="宋体" w:hAnsi="宋体" w:cs="宋体" w:eastAsia="宋体" w:hint="default"/>
                <w:sz w:val="18"/>
                <w:szCs w:val="18"/>
              </w:rPr>
              <w:t> 影响金额为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227,585,338.66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元；本公司子</w:t>
            </w:r>
            <w:r>
              <w:rPr>
                <w:rFonts w:ascii="宋体" w:hAnsi="宋体" w:cs="宋体" w:eastAsia="宋体" w:hint="default"/>
                <w:sz w:val="18"/>
                <w:szCs w:val="18"/>
              </w:rPr>
              <w:t> 公司高鸿恒昌科技有限公司处置位于中 关村鼎好大厦</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层房产，对非经常性损</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益影响金额为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18,818,152.34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2"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941"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63,447,700.28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413,161.39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43,217,238.49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16,161,010.33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250,659,190.15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7,138,547.18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both"/>
              <w:rPr>
                <w:rFonts w:ascii="宋体" w:hAnsi="宋体" w:cs="宋体" w:eastAsia="宋体" w:hint="default"/>
                <w:sz w:val="18"/>
                <w:szCs w:val="18"/>
              </w:rPr>
            </w:pPr>
            <w:r>
              <w:rPr>
                <w:rFonts w:ascii="宋体" w:hAnsi="宋体" w:cs="宋体" w:eastAsia="宋体" w:hint="default"/>
                <w:sz w:val="18"/>
                <w:szCs w:val="18"/>
              </w:rPr>
              <w:t>与公司主营业务密切相关，符合国家政 策规定，按照一定标准定额持续享受的 政府补助</w:t>
            </w:r>
          </w:p>
        </w:tc>
      </w:tr>
    </w:tbl>
    <w:p>
      <w:pPr>
        <w:spacing w:after="0" w:line="316" w:lineRule="auto"/>
        <w:jc w:val="both"/>
        <w:rPr>
          <w:rFonts w:ascii="宋体" w:hAnsi="宋体" w:cs="宋体" w:eastAsia="宋体"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净资产收益率及每股收益" w:id="553"/>
      <w:bookmarkEnd w:id="55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0.2811</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-0.1119</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3、境内外会计准则下会计数据差异" w:id="554"/>
      <w:bookmarkEnd w:id="55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中国会计准则披露的财务报告中净利润和净资产差异情况" w:id="555"/>
      <w:bookmarkEnd w:id="55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left="153" w:right="0"/>
        <w:jc w:val="left"/>
        <w:rPr>
          <w:b w:val="0"/>
          <w:bCs w:val="0"/>
        </w:rPr>
      </w:pPr>
      <w:bookmarkStart w:name="（2）同时按照境外会计准则与按中国会计准则披露的财务报告中净利润和净资产差异情况" w:id="556"/>
      <w:bookmarkEnd w:id="55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59" w:lineRule="auto"/>
        <w:ind w:left="153" w:right="0"/>
        <w:jc w:val="left"/>
        <w:rPr>
          <w:b w:val="0"/>
          <w:bCs w:val="0"/>
        </w:rPr>
      </w:pPr>
      <w:bookmarkStart w:name="（3）境内外会计准则下会计数据差异原因说明，对已经境外审计机构审计的数据进行差异" w:id="557"/>
      <w:bookmarkEnd w:id="55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bookmarkStart w:name="4、其他" w:id="558"/>
      <w:bookmarkEnd w:id="55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1187" w:top="1060" w:bottom="138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2061" w:right="3040"/>
        <w:jc w:val="center"/>
        <w:rPr>
          <w:b w:val="0"/>
          <w:bCs w:val="0"/>
        </w:rPr>
      </w:pPr>
      <w:bookmarkStart w:name="第十二节 备查文件目录" w:id="559"/>
      <w:bookmarkEnd w:id="559"/>
      <w:r>
        <w:rPr>
          <w:b w:val="0"/>
          <w:bCs w:val="0"/>
        </w:rPr>
      </w:r>
      <w:bookmarkStart w:name="_bookmark11" w:id="560"/>
      <w:bookmarkEnd w:id="560"/>
      <w:r>
        <w:rPr>
          <w:b w:val="0"/>
          <w:bCs w:val="0"/>
        </w:rPr>
      </w:r>
      <w:r>
        <w:rPr/>
        <w:t>第十二节</w:t>
      </w:r>
      <w:r>
        <w:rPr>
          <w:spacing w:val="-8"/>
        </w:rPr>
        <w:t> </w:t>
      </w:r>
      <w:r>
        <w:rPr/>
        <w:t>备查文件目录</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before="0"/>
        <w:ind w:right="0"/>
        <w:jc w:val="left"/>
      </w:pPr>
      <w:r>
        <w:rPr>
          <w:rFonts w:ascii="Times New Roman" w:hAnsi="Times New Roman" w:cs="Times New Roman" w:eastAsia="Times New Roman" w:hint="default"/>
        </w:rPr>
        <w:t>1</w:t>
      </w:r>
      <w:r>
        <w:rPr/>
        <w:t>、载有董事长签名的年度报告文本；</w:t>
      </w:r>
    </w:p>
    <w:p>
      <w:pPr>
        <w:pStyle w:val="Heading4"/>
        <w:spacing w:line="240" w:lineRule="auto" w:before="21"/>
        <w:ind w:right="0"/>
        <w:jc w:val="left"/>
      </w:pPr>
      <w:r>
        <w:rPr>
          <w:rFonts w:ascii="Times New Roman" w:hAnsi="Times New Roman" w:cs="Times New Roman" w:eastAsia="Times New Roman" w:hint="default"/>
        </w:rPr>
        <w:t>2</w:t>
      </w:r>
      <w:r>
        <w:rPr/>
        <w:t>、载有单位负责人、主管会计工作的负责人、会计机构负责人签名并盖章的财务报告文本；</w:t>
      </w:r>
    </w:p>
    <w:p>
      <w:pPr>
        <w:pStyle w:val="Heading4"/>
        <w:spacing w:line="240" w:lineRule="auto"/>
        <w:ind w:right="0"/>
        <w:jc w:val="left"/>
      </w:pPr>
      <w:r>
        <w:rPr>
          <w:rFonts w:ascii="Times New Roman" w:hAnsi="Times New Roman" w:cs="Times New Roman" w:eastAsia="Times New Roman" w:hint="default"/>
        </w:rPr>
        <w:t>3</w:t>
      </w:r>
      <w:r>
        <w:rPr/>
        <w:t>、载有会计师事务所盖章、注册会计师签名并盖章的审计报告原件；</w:t>
      </w:r>
    </w:p>
    <w:p>
      <w:pPr>
        <w:pStyle w:val="Heading4"/>
        <w:spacing w:line="240" w:lineRule="auto"/>
        <w:ind w:left="153" w:right="0"/>
        <w:jc w:val="left"/>
      </w:pPr>
      <w:r>
        <w:rPr>
          <w:rFonts w:ascii="Times New Roman" w:hAnsi="Times New Roman" w:cs="Times New Roman" w:eastAsia="Times New Roman" w:hint="default"/>
        </w:rPr>
        <w:t>4</w:t>
      </w:r>
      <w:r>
        <w:rPr/>
        <w:t>、报告期内在《公司章程》指定披露报刊及网站上公开披露过的所有文件文本；</w:t>
      </w:r>
    </w:p>
    <w:p>
      <w:pPr>
        <w:pStyle w:val="Heading4"/>
        <w:spacing w:line="240" w:lineRule="auto" w:before="20"/>
        <w:ind w:left="153" w:right="0"/>
        <w:jc w:val="left"/>
      </w:pPr>
      <w:r>
        <w:rPr>
          <w:rFonts w:ascii="Times New Roman" w:hAnsi="Times New Roman" w:cs="Times New Roman" w:eastAsia="Times New Roman" w:hint="default"/>
        </w:rPr>
        <w:t>5</w:t>
      </w:r>
      <w:r>
        <w:rPr/>
        <w:t>、《公司章程》文本；</w:t>
      </w:r>
    </w:p>
    <w:p>
      <w:pPr>
        <w:pStyle w:val="Heading4"/>
        <w:spacing w:line="240" w:lineRule="auto"/>
        <w:ind w:right="0"/>
        <w:jc w:val="left"/>
      </w:pPr>
      <w:r>
        <w:rPr>
          <w:rFonts w:ascii="Times New Roman" w:hAnsi="Times New Roman" w:cs="Times New Roman" w:eastAsia="Times New Roman" w:hint="default"/>
        </w:rPr>
        <w:t>6</w:t>
      </w:r>
      <w:r>
        <w:rPr/>
        <w:t>、其他有关资料。</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BodyText"/>
        <w:spacing w:line="240" w:lineRule="auto" w:before="0"/>
        <w:ind w:left="6433" w:right="0"/>
        <w:jc w:val="left"/>
      </w:pPr>
      <w:r>
        <w:rPr/>
        <w:t>大唐高鸿数据网络技术股份有限公司</w:t>
      </w:r>
    </w:p>
    <w:p>
      <w:pPr>
        <w:pStyle w:val="BodyText"/>
        <w:spacing w:line="314" w:lineRule="auto" w:before="84"/>
        <w:ind w:left="8429" w:right="1112" w:hanging="196"/>
        <w:jc w:val="left"/>
      </w:pPr>
      <w:r>
        <w:rPr/>
        <w:t>董事长：付景林 </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26</w:t>
      </w:r>
      <w:r>
        <w:rPr/>
        <w:t>日</w:t>
      </w:r>
    </w:p>
    <w:sectPr>
      <w:pgSz w:w="11910" w:h="16840"/>
      <w:pgMar w:header="747" w:footer="1187" w:top="1060" w:bottom="13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872" type="#_x0000_t75" stroked="false">
          <v:imagedata r:id="rId1" o:title=""/>
        </v:shape>
      </w:pict>
    </w:r>
    <w:r>
      <w:rPr/>
      <w:pict>
        <v:shape style="position:absolute;margin-left:294.420013pt;margin-top:785.197937pt;width:6.5pt;height:11pt;mso-position-horizontal-relative:page;mso-position-vertical-relative:page;z-index:-1604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440" type="#_x0000_t75" stroked="false">
          <v:imagedata r:id="rId1" o:title=""/>
        </v:shape>
      </w:pict>
    </w:r>
    <w:r>
      <w:rPr/>
      <w:pict>
        <v:shape style="position:absolute;margin-left:288.920013pt;margin-top:771.577942pt;width:17.5pt;height:11pt;mso-position-horizontal-relative:page;mso-position-vertical-relative:page;z-index:-1604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392" type="#_x0000_t75" stroked="false">
          <v:imagedata r:id="rId1" o:title=""/>
        </v:shape>
      </w:pict>
    </w:r>
    <w:r>
      <w:rPr/>
      <w:pict>
        <v:shape style="position:absolute;margin-left:288.920013pt;margin-top:771.577942pt;width:17.5pt;height:11pt;mso-position-horizontal-relative:page;mso-position-vertical-relative:page;z-index:-1604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344" type="#_x0000_t75" stroked="false">
          <v:imagedata r:id="rId1" o:title=""/>
        </v:shape>
      </w:pict>
    </w:r>
    <w:r>
      <w:rPr/>
      <w:pict>
        <v:shape style="position:absolute;margin-left:288.920013pt;margin-top:771.577942pt;width:17.5pt;height:11pt;mso-position-horizontal-relative:page;mso-position-vertical-relative:page;z-index:-1604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296" type="#_x0000_t75" stroked="false">
          <v:imagedata r:id="rId1" o:title=""/>
        </v:shape>
      </w:pict>
    </w:r>
    <w:r>
      <w:rPr/>
      <w:pict>
        <v:shape style="position:absolute;margin-left:288.920013pt;margin-top:771.577942pt;width:17.5pt;height:11pt;mso-position-horizontal-relative:page;mso-position-vertical-relative:page;z-index:-1604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248" type="#_x0000_t75" stroked="false">
          <v:imagedata r:id="rId1" o:title=""/>
        </v:shape>
      </w:pict>
    </w:r>
    <w:r>
      <w:rPr/>
      <w:pict>
        <v:shape style="position:absolute;margin-left:288.920013pt;margin-top:771.577942pt;width:17.5pt;height:11pt;mso-position-horizontal-relative:page;mso-position-vertical-relative:page;z-index:-1604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200" type="#_x0000_t75" stroked="false">
          <v:imagedata r:id="rId1" o:title=""/>
        </v:shape>
      </w:pict>
    </w:r>
    <w:r>
      <w:rPr/>
      <w:pict>
        <v:shape style="position:absolute;margin-left:288.920013pt;margin-top:771.577942pt;width:17.5pt;height:11pt;mso-position-horizontal-relative:page;mso-position-vertical-relative:page;z-index:-1604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152" type="#_x0000_t75" stroked="false">
          <v:imagedata r:id="rId1" o:title=""/>
        </v:shape>
      </w:pict>
    </w:r>
    <w:r>
      <w:rPr/>
      <w:pict>
        <v:shape style="position:absolute;margin-left:288.920013pt;margin-top:771.577942pt;width:17.5pt;height:11pt;mso-position-horizontal-relative:page;mso-position-vertical-relative:page;z-index:-1604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104" type="#_x0000_t75" stroked="false">
          <v:imagedata r:id="rId1" o:title=""/>
        </v:shape>
      </w:pict>
    </w:r>
    <w:r>
      <w:rPr/>
      <w:pict>
        <v:shape style="position:absolute;margin-left:289.920013pt;margin-top:771.577942pt;width:15.5pt;height:11pt;mso-position-horizontal-relative:page;mso-position-vertical-relative:page;z-index:-1604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056" type="#_x0000_t75" stroked="false">
          <v:imagedata r:id="rId1" o:title=""/>
        </v:shape>
      </w:pict>
    </w:r>
    <w:r>
      <w:rPr/>
      <w:pict>
        <v:shape style="position:absolute;margin-left:288.920013pt;margin-top:771.577942pt;width:17.5pt;height:11pt;mso-position-horizontal-relative:page;mso-position-vertical-relative:page;z-index:-1604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824" type="#_x0000_t75" stroked="false">
          <v:imagedata r:id="rId1" o:title=""/>
        </v:shape>
      </w:pict>
    </w:r>
    <w:r>
      <w:rPr/>
      <w:pict>
        <v:shape style="position:absolute;margin-left:291.200012pt;margin-top:771.577942pt;width:13pt;height:11pt;mso-position-horizontal-relative:page;mso-position-vertical-relative:page;z-index:-1604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776" type="#_x0000_t75" stroked="false">
          <v:imagedata r:id="rId1" o:title=""/>
        </v:shape>
      </w:pict>
    </w:r>
    <w:r>
      <w:rPr/>
      <w:pict>
        <v:shape style="position:absolute;margin-left:291.200012pt;margin-top:771.577942pt;width:13pt;height:11pt;mso-position-horizontal-relative:page;mso-position-vertical-relative:page;z-index:-1604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728" type="#_x0000_t75" stroked="false">
          <v:imagedata r:id="rId1" o:title=""/>
        </v:shape>
      </w:pict>
    </w:r>
    <w:r>
      <w:rPr/>
      <w:pict>
        <v:shape style="position:absolute;margin-left:291.200012pt;margin-top:771.577942pt;width:13pt;height:11pt;mso-position-horizontal-relative:page;mso-position-vertical-relative:page;z-index:-1604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680" type="#_x0000_t75" stroked="false">
          <v:imagedata r:id="rId1" o:title=""/>
        </v:shape>
      </w:pict>
    </w:r>
    <w:r>
      <w:rPr/>
      <w:pict>
        <v:shape style="position:absolute;margin-left:291.200012pt;margin-top:771.577942pt;width:13pt;height:11pt;mso-position-horizontal-relative:page;mso-position-vertical-relative:page;z-index:-1604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632" type="#_x0000_t75" stroked="false">
          <v:imagedata r:id="rId1" o:title=""/>
        </v:shape>
      </w:pict>
    </w:r>
    <w:r>
      <w:rPr/>
      <w:pict>
        <v:shape style="position:absolute;margin-left:291.200012pt;margin-top:771.577942pt;width:13pt;height:11pt;mso-position-horizontal-relative:page;mso-position-vertical-relative:page;z-index:-1604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584" type="#_x0000_t75" stroked="false">
          <v:imagedata r:id="rId1" o:title=""/>
        </v:shape>
      </w:pict>
    </w:r>
    <w:r>
      <w:rPr/>
      <w:pict>
        <v:shape style="position:absolute;margin-left:291.200012pt;margin-top:771.577942pt;width:13pt;height:11pt;mso-position-horizontal-relative:page;mso-position-vertical-relative:page;z-index:-1604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536" type="#_x0000_t75" stroked="false">
          <v:imagedata r:id="rId1" o:title=""/>
        </v:shape>
      </w:pict>
    </w:r>
    <w:r>
      <w:rPr/>
      <w:pict>
        <v:shape style="position:absolute;margin-left:291.200012pt;margin-top:771.577942pt;width:13pt;height:11pt;mso-position-horizontal-relative:page;mso-position-vertical-relative:page;z-index:-1604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04488" type="#_x0000_t75" stroked="false">
          <v:imagedata r:id="rId1" o:title=""/>
        </v:shape>
      </w:pict>
    </w:r>
    <w:r>
      <w:rPr/>
      <w:pict>
        <v:shape style="position:absolute;margin-left:289.920013pt;margin-top:771.577942pt;width:15.5pt;height:11pt;mso-position-horizontal-relative:page;mso-position-vertical-relative:page;z-index:-1604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604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3"/>
    </w:pPr>
    <w:rPr>
      <w:rFonts w:ascii="宋体" w:hAnsi="宋体" w:eastAsia="宋体"/>
      <w:b/>
      <w:bCs/>
      <w:sz w:val="24"/>
      <w:szCs w:val="24"/>
    </w:rPr>
  </w:style>
  <w:style w:styleId="BodyText" w:type="paragraph">
    <w:name w:val="Body Text"/>
    <w:basedOn w:val="Normal"/>
    <w:uiPriority w:val="1"/>
    <w:qFormat/>
    <w:pPr>
      <w:spacing w:before="19"/>
      <w:ind w:left="153"/>
    </w:pPr>
    <w:rPr>
      <w:rFonts w:ascii="宋体" w:hAnsi="宋体" w:eastAsia="宋体"/>
      <w:sz w:val="21"/>
      <w:szCs w:val="21"/>
    </w:rPr>
  </w:style>
  <w:style w:styleId="Heading1" w:type="paragraph">
    <w:name w:val="Heading 1"/>
    <w:basedOn w:val="Normal"/>
    <w:uiPriority w:val="1"/>
    <w:qFormat/>
    <w:pPr>
      <w:spacing w:before="1"/>
      <w:ind w:left="206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spacing w:before="19"/>
      <w:ind w:left="154"/>
      <w:outlineLvl w:val="4"/>
    </w:pPr>
    <w:rPr>
      <w:rFonts w:ascii="宋体" w:hAnsi="宋体" w:eastAsia="宋体"/>
      <w:sz w:val="24"/>
      <w:szCs w:val="24"/>
    </w:rPr>
  </w:style>
  <w:style w:styleId="Heading5" w:type="paragraph">
    <w:name w:val="Heading 5"/>
    <w:basedOn w:val="Normal"/>
    <w:uiPriority w:val="1"/>
    <w:qFormat/>
    <w:pPr>
      <w:ind w:left="15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ohigh.com.cn/" TargetMode="External"/><Relationship Id="rId10" Type="http://schemas.openxmlformats.org/officeDocument/2006/relationships/hyperlink" Target="mailto:gohigh@gohigh.com.cn" TargetMode="External"/><Relationship Id="rId11" Type="http://schemas.openxmlformats.org/officeDocument/2006/relationships/hyperlink" Target="mailto:wangqian@gohigh.com.cn" TargetMode="External"/><Relationship Id="rId12" Type="http://schemas.openxmlformats.org/officeDocument/2006/relationships/hyperlink" Target="mailto:sunyinghui@gohigh.com.cn" TargetMode="External"/><Relationship Id="rId13" Type="http://schemas.openxmlformats.org/officeDocument/2006/relationships/hyperlink" Target="http://www.cninfo.com.cn/" TargetMode="External"/><Relationship Id="rId14" Type="http://schemas.openxmlformats.org/officeDocument/2006/relationships/hyperlink" Target="http://w/" TargetMode="External"/><Relationship Id="rId15" Type="http://schemas.openxmlformats.org/officeDocument/2006/relationships/hyperlink" Target="http://www/"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yperlink" Target="http://irm.cninfo.com.cn/ssessgs/S000851/index.html" TargetMode="Externa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3.jpeg"/><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yperlink" Target="http://www.szse.cn/" TargetMode="External"/><Relationship Id="rId27" Type="http://schemas.openxmlformats.org/officeDocument/2006/relationships/hyperlink" Target="http://www.cninfo.com.cn/cninfo-new/index" TargetMode="Externa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大唐高鸿数据网络技术股份有限公司</dc:creator>
  <dc:title>大唐高鸿数据网络技术股份有限公司2017年年度报告全文</dc:title>
  <dcterms:created xsi:type="dcterms:W3CDTF">2020-05-02T20:26:56Z</dcterms:created>
  <dcterms:modified xsi:type="dcterms:W3CDTF">2020-05-02T20:26:56Z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Office Word 2007</vt:lpwstr>
  </property>
  <property fmtid="{D5CDD505-2E9C-101B-9397-08002B2CF9AE}" pid="4" name="LastSaved">
    <vt:filetime>2020-05-02T00:00:00Z</vt:filetime>
  </property>
</Properties>
</file>