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6"/>
          <w:szCs w:val="26"/>
        </w:rPr>
      </w:pPr>
    </w:p>
    <w:p>
      <w:pPr>
        <w:spacing w:line="1077" w:lineRule="exact"/>
        <w:ind w:left="37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695011" cy="68408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5011" cy="684085"/>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p>
      <w:pPr>
        <w:spacing w:line="620" w:lineRule="exact" w:before="0"/>
        <w:ind w:left="353" w:right="346" w:firstLine="0"/>
        <w:jc w:val="center"/>
        <w:rPr>
          <w:rFonts w:ascii="隶书" w:hAnsi="隶书" w:cs="隶书" w:eastAsia="隶书" w:hint="default"/>
          <w:sz w:val="52"/>
          <w:szCs w:val="52"/>
        </w:rPr>
      </w:pPr>
      <w:r>
        <w:rPr/>
        <w:pict>
          <v:shapetype id="_x0000_t202" o:spt="202" coordsize="21600,21600" path="m,l,21600r21600,l21600,xe">
            <v:stroke joinstyle="miter"/>
            <v:path gradientshapeok="t" o:connecttype="rect"/>
          </v:shapetype>
          <v:shape style="position:absolute;margin-left:269.880005pt;margin-top:-104.073441pt;width:54.9pt;height:54pt;mso-position-horizontal-relative:page;mso-position-vertical-relative:paragraph;z-index:-409216" type="#_x0000_t202" filled="false" stroked="false">
            <v:textbox inset="0,0,0,0">
              <w:txbxContent>
                <w:p>
                  <w:pPr>
                    <w:pStyle w:val="BodyText"/>
                    <w:spacing w:line="240" w:lineRule="auto" w:before="165"/>
                    <w:ind w:left="118" w:right="0"/>
                    <w:jc w:val="center"/>
                    <w:rPr>
                      <w:rFonts w:ascii="宋体" w:hAnsi="宋体" w:cs="宋体" w:eastAsia="宋体" w:hint="default"/>
                    </w:rPr>
                  </w:pPr>
                  <w:r>
                    <w:rPr>
                      <w:rFonts w:ascii="宋体"/>
                    </w:rPr>
                    <w:t> </w:t>
                  </w:r>
                </w:p>
              </w:txbxContent>
            </v:textbox>
            <w10:wrap type="none"/>
          </v:shape>
        </w:pict>
      </w:r>
      <w:r>
        <w:rPr>
          <w:rFonts w:ascii="隶书" w:hAnsi="隶书" w:cs="隶书" w:eastAsia="隶书" w:hint="default"/>
          <w:color w:val="FF0000"/>
          <w:sz w:val="52"/>
          <w:szCs w:val="52"/>
        </w:rPr>
        <w:t>秦皇岛渤海物流控股股份有限公司</w:t>
      </w:r>
      <w:r>
        <w:rPr>
          <w:rFonts w:ascii="隶书" w:hAnsi="隶书" w:cs="隶书" w:eastAsia="隶书" w:hint="default"/>
          <w:sz w:val="52"/>
          <w:szCs w:val="52"/>
        </w:rPr>
      </w:r>
    </w:p>
    <w:p>
      <w:pPr>
        <w:spacing w:before="39"/>
        <w:ind w:left="353" w:right="346" w:firstLine="0"/>
        <w:jc w:val="center"/>
        <w:rPr>
          <w:rFonts w:ascii="隶书" w:hAnsi="隶书" w:cs="隶书" w:eastAsia="隶书" w:hint="default"/>
          <w:sz w:val="52"/>
          <w:szCs w:val="52"/>
        </w:rPr>
      </w:pPr>
      <w:r>
        <w:rPr>
          <w:rFonts w:ascii="Courier New" w:hAnsi="Courier New" w:cs="Courier New" w:eastAsia="Courier New" w:hint="default"/>
          <w:color w:val="FF0000"/>
          <w:w w:val="95"/>
          <w:sz w:val="52"/>
          <w:szCs w:val="52"/>
        </w:rPr>
        <w:t>2008</w:t>
      </w:r>
      <w:r>
        <w:rPr>
          <w:rFonts w:ascii="Courier New" w:hAnsi="Courier New" w:cs="Courier New" w:eastAsia="Courier New" w:hint="default"/>
          <w:color w:val="FF0000"/>
          <w:spacing w:val="-114"/>
          <w:w w:val="95"/>
          <w:sz w:val="52"/>
          <w:szCs w:val="52"/>
        </w:rPr>
        <w:t> </w:t>
      </w:r>
      <w:r>
        <w:rPr>
          <w:rFonts w:ascii="隶书" w:hAnsi="隶书" w:cs="隶书" w:eastAsia="隶书" w:hint="default"/>
          <w:color w:val="FF0000"/>
          <w:w w:val="95"/>
          <w:sz w:val="52"/>
          <w:szCs w:val="52"/>
        </w:rPr>
        <w:t>年年度报告正文</w:t>
      </w:r>
      <w:r>
        <w:rPr>
          <w:rFonts w:ascii="隶书" w:hAnsi="隶书" w:cs="隶书" w:eastAsia="隶书" w:hint="default"/>
          <w:sz w:val="52"/>
          <w:szCs w:val="52"/>
        </w:rPr>
      </w: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0"/>
        <w:rPr>
          <w:rFonts w:ascii="隶书" w:hAnsi="隶书" w:cs="隶书" w:eastAsia="隶书" w:hint="default"/>
          <w:sz w:val="58"/>
          <w:szCs w:val="58"/>
        </w:rPr>
      </w:pPr>
    </w:p>
    <w:p>
      <w:pPr>
        <w:spacing w:line="240" w:lineRule="auto" w:before="10"/>
        <w:rPr>
          <w:rFonts w:ascii="隶书" w:hAnsi="隶书" w:cs="隶书" w:eastAsia="隶书" w:hint="default"/>
          <w:sz w:val="69"/>
          <w:szCs w:val="69"/>
        </w:rPr>
      </w:pPr>
    </w:p>
    <w:p>
      <w:pPr>
        <w:spacing w:before="0"/>
        <w:ind w:left="353" w:right="186" w:firstLine="0"/>
        <w:jc w:val="center"/>
        <w:rPr>
          <w:rFonts w:ascii="宋体" w:hAnsi="宋体" w:cs="宋体" w:eastAsia="宋体" w:hint="default"/>
          <w:sz w:val="32"/>
          <w:szCs w:val="32"/>
        </w:rPr>
      </w:pPr>
      <w:r>
        <w:rPr>
          <w:rFonts w:ascii="宋体" w:hAnsi="宋体" w:cs="宋体" w:eastAsia="宋体" w:hint="default"/>
          <w:sz w:val="32"/>
          <w:szCs w:val="32"/>
        </w:rPr>
        <w:t>2009</w:t>
      </w:r>
      <w:r>
        <w:rPr>
          <w:rFonts w:ascii="宋体" w:hAnsi="宋体" w:cs="宋体" w:eastAsia="宋体" w:hint="default"/>
          <w:spacing w:val="-77"/>
          <w:sz w:val="32"/>
          <w:szCs w:val="32"/>
        </w:rPr>
        <w:t> </w:t>
      </w:r>
      <w:r>
        <w:rPr>
          <w:rFonts w:ascii="方正姚体" w:hAnsi="方正姚体" w:cs="方正姚体" w:eastAsia="方正姚体" w:hint="default"/>
          <w:sz w:val="32"/>
          <w:szCs w:val="32"/>
        </w:rPr>
        <w:t>年</w:t>
      </w:r>
      <w:r>
        <w:rPr>
          <w:rFonts w:ascii="方正姚体" w:hAnsi="方正姚体" w:cs="方正姚体" w:eastAsia="方正姚体" w:hint="default"/>
          <w:spacing w:val="1"/>
          <w:sz w:val="32"/>
          <w:szCs w:val="32"/>
        </w:rPr>
        <w:t> </w:t>
      </w:r>
      <w:r>
        <w:rPr>
          <w:rFonts w:ascii="宋体" w:hAnsi="宋体" w:cs="宋体" w:eastAsia="宋体" w:hint="default"/>
          <w:sz w:val="32"/>
          <w:szCs w:val="32"/>
        </w:rPr>
        <w:t>4</w:t>
      </w:r>
      <w:r>
        <w:rPr>
          <w:rFonts w:ascii="宋体" w:hAnsi="宋体" w:cs="宋体" w:eastAsia="宋体" w:hint="default"/>
          <w:spacing w:val="-77"/>
          <w:sz w:val="32"/>
          <w:szCs w:val="32"/>
        </w:rPr>
        <w:t> </w:t>
      </w:r>
      <w:r>
        <w:rPr>
          <w:rFonts w:ascii="方正姚体" w:hAnsi="方正姚体" w:cs="方正姚体" w:eastAsia="方正姚体" w:hint="default"/>
          <w:sz w:val="32"/>
          <w:szCs w:val="32"/>
        </w:rPr>
        <w:t>月</w:t>
      </w:r>
      <w:r>
        <w:rPr>
          <w:rFonts w:ascii="方正姚体" w:hAnsi="方正姚体" w:cs="方正姚体" w:eastAsia="方正姚体" w:hint="default"/>
          <w:spacing w:val="1"/>
          <w:sz w:val="32"/>
          <w:szCs w:val="32"/>
        </w:rPr>
        <w:t> </w:t>
      </w:r>
      <w:r>
        <w:rPr>
          <w:rFonts w:ascii="宋体" w:hAnsi="宋体" w:cs="宋体" w:eastAsia="宋体" w:hint="default"/>
          <w:sz w:val="32"/>
          <w:szCs w:val="32"/>
        </w:rPr>
        <w:t>14</w:t>
      </w:r>
      <w:r>
        <w:rPr>
          <w:rFonts w:ascii="宋体" w:hAnsi="宋体" w:cs="宋体" w:eastAsia="宋体" w:hint="default"/>
          <w:spacing w:val="-78"/>
          <w:sz w:val="32"/>
          <w:szCs w:val="32"/>
        </w:rPr>
        <w:t> </w:t>
      </w:r>
      <w:r>
        <w:rPr>
          <w:rFonts w:ascii="方正姚体" w:hAnsi="方正姚体" w:cs="方正姚体" w:eastAsia="方正姚体" w:hint="default"/>
          <w:sz w:val="32"/>
          <w:szCs w:val="32"/>
        </w:rPr>
        <w:t>日编制</w:t>
      </w:r>
      <w:r>
        <w:rPr>
          <w:rFonts w:ascii="宋体" w:hAnsi="宋体" w:cs="宋体" w:eastAsia="宋体" w:hint="default"/>
          <w:sz w:val="32"/>
          <w:szCs w:val="32"/>
        </w:rPr>
        <w:t> </w:t>
      </w:r>
    </w:p>
    <w:p>
      <w:pPr>
        <w:spacing w:after="0"/>
        <w:jc w:val="center"/>
        <w:rPr>
          <w:rFonts w:ascii="宋体" w:hAnsi="宋体" w:cs="宋体" w:eastAsia="宋体" w:hint="default"/>
          <w:sz w:val="32"/>
          <w:szCs w:val="32"/>
        </w:rPr>
        <w:sectPr>
          <w:type w:val="continuous"/>
          <w:pgSz w:w="11900" w:h="16840"/>
          <w:pgMar w:top="1600" w:bottom="280" w:left="1680" w:right="16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rPr>
        <w:t> </w:t>
      </w:r>
    </w:p>
    <w:p>
      <w:pPr>
        <w:pStyle w:val="Heading1"/>
        <w:spacing w:line="240" w:lineRule="auto" w:before="89"/>
        <w:ind w:left="137" w:right="0"/>
        <w:jc w:val="left"/>
        <w:rPr>
          <w:rFonts w:ascii="宋体" w:hAnsi="宋体" w:cs="宋体" w:eastAsia="宋体" w:hint="default"/>
        </w:rPr>
      </w:pPr>
      <w:r>
        <w:rPr/>
        <w:t>重要提示：</w:t>
      </w:r>
      <w:r>
        <w:rPr>
          <w:rFonts w:ascii="宋体" w:hAnsi="宋体" w:cs="宋体" w:eastAsia="宋体" w:hint="default"/>
        </w:rPr>
        <w:t> </w:t>
      </w:r>
    </w:p>
    <w:p>
      <w:pPr>
        <w:spacing w:line="240" w:lineRule="auto" w:before="4"/>
        <w:rPr>
          <w:rFonts w:ascii="宋体" w:hAnsi="宋体" w:cs="宋体" w:eastAsia="宋体" w:hint="default"/>
          <w:sz w:val="21"/>
          <w:szCs w:val="21"/>
        </w:rPr>
      </w:pPr>
    </w:p>
    <w:p>
      <w:pPr>
        <w:pStyle w:val="BodyText"/>
        <w:spacing w:line="240" w:lineRule="auto"/>
        <w:ind w:right="186" w:firstLine="420"/>
        <w:jc w:val="both"/>
        <w:rPr>
          <w:rFonts w:ascii="宋体" w:hAnsi="宋体" w:cs="宋体" w:eastAsia="宋体" w:hint="default"/>
        </w:rPr>
      </w:pPr>
      <w:r>
        <w:rPr>
          <w:spacing w:val="-3"/>
        </w:rPr>
        <w:t>本公司董事会、监事会及董事、监事、高级管理人员保证本报告所载资料不存在任何虚</w:t>
      </w:r>
      <w:r>
        <w:rPr/>
        <w:t> </w:t>
      </w:r>
      <w:r>
        <w:rPr>
          <w:spacing w:val="-3"/>
        </w:rPr>
        <w:t>假记载、误导性陈述或者重大遗漏，并对其内容的真实性、准确性和完整性承担个别及连带</w:t>
      </w:r>
      <w:r>
        <w:rPr>
          <w:spacing w:val="-20"/>
        </w:rPr>
        <w:t> </w:t>
      </w:r>
      <w:r>
        <w:rPr>
          <w:spacing w:val="-20"/>
        </w:rPr>
      </w:r>
      <w:r>
        <w:rPr/>
        <w:t>责任。</w:t>
      </w:r>
      <w:r>
        <w:rPr>
          <w:rFonts w:ascii="宋体" w:hAnsi="宋体" w:cs="宋体" w:eastAsia="宋体" w:hint="default"/>
        </w:rPr>
        <w:t> </w:t>
      </w:r>
    </w:p>
    <w:p>
      <w:pPr>
        <w:pStyle w:val="BodyText"/>
        <w:spacing w:line="240" w:lineRule="auto" w:before="157"/>
        <w:ind w:right="188" w:firstLine="420"/>
        <w:jc w:val="both"/>
        <w:rPr>
          <w:rFonts w:ascii="宋体" w:hAnsi="宋体" w:cs="宋体" w:eastAsia="宋体" w:hint="default"/>
        </w:rPr>
      </w:pPr>
      <w:r>
        <w:rPr>
          <w:spacing w:val="-3"/>
        </w:rPr>
        <w:t>没有董事、监事、高级管理人员对年度报告内容的真实性、准确性、完整性无法保证或</w:t>
      </w:r>
      <w:r>
        <w:rPr/>
        <w:t> 存在异议。独立董事朱启贵因事假未出席董事会，委托独立董事孙立成代为行使职权。</w:t>
      </w:r>
      <w:r>
        <w:rPr>
          <w:rFonts w:ascii="宋体" w:hAnsi="宋体" w:cs="宋体" w:eastAsia="宋体" w:hint="default"/>
        </w:rPr>
        <w:t> </w:t>
      </w:r>
    </w:p>
    <w:p>
      <w:pPr>
        <w:pStyle w:val="BodyText"/>
        <w:spacing w:line="470" w:lineRule="atLeast"/>
        <w:ind w:left="557" w:right="0"/>
        <w:jc w:val="left"/>
      </w:pPr>
      <w:r>
        <w:rPr/>
        <w:t>中兴华会计师事务所为本公司 </w:t>
      </w:r>
      <w:r>
        <w:rPr>
          <w:rFonts w:ascii="宋体" w:hAnsi="宋体" w:cs="宋体" w:eastAsia="宋体" w:hint="default"/>
        </w:rPr>
        <w:t>2008</w:t>
      </w:r>
      <w:r>
        <w:rPr>
          <w:rFonts w:ascii="宋体" w:hAnsi="宋体" w:cs="宋体" w:eastAsia="宋体" w:hint="default"/>
          <w:spacing w:val="-54"/>
        </w:rPr>
        <w:t> </w:t>
      </w:r>
      <w:r>
        <w:rPr/>
        <w:t>年度财务报告出具了标准无保留意见的审计报告。</w:t>
      </w:r>
      <w:r>
        <w:rPr>
          <w:rFonts w:ascii="宋体" w:hAnsi="宋体" w:cs="宋体" w:eastAsia="宋体" w:hint="default"/>
        </w:rPr>
        <w:t> </w:t>
      </w:r>
      <w:r>
        <w:rPr>
          <w:spacing w:val="-3"/>
        </w:rPr>
        <w:t>公司负责人魏超、刘宏、主管会计工作负责人王志远及会计机构负责人曹明柱声明：保</w:t>
      </w:r>
    </w:p>
    <w:p>
      <w:pPr>
        <w:pStyle w:val="BodyText"/>
        <w:spacing w:line="240" w:lineRule="auto" w:before="1"/>
        <w:ind w:right="0"/>
        <w:jc w:val="left"/>
        <w:rPr>
          <w:rFonts w:ascii="宋体" w:hAnsi="宋体" w:cs="宋体" w:eastAsia="宋体" w:hint="default"/>
        </w:rPr>
      </w:pPr>
      <w:r>
        <w:rPr/>
        <w:t>证年度报告中财务报告的真实、完整。</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left="140" w:right="0"/>
        <w:jc w:val="center"/>
        <w:rPr>
          <w:rFonts w:ascii="宋体" w:hAnsi="宋体" w:cs="宋体" w:eastAsia="宋体" w:hint="default"/>
        </w:rPr>
      </w:pPr>
      <w:r>
        <w:rPr/>
        <w:t>（注：本报告中的“公司”或“本公司”是指秦皇岛渤海物流控股股份有限公司）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1"/>
        <w:spacing w:line="240" w:lineRule="auto"/>
        <w:ind w:left="86" w:right="0"/>
        <w:jc w:val="center"/>
        <w:rPr>
          <w:rFonts w:ascii="宋体" w:hAnsi="宋体" w:cs="宋体" w:eastAsia="宋体" w:hint="default"/>
        </w:rPr>
      </w:pPr>
      <w:r>
        <w:rPr/>
        <w:t>目录</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tabs>
          <w:tab w:pos="8011" w:val="left" w:leader="none"/>
        </w:tabs>
        <w:spacing w:line="240" w:lineRule="auto" w:before="1"/>
        <w:ind w:right="0"/>
        <w:jc w:val="left"/>
        <w:rPr>
          <w:rFonts w:ascii="宋体" w:hAnsi="宋体" w:cs="宋体" w:eastAsia="宋体" w:hint="default"/>
        </w:rPr>
      </w:pPr>
      <w:r>
        <w:rPr/>
        <w:t>第一章  </w:t>
      </w:r>
      <w:r>
        <w:rPr>
          <w:spacing w:val="50"/>
        </w:rPr>
        <w:t> </w:t>
      </w:r>
      <w:r>
        <w:rPr>
          <w:rFonts w:ascii="宋体" w:hAnsi="宋体" w:cs="宋体" w:eastAsia="宋体" w:hint="default"/>
          <w:spacing w:val="50"/>
        </w:rPr>
      </w:r>
      <w:r>
        <w:rPr/>
        <w:t>公司基本情况简介</w:t>
      </w:r>
      <w:r>
        <w:rPr>
          <w:rFonts w:ascii="宋体" w:hAnsi="宋体" w:cs="宋体" w:eastAsia="宋体" w:hint="default"/>
        </w:rPr>
        <w:tab/>
        <w:t>1 </w:t>
      </w:r>
    </w:p>
    <w:p>
      <w:pPr>
        <w:pStyle w:val="BodyText"/>
        <w:tabs>
          <w:tab w:pos="8011" w:val="left" w:leader="none"/>
        </w:tabs>
        <w:spacing w:line="240" w:lineRule="auto" w:before="1"/>
        <w:ind w:right="0"/>
        <w:jc w:val="left"/>
        <w:rPr>
          <w:rFonts w:ascii="宋体" w:hAnsi="宋体" w:cs="宋体" w:eastAsia="宋体" w:hint="default"/>
        </w:rPr>
      </w:pPr>
      <w:r>
        <w:rPr/>
        <w:t>第二章  </w:t>
      </w:r>
      <w:r>
        <w:rPr>
          <w:spacing w:val="50"/>
        </w:rPr>
        <w:t> </w:t>
      </w:r>
      <w:r>
        <w:rPr>
          <w:rFonts w:ascii="宋体" w:hAnsi="宋体" w:cs="宋体" w:eastAsia="宋体" w:hint="default"/>
          <w:spacing w:val="50"/>
        </w:rPr>
      </w:r>
      <w:r>
        <w:rPr/>
        <w:t>会计数据和业务数据摘要</w:t>
      </w:r>
      <w:r>
        <w:rPr>
          <w:rFonts w:ascii="宋体" w:hAnsi="宋体" w:cs="宋体" w:eastAsia="宋体" w:hint="default"/>
        </w:rPr>
        <w:tab/>
        <w:t>2 </w:t>
      </w:r>
    </w:p>
    <w:p>
      <w:pPr>
        <w:pStyle w:val="BodyText"/>
        <w:tabs>
          <w:tab w:pos="8011" w:val="left" w:leader="none"/>
        </w:tabs>
        <w:spacing w:line="240" w:lineRule="auto" w:before="1"/>
        <w:ind w:right="0"/>
        <w:jc w:val="left"/>
        <w:rPr>
          <w:rFonts w:ascii="宋体" w:hAnsi="宋体" w:cs="宋体" w:eastAsia="宋体" w:hint="default"/>
        </w:rPr>
      </w:pPr>
      <w:r>
        <w:rPr/>
        <w:t>第三章  </w:t>
      </w:r>
      <w:r>
        <w:rPr>
          <w:spacing w:val="50"/>
        </w:rPr>
        <w:t> </w:t>
      </w:r>
      <w:r>
        <w:rPr>
          <w:rFonts w:ascii="宋体" w:hAnsi="宋体" w:cs="宋体" w:eastAsia="宋体" w:hint="default"/>
          <w:spacing w:val="50"/>
        </w:rPr>
      </w:r>
      <w:r>
        <w:rPr/>
        <w:t>股本变动及股东情况</w:t>
      </w:r>
      <w:r>
        <w:rPr>
          <w:rFonts w:ascii="宋体" w:hAnsi="宋体" w:cs="宋体" w:eastAsia="宋体" w:hint="default"/>
        </w:rPr>
        <w:tab/>
        <w:t>3 </w:t>
      </w:r>
    </w:p>
    <w:p>
      <w:pPr>
        <w:pStyle w:val="BodyText"/>
        <w:tabs>
          <w:tab w:pos="8011" w:val="left" w:leader="none"/>
        </w:tabs>
        <w:spacing w:line="240" w:lineRule="auto" w:before="1"/>
        <w:ind w:right="0"/>
        <w:jc w:val="left"/>
        <w:rPr>
          <w:rFonts w:ascii="宋体" w:hAnsi="宋体" w:cs="宋体" w:eastAsia="宋体" w:hint="default"/>
        </w:rPr>
      </w:pPr>
      <w:r>
        <w:rPr/>
        <w:t>第一节  </w:t>
      </w:r>
      <w:r>
        <w:rPr>
          <w:spacing w:val="50"/>
        </w:rPr>
        <w:t> </w:t>
      </w:r>
      <w:r>
        <w:rPr>
          <w:rFonts w:ascii="宋体" w:hAnsi="宋体" w:cs="宋体" w:eastAsia="宋体" w:hint="default"/>
          <w:spacing w:val="50"/>
        </w:rPr>
      </w:r>
      <w:r>
        <w:rPr/>
        <w:t>股本变动</w:t>
      </w:r>
      <w:r>
        <w:rPr>
          <w:rFonts w:ascii="宋体" w:hAnsi="宋体" w:cs="宋体" w:eastAsia="宋体" w:hint="default"/>
        </w:rPr>
        <w:tab/>
        <w:t>3 </w:t>
      </w:r>
    </w:p>
    <w:p>
      <w:pPr>
        <w:pStyle w:val="BodyText"/>
        <w:tabs>
          <w:tab w:pos="8011" w:val="left" w:leader="none"/>
        </w:tabs>
        <w:spacing w:line="240" w:lineRule="auto" w:before="1"/>
        <w:ind w:right="0"/>
        <w:jc w:val="left"/>
        <w:rPr>
          <w:rFonts w:ascii="宋体" w:hAnsi="宋体" w:cs="宋体" w:eastAsia="宋体" w:hint="default"/>
        </w:rPr>
      </w:pPr>
      <w:r>
        <w:rPr/>
        <w:t>第二节  </w:t>
      </w:r>
      <w:r>
        <w:rPr>
          <w:spacing w:val="50"/>
        </w:rPr>
        <w:t> </w:t>
      </w:r>
      <w:r>
        <w:rPr>
          <w:rFonts w:ascii="宋体" w:hAnsi="宋体" w:cs="宋体" w:eastAsia="宋体" w:hint="default"/>
          <w:spacing w:val="50"/>
        </w:rPr>
      </w:r>
      <w:r>
        <w:rPr/>
        <w:t>股东简介</w:t>
      </w:r>
      <w:r>
        <w:rPr>
          <w:rFonts w:ascii="宋体" w:hAnsi="宋体" w:cs="宋体" w:eastAsia="宋体" w:hint="default"/>
        </w:rPr>
        <w:tab/>
        <w:t>5 </w:t>
      </w:r>
    </w:p>
    <w:p>
      <w:pPr>
        <w:pStyle w:val="BodyText"/>
        <w:tabs>
          <w:tab w:pos="8011" w:val="left" w:leader="none"/>
        </w:tabs>
        <w:spacing w:line="240" w:lineRule="auto" w:before="1"/>
        <w:ind w:right="0"/>
        <w:jc w:val="left"/>
        <w:rPr>
          <w:rFonts w:ascii="宋体" w:hAnsi="宋体" w:cs="宋体" w:eastAsia="宋体" w:hint="default"/>
        </w:rPr>
      </w:pPr>
      <w:r>
        <w:rPr/>
        <w:t>第四章  </w:t>
      </w:r>
      <w:r>
        <w:rPr>
          <w:spacing w:val="50"/>
        </w:rPr>
        <w:t> </w:t>
      </w:r>
      <w:r>
        <w:rPr>
          <w:rFonts w:ascii="宋体" w:hAnsi="宋体" w:cs="宋体" w:eastAsia="宋体" w:hint="default"/>
          <w:spacing w:val="50"/>
        </w:rPr>
      </w:r>
      <w:r>
        <w:rPr/>
        <w:t>董事、监事、高级管理人员和员工情况</w:t>
      </w:r>
      <w:r>
        <w:rPr>
          <w:rFonts w:ascii="宋体" w:hAnsi="宋体" w:cs="宋体" w:eastAsia="宋体" w:hint="default"/>
        </w:rPr>
        <w:tab/>
        <w:t>7 </w:t>
      </w:r>
    </w:p>
    <w:p>
      <w:pPr>
        <w:pStyle w:val="BodyText"/>
        <w:tabs>
          <w:tab w:pos="8011" w:val="left" w:leader="none"/>
        </w:tabs>
        <w:spacing w:line="240" w:lineRule="auto" w:before="1"/>
        <w:ind w:right="0"/>
        <w:jc w:val="left"/>
        <w:rPr>
          <w:rFonts w:ascii="宋体" w:hAnsi="宋体" w:cs="宋体" w:eastAsia="宋体" w:hint="default"/>
        </w:rPr>
      </w:pPr>
      <w:r>
        <w:rPr/>
        <w:t>第一节  </w:t>
      </w:r>
      <w:r>
        <w:rPr>
          <w:spacing w:val="50"/>
        </w:rPr>
        <w:t> </w:t>
      </w:r>
      <w:r>
        <w:rPr>
          <w:rFonts w:ascii="宋体" w:hAnsi="宋体" w:cs="宋体" w:eastAsia="宋体" w:hint="default"/>
          <w:spacing w:val="50"/>
        </w:rPr>
      </w:r>
      <w:r>
        <w:rPr/>
        <w:t>高层人员情况</w:t>
      </w:r>
      <w:r>
        <w:rPr>
          <w:rFonts w:ascii="宋体" w:hAnsi="宋体" w:cs="宋体" w:eastAsia="宋体" w:hint="default"/>
        </w:rPr>
        <w:tab/>
        <w:t>7 </w:t>
      </w:r>
    </w:p>
    <w:p>
      <w:pPr>
        <w:pStyle w:val="BodyText"/>
        <w:tabs>
          <w:tab w:pos="8011" w:val="left" w:leader="none"/>
        </w:tabs>
        <w:spacing w:line="240" w:lineRule="auto" w:before="1"/>
        <w:ind w:right="0"/>
        <w:jc w:val="left"/>
        <w:rPr>
          <w:rFonts w:ascii="宋体" w:hAnsi="宋体" w:cs="宋体" w:eastAsia="宋体" w:hint="default"/>
        </w:rPr>
      </w:pPr>
      <w:r>
        <w:rPr/>
        <w:t>第二节  </w:t>
      </w:r>
      <w:r>
        <w:rPr>
          <w:spacing w:val="50"/>
        </w:rPr>
        <w:t> </w:t>
      </w:r>
      <w:r>
        <w:rPr>
          <w:rFonts w:ascii="宋体" w:hAnsi="宋体" w:cs="宋体" w:eastAsia="宋体" w:hint="default"/>
          <w:spacing w:val="50"/>
        </w:rPr>
      </w:r>
      <w:r>
        <w:rPr/>
        <w:t>员工情况</w:t>
      </w:r>
      <w:r>
        <w:rPr>
          <w:rFonts w:ascii="宋体" w:hAnsi="宋体" w:cs="宋体" w:eastAsia="宋体" w:hint="default"/>
        </w:rPr>
        <w:tab/>
        <w:t>10 </w:t>
      </w:r>
    </w:p>
    <w:p>
      <w:pPr>
        <w:pStyle w:val="BodyText"/>
        <w:tabs>
          <w:tab w:pos="8014" w:val="left" w:leader="none"/>
        </w:tabs>
        <w:spacing w:line="240" w:lineRule="auto" w:before="1"/>
        <w:ind w:right="0"/>
        <w:jc w:val="left"/>
        <w:rPr>
          <w:rFonts w:ascii="宋体" w:hAnsi="宋体" w:cs="宋体" w:eastAsia="宋体" w:hint="default"/>
        </w:rPr>
      </w:pPr>
      <w:r>
        <w:rPr/>
        <w:t>第五章  </w:t>
      </w:r>
      <w:r>
        <w:rPr>
          <w:spacing w:val="50"/>
        </w:rPr>
        <w:t> </w:t>
      </w:r>
      <w:r>
        <w:rPr>
          <w:rFonts w:ascii="宋体" w:hAnsi="宋体" w:cs="宋体" w:eastAsia="宋体" w:hint="default"/>
          <w:spacing w:val="50"/>
        </w:rPr>
      </w:r>
      <w:r>
        <w:rPr/>
        <w:t>公司治理结构</w:t>
      </w:r>
      <w:r>
        <w:rPr>
          <w:rFonts w:ascii="宋体" w:hAnsi="宋体" w:cs="宋体" w:eastAsia="宋体" w:hint="default"/>
        </w:rPr>
        <w:tab/>
        <w:t>10 </w:t>
      </w:r>
    </w:p>
    <w:p>
      <w:pPr>
        <w:pStyle w:val="BodyText"/>
        <w:tabs>
          <w:tab w:pos="8013" w:val="left" w:leader="none"/>
        </w:tabs>
        <w:spacing w:line="240" w:lineRule="auto" w:before="1"/>
        <w:ind w:right="0"/>
        <w:jc w:val="left"/>
        <w:rPr>
          <w:rFonts w:ascii="宋体" w:hAnsi="宋体" w:cs="宋体" w:eastAsia="宋体" w:hint="default"/>
        </w:rPr>
      </w:pPr>
      <w:r>
        <w:rPr/>
        <w:t>第六章  </w:t>
      </w:r>
      <w:r>
        <w:rPr>
          <w:spacing w:val="50"/>
        </w:rPr>
        <w:t> </w:t>
      </w:r>
      <w:r>
        <w:rPr>
          <w:rFonts w:ascii="宋体" w:hAnsi="宋体" w:cs="宋体" w:eastAsia="宋体" w:hint="default"/>
          <w:spacing w:val="50"/>
        </w:rPr>
      </w:r>
      <w:r>
        <w:rPr/>
        <w:t>股东大会情况简介</w:t>
      </w:r>
      <w:r>
        <w:rPr>
          <w:rFonts w:ascii="宋体" w:hAnsi="宋体" w:cs="宋体" w:eastAsia="宋体" w:hint="default"/>
        </w:rPr>
        <w:tab/>
        <w:t>12 </w:t>
      </w:r>
    </w:p>
    <w:p>
      <w:pPr>
        <w:pStyle w:val="BodyText"/>
        <w:tabs>
          <w:tab w:pos="8013" w:val="left" w:leader="none"/>
        </w:tabs>
        <w:spacing w:line="240" w:lineRule="auto" w:before="1"/>
        <w:ind w:right="0"/>
        <w:jc w:val="left"/>
        <w:rPr>
          <w:rFonts w:ascii="宋体" w:hAnsi="宋体" w:cs="宋体" w:eastAsia="宋体" w:hint="default"/>
        </w:rPr>
      </w:pPr>
      <w:r>
        <w:rPr/>
        <w:t>第七章  </w:t>
      </w:r>
      <w:r>
        <w:rPr>
          <w:spacing w:val="50"/>
        </w:rPr>
        <w:t> </w:t>
      </w:r>
      <w:r>
        <w:rPr>
          <w:rFonts w:ascii="宋体" w:hAnsi="宋体" w:cs="宋体" w:eastAsia="宋体" w:hint="default"/>
          <w:spacing w:val="50"/>
        </w:rPr>
      </w:r>
      <w:r>
        <w:rPr/>
        <w:t>董事会报告</w:t>
      </w:r>
      <w:r>
        <w:rPr>
          <w:rFonts w:ascii="宋体" w:hAnsi="宋体" w:cs="宋体" w:eastAsia="宋体" w:hint="default"/>
        </w:rPr>
        <w:tab/>
        <w:t>12 </w:t>
      </w:r>
    </w:p>
    <w:p>
      <w:pPr>
        <w:pStyle w:val="BodyText"/>
        <w:tabs>
          <w:tab w:pos="8012" w:val="left" w:leader="none"/>
        </w:tabs>
        <w:spacing w:line="240" w:lineRule="auto" w:before="1"/>
        <w:ind w:right="0"/>
        <w:jc w:val="left"/>
        <w:rPr>
          <w:rFonts w:ascii="宋体" w:hAnsi="宋体" w:cs="宋体" w:eastAsia="宋体" w:hint="default"/>
        </w:rPr>
      </w:pPr>
      <w:r>
        <w:rPr/>
        <w:t>第一节  </w:t>
      </w:r>
      <w:r>
        <w:rPr>
          <w:spacing w:val="50"/>
        </w:rPr>
        <w:t> </w:t>
      </w:r>
      <w:r>
        <w:rPr>
          <w:rFonts w:ascii="宋体" w:hAnsi="宋体" w:cs="宋体" w:eastAsia="宋体" w:hint="default"/>
          <w:spacing w:val="50"/>
        </w:rPr>
      </w:r>
      <w:r>
        <w:rPr/>
        <w:t>报告期公司经营情况的回顾</w:t>
      </w:r>
      <w:r>
        <w:rPr>
          <w:rFonts w:ascii="宋体" w:hAnsi="宋体" w:cs="宋体" w:eastAsia="宋体" w:hint="default"/>
        </w:rPr>
        <w:tab/>
        <w:t>12 </w:t>
      </w:r>
    </w:p>
    <w:p>
      <w:pPr>
        <w:pStyle w:val="BodyText"/>
        <w:tabs>
          <w:tab w:pos="8012" w:val="left" w:leader="none"/>
        </w:tabs>
        <w:spacing w:line="240" w:lineRule="auto" w:before="1"/>
        <w:ind w:right="0"/>
        <w:jc w:val="left"/>
        <w:rPr>
          <w:rFonts w:ascii="宋体" w:hAnsi="宋体" w:cs="宋体" w:eastAsia="宋体" w:hint="default"/>
        </w:rPr>
      </w:pPr>
      <w:r>
        <w:rPr/>
        <w:t>第二节  </w:t>
      </w:r>
      <w:r>
        <w:rPr>
          <w:spacing w:val="50"/>
        </w:rPr>
        <w:t> </w:t>
      </w:r>
      <w:r>
        <w:rPr>
          <w:rFonts w:ascii="宋体" w:hAnsi="宋体" w:cs="宋体" w:eastAsia="宋体" w:hint="default"/>
          <w:spacing w:val="50"/>
        </w:rPr>
      </w:r>
      <w:r>
        <w:rPr/>
        <w:t>对公司未来发展的展望</w:t>
      </w:r>
      <w:r>
        <w:rPr>
          <w:rFonts w:ascii="宋体" w:hAnsi="宋体" w:cs="宋体" w:eastAsia="宋体" w:hint="default"/>
        </w:rPr>
        <w:tab/>
        <w:t>17 </w:t>
      </w:r>
    </w:p>
    <w:p>
      <w:pPr>
        <w:pStyle w:val="BodyText"/>
        <w:tabs>
          <w:tab w:pos="8012" w:val="left" w:leader="none"/>
        </w:tabs>
        <w:spacing w:line="240" w:lineRule="auto" w:before="1"/>
        <w:ind w:right="0"/>
        <w:jc w:val="left"/>
        <w:rPr>
          <w:rFonts w:ascii="宋体" w:hAnsi="宋体" w:cs="宋体" w:eastAsia="宋体" w:hint="default"/>
        </w:rPr>
      </w:pPr>
      <w:r>
        <w:rPr/>
        <w:t>第三节  </w:t>
      </w:r>
      <w:r>
        <w:rPr>
          <w:spacing w:val="50"/>
        </w:rPr>
        <w:t> </w:t>
      </w:r>
      <w:r>
        <w:rPr>
          <w:rFonts w:ascii="宋体" w:hAnsi="宋体" w:cs="宋体" w:eastAsia="宋体" w:hint="default"/>
          <w:spacing w:val="50"/>
        </w:rPr>
      </w:r>
      <w:r>
        <w:rPr/>
        <w:t>投资情况</w:t>
      </w:r>
      <w:r>
        <w:rPr>
          <w:rFonts w:ascii="宋体" w:hAnsi="宋体" w:cs="宋体" w:eastAsia="宋体" w:hint="default"/>
        </w:rPr>
        <w:tab/>
        <w:t>18 </w:t>
      </w:r>
    </w:p>
    <w:p>
      <w:pPr>
        <w:pStyle w:val="BodyText"/>
        <w:tabs>
          <w:tab w:pos="8012" w:val="left" w:leader="none"/>
        </w:tabs>
        <w:spacing w:line="240" w:lineRule="auto" w:before="1"/>
        <w:ind w:right="0"/>
        <w:jc w:val="left"/>
        <w:rPr>
          <w:rFonts w:ascii="宋体" w:hAnsi="宋体" w:cs="宋体" w:eastAsia="宋体" w:hint="default"/>
        </w:rPr>
      </w:pPr>
      <w:r>
        <w:rPr/>
        <w:t>第四节  </w:t>
      </w:r>
      <w:r>
        <w:rPr>
          <w:spacing w:val="50"/>
        </w:rPr>
        <w:t> </w:t>
      </w:r>
      <w:r>
        <w:rPr>
          <w:rFonts w:ascii="宋体" w:hAnsi="宋体" w:cs="宋体" w:eastAsia="宋体" w:hint="default"/>
          <w:spacing w:val="50"/>
        </w:rPr>
      </w:r>
      <w:r>
        <w:rPr/>
        <w:t>董事会日常工作情况</w:t>
      </w:r>
      <w:r>
        <w:rPr>
          <w:rFonts w:ascii="宋体" w:hAnsi="宋体" w:cs="宋体" w:eastAsia="宋体" w:hint="default"/>
        </w:rPr>
        <w:tab/>
        <w:t>19 </w:t>
      </w:r>
    </w:p>
    <w:p>
      <w:pPr>
        <w:pStyle w:val="BodyText"/>
        <w:tabs>
          <w:tab w:pos="8012" w:val="left" w:leader="none"/>
        </w:tabs>
        <w:spacing w:line="240" w:lineRule="auto" w:before="1"/>
        <w:ind w:right="0"/>
        <w:jc w:val="left"/>
        <w:rPr>
          <w:rFonts w:ascii="宋体" w:hAnsi="宋体" w:cs="宋体" w:eastAsia="宋体" w:hint="default"/>
        </w:rPr>
      </w:pPr>
      <w:r>
        <w:rPr/>
        <w:t>第五节  </w:t>
      </w:r>
      <w:r>
        <w:rPr>
          <w:spacing w:val="50"/>
        </w:rPr>
        <w:t> </w:t>
      </w:r>
      <w:r>
        <w:rPr>
          <w:rFonts w:ascii="宋体" w:hAnsi="宋体" w:cs="宋体" w:eastAsia="宋体" w:hint="default"/>
          <w:spacing w:val="50"/>
        </w:rPr>
      </w:r>
      <w:r>
        <w:rPr/>
        <w:t>利润分配预案</w:t>
      </w:r>
      <w:r>
        <w:rPr>
          <w:rFonts w:ascii="宋体" w:hAnsi="宋体" w:cs="宋体" w:eastAsia="宋体" w:hint="default"/>
        </w:rPr>
        <w:tab/>
        <w:t>20 </w:t>
      </w:r>
    </w:p>
    <w:p>
      <w:pPr>
        <w:pStyle w:val="BodyText"/>
        <w:tabs>
          <w:tab w:pos="8012" w:val="left" w:leader="none"/>
        </w:tabs>
        <w:spacing w:line="240" w:lineRule="auto" w:before="1"/>
        <w:ind w:right="0"/>
        <w:jc w:val="left"/>
        <w:rPr>
          <w:rFonts w:ascii="宋体" w:hAnsi="宋体" w:cs="宋体" w:eastAsia="宋体" w:hint="default"/>
        </w:rPr>
      </w:pPr>
      <w:r>
        <w:rPr/>
        <w:t>第八章  </w:t>
      </w:r>
      <w:r>
        <w:rPr>
          <w:spacing w:val="50"/>
        </w:rPr>
        <w:t> </w:t>
      </w:r>
      <w:r>
        <w:rPr>
          <w:rFonts w:ascii="宋体" w:hAnsi="宋体" w:cs="宋体" w:eastAsia="宋体" w:hint="default"/>
          <w:spacing w:val="50"/>
        </w:rPr>
      </w:r>
      <w:r>
        <w:rPr/>
        <w:t>监事会报告</w:t>
      </w:r>
      <w:r>
        <w:rPr>
          <w:rFonts w:ascii="宋体" w:hAnsi="宋体" w:cs="宋体" w:eastAsia="宋体" w:hint="default"/>
        </w:rPr>
        <w:tab/>
        <w:t>21 </w:t>
      </w:r>
    </w:p>
    <w:p>
      <w:pPr>
        <w:pStyle w:val="BodyText"/>
        <w:tabs>
          <w:tab w:pos="8012" w:val="left" w:leader="none"/>
        </w:tabs>
        <w:spacing w:line="240" w:lineRule="auto" w:before="1"/>
        <w:ind w:right="0"/>
        <w:jc w:val="left"/>
        <w:rPr>
          <w:rFonts w:ascii="宋体" w:hAnsi="宋体" w:cs="宋体" w:eastAsia="宋体" w:hint="default"/>
        </w:rPr>
      </w:pPr>
      <w:r>
        <w:rPr/>
        <w:t>第九章  </w:t>
      </w:r>
      <w:r>
        <w:rPr>
          <w:spacing w:val="50"/>
        </w:rPr>
        <w:t> </w:t>
      </w:r>
      <w:r>
        <w:rPr>
          <w:rFonts w:ascii="宋体" w:hAnsi="宋体" w:cs="宋体" w:eastAsia="宋体" w:hint="default"/>
          <w:spacing w:val="50"/>
        </w:rPr>
      </w:r>
      <w:r>
        <w:rPr/>
        <w:t>重要事项</w:t>
      </w:r>
      <w:r>
        <w:rPr>
          <w:rFonts w:ascii="宋体" w:hAnsi="宋体" w:cs="宋体" w:eastAsia="宋体" w:hint="default"/>
        </w:rPr>
        <w:tab/>
        <w:t>22 </w:t>
      </w:r>
    </w:p>
    <w:p>
      <w:pPr>
        <w:pStyle w:val="BodyText"/>
        <w:tabs>
          <w:tab w:pos="8012" w:val="left" w:leader="none"/>
        </w:tabs>
        <w:spacing w:line="240" w:lineRule="auto" w:before="1"/>
        <w:ind w:right="0"/>
        <w:jc w:val="left"/>
        <w:rPr>
          <w:rFonts w:ascii="宋体" w:hAnsi="宋体" w:cs="宋体" w:eastAsia="宋体" w:hint="default"/>
        </w:rPr>
      </w:pPr>
      <w:r>
        <w:rPr/>
        <w:t>第十章  </w:t>
      </w:r>
      <w:r>
        <w:rPr>
          <w:spacing w:val="50"/>
        </w:rPr>
        <w:t> </w:t>
      </w:r>
      <w:r>
        <w:rPr>
          <w:rFonts w:ascii="宋体" w:hAnsi="宋体" w:cs="宋体" w:eastAsia="宋体" w:hint="default"/>
          <w:spacing w:val="50"/>
        </w:rPr>
      </w:r>
      <w:r>
        <w:rPr/>
        <w:t>财务报告</w:t>
      </w:r>
      <w:r>
        <w:rPr>
          <w:rFonts w:ascii="宋体" w:hAnsi="宋体" w:cs="宋体" w:eastAsia="宋体" w:hint="default"/>
        </w:rPr>
        <w:tab/>
        <w:t>24 </w:t>
      </w:r>
    </w:p>
    <w:p>
      <w:pPr>
        <w:pStyle w:val="BodyText"/>
        <w:tabs>
          <w:tab w:pos="8012" w:val="left" w:leader="none"/>
        </w:tabs>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审计报告</w:t>
      </w:r>
      <w:r>
        <w:rPr>
          <w:rFonts w:ascii="宋体" w:hAnsi="宋体" w:cs="宋体" w:eastAsia="宋体" w:hint="default"/>
          <w:spacing w:val="-1"/>
        </w:rPr>
        <w:tab/>
        <w:t>24 </w:t>
      </w:r>
    </w:p>
    <w:p>
      <w:pPr>
        <w:pStyle w:val="BodyText"/>
        <w:tabs>
          <w:tab w:pos="8012" w:val="left" w:leader="none"/>
        </w:tabs>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会计报表</w:t>
      </w:r>
      <w:r>
        <w:rPr>
          <w:rFonts w:ascii="宋体" w:hAnsi="宋体" w:cs="宋体" w:eastAsia="宋体" w:hint="default"/>
          <w:spacing w:val="-1"/>
        </w:rPr>
        <w:tab/>
        <w:t>25 </w:t>
      </w:r>
    </w:p>
    <w:p>
      <w:pPr>
        <w:pStyle w:val="BodyText"/>
        <w:tabs>
          <w:tab w:pos="8012" w:val="left" w:leader="none"/>
        </w:tabs>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1"/>
        </w:rPr>
        <w:t>报表附注</w:t>
      </w:r>
      <w:r>
        <w:rPr>
          <w:rFonts w:ascii="宋体" w:hAnsi="宋体" w:cs="宋体" w:eastAsia="宋体" w:hint="default"/>
          <w:spacing w:val="-1"/>
        </w:rPr>
        <w:tab/>
        <w:t>34 </w:t>
      </w:r>
    </w:p>
    <w:p>
      <w:pPr>
        <w:pStyle w:val="BodyText"/>
        <w:tabs>
          <w:tab w:pos="8012" w:val="left" w:leader="none"/>
        </w:tabs>
        <w:spacing w:line="240" w:lineRule="auto" w:before="1"/>
        <w:ind w:right="0"/>
        <w:jc w:val="left"/>
        <w:rPr>
          <w:rFonts w:ascii="宋体" w:hAnsi="宋体" w:cs="宋体" w:eastAsia="宋体" w:hint="default"/>
        </w:rPr>
      </w:pPr>
      <w:r>
        <w:rPr/>
        <w:t>第十一章  </w:t>
      </w:r>
      <w:r>
        <w:rPr>
          <w:spacing w:val="51"/>
        </w:rPr>
        <w:t> </w:t>
      </w:r>
      <w:r>
        <w:rPr>
          <w:rFonts w:ascii="宋体" w:hAnsi="宋体" w:cs="宋体" w:eastAsia="宋体" w:hint="default"/>
          <w:spacing w:val="51"/>
        </w:rPr>
      </w:r>
      <w:r>
        <w:rPr/>
        <w:t>备查文件目录</w:t>
      </w:r>
      <w:r>
        <w:rPr>
          <w:rFonts w:ascii="宋体" w:hAnsi="宋体" w:cs="宋体" w:eastAsia="宋体" w:hint="default"/>
        </w:rPr>
        <w:tab/>
        <w:t>71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headerReference w:type="default" r:id="rId6"/>
          <w:pgSz w:w="11900" w:h="16840"/>
          <w:pgMar w:header="877" w:footer="0" w:top="1100" w:bottom="2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380" w:lineRule="exact"/>
        <w:ind w:left="87" w:right="0"/>
        <w:jc w:val="center"/>
        <w:rPr>
          <w:rFonts w:ascii="宋体" w:hAnsi="宋体" w:cs="宋体" w:eastAsia="宋体" w:hint="default"/>
        </w:rPr>
      </w:pPr>
      <w:r>
        <w:rPr/>
        <w:t>第一章   </w:t>
      </w:r>
      <w:r>
        <w:rPr>
          <w:spacing w:val="8"/>
        </w:rPr>
        <w:t> </w:t>
      </w:r>
      <w:r>
        <w:rPr>
          <w:rFonts w:ascii="宋体" w:hAnsi="宋体" w:cs="宋体" w:eastAsia="宋体" w:hint="default"/>
          <w:spacing w:val="8"/>
        </w:rPr>
      </w:r>
      <w:r>
        <w:rPr/>
        <w:t>公司基本情况简介</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一、公司法定中文名称：秦皇岛渤海物流控股股份有限公司；</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公司法定英文名称：</w:t>
      </w:r>
      <w:r>
        <w:rPr>
          <w:rFonts w:ascii="宋体" w:hAnsi="宋体" w:cs="宋体" w:eastAsia="宋体" w:hint="default"/>
        </w:rPr>
        <w:t>Qinhuangdao Bohai Logistics Holding Corporation</w:t>
      </w:r>
      <w:r>
        <w:rPr>
          <w:rFonts w:ascii="宋体" w:hAnsi="宋体" w:cs="宋体" w:eastAsia="宋体" w:hint="default"/>
          <w:spacing w:val="-31"/>
        </w:rPr>
        <w:t> </w:t>
      </w:r>
      <w:r>
        <w:rPr>
          <w:rFonts w:ascii="宋体" w:hAnsi="宋体" w:cs="宋体" w:eastAsia="宋体" w:hint="default"/>
        </w:rPr>
        <w:t>Ltd</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公司英文名称缩写：</w:t>
      </w:r>
      <w:r>
        <w:rPr>
          <w:rFonts w:ascii="宋体" w:hAnsi="宋体" w:cs="宋体" w:eastAsia="宋体" w:hint="default"/>
        </w:rPr>
        <w:t>BOHAI</w:t>
      </w:r>
      <w:r>
        <w:rPr>
          <w:rFonts w:ascii="宋体" w:hAnsi="宋体" w:cs="宋体" w:eastAsia="宋体" w:hint="default"/>
          <w:spacing w:val="-9"/>
        </w:rPr>
        <w:t> </w:t>
      </w:r>
      <w:r>
        <w:rPr>
          <w:rFonts w:ascii="宋体" w:hAnsi="宋体" w:cs="宋体" w:eastAsia="宋体" w:hint="default"/>
        </w:rPr>
        <w:t>LOGISTICS</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二、公司法定代表人：魏超。</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三、公司董事会秘书：焦海青，</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联系地址：秦皇岛市河北大街 </w:t>
      </w:r>
      <w:r>
        <w:rPr>
          <w:rFonts w:ascii="宋体" w:hAnsi="宋体" w:cs="宋体" w:eastAsia="宋体" w:hint="default"/>
        </w:rPr>
        <w:t>146</w:t>
      </w:r>
      <w:r>
        <w:rPr>
          <w:rFonts w:ascii="宋体" w:hAnsi="宋体" w:cs="宋体" w:eastAsia="宋体" w:hint="default"/>
          <w:spacing w:val="-57"/>
        </w:rPr>
        <w:t> </w:t>
      </w:r>
      <w:r>
        <w:rPr/>
        <w:t>号金原国际商务大厦，</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40"/>
        </w:rPr>
        <w:t> </w:t>
      </w:r>
      <w:r>
        <w:rPr>
          <w:rFonts w:ascii="宋体" w:hAnsi="宋体" w:cs="宋体" w:eastAsia="宋体" w:hint="default"/>
          <w:spacing w:val="40"/>
        </w:rPr>
      </w:r>
      <w:r>
        <w:rPr/>
        <w:t>话：</w:t>
      </w:r>
      <w:r>
        <w:rPr>
          <w:rFonts w:ascii="宋体" w:hAnsi="宋体" w:cs="宋体" w:eastAsia="宋体" w:hint="default"/>
        </w:rPr>
        <w:t>0335</w:t>
      </w:r>
      <w:r>
        <w:rPr/>
        <w:t>—</w:t>
      </w:r>
      <w:r>
        <w:rPr>
          <w:rFonts w:ascii="宋体" w:hAnsi="宋体" w:cs="宋体" w:eastAsia="宋体" w:hint="default"/>
        </w:rPr>
        <w:t>3733868</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40"/>
        </w:rPr>
        <w:t> </w:t>
      </w:r>
      <w:r>
        <w:rPr>
          <w:rFonts w:ascii="宋体" w:hAnsi="宋体" w:cs="宋体" w:eastAsia="宋体" w:hint="default"/>
          <w:spacing w:val="40"/>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r>
        <w:rPr>
          <w:rFonts w:ascii="宋体" w:hAnsi="宋体" w:cs="宋体" w:eastAsia="宋体" w:hint="default"/>
        </w:rPr>
      </w:r>
      <w:hyperlink r:id="rId8">
        <w:r>
          <w:rPr>
            <w:rFonts w:ascii="宋体" w:hAnsi="宋体" w:cs="宋体" w:eastAsia="宋体" w:hint="default"/>
            <w:u w:val="single" w:color="000000"/>
          </w:rPr>
          <w:t>hqjiao@sohu.com</w:t>
        </w:r>
        <w:r>
          <w:rPr>
            <w:rFonts w:ascii="宋体" w:hAnsi="宋体" w:cs="宋体" w:eastAsia="宋体" w:hint="default"/>
            <w:spacing w:val="-10"/>
            <w:u w:val="single" w:color="000000"/>
          </w:rPr>
          <w:t> </w:t>
        </w:r>
        <w:r>
          <w:rPr>
            <w:rFonts w:ascii="宋体" w:hAnsi="宋体" w:cs="宋体" w:eastAsia="宋体" w:hint="default"/>
            <w:spacing w:val="-10"/>
          </w:rPr>
        </w:r>
      </w:hyperlink>
      <w:r>
        <w:rPr>
          <w:rFonts w:ascii="宋体" w:hAnsi="宋体" w:cs="宋体" w:eastAsia="宋体" w:hint="default"/>
          <w:spacing w:val="-10"/>
        </w:rPr>
      </w:r>
      <w:r>
        <w:rPr/>
        <w:t>；</w:t>
      </w:r>
      <w:r>
        <w:rPr>
          <w:rFonts w:ascii="宋体" w:hAnsi="宋体" w:cs="宋体" w:eastAsia="宋体" w:hint="default"/>
        </w:rPr>
        <w:t> </w:t>
      </w:r>
    </w:p>
    <w:p>
      <w:pPr>
        <w:pStyle w:val="BodyText"/>
        <w:spacing w:line="240" w:lineRule="auto" w:before="2"/>
        <w:ind w:left="977" w:right="2126" w:hanging="421"/>
        <w:jc w:val="left"/>
        <w:rPr>
          <w:rFonts w:ascii="宋体" w:hAnsi="宋体" w:cs="宋体" w:eastAsia="宋体" w:hint="default"/>
        </w:rPr>
      </w:pPr>
      <w:r>
        <w:rPr>
          <w:spacing w:val="-7"/>
        </w:rPr>
        <w:t>公司证券事务代表：史鸿雁（女），</w:t>
      </w:r>
      <w:r>
        <w:rPr>
          <w:spacing w:val="-48"/>
        </w:rPr>
        <w:t> </w:t>
      </w:r>
      <w:r>
        <w:rPr>
          <w:rFonts w:ascii="宋体" w:hAnsi="宋体" w:cs="宋体" w:eastAsia="宋体" w:hint="default"/>
          <w:spacing w:val="-48"/>
        </w:rPr>
      </w:r>
      <w:r>
        <w:rPr/>
        <w:t>联系地址：秦皇岛市河北大街 </w:t>
      </w:r>
      <w:r>
        <w:rPr>
          <w:rFonts w:ascii="宋体" w:hAnsi="宋体" w:cs="宋体" w:eastAsia="宋体" w:hint="default"/>
        </w:rPr>
        <w:t>146</w:t>
      </w:r>
      <w:r>
        <w:rPr>
          <w:rFonts w:ascii="宋体" w:hAnsi="宋体" w:cs="宋体" w:eastAsia="宋体" w:hint="default"/>
          <w:spacing w:val="-54"/>
        </w:rPr>
        <w:t> </w:t>
      </w:r>
      <w:r>
        <w:rPr/>
        <w:t>号金原国际商务大厦，</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      </w:t>
      </w:r>
      <w:r>
        <w:rPr>
          <w:spacing w:val="40"/>
        </w:rPr>
        <w:t> </w:t>
      </w:r>
      <w:r>
        <w:rPr>
          <w:rFonts w:ascii="宋体" w:hAnsi="宋体" w:cs="宋体" w:eastAsia="宋体" w:hint="default"/>
          <w:spacing w:val="40"/>
        </w:rPr>
      </w:r>
      <w:r>
        <w:rPr/>
        <w:t>话：</w:t>
      </w:r>
      <w:r>
        <w:rPr>
          <w:rFonts w:ascii="宋体" w:hAnsi="宋体" w:cs="宋体" w:eastAsia="宋体" w:hint="default"/>
        </w:rPr>
        <w:t>0335</w:t>
      </w:r>
      <w:r>
        <w:rPr/>
        <w:t>—</w:t>
      </w:r>
      <w:r>
        <w:rPr>
          <w:rFonts w:ascii="宋体" w:hAnsi="宋体" w:cs="宋体" w:eastAsia="宋体" w:hint="default"/>
        </w:rPr>
        <w:t>3280602</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传      </w:t>
      </w:r>
      <w:r>
        <w:rPr>
          <w:spacing w:val="40"/>
        </w:rPr>
        <w:t> </w:t>
      </w:r>
      <w:r>
        <w:rPr>
          <w:rFonts w:ascii="宋体" w:hAnsi="宋体" w:cs="宋体" w:eastAsia="宋体" w:hint="default"/>
          <w:spacing w:val="40"/>
        </w:rPr>
      </w:r>
      <w:r>
        <w:rPr/>
        <w:t>真：</w:t>
      </w:r>
      <w:r>
        <w:rPr>
          <w:rFonts w:ascii="宋体" w:hAnsi="宋体" w:cs="宋体" w:eastAsia="宋体" w:hint="default"/>
        </w:rPr>
        <w:t>0335</w:t>
      </w:r>
      <w:r>
        <w:rPr/>
        <w:t>—</w:t>
      </w:r>
      <w:r>
        <w:rPr>
          <w:rFonts w:ascii="宋体" w:hAnsi="宋体" w:cs="宋体" w:eastAsia="宋体" w:hint="default"/>
        </w:rPr>
        <w:t>3023349</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电子信箱：</w:t>
      </w:r>
      <w:r>
        <w:rPr>
          <w:rFonts w:ascii="宋体" w:hAnsi="宋体" w:cs="宋体" w:eastAsia="宋体" w:hint="default"/>
        </w:rPr>
      </w:r>
      <w:hyperlink r:id="rId9">
        <w:r>
          <w:rPr>
            <w:rFonts w:ascii="宋体" w:hAnsi="宋体" w:cs="宋体" w:eastAsia="宋体" w:hint="default"/>
            <w:u w:val="single" w:color="000000"/>
          </w:rPr>
          <w:t>hlscshy000889@yahoo.com.cn</w:t>
        </w:r>
        <w:r>
          <w:rPr>
            <w:rFonts w:ascii="宋体" w:hAnsi="宋体" w:cs="宋体" w:eastAsia="宋体" w:hint="default"/>
            <w:spacing w:val="-16"/>
            <w:u w:val="single" w:color="000000"/>
          </w:rPr>
          <w:t> </w:t>
        </w:r>
        <w:r>
          <w:rPr>
            <w:rFonts w:ascii="宋体" w:hAnsi="宋体" w:cs="宋体" w:eastAsia="宋体" w:hint="default"/>
            <w:spacing w:val="-16"/>
          </w:rPr>
        </w:r>
      </w:hyperlink>
      <w:r>
        <w:rPr>
          <w:rFonts w:ascii="宋体" w:hAnsi="宋体" w:cs="宋体" w:eastAsia="宋体" w:hint="default"/>
          <w:spacing w:val="-16"/>
        </w:rPr>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四、公司注册地址：秦皇岛市河北大街 </w:t>
      </w:r>
      <w:r>
        <w:rPr>
          <w:rFonts w:ascii="宋体" w:hAnsi="宋体" w:cs="宋体" w:eastAsia="宋体" w:hint="default"/>
        </w:rPr>
        <w:t>156</w:t>
      </w:r>
      <w:r>
        <w:rPr>
          <w:rFonts w:ascii="宋体" w:hAnsi="宋体" w:cs="宋体" w:eastAsia="宋体" w:hint="default"/>
          <w:spacing w:val="-55"/>
        </w:rPr>
        <w:t> </w:t>
      </w:r>
      <w:r>
        <w:rPr/>
        <w:t>号；</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公司办公地址：秦皇岛市河北大街 </w:t>
      </w:r>
      <w:r>
        <w:rPr>
          <w:rFonts w:ascii="宋体" w:hAnsi="宋体" w:cs="宋体" w:eastAsia="宋体" w:hint="default"/>
        </w:rPr>
        <w:t>146</w:t>
      </w:r>
      <w:r>
        <w:rPr>
          <w:rFonts w:ascii="宋体" w:hAnsi="宋体" w:cs="宋体" w:eastAsia="宋体" w:hint="default"/>
          <w:spacing w:val="-57"/>
        </w:rPr>
        <w:t> </w:t>
      </w:r>
      <w:r>
        <w:rPr/>
        <w:t>号金原国际商务大厦；</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公司邮政编码：</w:t>
      </w:r>
      <w:r>
        <w:rPr>
          <w:rFonts w:ascii="宋体" w:hAnsi="宋体" w:cs="宋体" w:eastAsia="宋体" w:hint="default"/>
        </w:rPr>
        <w:t>066000</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公司国际互联网网址：</w:t>
      </w:r>
      <w:r>
        <w:rPr>
          <w:rFonts w:ascii="宋体" w:hAnsi="宋体" w:cs="宋体" w:eastAsia="宋体" w:hint="default"/>
        </w:rPr>
      </w:r>
      <w:hyperlink r:id="rId10">
        <w:r>
          <w:rPr>
            <w:rFonts w:ascii="宋体" w:hAnsi="宋体" w:cs="宋体" w:eastAsia="宋体" w:hint="default"/>
            <w:u w:val="single" w:color="000000"/>
          </w:rPr>
          <w:t>www.hlsc.com.cn</w:t>
        </w:r>
        <w:r>
          <w:rPr>
            <w:rFonts w:ascii="宋体" w:hAnsi="宋体" w:cs="宋体" w:eastAsia="宋体" w:hint="default"/>
            <w:spacing w:val="-12"/>
            <w:u w:val="single" w:color="000000"/>
          </w:rPr>
          <w:t> </w:t>
        </w:r>
        <w:r>
          <w:rPr>
            <w:rFonts w:ascii="宋体" w:hAnsi="宋体" w:cs="宋体" w:eastAsia="宋体" w:hint="default"/>
            <w:spacing w:val="-12"/>
          </w:rPr>
        </w:r>
      </w:hyperlink>
      <w:r>
        <w:rPr>
          <w:rFonts w:ascii="宋体" w:hAnsi="宋体" w:cs="宋体" w:eastAsia="宋体" w:hint="default"/>
          <w:spacing w:val="-12"/>
        </w:rPr>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公司电子信箱：</w:t>
      </w:r>
      <w:r>
        <w:rPr>
          <w:rFonts w:ascii="宋体" w:hAnsi="宋体" w:cs="宋体" w:eastAsia="宋体" w:hint="default"/>
        </w:rPr>
      </w:r>
      <w:hyperlink r:id="rId11">
        <w:r>
          <w:rPr>
            <w:rFonts w:ascii="宋体" w:hAnsi="宋体" w:cs="宋体" w:eastAsia="宋体" w:hint="default"/>
            <w:u w:val="single" w:color="000000"/>
          </w:rPr>
          <w:t>hlsc000889@163.com</w:t>
        </w:r>
      </w:hyperlink>
      <w:r>
        <w:rPr>
          <w:rFonts w:ascii="宋体" w:hAnsi="宋体" w:cs="宋体" w:eastAsia="宋体" w:hint="default"/>
          <w:spacing w:val="-12"/>
          <w:u w:val="single" w:color="000000"/>
        </w:rPr>
        <w:t> </w:t>
      </w:r>
      <w:r>
        <w:rPr>
          <w:u w:val="single" w:color="000000"/>
        </w:rPr>
        <w:t>。</w:t>
      </w:r>
      <w:r>
        <w:rPr/>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五、公司选定的信息披露报纸名称</w:t>
      </w:r>
      <w:r>
        <w:rPr>
          <w:spacing w:val="-106"/>
        </w:rPr>
        <w:t>：</w:t>
      </w:r>
      <w:r>
        <w:rPr/>
        <w:t>《中国证券报</w:t>
      </w:r>
      <w:r>
        <w:rPr>
          <w:spacing w:val="-105"/>
        </w:rPr>
        <w:t>》、</w:t>
      </w:r>
      <w:r>
        <w:rPr/>
        <w:t>《证</w:t>
      </w:r>
      <w:r>
        <w:rPr>
          <w:spacing w:val="-2"/>
        </w:rPr>
        <w:t>券</w:t>
      </w:r>
      <w:r>
        <w:rPr/>
        <w:t>时报</w:t>
      </w:r>
      <w:r>
        <w:rPr>
          <w:spacing w:val="-105"/>
        </w:rPr>
        <w:t>》</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公司登载年度报告的中国证监会指定网站的网址：</w:t>
      </w:r>
      <w:r>
        <w:rPr>
          <w:rFonts w:ascii="宋体" w:hAnsi="宋体" w:cs="宋体" w:eastAsia="宋体" w:hint="default"/>
        </w:rPr>
      </w:r>
      <w:hyperlink r:id="rId12">
        <w:r>
          <w:rPr>
            <w:rFonts w:ascii="宋体" w:hAnsi="宋体" w:cs="宋体" w:eastAsia="宋体" w:hint="default"/>
            <w:u w:val="single" w:color="000000"/>
          </w:rPr>
          <w:t>http://www.cninfo.com.cn</w:t>
        </w:r>
        <w:r>
          <w:rPr>
            <w:rFonts w:ascii="宋体" w:hAnsi="宋体" w:cs="宋体" w:eastAsia="宋体" w:hint="default"/>
            <w:spacing w:val="-16"/>
            <w:u w:val="single" w:color="000000"/>
          </w:rPr>
          <w:t> </w:t>
        </w:r>
        <w:r>
          <w:rPr>
            <w:rFonts w:ascii="宋体" w:hAnsi="宋体" w:cs="宋体" w:eastAsia="宋体" w:hint="default"/>
            <w:spacing w:val="-16"/>
          </w:rPr>
        </w:r>
      </w:hyperlink>
      <w:r>
        <w:rPr>
          <w:rFonts w:ascii="宋体" w:hAnsi="宋体" w:cs="宋体" w:eastAsia="宋体" w:hint="default"/>
          <w:spacing w:val="-16"/>
        </w:rPr>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公司年度报告备置地点：公司证券部、深圳证券交易所。</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六、公司股票上市交易所：深圳证券交易所；</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公司股票简称：渤海物流；</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公司股票代码：</w:t>
      </w:r>
      <w:r>
        <w:rPr>
          <w:rFonts w:ascii="宋体" w:hAnsi="宋体" w:cs="宋体" w:eastAsia="宋体" w:hint="default"/>
        </w:rPr>
        <w:t>000889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七、其他有关资料</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公司首次注册日期：</w:t>
      </w:r>
      <w:r>
        <w:rPr>
          <w:rFonts w:ascii="宋体" w:hAnsi="宋体" w:cs="宋体" w:eastAsia="宋体" w:hint="default"/>
        </w:rPr>
        <w:t>1997</w:t>
      </w:r>
      <w:r>
        <w:rPr>
          <w:rFonts w:ascii="宋体" w:hAnsi="宋体" w:cs="宋体" w:eastAsia="宋体" w:hint="default"/>
          <w:spacing w:val="-54"/>
        </w:rPr>
        <w:t> </w:t>
      </w:r>
      <w:r>
        <w:rPr/>
        <w:t>年</w:t>
      </w:r>
      <w:r>
        <w:rPr>
          <w:spacing w:val="-1"/>
        </w:rPr>
        <w:t> </w:t>
      </w:r>
      <w:r>
        <w:rPr>
          <w:rFonts w:ascii="宋体" w:hAnsi="宋体" w:cs="宋体" w:eastAsia="宋体" w:hint="default"/>
        </w:rPr>
        <w:t>5</w:t>
      </w:r>
      <w:r>
        <w:rPr>
          <w:rFonts w:ascii="宋体" w:hAnsi="宋体" w:cs="宋体" w:eastAsia="宋体" w:hint="default"/>
          <w:spacing w:val="-54"/>
        </w:rPr>
        <w:t> </w:t>
      </w:r>
      <w:r>
        <w:rPr/>
        <w:t>月</w:t>
      </w:r>
      <w:r>
        <w:rPr>
          <w:spacing w:val="-1"/>
        </w:rPr>
        <w:t> </w:t>
      </w:r>
      <w:r>
        <w:rPr>
          <w:rFonts w:ascii="宋体" w:hAnsi="宋体" w:cs="宋体" w:eastAsia="宋体" w:hint="default"/>
        </w:rPr>
        <w:t>16</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首次注册或变更登记地点：石家庄市体育南大街 </w:t>
      </w:r>
      <w:r>
        <w:rPr>
          <w:rFonts w:ascii="宋体" w:hAnsi="宋体" w:cs="宋体" w:eastAsia="宋体" w:hint="default"/>
        </w:rPr>
        <w:t>316</w:t>
      </w:r>
      <w:r>
        <w:rPr>
          <w:rFonts w:ascii="宋体" w:hAnsi="宋体" w:cs="宋体" w:eastAsia="宋体" w:hint="default"/>
          <w:spacing w:val="-57"/>
        </w:rPr>
        <w:t> </w:t>
      </w:r>
      <w:r>
        <w:rPr/>
        <w:t>号河北省工商行政管理局；</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公司企业法人营业执照注册号：</w:t>
      </w:r>
      <w:r>
        <w:rPr>
          <w:rFonts w:ascii="宋体" w:hAnsi="宋体" w:cs="宋体" w:eastAsia="宋体" w:hint="default"/>
        </w:rPr>
        <w:t>130000000000182</w:t>
      </w:r>
      <w:r>
        <w:rPr>
          <w:rFonts w:ascii="宋体" w:hAnsi="宋体" w:cs="宋体" w:eastAsia="宋体" w:hint="default"/>
          <w:spacing w:val="-12"/>
        </w:rPr>
        <w:t> </w:t>
      </w:r>
      <w:r>
        <w:rPr>
          <w:rFonts w:ascii="宋体" w:hAnsi="宋体" w:cs="宋体" w:eastAsia="宋体" w:hint="default"/>
        </w:rPr>
        <w:t>1/1</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公司税务登记号码：</w:t>
      </w:r>
      <w:r>
        <w:rPr>
          <w:rFonts w:ascii="宋体" w:hAnsi="宋体" w:cs="宋体" w:eastAsia="宋体" w:hint="default"/>
        </w:rPr>
        <w:t>130302104366111</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公司组织机构代码：</w:t>
      </w:r>
      <w:r>
        <w:rPr>
          <w:rFonts w:ascii="宋体" w:hAnsi="宋体" w:cs="宋体" w:eastAsia="宋体" w:hint="default"/>
        </w:rPr>
        <w:t>10436611</w:t>
      </w:r>
      <w:r>
        <w:rPr/>
        <w:t>—</w:t>
      </w:r>
      <w:r>
        <w:rPr>
          <w:rFonts w:ascii="宋体" w:hAnsi="宋体" w:cs="宋体" w:eastAsia="宋体" w:hint="default"/>
        </w:rPr>
        <w:t>1</w:t>
      </w:r>
      <w:r>
        <w:rPr/>
        <w:t>；</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公司聘请的会计师事务所名称：中兴华会计师事务所有限责任公司，</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公司聘请的会计师事务所办公地址：北京市西城区阜外大街</w:t>
      </w:r>
      <w:r>
        <w:rPr>
          <w:spacing w:val="-2"/>
        </w:rPr>
        <w:t> </w:t>
      </w:r>
      <w:r>
        <w:rPr>
          <w:rFonts w:ascii="宋体" w:hAnsi="宋体" w:cs="宋体" w:eastAsia="宋体" w:hint="default"/>
        </w:rPr>
        <w:t>1</w:t>
      </w:r>
      <w:r>
        <w:rPr>
          <w:rFonts w:ascii="宋体" w:hAnsi="宋体" w:cs="宋体" w:eastAsia="宋体" w:hint="default"/>
          <w:spacing w:val="-54"/>
        </w:rPr>
        <w:t> </w:t>
      </w:r>
      <w:r>
        <w:rPr/>
        <w:t>号四川大厦东座</w:t>
      </w:r>
      <w:r>
        <w:rPr>
          <w:spacing w:val="-2"/>
        </w:rPr>
        <w:t> </w:t>
      </w:r>
      <w:r>
        <w:rPr>
          <w:rFonts w:ascii="宋体" w:hAnsi="宋体" w:cs="宋体" w:eastAsia="宋体" w:hint="default"/>
        </w:rPr>
        <w:t>15</w:t>
      </w:r>
      <w:r>
        <w:rPr>
          <w:rFonts w:ascii="宋体" w:hAnsi="宋体" w:cs="宋体" w:eastAsia="宋体" w:hint="default"/>
          <w:spacing w:val="-54"/>
        </w:rPr>
        <w:t> </w:t>
      </w:r>
      <w:r>
        <w:rPr/>
        <w:t>层。</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
          <w:pgSz w:w="11900" w:h="16840"/>
          <w:pgMar w:footer="1612" w:header="877" w:top="1100" w:bottom="1800" w:left="1660" w:right="160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Heading1"/>
        <w:spacing w:line="380" w:lineRule="exact"/>
        <w:ind w:left="169" w:right="102"/>
        <w:jc w:val="center"/>
        <w:rPr>
          <w:rFonts w:ascii="宋体" w:hAnsi="宋体" w:cs="宋体" w:eastAsia="宋体" w:hint="default"/>
        </w:rPr>
      </w:pPr>
      <w:r>
        <w:rPr/>
        <w:t>第二章   </w:t>
      </w:r>
      <w:r>
        <w:rPr>
          <w:spacing w:val="8"/>
        </w:rPr>
        <w:t> </w:t>
      </w:r>
      <w:r>
        <w:rPr>
          <w:rFonts w:ascii="宋体" w:hAnsi="宋体" w:cs="宋体" w:eastAsia="宋体" w:hint="default"/>
          <w:spacing w:val="8"/>
        </w:rPr>
      </w:r>
      <w:r>
        <w:rPr/>
        <w:t>会计数据和业务数据摘要</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表一</w:t>
      </w:r>
      <w:r>
        <w:rPr>
          <w:rFonts w:ascii="宋体" w:hAnsi="宋体" w:cs="宋体" w:eastAsia="宋体" w:hint="default"/>
        </w:rPr>
        <w:t>  </w:t>
      </w:r>
      <w:r>
        <w:rPr/>
        <w:t>公司</w:t>
      </w:r>
      <w:r>
        <w:rPr>
          <w:spacing w:val="-1"/>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8</w:t>
      </w:r>
      <w:r>
        <w:rPr>
          <w:rFonts w:ascii="宋体" w:hAnsi="宋体" w:cs="宋体" w:eastAsia="宋体" w:hint="default"/>
          <w:spacing w:val="-52"/>
        </w:rPr>
        <w:t> </w:t>
      </w:r>
      <w:r>
        <w:rPr/>
        <w:t>年度的</w:t>
      </w:r>
      <w:r>
        <w:rPr>
          <w:spacing w:val="-2"/>
        </w:rPr>
        <w:t>主</w:t>
      </w:r>
      <w:r>
        <w:rPr/>
        <w:t>要会计数据</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96"/>
        </w:rPr>
        <w:t> </w:t>
      </w:r>
      <w:r>
        <w:rPr/>
        <w:t>（单位</w:t>
      </w:r>
      <w:r>
        <w:rPr>
          <w:spacing w:val="-96"/>
        </w:rPr>
        <w:t>：</w:t>
      </w:r>
      <w:r>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060"/>
      </w:tblGrid>
      <w:tr>
        <w:trPr>
          <w:trHeight w:val="47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项目</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金额</w:t>
            </w:r>
          </w:p>
        </w:tc>
      </w:tr>
      <w:tr>
        <w:trPr>
          <w:trHeight w:val="377"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宋体" w:hAnsi="宋体" w:cs="宋体" w:eastAsia="宋体" w:hint="default"/>
                <w:sz w:val="21"/>
                <w:szCs w:val="21"/>
              </w:rPr>
            </w:pPr>
            <w:r>
              <w:rPr>
                <w:rFonts w:ascii="宋体"/>
                <w:spacing w:val="-1"/>
                <w:sz w:val="21"/>
              </w:rPr>
              <w:t>-381,670.87</w:t>
            </w:r>
          </w:p>
        </w:tc>
      </w:tr>
      <w:tr>
        <w:trPr>
          <w:trHeight w:val="40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利润总额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12,108,354.32</w:t>
            </w:r>
          </w:p>
        </w:tc>
      </w:tr>
      <w:tr>
        <w:trPr>
          <w:trHeight w:val="419"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归属于上市公司股东的净利润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3,601,389.03</w:t>
            </w:r>
          </w:p>
        </w:tc>
      </w:tr>
      <w:tr>
        <w:trPr>
          <w:trHeight w:val="42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08"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归属于上市公司股东的扣除非经常性损益后的净利润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pacing w:val="-1"/>
                <w:sz w:val="21"/>
              </w:rPr>
              <w:t>-7,248,450.23</w:t>
            </w:r>
          </w:p>
        </w:tc>
      </w:tr>
      <w:tr>
        <w:trPr>
          <w:trHeight w:val="40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经营活动产生的现金流量净额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23,804,751.46</w:t>
            </w:r>
          </w:p>
        </w:tc>
      </w:tr>
    </w:tbl>
    <w:p>
      <w:pPr>
        <w:spacing w:line="240" w:lineRule="auto" w:before="1"/>
        <w:rPr>
          <w:rFonts w:ascii="宋体" w:hAnsi="宋体" w:cs="宋体" w:eastAsia="宋体" w:hint="default"/>
          <w:sz w:val="8"/>
          <w:szCs w:val="8"/>
        </w:rPr>
      </w:pPr>
    </w:p>
    <w:p>
      <w:pPr>
        <w:pStyle w:val="BodyText"/>
        <w:spacing w:line="310" w:lineRule="exact"/>
        <w:ind w:right="0"/>
        <w:jc w:val="left"/>
        <w:rPr>
          <w:rFonts w:ascii="宋体" w:hAnsi="宋体" w:cs="宋体" w:eastAsia="宋体" w:hint="default"/>
        </w:rPr>
      </w:pPr>
      <w:r>
        <w:rPr/>
        <w:t>表二</w:t>
      </w:r>
      <w:r>
        <w:rPr>
          <w:rFonts w:ascii="宋体" w:hAnsi="宋体" w:cs="宋体" w:eastAsia="宋体" w:hint="default"/>
        </w:rPr>
        <w:t>  </w:t>
      </w:r>
      <w:r>
        <w:rPr/>
        <w:t>非</w:t>
      </w:r>
      <w:r>
        <w:rPr>
          <w:spacing w:val="-2"/>
        </w:rPr>
        <w:t>经</w:t>
      </w:r>
      <w:r>
        <w:rPr/>
        <w:t>常性损益项目和金额</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44"/>
        </w:rPr>
        <w:t> </w:t>
      </w:r>
      <w:r>
        <w:rPr/>
        <w:t>（单位</w:t>
      </w:r>
      <w:r>
        <w:rPr>
          <w:spacing w:val="-45"/>
        </w:rPr>
        <w:t>：</w:t>
      </w:r>
      <w:r>
        <w:rPr>
          <w:spacing w:val="1"/>
        </w:rPr>
        <w:t>元</w:t>
      </w:r>
      <w:r>
        <w:rPr>
          <w:spacing w:val="-104"/>
        </w:rPr>
        <w:t>）</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5220"/>
        <w:gridCol w:w="3060"/>
      </w:tblGrid>
      <w:tr>
        <w:trPr>
          <w:trHeight w:val="45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项目</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金额</w:t>
            </w:r>
          </w:p>
        </w:tc>
      </w:tr>
      <w:tr>
        <w:trPr>
          <w:trHeight w:val="377"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-1,503,179.00</w:t>
            </w:r>
          </w:p>
        </w:tc>
      </w:tr>
      <w:tr>
        <w:trPr>
          <w:trHeight w:val="322"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政府补助</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10,686,006.68</w:t>
            </w:r>
          </w:p>
        </w:tc>
      </w:tr>
      <w:tr>
        <w:trPr>
          <w:trHeight w:val="36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8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除上述各项之外的其他营业外收支净额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3,307,197.51</w:t>
            </w:r>
          </w:p>
        </w:tc>
      </w:tr>
      <w:tr>
        <w:trPr>
          <w:trHeight w:val="390"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12,490,025.19</w:t>
            </w:r>
          </w:p>
        </w:tc>
      </w:tr>
      <w:tr>
        <w:trPr>
          <w:trHeight w:val="391"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减：上述项目对所得税的影响</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1"/>
                <w:szCs w:val="21"/>
              </w:rPr>
            </w:pPr>
            <w:r>
              <w:rPr>
                <w:rFonts w:ascii="宋体"/>
                <w:spacing w:val="-1"/>
                <w:sz w:val="21"/>
              </w:rPr>
              <w:t>1,621,709.79</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扣除所得税影响后非经常性损益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10,868,315.40</w:t>
            </w:r>
          </w:p>
        </w:tc>
      </w:tr>
      <w:tr>
        <w:trPr>
          <w:trHeight w:val="384"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非经常性损益影响少数股东损益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18,476.14</w:t>
            </w:r>
          </w:p>
        </w:tc>
      </w:tr>
      <w:tr>
        <w:trPr>
          <w:trHeight w:val="383" w:hRule="exact"/>
        </w:trPr>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归属于母公司的非经常性损益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pacing w:val="-1"/>
                <w:sz w:val="21"/>
              </w:rPr>
              <w:t>10,849,839.26</w:t>
            </w:r>
          </w:p>
        </w:tc>
      </w:tr>
    </w:tbl>
    <w:p>
      <w:pPr>
        <w:spacing w:line="240" w:lineRule="auto" w:before="1"/>
        <w:rPr>
          <w:rFonts w:ascii="宋体" w:hAnsi="宋体" w:cs="宋体" w:eastAsia="宋体" w:hint="default"/>
          <w:sz w:val="8"/>
          <w:szCs w:val="8"/>
        </w:rPr>
      </w:pPr>
    </w:p>
    <w:p>
      <w:pPr>
        <w:pStyle w:val="BodyText"/>
        <w:spacing w:line="310" w:lineRule="exact"/>
        <w:ind w:right="0"/>
        <w:jc w:val="left"/>
        <w:rPr>
          <w:rFonts w:ascii="宋体" w:hAnsi="宋体" w:cs="宋体" w:eastAsia="宋体" w:hint="default"/>
        </w:rPr>
      </w:pPr>
      <w:r>
        <w:rPr/>
        <w:t>表三    </w:t>
      </w:r>
      <w:r>
        <w:rPr>
          <w:rFonts w:ascii="宋体" w:hAnsi="宋体" w:cs="宋体" w:eastAsia="宋体" w:hint="default"/>
        </w:rPr>
      </w:r>
      <w:r>
        <w:rPr/>
        <w:t>公司近三年的主要会计数据                                                                            </w:t>
      </w:r>
      <w:r>
        <w:rPr>
          <w:spacing w:val="27"/>
        </w:rPr>
        <w:t> </w:t>
      </w:r>
      <w:r>
        <w:rPr>
          <w:rFonts w:ascii="宋体" w:hAnsi="宋体" w:cs="宋体" w:eastAsia="宋体" w:hint="default"/>
          <w:spacing w:val="27"/>
        </w:rPr>
      </w:r>
      <w:r>
        <w:rPr>
          <w:rFonts w:ascii="宋体" w:hAnsi="宋体" w:cs="宋体" w:eastAsia="宋体" w:hint="default"/>
        </w:rPr>
        <w:t>(</w:t>
      </w:r>
      <w:r>
        <w:rPr/>
        <w:t>单位：元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514"/>
        <w:gridCol w:w="1546"/>
        <w:gridCol w:w="1016"/>
        <w:gridCol w:w="1399"/>
        <w:gridCol w:w="1364"/>
      </w:tblGrid>
      <w:tr>
        <w:trPr>
          <w:trHeight w:val="490"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03" w:right="0"/>
              <w:jc w:val="left"/>
              <w:rPr>
                <w:rFonts w:ascii="宋体" w:hAnsi="宋体" w:cs="宋体" w:eastAsia="宋体" w:hint="default"/>
                <w:sz w:val="15"/>
                <w:szCs w:val="15"/>
              </w:rPr>
            </w:pPr>
            <w:r>
              <w:rPr>
                <w:rFonts w:ascii="宋体"/>
                <w:sz w:val="15"/>
              </w:rPr>
              <w:t> </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本年</w:t>
            </w:r>
            <w:r>
              <w:rPr>
                <w:rFonts w:ascii="宋体" w:hAnsi="宋体" w:cs="宋体" w:eastAsia="宋体" w:hint="default"/>
                <w:sz w:val="18"/>
                <w:szCs w:val="18"/>
              </w:rPr>
              <w:t>)</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上年</w:t>
            </w:r>
            <w:r>
              <w:rPr>
                <w:rFonts w:ascii="宋体" w:hAnsi="宋体" w:cs="宋体" w:eastAsia="宋体" w:hint="default"/>
                <w:sz w:val="18"/>
                <w:szCs w:val="18"/>
              </w:rPr>
              <w:t>) </w:t>
            </w:r>
          </w:p>
        </w:tc>
        <w:tc>
          <w:tcPr>
            <w:tcW w:w="10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34" w:lineRule="exact"/>
              <w:ind w:left="103" w:right="80"/>
              <w:jc w:val="left"/>
              <w:rPr>
                <w:rFonts w:ascii="宋体" w:hAnsi="宋体" w:cs="宋体" w:eastAsia="宋体" w:hint="default"/>
                <w:sz w:val="18"/>
                <w:szCs w:val="18"/>
              </w:rPr>
            </w:pPr>
            <w:r>
              <w:rPr>
                <w:rFonts w:ascii="方正姚体" w:hAnsi="方正姚体" w:cs="方正姚体" w:eastAsia="方正姚体" w:hint="default"/>
                <w:spacing w:val="-17"/>
                <w:sz w:val="18"/>
                <w:szCs w:val="18"/>
              </w:rPr>
              <w:t>本年比上年</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21"/>
                <w:sz w:val="18"/>
                <w:szCs w:val="18"/>
              </w:rPr>
              <w:t>增减  </w:t>
            </w:r>
            <w:r>
              <w:rPr>
                <w:rFonts w:ascii="方正姚体" w:hAnsi="方正姚体" w:cs="方正姚体" w:eastAsia="方正姚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11"/>
                <w:sz w:val="18"/>
                <w:szCs w:val="18"/>
              </w:rPr>
              <w:t>(%)</w:t>
            </w:r>
            <w:r>
              <w:rPr>
                <w:rFonts w:ascii="宋体" w:hAnsi="宋体" w:cs="宋体" w:eastAsia="宋体" w:hint="default"/>
                <w:spacing w:val="-20"/>
                <w:sz w:val="18"/>
                <w:szCs w:val="18"/>
              </w:rPr>
              <w:t> </w:t>
            </w:r>
            <w:r>
              <w:rPr>
                <w:rFonts w:ascii="宋体" w:hAnsi="宋体" w:cs="宋体" w:eastAsia="宋体" w:hint="default"/>
                <w:sz w:val="18"/>
                <w:szCs w:val="18"/>
              </w:rPr>
            </w:r>
          </w:p>
        </w:tc>
        <w:tc>
          <w:tcPr>
            <w:tcW w:w="2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0"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 </w:t>
            </w:r>
          </w:p>
        </w:tc>
      </w:tr>
      <w:tr>
        <w:trPr>
          <w:trHeight w:val="389" w:hRule="exact"/>
        </w:trPr>
        <w:tc>
          <w:tcPr>
            <w:tcW w:w="1440"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24" w:right="0"/>
              <w:jc w:val="left"/>
              <w:rPr>
                <w:rFonts w:ascii="宋体" w:hAnsi="宋体" w:cs="宋体" w:eastAsia="宋体" w:hint="default"/>
                <w:sz w:val="18"/>
                <w:szCs w:val="18"/>
              </w:rPr>
            </w:pPr>
            <w:r>
              <w:rPr>
                <w:rFonts w:ascii="方正姚体" w:hAnsi="方正姚体" w:cs="方正姚体" w:eastAsia="方正姚体" w:hint="default"/>
                <w:sz w:val="18"/>
                <w:szCs w:val="18"/>
              </w:rPr>
              <w:t>调整前</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06" w:right="0"/>
              <w:jc w:val="left"/>
              <w:rPr>
                <w:rFonts w:ascii="宋体" w:hAnsi="宋体" w:cs="宋体" w:eastAsia="宋体" w:hint="default"/>
                <w:sz w:val="18"/>
                <w:szCs w:val="18"/>
              </w:rPr>
            </w:pPr>
            <w:r>
              <w:rPr>
                <w:rFonts w:ascii="方正姚体" w:hAnsi="方正姚体" w:cs="方正姚体" w:eastAsia="方正姚体" w:hint="default"/>
                <w:sz w:val="18"/>
                <w:szCs w:val="18"/>
              </w:rPr>
              <w:t>调整后</w:t>
            </w:r>
            <w:r>
              <w:rPr>
                <w:rFonts w:ascii="宋体" w:hAnsi="宋体" w:cs="宋体" w:eastAsia="宋体" w:hint="default"/>
                <w:sz w:val="18"/>
                <w:szCs w:val="18"/>
              </w:rPr>
              <w:t> </w:t>
            </w:r>
          </w:p>
        </w:tc>
      </w:tr>
      <w:tr>
        <w:trPr>
          <w:trHeight w:val="41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营业收入</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6"/>
                <w:szCs w:val="16"/>
              </w:rPr>
            </w:pPr>
            <w:r>
              <w:rPr>
                <w:rFonts w:ascii="Times New Roman"/>
                <w:spacing w:val="-1"/>
                <w:sz w:val="16"/>
              </w:rPr>
              <w:t>1,076,491,539.05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6"/>
                <w:szCs w:val="16"/>
              </w:rPr>
            </w:pPr>
            <w:r>
              <w:rPr>
                <w:rFonts w:ascii="Times New Roman"/>
                <w:spacing w:val="-1"/>
                <w:sz w:val="16"/>
              </w:rPr>
              <w:t>799,330,696.32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6"/>
                <w:szCs w:val="16"/>
              </w:rPr>
            </w:pPr>
            <w:r>
              <w:rPr>
                <w:rFonts w:ascii="Times New Roman"/>
                <w:spacing w:val="-1"/>
                <w:sz w:val="16"/>
              </w:rPr>
              <w:t>34.67</w:t>
            </w:r>
          </w:p>
        </w:tc>
        <w:tc>
          <w:tcPr>
            <w:tcW w:w="2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79" w:right="0"/>
              <w:jc w:val="left"/>
              <w:rPr>
                <w:rFonts w:ascii="Times New Roman" w:hAnsi="Times New Roman" w:cs="Times New Roman" w:eastAsia="Times New Roman" w:hint="default"/>
                <w:sz w:val="16"/>
                <w:szCs w:val="16"/>
              </w:rPr>
            </w:pPr>
            <w:r>
              <w:rPr>
                <w:rFonts w:ascii="Times New Roman"/>
                <w:sz w:val="16"/>
              </w:rPr>
              <w:t>829,908,289.11</w:t>
            </w:r>
          </w:p>
        </w:tc>
      </w:tr>
      <w:tr>
        <w:trPr>
          <w:trHeight w:val="46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利润总额</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6"/>
                <w:szCs w:val="16"/>
              </w:rPr>
            </w:pPr>
            <w:r>
              <w:rPr>
                <w:rFonts w:ascii="Times New Roman"/>
                <w:spacing w:val="-1"/>
                <w:sz w:val="16"/>
              </w:rPr>
              <w:t>12,108,354.32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6"/>
                <w:szCs w:val="16"/>
              </w:rPr>
            </w:pPr>
            <w:r>
              <w:rPr>
                <w:rFonts w:ascii="Times New Roman"/>
                <w:spacing w:val="-1"/>
                <w:sz w:val="16"/>
              </w:rPr>
              <w:t>10,412,532.72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6"/>
                <w:szCs w:val="16"/>
              </w:rPr>
            </w:pPr>
            <w:r>
              <w:rPr>
                <w:rFonts w:ascii="Times New Roman"/>
                <w:spacing w:val="-1"/>
                <w:sz w:val="16"/>
              </w:rPr>
              <w:t>16.29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6"/>
                <w:szCs w:val="16"/>
              </w:rPr>
            </w:pPr>
            <w:r>
              <w:rPr>
                <w:rFonts w:ascii="Times New Roman"/>
                <w:spacing w:val="-1"/>
                <w:sz w:val="16"/>
              </w:rPr>
              <w:t>6,757,316.16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1"/>
              <w:jc w:val="right"/>
              <w:rPr>
                <w:rFonts w:ascii="Times New Roman" w:hAnsi="Times New Roman" w:cs="Times New Roman" w:eastAsia="Times New Roman" w:hint="default"/>
                <w:sz w:val="16"/>
                <w:szCs w:val="16"/>
              </w:rPr>
            </w:pPr>
            <w:r>
              <w:rPr>
                <w:rFonts w:ascii="Times New Roman"/>
                <w:spacing w:val="-1"/>
                <w:sz w:val="16"/>
              </w:rPr>
              <w:t>8,941,877.42</w:t>
            </w:r>
          </w:p>
        </w:tc>
      </w:tr>
      <w:tr>
        <w:trPr>
          <w:trHeight w:val="4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14"/>
                <w:sz w:val="16"/>
                <w:szCs w:val="16"/>
              </w:rPr>
              <w:t>归属于上市公司</w:t>
            </w:r>
          </w:p>
          <w:p>
            <w:pPr>
              <w:pStyle w:val="TableParagraph"/>
              <w:spacing w:line="222" w:lineRule="exact"/>
              <w:ind w:left="103" w:right="0"/>
              <w:jc w:val="left"/>
              <w:rPr>
                <w:rFonts w:ascii="宋体" w:hAnsi="宋体" w:cs="宋体" w:eastAsia="宋体" w:hint="default"/>
                <w:sz w:val="16"/>
                <w:szCs w:val="16"/>
              </w:rPr>
            </w:pPr>
            <w:r>
              <w:rPr>
                <w:rFonts w:ascii="方正姚体" w:hAnsi="方正姚体" w:cs="方正姚体" w:eastAsia="方正姚体" w:hint="default"/>
                <w:sz w:val="16"/>
                <w:szCs w:val="16"/>
              </w:rPr>
              <w:t>股东的净利润</w:t>
            </w:r>
            <w:r>
              <w:rPr>
                <w:rFonts w:ascii="宋体" w:hAnsi="宋体" w:cs="宋体" w:eastAsia="宋体" w:hint="default"/>
                <w:sz w:val="16"/>
                <w:szCs w:val="16"/>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3,601,389.03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3,344,347.41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7.69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2,304,807.88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3,324,998.15</w:t>
            </w:r>
          </w:p>
        </w:tc>
      </w:tr>
      <w:tr>
        <w:trPr>
          <w:trHeight w:val="63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5"/>
                <w:sz w:val="16"/>
                <w:szCs w:val="16"/>
              </w:rPr>
              <w:t>归属于上市公司股</w:t>
            </w:r>
          </w:p>
          <w:p>
            <w:pPr>
              <w:pStyle w:val="TableParagraph"/>
              <w:spacing w:line="206" w:lineRule="exact" w:before="34"/>
              <w:ind w:left="103" w:right="85"/>
              <w:jc w:val="left"/>
              <w:rPr>
                <w:rFonts w:ascii="宋体" w:hAnsi="宋体" w:cs="宋体" w:eastAsia="宋体" w:hint="default"/>
                <w:sz w:val="16"/>
                <w:szCs w:val="16"/>
              </w:rPr>
            </w:pPr>
            <w:r>
              <w:rPr>
                <w:rFonts w:ascii="方正姚体" w:hAnsi="方正姚体" w:cs="方正姚体" w:eastAsia="方正姚体" w:hint="default"/>
                <w:spacing w:val="-5"/>
                <w:sz w:val="16"/>
                <w:szCs w:val="16"/>
              </w:rPr>
              <w:t>东的扣除非经常性</w:t>
            </w:r>
            <w:r>
              <w:rPr>
                <w:rFonts w:ascii="方正姚体" w:hAnsi="方正姚体" w:cs="方正姚体" w:eastAsia="方正姚体" w:hint="default"/>
                <w:w w:val="99"/>
                <w:sz w:val="16"/>
                <w:szCs w:val="16"/>
              </w:rPr>
              <w:t> </w:t>
            </w:r>
            <w:r>
              <w:rPr>
                <w:rFonts w:ascii="方正姚体" w:hAnsi="方正姚体" w:cs="方正姚体" w:eastAsia="方正姚体" w:hint="default"/>
                <w:spacing w:val="-18"/>
                <w:sz w:val="16"/>
                <w:szCs w:val="16"/>
              </w:rPr>
              <w:t>损益后的净利润</w:t>
            </w:r>
            <w:r>
              <w:rPr>
                <w:rFonts w:ascii="宋体" w:hAnsi="宋体" w:cs="宋体" w:eastAsia="宋体" w:hint="default"/>
                <w:sz w:val="16"/>
                <w:szCs w:val="16"/>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7,248,450.23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14,214,959.82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49.01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2,215,779.56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3,235,969.83</w:t>
            </w:r>
          </w:p>
        </w:tc>
      </w:tr>
      <w:tr>
        <w:trPr>
          <w:trHeight w:val="42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14"/>
                <w:sz w:val="16"/>
                <w:szCs w:val="16"/>
              </w:rPr>
              <w:t>经营活动产生的</w:t>
            </w:r>
          </w:p>
          <w:p>
            <w:pPr>
              <w:pStyle w:val="TableParagraph"/>
              <w:spacing w:line="222" w:lineRule="exact"/>
              <w:ind w:left="103" w:right="0"/>
              <w:jc w:val="left"/>
              <w:rPr>
                <w:rFonts w:ascii="宋体" w:hAnsi="宋体" w:cs="宋体" w:eastAsia="宋体" w:hint="default"/>
                <w:sz w:val="16"/>
                <w:szCs w:val="16"/>
              </w:rPr>
            </w:pPr>
            <w:r>
              <w:rPr>
                <w:rFonts w:ascii="方正姚体" w:hAnsi="方正姚体" w:cs="方正姚体" w:eastAsia="方正姚体" w:hint="default"/>
                <w:sz w:val="16"/>
                <w:szCs w:val="16"/>
              </w:rPr>
              <w:t>现金流量净额</w:t>
            </w:r>
            <w:r>
              <w:rPr>
                <w:rFonts w:ascii="宋体" w:hAnsi="宋体" w:cs="宋体" w:eastAsia="宋体" w:hint="default"/>
                <w:sz w:val="16"/>
                <w:szCs w:val="16"/>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23,804,751.46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156,639,711.24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84.80</w:t>
            </w:r>
          </w:p>
        </w:tc>
        <w:tc>
          <w:tcPr>
            <w:tcW w:w="2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875" w:right="0"/>
              <w:jc w:val="left"/>
              <w:rPr>
                <w:rFonts w:ascii="Times New Roman" w:hAnsi="Times New Roman" w:cs="Times New Roman" w:eastAsia="Times New Roman" w:hint="default"/>
                <w:sz w:val="16"/>
                <w:szCs w:val="16"/>
              </w:rPr>
            </w:pPr>
            <w:r>
              <w:rPr>
                <w:rFonts w:ascii="Times New Roman"/>
                <w:sz w:val="16"/>
              </w:rPr>
              <w:t>141,426,097.60</w:t>
            </w:r>
          </w:p>
        </w:tc>
      </w:tr>
      <w:tr>
        <w:trPr>
          <w:trHeight w:val="512"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sz w:val="15"/>
              </w:rPr>
              <w:t> </w:t>
            </w:r>
          </w:p>
        </w:tc>
        <w:tc>
          <w:tcPr>
            <w:tcW w:w="151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pacing w:val="-9"/>
                <w:sz w:val="18"/>
                <w:szCs w:val="18"/>
              </w:rPr>
              <w:t>2008</w:t>
            </w:r>
            <w:r>
              <w:rPr>
                <w:rFonts w:ascii="宋体" w:hAnsi="宋体" w:cs="宋体" w:eastAsia="宋体" w:hint="default"/>
                <w:spacing w:val="-63"/>
                <w:sz w:val="18"/>
                <w:szCs w:val="18"/>
              </w:rPr>
              <w:t> </w:t>
            </w:r>
            <w:r>
              <w:rPr>
                <w:rFonts w:ascii="方正姚体" w:hAnsi="方正姚体" w:cs="方正姚体" w:eastAsia="方正姚体" w:hint="default"/>
                <w:spacing w:val="-19"/>
                <w:sz w:val="18"/>
                <w:szCs w:val="18"/>
              </w:rPr>
              <w:t>年末</w:t>
            </w:r>
            <w:r>
              <w:rPr>
                <w:rFonts w:ascii="宋体" w:hAnsi="宋体" w:cs="宋体" w:eastAsia="宋体" w:hint="default"/>
                <w:spacing w:val="-19"/>
                <w:sz w:val="18"/>
                <w:szCs w:val="18"/>
              </w:rPr>
              <w:t>(</w:t>
            </w:r>
            <w:r>
              <w:rPr>
                <w:rFonts w:ascii="方正姚体" w:hAnsi="方正姚体" w:cs="方正姚体" w:eastAsia="方正姚体" w:hint="default"/>
                <w:spacing w:val="-19"/>
                <w:sz w:val="18"/>
                <w:szCs w:val="18"/>
              </w:rPr>
              <w:t>本年末</w:t>
            </w:r>
            <w:r>
              <w:rPr>
                <w:rFonts w:ascii="宋体" w:hAnsi="宋体" w:cs="宋体" w:eastAsia="宋体" w:hint="default"/>
                <w:spacing w:val="-19"/>
                <w:sz w:val="18"/>
                <w:szCs w:val="18"/>
              </w:rPr>
              <w:t>)</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pacing w:val="-8"/>
                <w:sz w:val="18"/>
                <w:szCs w:val="18"/>
              </w:rPr>
              <w:t>2007</w:t>
            </w:r>
            <w:r>
              <w:rPr>
                <w:rFonts w:ascii="宋体" w:hAnsi="宋体" w:cs="宋体" w:eastAsia="宋体" w:hint="default"/>
                <w:spacing w:val="-63"/>
                <w:sz w:val="18"/>
                <w:szCs w:val="18"/>
              </w:rPr>
              <w:t> </w:t>
            </w:r>
            <w:r>
              <w:rPr>
                <w:rFonts w:ascii="方正姚体" w:hAnsi="方正姚体" w:cs="方正姚体" w:eastAsia="方正姚体" w:hint="default"/>
                <w:spacing w:val="-17"/>
                <w:sz w:val="18"/>
                <w:szCs w:val="18"/>
              </w:rPr>
              <w:t>年末</w:t>
            </w:r>
            <w:r>
              <w:rPr>
                <w:rFonts w:ascii="宋体" w:hAnsi="宋体" w:cs="宋体" w:eastAsia="宋体" w:hint="default"/>
                <w:spacing w:val="-17"/>
                <w:sz w:val="18"/>
                <w:szCs w:val="18"/>
              </w:rPr>
              <w:t>(</w:t>
            </w:r>
            <w:r>
              <w:rPr>
                <w:rFonts w:ascii="方正姚体" w:hAnsi="方正姚体" w:cs="方正姚体" w:eastAsia="方正姚体" w:hint="default"/>
                <w:spacing w:val="-17"/>
                <w:sz w:val="18"/>
                <w:szCs w:val="18"/>
              </w:rPr>
              <w:t>上年末</w:t>
            </w:r>
            <w:r>
              <w:rPr>
                <w:rFonts w:ascii="宋体" w:hAnsi="宋体" w:cs="宋体" w:eastAsia="宋体" w:hint="default"/>
                <w:spacing w:val="-17"/>
                <w:sz w:val="18"/>
                <w:szCs w:val="18"/>
              </w:rPr>
              <w:t>)</w:t>
            </w:r>
          </w:p>
        </w:tc>
        <w:tc>
          <w:tcPr>
            <w:tcW w:w="1016" w:type="dxa"/>
            <w:vMerge w:val="restart"/>
            <w:tcBorders>
              <w:top w:val="single" w:sz="4" w:space="0" w:color="000000"/>
              <w:left w:val="single" w:sz="4" w:space="0" w:color="000000"/>
              <w:right w:val="single" w:sz="4" w:space="0" w:color="000000"/>
            </w:tcBorders>
          </w:tcPr>
          <w:p>
            <w:pPr>
              <w:pStyle w:val="TableParagraph"/>
              <w:spacing w:line="211" w:lineRule="auto" w:before="120"/>
              <w:ind w:left="103" w:right="75"/>
              <w:jc w:val="both"/>
              <w:rPr>
                <w:rFonts w:ascii="宋体" w:hAnsi="宋体" w:cs="宋体" w:eastAsia="宋体" w:hint="default"/>
                <w:sz w:val="18"/>
                <w:szCs w:val="18"/>
              </w:rPr>
            </w:pPr>
            <w:r>
              <w:rPr>
                <w:rFonts w:ascii="方正姚体" w:hAnsi="方正姚体" w:cs="方正姚体" w:eastAsia="方正姚体" w:hint="default"/>
                <w:spacing w:val="19"/>
                <w:sz w:val="18"/>
                <w:szCs w:val="18"/>
              </w:rPr>
              <w:t>本年末比</w:t>
            </w:r>
            <w:r>
              <w:rPr>
                <w:rFonts w:ascii="方正姚体" w:hAnsi="方正姚体" w:cs="方正姚体" w:eastAsia="方正姚体" w:hint="default"/>
                <w:spacing w:val="-19"/>
                <w:sz w:val="18"/>
                <w:szCs w:val="18"/>
              </w:rPr>
              <w:t> </w:t>
            </w:r>
            <w:r>
              <w:rPr>
                <w:rFonts w:ascii="方正姚体" w:hAnsi="方正姚体" w:cs="方正姚体" w:eastAsia="方正姚体" w:hint="default"/>
                <w:spacing w:val="19"/>
                <w:sz w:val="18"/>
                <w:szCs w:val="18"/>
              </w:rPr>
              <w:t>上年末增</w:t>
            </w:r>
            <w:r>
              <w:rPr>
                <w:rFonts w:ascii="方正姚体" w:hAnsi="方正姚体" w:cs="方正姚体" w:eastAsia="方正姚体" w:hint="default"/>
                <w:spacing w:val="-19"/>
                <w:sz w:val="18"/>
                <w:szCs w:val="18"/>
              </w:rPr>
              <w:t> </w:t>
            </w:r>
            <w:r>
              <w:rPr>
                <w:rFonts w:ascii="方正姚体" w:hAnsi="方正姚体" w:cs="方正姚体" w:eastAsia="方正姚体" w:hint="default"/>
                <w:sz w:val="18"/>
                <w:szCs w:val="18"/>
              </w:rPr>
              <w:t>减    </w:t>
            </w:r>
            <w:r>
              <w:rPr>
                <w:rFonts w:ascii="宋体" w:hAnsi="宋体" w:cs="宋体" w:eastAsia="宋体" w:hint="default"/>
                <w:sz w:val="18"/>
                <w:szCs w:val="18"/>
              </w:rPr>
              <w:t>(%) </w:t>
            </w:r>
          </w:p>
        </w:tc>
        <w:tc>
          <w:tcPr>
            <w:tcW w:w="2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4"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年末</w:t>
            </w:r>
            <w:r>
              <w:rPr>
                <w:rFonts w:ascii="宋体" w:hAnsi="宋体" w:cs="宋体" w:eastAsia="宋体" w:hint="default"/>
                <w:sz w:val="18"/>
                <w:szCs w:val="18"/>
              </w:rPr>
              <w:t> </w:t>
            </w:r>
          </w:p>
        </w:tc>
      </w:tr>
      <w:tr>
        <w:trPr>
          <w:trHeight w:val="512" w:hRule="exact"/>
        </w:trPr>
        <w:tc>
          <w:tcPr>
            <w:tcW w:w="1440" w:type="dxa"/>
            <w:vMerge/>
            <w:tcBorders>
              <w:left w:val="single" w:sz="4" w:space="0" w:color="000000"/>
              <w:bottom w:val="single" w:sz="4" w:space="0" w:color="000000"/>
              <w:right w:val="single" w:sz="4" w:space="0" w:color="000000"/>
            </w:tcBorders>
          </w:tcPr>
          <w:p>
            <w:pPr/>
          </w:p>
        </w:tc>
        <w:tc>
          <w:tcPr>
            <w:tcW w:w="1514"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016" w:type="dxa"/>
            <w:vMerge/>
            <w:tcBorders>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24" w:right="0"/>
              <w:jc w:val="left"/>
              <w:rPr>
                <w:rFonts w:ascii="宋体" w:hAnsi="宋体" w:cs="宋体" w:eastAsia="宋体" w:hint="default"/>
                <w:sz w:val="18"/>
                <w:szCs w:val="18"/>
              </w:rPr>
            </w:pPr>
            <w:r>
              <w:rPr>
                <w:rFonts w:ascii="方正姚体" w:hAnsi="方正姚体" w:cs="方正姚体" w:eastAsia="方正姚体" w:hint="default"/>
                <w:sz w:val="18"/>
                <w:szCs w:val="18"/>
              </w:rPr>
              <w:t>调整前</w:t>
            </w:r>
            <w:r>
              <w:rPr>
                <w:rFonts w:ascii="宋体" w:hAnsi="宋体" w:cs="宋体" w:eastAsia="宋体" w:hint="default"/>
                <w:sz w:val="18"/>
                <w:szCs w:val="18"/>
              </w:rPr>
              <w:t> </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06" w:right="0"/>
              <w:jc w:val="left"/>
              <w:rPr>
                <w:rFonts w:ascii="宋体" w:hAnsi="宋体" w:cs="宋体" w:eastAsia="宋体" w:hint="default"/>
                <w:sz w:val="18"/>
                <w:szCs w:val="18"/>
              </w:rPr>
            </w:pPr>
            <w:r>
              <w:rPr>
                <w:rFonts w:ascii="方正姚体" w:hAnsi="方正姚体" w:cs="方正姚体" w:eastAsia="方正姚体" w:hint="default"/>
                <w:sz w:val="18"/>
                <w:szCs w:val="18"/>
              </w:rPr>
              <w:t>调整后</w:t>
            </w:r>
            <w:r>
              <w:rPr>
                <w:rFonts w:ascii="宋体" w:hAnsi="宋体" w:cs="宋体" w:eastAsia="宋体" w:hint="default"/>
                <w:sz w:val="18"/>
                <w:szCs w:val="18"/>
              </w:rPr>
              <w:t> </w:t>
            </w:r>
          </w:p>
        </w:tc>
      </w:tr>
      <w:tr>
        <w:trPr>
          <w:trHeight w:val="43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总资产</w:t>
            </w:r>
            <w:r>
              <w:rPr>
                <w:rFonts w:ascii="宋体" w:hAnsi="宋体" w:cs="宋体" w:eastAsia="宋体" w:hint="default"/>
                <w:sz w:val="18"/>
                <w:szCs w:val="18"/>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6"/>
                <w:szCs w:val="16"/>
              </w:rPr>
            </w:pPr>
            <w:r>
              <w:rPr>
                <w:rFonts w:ascii="Times New Roman"/>
                <w:spacing w:val="-1"/>
                <w:sz w:val="16"/>
              </w:rPr>
              <w:t>1,580,899,184.92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6"/>
                <w:szCs w:val="16"/>
              </w:rPr>
            </w:pPr>
            <w:r>
              <w:rPr>
                <w:rFonts w:ascii="Times New Roman"/>
                <w:spacing w:val="-1"/>
                <w:sz w:val="16"/>
              </w:rPr>
              <w:t>1,736,612,045.10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8.97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6"/>
                <w:szCs w:val="16"/>
              </w:rPr>
            </w:pPr>
            <w:r>
              <w:rPr>
                <w:rFonts w:ascii="Times New Roman"/>
                <w:spacing w:val="-1"/>
                <w:sz w:val="16"/>
              </w:rPr>
              <w:t>1,622,493,959.89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0"/>
              <w:jc w:val="right"/>
              <w:rPr>
                <w:rFonts w:ascii="Times New Roman" w:hAnsi="Times New Roman" w:cs="Times New Roman" w:eastAsia="Times New Roman" w:hint="default"/>
                <w:sz w:val="16"/>
                <w:szCs w:val="16"/>
              </w:rPr>
            </w:pPr>
            <w:r>
              <w:rPr>
                <w:rFonts w:ascii="Times New Roman"/>
                <w:spacing w:val="-1"/>
                <w:sz w:val="16"/>
              </w:rPr>
              <w:t>1,634,645,485.29</w:t>
            </w:r>
          </w:p>
        </w:tc>
      </w:tr>
      <w:tr>
        <w:trPr>
          <w:trHeight w:val="42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3"/>
                <w:sz w:val="16"/>
                <w:szCs w:val="16"/>
              </w:rPr>
              <w:t>所有者权益</w:t>
            </w:r>
            <w:r>
              <w:rPr>
                <w:rFonts w:ascii="宋体" w:hAnsi="宋体" w:cs="宋体" w:eastAsia="宋体" w:hint="default"/>
                <w:spacing w:val="3"/>
                <w:sz w:val="16"/>
                <w:szCs w:val="16"/>
              </w:rPr>
              <w:t>(</w:t>
            </w:r>
            <w:r>
              <w:rPr>
                <w:rFonts w:ascii="宋体" w:hAnsi="宋体" w:cs="宋体" w:eastAsia="宋体" w:hint="default"/>
                <w:spacing w:val="-69"/>
                <w:sz w:val="16"/>
                <w:szCs w:val="16"/>
              </w:rPr>
              <w:t> </w:t>
            </w:r>
            <w:r>
              <w:rPr>
                <w:rFonts w:ascii="方正姚体" w:hAnsi="方正姚体" w:cs="方正姚体" w:eastAsia="方正姚体" w:hint="default"/>
                <w:spacing w:val="4"/>
                <w:sz w:val="16"/>
                <w:szCs w:val="16"/>
              </w:rPr>
              <w:t>或股</w:t>
            </w:r>
            <w:r>
              <w:rPr>
                <w:rFonts w:ascii="方正姚体" w:hAnsi="方正姚体" w:cs="方正姚体" w:eastAsia="方正姚体" w:hint="default"/>
                <w:sz w:val="16"/>
                <w:szCs w:val="16"/>
              </w:rPr>
            </w:r>
          </w:p>
          <w:p>
            <w:pPr>
              <w:pStyle w:val="TableParagraph"/>
              <w:spacing w:line="222" w:lineRule="exact"/>
              <w:ind w:left="103" w:right="0"/>
              <w:jc w:val="left"/>
              <w:rPr>
                <w:rFonts w:ascii="宋体" w:hAnsi="宋体" w:cs="宋体" w:eastAsia="宋体" w:hint="default"/>
                <w:sz w:val="16"/>
                <w:szCs w:val="16"/>
              </w:rPr>
            </w:pPr>
            <w:r>
              <w:rPr>
                <w:rFonts w:ascii="方正姚体" w:hAnsi="方正姚体" w:cs="方正姚体" w:eastAsia="方正姚体" w:hint="default"/>
                <w:spacing w:val="-15"/>
                <w:sz w:val="16"/>
                <w:szCs w:val="16"/>
              </w:rPr>
              <w:t>东权益</w:t>
            </w:r>
            <w:r>
              <w:rPr>
                <w:rFonts w:ascii="宋体" w:hAnsi="宋体" w:cs="宋体" w:eastAsia="宋体" w:hint="default"/>
                <w:spacing w:val="-15"/>
                <w:sz w:val="16"/>
                <w:szCs w:val="16"/>
              </w:rPr>
              <w:t>) </w:t>
            </w:r>
            <w:r>
              <w:rPr>
                <w:rFonts w:ascii="宋体" w:hAnsi="宋体" w:cs="宋体" w:eastAsia="宋体" w:hint="default"/>
                <w:sz w:val="16"/>
                <w:szCs w:val="16"/>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689,051,696.25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685,450,307.22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0.53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680,757,735.81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1"/>
              <w:jc w:val="right"/>
              <w:rPr>
                <w:rFonts w:ascii="Times New Roman" w:hAnsi="Times New Roman" w:cs="Times New Roman" w:eastAsia="Times New Roman" w:hint="default"/>
                <w:sz w:val="16"/>
                <w:szCs w:val="16"/>
              </w:rPr>
            </w:pPr>
            <w:r>
              <w:rPr>
                <w:rFonts w:ascii="Times New Roman"/>
                <w:spacing w:val="-1"/>
                <w:sz w:val="16"/>
              </w:rPr>
              <w:t>682,105,959.81</w:t>
            </w:r>
          </w:p>
        </w:tc>
      </w:tr>
    </w:tbl>
    <w:p>
      <w:pPr>
        <w:spacing w:after="0" w:line="240" w:lineRule="auto"/>
        <w:jc w:val="right"/>
        <w:rPr>
          <w:rFonts w:ascii="Times New Roman" w:hAnsi="Times New Roman" w:cs="Times New Roman" w:eastAsia="Times New Roman" w:hint="default"/>
          <w:sz w:val="16"/>
          <w:szCs w:val="16"/>
        </w:rPr>
        <w:sectPr>
          <w:pgSz w:w="11900" w:h="16840"/>
          <w:pgMar w:header="877" w:footer="1612" w:top="1100" w:bottom="1800" w:left="1660" w:right="15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表四</w:t>
      </w:r>
      <w:r>
        <w:rPr>
          <w:rFonts w:ascii="宋体" w:hAnsi="宋体" w:cs="宋体" w:eastAsia="宋体" w:hint="default"/>
        </w:rPr>
        <w:t>  </w:t>
      </w:r>
      <w:r>
        <w:rPr/>
        <w:t>公</w:t>
      </w:r>
      <w:r>
        <w:rPr>
          <w:spacing w:val="-2"/>
        </w:rPr>
        <w:t>司</w:t>
      </w:r>
      <w:r>
        <w:rPr/>
        <w:t>近三年的主要财务指标</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单</w:t>
      </w:r>
      <w:r>
        <w:rPr>
          <w:spacing w:val="-2"/>
        </w:rPr>
        <w:t>位</w:t>
      </w:r>
      <w:r>
        <w:rPr>
          <w:spacing w:val="-88"/>
        </w:rPr>
        <w:t>：</w:t>
      </w:r>
      <w:r>
        <w:rPr>
          <w:spacing w:val="1"/>
        </w:rPr>
        <w:t>元</w:t>
      </w:r>
      <w:r>
        <w:rPr>
          <w:rFonts w:ascii="宋体" w:hAnsi="宋体" w:cs="宋体" w:eastAsia="宋体" w:hint="default"/>
          <w:spacing w:val="1"/>
        </w:rPr>
        <w:t>) </w:t>
      </w:r>
      <w:r>
        <w:rPr>
          <w:rFonts w:ascii="宋体" w:hAnsi="宋体" w:cs="宋体" w:eastAsia="宋体" w:hint="default"/>
        </w:rPr>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624"/>
        <w:gridCol w:w="1554"/>
        <w:gridCol w:w="1502"/>
        <w:gridCol w:w="1339"/>
        <w:gridCol w:w="1130"/>
        <w:gridCol w:w="1130"/>
      </w:tblGrid>
      <w:tr>
        <w:trPr>
          <w:trHeight w:val="530" w:hRule="exact"/>
        </w:trPr>
        <w:tc>
          <w:tcPr>
            <w:tcW w:w="1624" w:type="dxa"/>
            <w:vMerge w:val="restart"/>
            <w:tcBorders>
              <w:top w:val="single" w:sz="4" w:space="0" w:color="000000"/>
              <w:left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5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本年</w:t>
            </w:r>
            <w:r>
              <w:rPr>
                <w:rFonts w:ascii="宋体" w:hAnsi="宋体" w:cs="宋体" w:eastAsia="宋体" w:hint="default"/>
                <w:sz w:val="18"/>
                <w:szCs w:val="18"/>
              </w:rPr>
              <w:t>) </w:t>
            </w:r>
          </w:p>
        </w:tc>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上年</w:t>
            </w:r>
            <w:r>
              <w:rPr>
                <w:rFonts w:ascii="宋体" w:hAnsi="宋体" w:cs="宋体" w:eastAsia="宋体" w:hint="default"/>
                <w:sz w:val="18"/>
                <w:szCs w:val="18"/>
              </w:rPr>
              <w:t>) </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34" w:lineRule="exact"/>
              <w:ind w:left="103" w:right="93"/>
              <w:jc w:val="left"/>
              <w:rPr>
                <w:rFonts w:ascii="宋体" w:hAnsi="宋体" w:cs="宋体" w:eastAsia="宋体" w:hint="default"/>
                <w:sz w:val="18"/>
                <w:szCs w:val="18"/>
              </w:rPr>
            </w:pPr>
            <w:r>
              <w:rPr>
                <w:rFonts w:ascii="方正姚体" w:hAnsi="方正姚体" w:cs="方正姚体" w:eastAsia="方正姚体" w:hint="default"/>
                <w:spacing w:val="8"/>
                <w:sz w:val="18"/>
                <w:szCs w:val="18"/>
              </w:rPr>
              <w:t>本年比上年增 </w:t>
            </w:r>
            <w:r>
              <w:rPr>
                <w:rFonts w:ascii="方正姚体" w:hAnsi="方正姚体" w:cs="方正姚体" w:eastAsia="方正姚体" w:hint="default"/>
                <w:sz w:val="18"/>
                <w:szCs w:val="18"/>
              </w:rPr>
              <w:t>减</w:t>
            </w:r>
            <w:r>
              <w:rPr>
                <w:rFonts w:ascii="宋体" w:hAnsi="宋体" w:cs="宋体" w:eastAsia="宋体" w:hint="default"/>
                <w:sz w:val="18"/>
                <w:szCs w:val="18"/>
              </w:rPr>
              <w:t>(%) </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3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 </w:t>
            </w:r>
          </w:p>
        </w:tc>
      </w:tr>
      <w:tr>
        <w:trPr>
          <w:trHeight w:val="497" w:hRule="exact"/>
        </w:trPr>
        <w:tc>
          <w:tcPr>
            <w:tcW w:w="1624" w:type="dxa"/>
            <w:vMerge/>
            <w:tcBorders>
              <w:left w:val="single" w:sz="4" w:space="0" w:color="000000"/>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4" w:space="0" w:color="000000"/>
            </w:tcBorders>
          </w:tcPr>
          <w:p>
            <w:pPr/>
          </w:p>
        </w:tc>
        <w:tc>
          <w:tcPr>
            <w:tcW w:w="1502"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90" w:right="0"/>
              <w:jc w:val="left"/>
              <w:rPr>
                <w:rFonts w:ascii="宋体" w:hAnsi="宋体" w:cs="宋体" w:eastAsia="宋体" w:hint="default"/>
                <w:sz w:val="18"/>
                <w:szCs w:val="18"/>
              </w:rPr>
            </w:pPr>
            <w:r>
              <w:rPr>
                <w:rFonts w:ascii="方正姚体" w:hAnsi="方正姚体" w:cs="方正姚体" w:eastAsia="方正姚体" w:hint="default"/>
                <w:sz w:val="18"/>
                <w:szCs w:val="18"/>
              </w:rPr>
              <w:t>调整前</w:t>
            </w:r>
            <w:r>
              <w:rPr>
                <w:rFonts w:ascii="宋体" w:hAnsi="宋体" w:cs="宋体" w:eastAsia="宋体" w:hint="default"/>
                <w:sz w:val="18"/>
                <w:szCs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89" w:right="0"/>
              <w:jc w:val="left"/>
              <w:rPr>
                <w:rFonts w:ascii="宋体" w:hAnsi="宋体" w:cs="宋体" w:eastAsia="宋体" w:hint="default"/>
                <w:sz w:val="18"/>
                <w:szCs w:val="18"/>
              </w:rPr>
            </w:pPr>
            <w:r>
              <w:rPr>
                <w:rFonts w:ascii="方正姚体" w:hAnsi="方正姚体" w:cs="方正姚体" w:eastAsia="方正姚体" w:hint="default"/>
                <w:sz w:val="18"/>
                <w:szCs w:val="18"/>
              </w:rPr>
              <w:t>调整后</w:t>
            </w:r>
            <w:r>
              <w:rPr>
                <w:rFonts w:ascii="宋体" w:hAnsi="宋体" w:cs="宋体" w:eastAsia="宋体" w:hint="default"/>
                <w:sz w:val="18"/>
                <w:szCs w:val="18"/>
              </w:rPr>
              <w:t> </w:t>
            </w:r>
          </w:p>
        </w:tc>
      </w:tr>
      <w:tr>
        <w:trPr>
          <w:trHeight w:val="397"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基本每股收益</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0.0106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0.0098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8.16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right"/>
              <w:rPr>
                <w:rFonts w:ascii="宋体" w:hAnsi="宋体" w:cs="宋体" w:eastAsia="宋体" w:hint="default"/>
                <w:sz w:val="18"/>
                <w:szCs w:val="18"/>
              </w:rPr>
            </w:pPr>
            <w:r>
              <w:rPr>
                <w:rFonts w:ascii="宋体"/>
                <w:sz w:val="18"/>
              </w:rPr>
              <w:t>0.0068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z w:val="18"/>
              </w:rPr>
              <w:t>0.0098</w:t>
            </w:r>
          </w:p>
        </w:tc>
      </w:tr>
      <w:tr>
        <w:trPr>
          <w:trHeight w:val="420"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稀释每股收益</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0.0106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0.0098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8.16</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宋体" w:hAnsi="宋体" w:cs="宋体" w:eastAsia="宋体" w:hint="default"/>
                <w:sz w:val="18"/>
                <w:szCs w:val="18"/>
              </w:rPr>
            </w:pPr>
            <w:r>
              <w:rPr>
                <w:rFonts w:ascii="宋体"/>
                <w:sz w:val="18"/>
              </w:rPr>
              <w:t>0.0068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0.0098</w:t>
            </w:r>
          </w:p>
        </w:tc>
      </w:tr>
      <w:tr>
        <w:trPr>
          <w:trHeight w:val="5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31"/>
              <w:ind w:left="103" w:right="84"/>
              <w:jc w:val="left"/>
              <w:rPr>
                <w:rFonts w:ascii="宋体" w:hAnsi="宋体" w:cs="宋体" w:eastAsia="宋体" w:hint="default"/>
                <w:sz w:val="16"/>
                <w:szCs w:val="16"/>
              </w:rPr>
            </w:pPr>
            <w:r>
              <w:rPr>
                <w:rFonts w:ascii="方正姚体" w:hAnsi="方正姚体" w:cs="方正姚体" w:eastAsia="方正姚体" w:hint="default"/>
                <w:spacing w:val="16"/>
                <w:sz w:val="16"/>
                <w:szCs w:val="16"/>
              </w:rPr>
              <w:t>扣除非经常性损益</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t>后的基本每股收益</w:t>
            </w:r>
            <w:r>
              <w:rPr>
                <w:rFonts w:ascii="宋体" w:hAnsi="宋体" w:cs="宋体" w:eastAsia="宋体" w:hint="default"/>
                <w:sz w:val="16"/>
                <w:szCs w:val="16"/>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-0.0214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-0.0420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49.05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
              <w:jc w:val="right"/>
              <w:rPr>
                <w:rFonts w:ascii="宋体" w:hAnsi="宋体" w:cs="宋体" w:eastAsia="宋体" w:hint="default"/>
                <w:sz w:val="18"/>
                <w:szCs w:val="18"/>
              </w:rPr>
            </w:pPr>
            <w:r>
              <w:rPr>
                <w:rFonts w:ascii="宋体"/>
                <w:sz w:val="18"/>
              </w:rPr>
              <w:t>0.0065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18"/>
                <w:szCs w:val="18"/>
              </w:rPr>
            </w:pPr>
            <w:r>
              <w:rPr>
                <w:rFonts w:ascii="宋体"/>
                <w:sz w:val="18"/>
              </w:rPr>
              <w:t>0.0096</w:t>
            </w:r>
          </w:p>
        </w:tc>
      </w:tr>
      <w:tr>
        <w:trPr>
          <w:trHeight w:val="451"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16"/>
                <w:sz w:val="16"/>
                <w:szCs w:val="16"/>
              </w:rPr>
              <w:t>全面摊薄净资产收</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r>
          </w:p>
          <w:p>
            <w:pPr>
              <w:pStyle w:val="TableParagraph"/>
              <w:spacing w:line="235" w:lineRule="exact"/>
              <w:ind w:left="103" w:right="0"/>
              <w:jc w:val="left"/>
              <w:rPr>
                <w:rFonts w:ascii="宋体" w:hAnsi="宋体" w:cs="宋体" w:eastAsia="宋体" w:hint="default"/>
                <w:sz w:val="16"/>
                <w:szCs w:val="16"/>
              </w:rPr>
            </w:pPr>
            <w:r>
              <w:rPr>
                <w:rFonts w:ascii="方正姚体" w:hAnsi="方正姚体" w:cs="方正姚体" w:eastAsia="方正姚体" w:hint="default"/>
                <w:sz w:val="16"/>
                <w:szCs w:val="16"/>
              </w:rPr>
              <w:t>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0.52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方正姚体" w:hAnsi="方正姚体" w:cs="方正姚体" w:eastAsia="方正姚体" w:hint="default"/>
                <w:sz w:val="15"/>
                <w:szCs w:val="15"/>
              </w:rPr>
            </w:pPr>
            <w:r>
              <w:rPr>
                <w:rFonts w:ascii="方正姚体" w:hAnsi="方正姚体" w:cs="方正姚体" w:eastAsia="方正姚体" w:hint="default"/>
                <w:spacing w:val="-6"/>
                <w:sz w:val="15"/>
                <w:szCs w:val="15"/>
              </w:rPr>
              <w:t>增加</w:t>
            </w:r>
            <w:r>
              <w:rPr>
                <w:rFonts w:ascii="宋体" w:hAnsi="宋体" w:cs="宋体" w:eastAsia="宋体" w:hint="default"/>
                <w:spacing w:val="-6"/>
                <w:sz w:val="15"/>
                <w:szCs w:val="15"/>
              </w:rPr>
              <w:t>0.03</w:t>
            </w:r>
            <w:r>
              <w:rPr>
                <w:rFonts w:ascii="宋体" w:hAnsi="宋体" w:cs="宋体" w:eastAsia="宋体" w:hint="default"/>
                <w:spacing w:val="-51"/>
                <w:sz w:val="15"/>
                <w:szCs w:val="15"/>
              </w:rPr>
              <w:t> </w:t>
            </w:r>
            <w:r>
              <w:rPr>
                <w:rFonts w:ascii="方正姚体" w:hAnsi="方正姚体" w:cs="方正姚体" w:eastAsia="方正姚体" w:hint="default"/>
                <w:spacing w:val="-17"/>
                <w:sz w:val="15"/>
                <w:szCs w:val="15"/>
              </w:rPr>
              <w:t>个百分点</w:t>
            </w:r>
            <w:r>
              <w:rPr>
                <w:rFonts w:ascii="方正姚体" w:hAnsi="方正姚体" w:cs="方正姚体" w:eastAsia="方正姚体" w:hint="default"/>
                <w:sz w:val="15"/>
                <w:szCs w:val="15"/>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7" w:right="0"/>
              <w:jc w:val="left"/>
              <w:rPr>
                <w:rFonts w:ascii="宋体" w:hAnsi="宋体" w:cs="宋体" w:eastAsia="宋体" w:hint="default"/>
                <w:sz w:val="18"/>
                <w:szCs w:val="18"/>
              </w:rPr>
            </w:pPr>
            <w:r>
              <w:rPr>
                <w:rFonts w:ascii="宋体"/>
                <w:sz w:val="18"/>
              </w:rPr>
              <w:t>0.34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r>
      <w:tr>
        <w:trPr>
          <w:trHeight w:val="451"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16"/>
                <w:sz w:val="16"/>
                <w:szCs w:val="16"/>
              </w:rPr>
              <w:t>加权平均净资产收</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r>
          </w:p>
          <w:p>
            <w:pPr>
              <w:pStyle w:val="TableParagraph"/>
              <w:spacing w:line="235" w:lineRule="exact"/>
              <w:ind w:left="103" w:right="0"/>
              <w:jc w:val="left"/>
              <w:rPr>
                <w:rFonts w:ascii="宋体" w:hAnsi="宋体" w:cs="宋体" w:eastAsia="宋体" w:hint="default"/>
                <w:sz w:val="16"/>
                <w:szCs w:val="16"/>
              </w:rPr>
            </w:pPr>
            <w:r>
              <w:rPr>
                <w:rFonts w:ascii="方正姚体" w:hAnsi="方正姚体" w:cs="方正姚体" w:eastAsia="方正姚体" w:hint="default"/>
                <w:sz w:val="16"/>
                <w:szCs w:val="16"/>
              </w:rPr>
              <w:t>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0.52</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方正姚体" w:hAnsi="方正姚体" w:cs="方正姚体" w:eastAsia="方正姚体" w:hint="default"/>
                <w:sz w:val="15"/>
                <w:szCs w:val="15"/>
              </w:rPr>
            </w:pPr>
            <w:r>
              <w:rPr>
                <w:rFonts w:ascii="方正姚体" w:hAnsi="方正姚体" w:cs="方正姚体" w:eastAsia="方正姚体" w:hint="default"/>
                <w:spacing w:val="-6"/>
                <w:sz w:val="15"/>
                <w:szCs w:val="15"/>
              </w:rPr>
              <w:t>增加</w:t>
            </w:r>
            <w:r>
              <w:rPr>
                <w:rFonts w:ascii="宋体" w:hAnsi="宋体" w:cs="宋体" w:eastAsia="宋体" w:hint="default"/>
                <w:spacing w:val="-6"/>
                <w:sz w:val="15"/>
                <w:szCs w:val="15"/>
              </w:rPr>
              <w:t>0.03</w:t>
            </w:r>
            <w:r>
              <w:rPr>
                <w:rFonts w:ascii="宋体" w:hAnsi="宋体" w:cs="宋体" w:eastAsia="宋体" w:hint="default"/>
                <w:spacing w:val="-51"/>
                <w:sz w:val="15"/>
                <w:szCs w:val="15"/>
              </w:rPr>
              <w:t> </w:t>
            </w:r>
            <w:r>
              <w:rPr>
                <w:rFonts w:ascii="方正姚体" w:hAnsi="方正姚体" w:cs="方正姚体" w:eastAsia="方正姚体" w:hint="default"/>
                <w:spacing w:val="-17"/>
                <w:sz w:val="15"/>
                <w:szCs w:val="15"/>
              </w:rPr>
              <w:t>个百分点</w:t>
            </w:r>
            <w:r>
              <w:rPr>
                <w:rFonts w:ascii="方正姚体" w:hAnsi="方正姚体" w:cs="方正姚体" w:eastAsia="方正姚体" w:hint="default"/>
                <w:sz w:val="15"/>
                <w:szCs w:val="15"/>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57" w:right="0"/>
              <w:jc w:val="left"/>
              <w:rPr>
                <w:rFonts w:ascii="宋体" w:hAnsi="宋体" w:cs="宋体" w:eastAsia="宋体" w:hint="default"/>
                <w:sz w:val="18"/>
                <w:szCs w:val="18"/>
              </w:rPr>
            </w:pPr>
            <w:r>
              <w:rPr>
                <w:rFonts w:ascii="宋体"/>
                <w:sz w:val="18"/>
              </w:rPr>
              <w:t>0.34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宋体" w:hAnsi="宋体" w:cs="宋体" w:eastAsia="宋体" w:hint="default"/>
                <w:sz w:val="18"/>
                <w:szCs w:val="18"/>
              </w:rPr>
            </w:pPr>
            <w:r>
              <w:rPr>
                <w:rFonts w:ascii="宋体"/>
                <w:sz w:val="18"/>
              </w:rPr>
              <w:t>0.49</w:t>
            </w:r>
          </w:p>
        </w:tc>
      </w:tr>
      <w:tr>
        <w:trPr>
          <w:trHeight w:val="658"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16"/>
                <w:sz w:val="16"/>
                <w:szCs w:val="16"/>
              </w:rPr>
              <w:t>扣除非经常性损益</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r>
          </w:p>
          <w:p>
            <w:pPr>
              <w:pStyle w:val="TableParagraph"/>
              <w:spacing w:line="228" w:lineRule="exact" w:before="16"/>
              <w:ind w:left="103" w:right="84"/>
              <w:jc w:val="left"/>
              <w:rPr>
                <w:rFonts w:ascii="宋体" w:hAnsi="宋体" w:cs="宋体" w:eastAsia="宋体" w:hint="default"/>
                <w:sz w:val="16"/>
                <w:szCs w:val="16"/>
              </w:rPr>
            </w:pPr>
            <w:r>
              <w:rPr>
                <w:rFonts w:ascii="方正姚体" w:hAnsi="方正姚体" w:cs="方正姚体" w:eastAsia="方正姚体" w:hint="default"/>
                <w:spacing w:val="16"/>
                <w:sz w:val="16"/>
                <w:szCs w:val="16"/>
              </w:rPr>
              <w:t>后的全面摊薄净资</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t>产收益率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方正姚体" w:hAnsi="方正姚体" w:cs="方正姚体" w:eastAsia="方正姚体" w:hint="default"/>
                <w:sz w:val="16"/>
                <w:szCs w:val="16"/>
              </w:rPr>
            </w:pPr>
            <w:r>
              <w:rPr>
                <w:rFonts w:ascii="方正姚体" w:hAnsi="方正姚体" w:cs="方正姚体" w:eastAsia="方正姚体" w:hint="default"/>
                <w:spacing w:val="-17"/>
                <w:sz w:val="16"/>
                <w:szCs w:val="16"/>
              </w:rPr>
              <w:t>增加</w:t>
            </w:r>
            <w:r>
              <w:rPr>
                <w:rFonts w:ascii="宋体" w:hAnsi="宋体" w:cs="宋体" w:eastAsia="宋体" w:hint="default"/>
                <w:spacing w:val="-17"/>
                <w:sz w:val="16"/>
                <w:szCs w:val="16"/>
              </w:rPr>
              <w:t>1.02</w:t>
            </w:r>
            <w:r>
              <w:rPr>
                <w:rFonts w:ascii="方正姚体" w:hAnsi="方正姚体" w:cs="方正姚体" w:eastAsia="方正姚体" w:hint="default"/>
                <w:spacing w:val="-17"/>
                <w:sz w:val="16"/>
                <w:szCs w:val="16"/>
              </w:rPr>
              <w:t>个百分点</w:t>
            </w:r>
            <w:r>
              <w:rPr>
                <w:rFonts w:ascii="方正姚体" w:hAnsi="方正姚体" w:cs="方正姚体" w:eastAsia="方正姚体" w:hint="default"/>
                <w:sz w:val="16"/>
                <w:szCs w:val="16"/>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57" w:right="0"/>
              <w:jc w:val="left"/>
              <w:rPr>
                <w:rFonts w:ascii="宋体" w:hAnsi="宋体" w:cs="宋体" w:eastAsia="宋体" w:hint="default"/>
                <w:sz w:val="18"/>
                <w:szCs w:val="18"/>
              </w:rPr>
            </w:pPr>
            <w:r>
              <w:rPr>
                <w:rFonts w:ascii="宋体"/>
                <w:sz w:val="18"/>
              </w:rPr>
              <w:t>0.33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0.47</w:t>
            </w:r>
          </w:p>
        </w:tc>
      </w:tr>
      <w:tr>
        <w:trPr>
          <w:trHeight w:val="659"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16"/>
                <w:sz w:val="16"/>
                <w:szCs w:val="16"/>
              </w:rPr>
              <w:t>扣除非经常性损益</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r>
          </w:p>
          <w:p>
            <w:pPr>
              <w:pStyle w:val="TableParagraph"/>
              <w:spacing w:line="228" w:lineRule="exact" w:before="17"/>
              <w:ind w:left="103" w:right="84"/>
              <w:jc w:val="left"/>
              <w:rPr>
                <w:rFonts w:ascii="宋体" w:hAnsi="宋体" w:cs="宋体" w:eastAsia="宋体" w:hint="default"/>
                <w:sz w:val="16"/>
                <w:szCs w:val="16"/>
              </w:rPr>
            </w:pPr>
            <w:r>
              <w:rPr>
                <w:rFonts w:ascii="方正姚体" w:hAnsi="方正姚体" w:cs="方正姚体" w:eastAsia="方正姚体" w:hint="default"/>
                <w:spacing w:val="16"/>
                <w:sz w:val="16"/>
                <w:szCs w:val="16"/>
              </w:rPr>
              <w:t>后的加权平均净资</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t>产收益率</w:t>
            </w:r>
            <w:r>
              <w:rPr>
                <w:rFonts w:ascii="宋体" w:hAnsi="宋体" w:cs="宋体" w:eastAsia="宋体" w:hint="default"/>
                <w:sz w:val="16"/>
                <w:szCs w:val="16"/>
              </w:rPr>
              <w:t>(</w:t>
            </w:r>
            <w:r>
              <w:rPr>
                <w:rFonts w:ascii="宋体" w:hAnsi="宋体" w:cs="宋体" w:eastAsia="宋体" w:hint="default"/>
                <w:sz w:val="18"/>
                <w:szCs w:val="18"/>
              </w:rPr>
              <w:t>%</w:t>
            </w:r>
            <w:r>
              <w:rPr>
                <w:rFonts w:ascii="宋体" w:hAnsi="宋体" w:cs="宋体" w:eastAsia="宋体" w:hint="default"/>
                <w:sz w:val="16"/>
                <w:szCs w:val="16"/>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-1.05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-2.08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2"/>
              <w:jc w:val="right"/>
              <w:rPr>
                <w:rFonts w:ascii="方正姚体" w:hAnsi="方正姚体" w:cs="方正姚体" w:eastAsia="方正姚体" w:hint="default"/>
                <w:sz w:val="16"/>
                <w:szCs w:val="16"/>
              </w:rPr>
            </w:pPr>
            <w:r>
              <w:rPr>
                <w:rFonts w:ascii="方正姚体" w:hAnsi="方正姚体" w:cs="方正姚体" w:eastAsia="方正姚体" w:hint="default"/>
                <w:spacing w:val="-17"/>
                <w:sz w:val="16"/>
                <w:szCs w:val="16"/>
              </w:rPr>
              <w:t>增加</w:t>
            </w:r>
            <w:r>
              <w:rPr>
                <w:rFonts w:ascii="宋体" w:hAnsi="宋体" w:cs="宋体" w:eastAsia="宋体" w:hint="default"/>
                <w:spacing w:val="-17"/>
                <w:sz w:val="16"/>
                <w:szCs w:val="16"/>
              </w:rPr>
              <w:t>1.03</w:t>
            </w:r>
            <w:r>
              <w:rPr>
                <w:rFonts w:ascii="方正姚体" w:hAnsi="方正姚体" w:cs="方正姚体" w:eastAsia="方正姚体" w:hint="default"/>
                <w:spacing w:val="-17"/>
                <w:sz w:val="16"/>
                <w:szCs w:val="16"/>
              </w:rPr>
              <w:t>个百分点</w:t>
            </w:r>
            <w:r>
              <w:rPr>
                <w:rFonts w:ascii="方正姚体" w:hAnsi="方正姚体" w:cs="方正姚体" w:eastAsia="方正姚体" w:hint="default"/>
                <w:sz w:val="16"/>
                <w:szCs w:val="16"/>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657" w:right="0"/>
              <w:jc w:val="left"/>
              <w:rPr>
                <w:rFonts w:ascii="宋体" w:hAnsi="宋体" w:cs="宋体" w:eastAsia="宋体" w:hint="default"/>
                <w:sz w:val="18"/>
                <w:szCs w:val="18"/>
              </w:rPr>
            </w:pPr>
            <w:r>
              <w:rPr>
                <w:rFonts w:ascii="宋体"/>
                <w:sz w:val="18"/>
              </w:rPr>
              <w:t>0.33</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0.48</w:t>
            </w:r>
          </w:p>
        </w:tc>
      </w:tr>
      <w:tr>
        <w:trPr>
          <w:trHeight w:val="425"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03" w:right="0"/>
              <w:jc w:val="left"/>
              <w:rPr>
                <w:rFonts w:ascii="方正姚体" w:hAnsi="方正姚体" w:cs="方正姚体" w:eastAsia="方正姚体" w:hint="default"/>
                <w:sz w:val="16"/>
                <w:szCs w:val="16"/>
              </w:rPr>
            </w:pPr>
            <w:r>
              <w:rPr>
                <w:rFonts w:ascii="方正姚体" w:hAnsi="方正姚体" w:cs="方正姚体" w:eastAsia="方正姚体" w:hint="default"/>
                <w:spacing w:val="16"/>
                <w:sz w:val="16"/>
                <w:szCs w:val="16"/>
              </w:rPr>
              <w:t>每股经营活动产生</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r>
          </w:p>
          <w:p>
            <w:pPr>
              <w:pStyle w:val="TableParagraph"/>
              <w:spacing w:line="222" w:lineRule="exact"/>
              <w:ind w:left="103" w:right="0"/>
              <w:jc w:val="left"/>
              <w:rPr>
                <w:rFonts w:ascii="宋体" w:hAnsi="宋体" w:cs="宋体" w:eastAsia="宋体" w:hint="default"/>
                <w:sz w:val="16"/>
                <w:szCs w:val="16"/>
              </w:rPr>
            </w:pPr>
            <w:r>
              <w:rPr>
                <w:rFonts w:ascii="方正姚体" w:hAnsi="方正姚体" w:cs="方正姚体" w:eastAsia="方正姚体" w:hint="default"/>
                <w:sz w:val="16"/>
                <w:szCs w:val="16"/>
              </w:rPr>
              <w:t>的现金流量净额</w:t>
            </w:r>
            <w:r>
              <w:rPr>
                <w:rFonts w:ascii="宋体" w:hAnsi="宋体" w:cs="宋体" w:eastAsia="宋体" w:hint="default"/>
                <w:sz w:val="16"/>
                <w:szCs w:val="16"/>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0.070</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0.462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18"/>
                <w:szCs w:val="18"/>
              </w:rPr>
            </w:pPr>
            <w:r>
              <w:rPr>
                <w:rFonts w:ascii="宋体"/>
                <w:sz w:val="18"/>
              </w:rPr>
              <w:t>-84.85</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8" w:right="0"/>
              <w:jc w:val="center"/>
              <w:rPr>
                <w:rFonts w:ascii="宋体" w:hAnsi="宋体" w:cs="宋体" w:eastAsia="宋体" w:hint="default"/>
                <w:sz w:val="18"/>
                <w:szCs w:val="18"/>
              </w:rPr>
            </w:pPr>
            <w:r>
              <w:rPr>
                <w:rFonts w:ascii="宋体"/>
                <w:sz w:val="18"/>
              </w:rPr>
              <w:t>0.418 </w:t>
            </w:r>
          </w:p>
        </w:tc>
      </w:tr>
      <w:tr>
        <w:trPr>
          <w:trHeight w:val="514" w:hRule="exact"/>
        </w:trPr>
        <w:tc>
          <w:tcPr>
            <w:tcW w:w="1624" w:type="dxa"/>
            <w:vMerge w:val="restart"/>
            <w:tcBorders>
              <w:top w:val="single" w:sz="4" w:space="0" w:color="000000"/>
              <w:left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5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pacing w:val="-9"/>
                <w:sz w:val="18"/>
                <w:szCs w:val="18"/>
              </w:rPr>
              <w:t>2008</w:t>
            </w:r>
            <w:r>
              <w:rPr>
                <w:rFonts w:ascii="宋体" w:hAnsi="宋体" w:cs="宋体" w:eastAsia="宋体" w:hint="default"/>
                <w:spacing w:val="-61"/>
                <w:sz w:val="18"/>
                <w:szCs w:val="18"/>
              </w:rPr>
              <w:t> </w:t>
            </w:r>
            <w:r>
              <w:rPr>
                <w:rFonts w:ascii="方正姚体" w:hAnsi="方正姚体" w:cs="方正姚体" w:eastAsia="方正姚体" w:hint="default"/>
                <w:spacing w:val="-21"/>
                <w:sz w:val="18"/>
                <w:szCs w:val="18"/>
              </w:rPr>
              <w:t>年末</w:t>
            </w:r>
            <w:r>
              <w:rPr>
                <w:rFonts w:ascii="宋体" w:hAnsi="宋体" w:cs="宋体" w:eastAsia="宋体" w:hint="default"/>
                <w:spacing w:val="-21"/>
                <w:sz w:val="18"/>
                <w:szCs w:val="18"/>
              </w:rPr>
              <w:t>(</w:t>
            </w:r>
            <w:r>
              <w:rPr>
                <w:rFonts w:ascii="方正姚体" w:hAnsi="方正姚体" w:cs="方正姚体" w:eastAsia="方正姚体" w:hint="default"/>
                <w:spacing w:val="-21"/>
                <w:sz w:val="18"/>
                <w:szCs w:val="18"/>
              </w:rPr>
              <w:t>本年末</w:t>
            </w:r>
            <w:r>
              <w:rPr>
                <w:rFonts w:ascii="宋体" w:hAnsi="宋体" w:cs="宋体" w:eastAsia="宋体" w:hint="default"/>
                <w:spacing w:val="-21"/>
                <w:sz w:val="18"/>
                <w:szCs w:val="18"/>
              </w:rPr>
              <w:t>) </w:t>
            </w:r>
            <w:r>
              <w:rPr>
                <w:rFonts w:ascii="宋体" w:hAnsi="宋体" w:cs="宋体" w:eastAsia="宋体" w:hint="default"/>
                <w:sz w:val="18"/>
                <w:szCs w:val="18"/>
              </w:rPr>
            </w:r>
          </w:p>
        </w:tc>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9"/>
                <w:sz w:val="18"/>
                <w:szCs w:val="18"/>
              </w:rPr>
              <w:t>2007</w:t>
            </w:r>
            <w:r>
              <w:rPr>
                <w:rFonts w:ascii="宋体" w:hAnsi="宋体" w:cs="宋体" w:eastAsia="宋体" w:hint="default"/>
                <w:spacing w:val="-63"/>
                <w:sz w:val="18"/>
                <w:szCs w:val="18"/>
              </w:rPr>
              <w:t> </w:t>
            </w:r>
            <w:r>
              <w:rPr>
                <w:rFonts w:ascii="方正姚体" w:hAnsi="方正姚体" w:cs="方正姚体" w:eastAsia="方正姚体" w:hint="default"/>
                <w:spacing w:val="-19"/>
                <w:sz w:val="18"/>
                <w:szCs w:val="18"/>
              </w:rPr>
              <w:t>年末</w:t>
            </w:r>
            <w:r>
              <w:rPr>
                <w:rFonts w:ascii="宋体" w:hAnsi="宋体" w:cs="宋体" w:eastAsia="宋体" w:hint="default"/>
                <w:spacing w:val="-19"/>
                <w:sz w:val="18"/>
                <w:szCs w:val="18"/>
              </w:rPr>
              <w:t>(</w:t>
            </w:r>
            <w:r>
              <w:rPr>
                <w:rFonts w:ascii="方正姚体" w:hAnsi="方正姚体" w:cs="方正姚体" w:eastAsia="方正姚体" w:hint="default"/>
                <w:spacing w:val="-19"/>
                <w:sz w:val="18"/>
                <w:szCs w:val="18"/>
              </w:rPr>
              <w:t>上年末</w:t>
            </w:r>
            <w:r>
              <w:rPr>
                <w:rFonts w:ascii="宋体" w:hAnsi="宋体" w:cs="宋体" w:eastAsia="宋体" w:hint="default"/>
                <w:spacing w:val="-19"/>
                <w:sz w:val="18"/>
                <w:szCs w:val="18"/>
              </w:rPr>
              <w:t>)</w:t>
            </w:r>
          </w:p>
        </w:tc>
        <w:tc>
          <w:tcPr>
            <w:tcW w:w="133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34" w:lineRule="exact"/>
              <w:ind w:left="103" w:right="82"/>
              <w:jc w:val="left"/>
              <w:rPr>
                <w:rFonts w:ascii="宋体" w:hAnsi="宋体" w:cs="宋体" w:eastAsia="宋体" w:hint="default"/>
                <w:sz w:val="18"/>
                <w:szCs w:val="18"/>
              </w:rPr>
            </w:pPr>
            <w:r>
              <w:rPr>
                <w:rFonts w:ascii="方正姚体" w:hAnsi="方正姚体" w:cs="方正姚体" w:eastAsia="方正姚体" w:hint="default"/>
                <w:spacing w:val="9"/>
                <w:sz w:val="18"/>
                <w:szCs w:val="18"/>
              </w:rPr>
              <w:t>本年末比上年</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7"/>
                <w:sz w:val="18"/>
                <w:szCs w:val="18"/>
              </w:rPr>
              <w:t>末增减</w:t>
            </w:r>
            <w:r>
              <w:rPr>
                <w:rFonts w:ascii="宋体" w:hAnsi="宋体" w:cs="宋体" w:eastAsia="宋体" w:hint="default"/>
                <w:spacing w:val="-7"/>
                <w:sz w:val="18"/>
                <w:szCs w:val="18"/>
              </w:rPr>
              <w:t>(%) </w:t>
            </w:r>
            <w:r>
              <w:rPr>
                <w:rFonts w:ascii="宋体" w:hAnsi="宋体" w:cs="宋体" w:eastAsia="宋体" w:hint="default"/>
                <w:sz w:val="18"/>
                <w:szCs w:val="18"/>
              </w:rPr>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4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年末</w:t>
            </w:r>
            <w:r>
              <w:rPr>
                <w:rFonts w:ascii="宋体" w:hAnsi="宋体" w:cs="宋体" w:eastAsia="宋体" w:hint="default"/>
                <w:sz w:val="18"/>
                <w:szCs w:val="18"/>
              </w:rPr>
              <w:t> </w:t>
            </w:r>
          </w:p>
        </w:tc>
      </w:tr>
      <w:tr>
        <w:trPr>
          <w:trHeight w:val="511" w:hRule="exact"/>
        </w:trPr>
        <w:tc>
          <w:tcPr>
            <w:tcW w:w="1624" w:type="dxa"/>
            <w:vMerge/>
            <w:tcBorders>
              <w:left w:val="single" w:sz="4" w:space="0" w:color="000000"/>
              <w:bottom w:val="single" w:sz="4" w:space="0" w:color="000000"/>
              <w:right w:val="single" w:sz="4" w:space="0" w:color="000000"/>
            </w:tcBorders>
          </w:tcPr>
          <w:p>
            <w:pPr/>
          </w:p>
        </w:tc>
        <w:tc>
          <w:tcPr>
            <w:tcW w:w="1554" w:type="dxa"/>
            <w:vMerge/>
            <w:tcBorders>
              <w:left w:val="single" w:sz="4" w:space="0" w:color="000000"/>
              <w:bottom w:val="single" w:sz="4" w:space="0" w:color="000000"/>
              <w:right w:val="single" w:sz="4" w:space="0" w:color="000000"/>
            </w:tcBorders>
          </w:tcPr>
          <w:p>
            <w:pPr/>
          </w:p>
        </w:tc>
        <w:tc>
          <w:tcPr>
            <w:tcW w:w="1502" w:type="dxa"/>
            <w:vMerge/>
            <w:tcBorders>
              <w:left w:val="single" w:sz="4" w:space="0" w:color="000000"/>
              <w:bottom w:val="single" w:sz="4" w:space="0" w:color="000000"/>
              <w:right w:val="single" w:sz="4" w:space="0" w:color="000000"/>
            </w:tcBorders>
          </w:tcPr>
          <w:p>
            <w:pPr/>
          </w:p>
        </w:tc>
        <w:tc>
          <w:tcPr>
            <w:tcW w:w="1339" w:type="dxa"/>
            <w:vMerge/>
            <w:tcBorders>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0" w:right="0"/>
              <w:jc w:val="left"/>
              <w:rPr>
                <w:rFonts w:ascii="宋体" w:hAnsi="宋体" w:cs="宋体" w:eastAsia="宋体" w:hint="default"/>
                <w:sz w:val="18"/>
                <w:szCs w:val="18"/>
              </w:rPr>
            </w:pPr>
            <w:r>
              <w:rPr>
                <w:rFonts w:ascii="方正姚体" w:hAnsi="方正姚体" w:cs="方正姚体" w:eastAsia="方正姚体" w:hint="default"/>
                <w:sz w:val="18"/>
                <w:szCs w:val="18"/>
              </w:rPr>
              <w:t>调整前</w:t>
            </w:r>
            <w:r>
              <w:rPr>
                <w:rFonts w:ascii="宋体" w:hAnsi="宋体" w:cs="宋体" w:eastAsia="宋体" w:hint="default"/>
                <w:sz w:val="18"/>
                <w:szCs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9" w:right="0"/>
              <w:jc w:val="left"/>
              <w:rPr>
                <w:rFonts w:ascii="宋体" w:hAnsi="宋体" w:cs="宋体" w:eastAsia="宋体" w:hint="default"/>
                <w:sz w:val="18"/>
                <w:szCs w:val="18"/>
              </w:rPr>
            </w:pPr>
            <w:r>
              <w:rPr>
                <w:rFonts w:ascii="方正姚体" w:hAnsi="方正姚体" w:cs="方正姚体" w:eastAsia="方正姚体" w:hint="default"/>
                <w:sz w:val="18"/>
                <w:szCs w:val="18"/>
              </w:rPr>
              <w:t>调整后</w:t>
            </w:r>
            <w:r>
              <w:rPr>
                <w:rFonts w:ascii="宋体" w:hAnsi="宋体" w:cs="宋体" w:eastAsia="宋体" w:hint="default"/>
                <w:sz w:val="18"/>
                <w:szCs w:val="18"/>
              </w:rPr>
              <w:t> </w:t>
            </w:r>
          </w:p>
        </w:tc>
      </w:tr>
      <w:tr>
        <w:trPr>
          <w:trHeight w:val="547"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54"/>
              <w:ind w:left="103" w:right="84"/>
              <w:jc w:val="left"/>
              <w:rPr>
                <w:rFonts w:ascii="宋体" w:hAnsi="宋体" w:cs="宋体" w:eastAsia="宋体" w:hint="default"/>
                <w:sz w:val="16"/>
                <w:szCs w:val="16"/>
              </w:rPr>
            </w:pPr>
            <w:r>
              <w:rPr>
                <w:rFonts w:ascii="方正姚体" w:hAnsi="方正姚体" w:cs="方正姚体" w:eastAsia="方正姚体" w:hint="default"/>
                <w:spacing w:val="16"/>
                <w:sz w:val="16"/>
                <w:szCs w:val="16"/>
              </w:rPr>
              <w:t>归属于上市公司股</w:t>
            </w:r>
            <w:r>
              <w:rPr>
                <w:rFonts w:ascii="方正姚体" w:hAnsi="方正姚体" w:cs="方正姚体" w:eastAsia="方正姚体" w:hint="default"/>
                <w:spacing w:val="-22"/>
                <w:sz w:val="16"/>
                <w:szCs w:val="16"/>
              </w:rPr>
              <w:t> </w:t>
            </w:r>
            <w:r>
              <w:rPr>
                <w:rFonts w:ascii="方正姚体" w:hAnsi="方正姚体" w:cs="方正姚体" w:eastAsia="方正姚体" w:hint="default"/>
                <w:sz w:val="16"/>
                <w:szCs w:val="16"/>
              </w:rPr>
              <w:t>东的每股净资产</w:t>
            </w:r>
            <w:r>
              <w:rPr>
                <w:rFonts w:ascii="宋体" w:hAnsi="宋体" w:cs="宋体" w:eastAsia="宋体" w:hint="default"/>
                <w:sz w:val="16"/>
                <w:szCs w:val="16"/>
              </w:rPr>
              <w:t> </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2.034</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2.024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0.49</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1"/>
              <w:jc w:val="right"/>
              <w:rPr>
                <w:rFonts w:ascii="宋体" w:hAnsi="宋体" w:cs="宋体" w:eastAsia="宋体" w:hint="default"/>
                <w:sz w:val="18"/>
                <w:szCs w:val="18"/>
              </w:rPr>
            </w:pPr>
            <w:r>
              <w:rPr>
                <w:rFonts w:ascii="宋体"/>
                <w:sz w:val="18"/>
              </w:rPr>
              <w:t>2.311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z w:val="18"/>
              </w:rPr>
              <w:t>2.316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38"/>
        <w:ind w:left="2466" w:right="0"/>
        <w:jc w:val="left"/>
        <w:rPr>
          <w:rFonts w:ascii="宋体" w:hAnsi="宋体" w:cs="宋体" w:eastAsia="宋体" w:hint="default"/>
        </w:rPr>
      </w:pPr>
      <w:r>
        <w:rPr/>
        <w:t>第三章   </w:t>
      </w:r>
      <w:r>
        <w:rPr>
          <w:spacing w:val="7"/>
        </w:rPr>
        <w:t> </w:t>
      </w:r>
      <w:r>
        <w:rPr>
          <w:rFonts w:ascii="宋体" w:hAnsi="宋体" w:cs="宋体" w:eastAsia="宋体" w:hint="default"/>
          <w:spacing w:val="7"/>
        </w:rPr>
      </w:r>
      <w:r>
        <w:rPr/>
        <w:t>股本变动及股东情况</w:t>
      </w:r>
      <w:r>
        <w:rPr>
          <w:rFonts w:ascii="宋体" w:hAnsi="宋体" w:cs="宋体" w:eastAsia="宋体" w:hint="default"/>
        </w:rPr>
        <w:t> </w:t>
      </w:r>
    </w:p>
    <w:p>
      <w:pPr>
        <w:pStyle w:val="BodyText"/>
        <w:spacing w:line="240" w:lineRule="auto" w:before="158"/>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报告期公司股份总额没有变动，因股权分置改革后解除限售股份，公司股本结构发生变</w:t>
      </w:r>
      <w:r>
        <w:rPr/>
        <w:t> 化，截至报告期末有限售条件股份占公司总股本的比例由期初的 </w:t>
      </w:r>
      <w:r>
        <w:rPr>
          <w:rFonts w:ascii="宋体" w:hAnsi="宋体" w:cs="宋体" w:eastAsia="宋体" w:hint="default"/>
        </w:rPr>
        <w:t>14.28%</w:t>
      </w:r>
      <w:r>
        <w:rPr/>
        <w:t>下降为</w:t>
      </w:r>
      <w:r>
        <w:rPr>
          <w:spacing w:val="-6"/>
        </w:rPr>
        <w:t> </w:t>
      </w:r>
      <w:r>
        <w:rPr>
          <w:rFonts w:ascii="宋体" w:hAnsi="宋体" w:cs="宋体" w:eastAsia="宋体" w:hint="default"/>
        </w:rPr>
        <w:t>9.53%</w:t>
      </w:r>
      <w:r>
        <w:rPr/>
        <w:t>。</w:t>
      </w:r>
      <w:r>
        <w:rPr>
          <w:rFonts w:ascii="宋体" w:hAnsi="宋体" w:cs="宋体" w:eastAsia="宋体" w:hint="default"/>
        </w:rPr>
        <w:t> </w:t>
      </w:r>
    </w:p>
    <w:p>
      <w:pPr>
        <w:pStyle w:val="BodyText"/>
        <w:spacing w:line="240" w:lineRule="auto" w:before="1"/>
        <w:ind w:right="0" w:firstLine="420"/>
        <w:jc w:val="left"/>
        <w:rPr>
          <w:rFonts w:ascii="宋体" w:hAnsi="宋体" w:cs="宋体" w:eastAsia="宋体" w:hint="default"/>
        </w:rPr>
      </w:pPr>
      <w:r>
        <w:rPr/>
        <w:t>因在证券交易所交易系统公开买入股份，报告期持有公司</w:t>
      </w:r>
      <w:r>
        <w:rPr>
          <w:spacing w:val="11"/>
        </w:rPr>
        <w:t> </w:t>
      </w:r>
      <w:r>
        <w:rPr>
          <w:rFonts w:ascii="宋体" w:hAnsi="宋体" w:cs="宋体" w:eastAsia="宋体" w:hint="default"/>
        </w:rPr>
        <w:t>5%</w:t>
      </w:r>
      <w:r>
        <w:rPr/>
        <w:t>以上（含本数）股份的股 东由一户增为两户。</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Heading2"/>
        <w:spacing w:line="327" w:lineRule="exact"/>
        <w:ind w:left="149" w:right="102"/>
        <w:jc w:val="center"/>
        <w:rPr>
          <w:rFonts w:ascii="宋体" w:hAnsi="宋体" w:cs="宋体" w:eastAsia="宋体" w:hint="default"/>
        </w:rPr>
      </w:pPr>
      <w:r>
        <w:rPr/>
        <w:t>第一节   </w:t>
      </w:r>
      <w:r>
        <w:rPr>
          <w:spacing w:val="4"/>
        </w:rPr>
        <w:t> </w:t>
      </w:r>
      <w:r>
        <w:rPr>
          <w:rFonts w:ascii="宋体" w:hAnsi="宋体" w:cs="宋体" w:eastAsia="宋体" w:hint="default"/>
          <w:spacing w:val="4"/>
        </w:rPr>
      </w:r>
      <w:r>
        <w:rPr/>
        <w:t>股本变动</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BodyText"/>
        <w:spacing w:line="240" w:lineRule="auto"/>
        <w:ind w:left="557" w:right="0"/>
        <w:jc w:val="left"/>
      </w:pPr>
      <w:r>
        <w:rPr/>
        <w:t>自 </w:t>
      </w:r>
      <w:r>
        <w:rPr>
          <w:rFonts w:ascii="宋体" w:hAnsi="宋体" w:cs="宋体" w:eastAsia="宋体" w:hint="default"/>
        </w:rPr>
        <w:t>2000</w:t>
      </w:r>
      <w:r>
        <w:rPr>
          <w:rFonts w:ascii="宋体" w:hAnsi="宋体" w:cs="宋体" w:eastAsia="宋体" w:hint="default"/>
          <w:spacing w:val="-39"/>
        </w:rPr>
        <w:t> </w:t>
      </w:r>
      <w:r>
        <w:rPr/>
        <w:t>年的前次配股发行完成和内部职工股上市后，到报告期末为止的前三年里公司</w:t>
      </w:r>
    </w:p>
    <w:p>
      <w:pPr>
        <w:pStyle w:val="BodyText"/>
        <w:spacing w:line="240" w:lineRule="auto" w:before="1"/>
        <w:ind w:left="557" w:right="4340" w:hanging="420"/>
        <w:jc w:val="left"/>
        <w:rPr>
          <w:rFonts w:ascii="宋体" w:hAnsi="宋体" w:cs="宋体" w:eastAsia="宋体" w:hint="default"/>
        </w:rPr>
      </w:pPr>
      <w:r>
        <w:rPr/>
        <w:t>没有发行过证券。</w:t>
      </w:r>
      <w:r>
        <w:rPr>
          <w:rFonts w:ascii="宋体" w:hAnsi="宋体" w:cs="宋体" w:eastAsia="宋体" w:hint="default"/>
        </w:rPr>
        <w:t> </w:t>
      </w:r>
      <w:r>
        <w:rPr/>
        <w:t>报告期内公司总股本没有增减变化。</w:t>
      </w:r>
      <w:r>
        <w:rPr>
          <w:rFonts w:ascii="宋体" w:hAnsi="宋体" w:cs="宋体" w:eastAsia="宋体" w:hint="default"/>
        </w:rPr>
        <w:t> </w:t>
      </w:r>
    </w:p>
    <w:p>
      <w:pPr>
        <w:pStyle w:val="BodyText"/>
        <w:spacing w:line="240" w:lineRule="auto" w:before="1"/>
        <w:ind w:left="557" w:right="0"/>
        <w:jc w:val="left"/>
      </w:pPr>
      <w:r>
        <w:rPr/>
        <w:t>在限售期满两年后，因履行 </w:t>
      </w:r>
      <w:r>
        <w:rPr>
          <w:rFonts w:ascii="宋体" w:hAnsi="宋体" w:cs="宋体" w:eastAsia="宋体" w:hint="default"/>
        </w:rPr>
        <w:t>2006</w:t>
      </w:r>
      <w:r>
        <w:rPr>
          <w:rFonts w:ascii="宋体" w:hAnsi="宋体" w:cs="宋体" w:eastAsia="宋体" w:hint="default"/>
          <w:spacing w:val="-39"/>
        </w:rPr>
        <w:t> </w:t>
      </w:r>
      <w:r>
        <w:rPr/>
        <w:t>年股权分置改革时作出的法定承诺，公司于报告期内</w:t>
      </w:r>
    </w:p>
    <w:p>
      <w:pPr>
        <w:pStyle w:val="BodyText"/>
        <w:spacing w:line="240" w:lineRule="auto" w:before="1"/>
        <w:ind w:left="557" w:right="0" w:hanging="420"/>
        <w:jc w:val="left"/>
      </w:pPr>
      <w:r>
        <w:rPr/>
        <w:t>按规定解除了原非流通股股东持有的有限售条件股份 </w:t>
      </w:r>
      <w:r>
        <w:rPr>
          <w:rFonts w:ascii="宋体" w:hAnsi="宋体" w:cs="宋体" w:eastAsia="宋体" w:hint="default"/>
        </w:rPr>
        <w:t>16,095,341</w:t>
      </w:r>
      <w:r>
        <w:rPr>
          <w:rFonts w:ascii="宋体" w:hAnsi="宋体" w:cs="宋体" w:eastAsia="宋体" w:hint="default"/>
          <w:spacing w:val="-53"/>
        </w:rPr>
        <w:t> </w:t>
      </w:r>
      <w:r>
        <w:rPr/>
        <w:t>股。</w:t>
      </w:r>
      <w:r>
        <w:rPr>
          <w:rFonts w:ascii="宋体" w:hAnsi="宋体" w:cs="宋体" w:eastAsia="宋体" w:hint="default"/>
        </w:rPr>
        <w:t> </w:t>
      </w:r>
      <w:r>
        <w:rPr>
          <w:spacing w:val="-3"/>
        </w:rPr>
        <w:t>按照上市公司董事、监事、高管人员所持本公司股份变动管理规则规定解除限售，报告</w:t>
      </w:r>
    </w:p>
    <w:p>
      <w:pPr>
        <w:pStyle w:val="BodyText"/>
        <w:spacing w:line="240" w:lineRule="auto" w:before="1"/>
        <w:ind w:left="557" w:right="0" w:hanging="420"/>
        <w:jc w:val="left"/>
        <w:rPr>
          <w:rFonts w:ascii="宋体" w:hAnsi="宋体" w:cs="宋体" w:eastAsia="宋体" w:hint="default"/>
        </w:rPr>
      </w:pPr>
      <w:r>
        <w:rPr/>
        <w:t>期公司境内自然人持股被解除限售股份为 </w:t>
      </w:r>
      <w:r>
        <w:rPr>
          <w:rFonts w:ascii="宋体" w:hAnsi="宋体" w:cs="宋体" w:eastAsia="宋体" w:hint="default"/>
        </w:rPr>
        <w:t>5,428</w:t>
      </w:r>
      <w:r>
        <w:rPr>
          <w:rFonts w:ascii="宋体" w:hAnsi="宋体" w:cs="宋体" w:eastAsia="宋体" w:hint="default"/>
          <w:spacing w:val="-53"/>
        </w:rPr>
        <w:t> </w:t>
      </w:r>
      <w:r>
        <w:rPr/>
        <w:t>股。</w:t>
      </w:r>
      <w:r>
        <w:rPr>
          <w:rFonts w:ascii="宋体" w:hAnsi="宋体" w:cs="宋体" w:eastAsia="宋体" w:hint="default"/>
        </w:rPr>
        <w:t> </w:t>
      </w:r>
      <w:r>
        <w:rPr/>
        <w:t>解除限售后，公司无限售条件股份占总股本的比例由期初的 </w:t>
      </w:r>
      <w:r>
        <w:rPr>
          <w:rFonts w:ascii="宋体" w:hAnsi="宋体" w:cs="宋体" w:eastAsia="宋体" w:hint="default"/>
        </w:rPr>
        <w:t>85.72%</w:t>
      </w:r>
      <w:r>
        <w:rPr/>
        <w:t>上升为</w:t>
      </w:r>
      <w:r>
        <w:rPr>
          <w:spacing w:val="-4"/>
        </w:rPr>
        <w:t> </w:t>
      </w:r>
      <w:r>
        <w:rPr>
          <w:rFonts w:ascii="宋体" w:hAnsi="宋体" w:cs="宋体" w:eastAsia="宋体" w:hint="default"/>
        </w:rPr>
        <w:t>90.47%</w:t>
      </w:r>
      <w:r>
        <w:rPr/>
        <w:t>。</w:t>
      </w:r>
      <w:r>
        <w:rPr>
          <w:rFonts w:ascii="宋体" w:hAnsi="宋体" w:cs="宋体" w:eastAsia="宋体" w:hint="default"/>
        </w:rPr>
        <w:t> </w:t>
      </w:r>
      <w:r>
        <w:rPr/>
        <w:t>上述有关情况见表五。</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3"/>
          <w:pgSz w:w="11900" w:h="16840"/>
          <w:pgMar w:footer="1003" w:header="877" w:top="1100" w:bottom="1200" w:left="1660" w:right="1580"/>
          <w:pgNumType w:start="3"/>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表五</w:t>
      </w:r>
      <w:r>
        <w:rPr>
          <w:rFonts w:ascii="宋体" w:hAnsi="宋体" w:cs="宋体" w:eastAsia="宋体" w:hint="default"/>
        </w:rPr>
        <w:t>  </w:t>
      </w:r>
      <w:r>
        <w:rPr/>
        <w:t>公司</w:t>
      </w:r>
      <w:r>
        <w:rPr>
          <w:spacing w:val="-1"/>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8</w:t>
      </w:r>
      <w:r>
        <w:rPr>
          <w:rFonts w:ascii="宋体" w:hAnsi="宋体" w:cs="宋体" w:eastAsia="宋体" w:hint="default"/>
          <w:spacing w:val="-52"/>
        </w:rPr>
        <w:t> </w:t>
      </w:r>
      <w:r>
        <w:rPr/>
        <w:t>年度股</w:t>
      </w:r>
      <w:r>
        <w:rPr>
          <w:spacing w:val="-2"/>
        </w:rPr>
        <w:t>份</w:t>
      </w:r>
      <w:r>
        <w:rPr/>
        <w:t>变动情况</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单位</w:t>
      </w:r>
      <w:r>
        <w:rPr>
          <w:spacing w:val="-88"/>
        </w:rPr>
        <w:t>：</w:t>
      </w:r>
      <w:r>
        <w:rPr/>
        <w:t>股</w:t>
      </w:r>
      <w:r>
        <w:rPr>
          <w:rFonts w:ascii="宋体" w:hAnsi="宋体" w:cs="宋体" w:eastAsia="宋体" w:hint="default"/>
          <w:spacing w:val="1"/>
        </w:rPr>
        <w:t>) </w:t>
      </w:r>
      <w:r>
        <w:rPr>
          <w:rFonts w:ascii="宋体" w:hAnsi="宋体" w:cs="宋体" w:eastAsia="宋体" w:hint="default"/>
        </w:rPr>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63"/>
        <w:gridCol w:w="1057"/>
        <w:gridCol w:w="658"/>
        <w:gridCol w:w="350"/>
        <w:gridCol w:w="336"/>
        <w:gridCol w:w="504"/>
        <w:gridCol w:w="1078"/>
        <w:gridCol w:w="1092"/>
        <w:gridCol w:w="1063"/>
        <w:gridCol w:w="679"/>
      </w:tblGrid>
      <w:tr>
        <w:trPr>
          <w:trHeight w:val="617" w:hRule="exact"/>
        </w:trPr>
        <w:tc>
          <w:tcPr>
            <w:tcW w:w="14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left="103" w:right="0"/>
              <w:jc w:val="left"/>
              <w:rPr>
                <w:rFonts w:ascii="宋体" w:hAnsi="宋体" w:cs="宋体" w:eastAsia="宋体" w:hint="default"/>
                <w:sz w:val="15"/>
                <w:szCs w:val="15"/>
              </w:rPr>
            </w:pPr>
            <w:r>
              <w:rPr>
                <w:rFonts w:ascii="宋体"/>
                <w:sz w:val="15"/>
              </w:rPr>
              <w:t> </w:t>
            </w:r>
          </w:p>
        </w:tc>
        <w:tc>
          <w:tcPr>
            <w:tcW w:w="17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02" w:right="0"/>
              <w:jc w:val="left"/>
              <w:rPr>
                <w:rFonts w:ascii="宋体" w:hAnsi="宋体" w:cs="宋体" w:eastAsia="宋体" w:hint="default"/>
                <w:sz w:val="18"/>
                <w:szCs w:val="18"/>
              </w:rPr>
            </w:pPr>
            <w:r>
              <w:rPr>
                <w:rFonts w:ascii="方正姚体" w:hAnsi="方正姚体" w:cs="方正姚体" w:eastAsia="方正姚体" w:hint="default"/>
                <w:sz w:val="18"/>
                <w:szCs w:val="18"/>
              </w:rPr>
              <w:t>本次变动前</w:t>
            </w:r>
            <w:r>
              <w:rPr>
                <w:rFonts w:ascii="宋体" w:hAnsi="宋体" w:cs="宋体" w:eastAsia="宋体" w:hint="default"/>
                <w:sz w:val="18"/>
                <w:szCs w:val="18"/>
              </w:rPr>
              <w:t> </w:t>
            </w:r>
          </w:p>
        </w:tc>
        <w:tc>
          <w:tcPr>
            <w:tcW w:w="33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09" w:right="0"/>
              <w:jc w:val="left"/>
              <w:rPr>
                <w:rFonts w:ascii="宋体" w:hAnsi="宋体" w:cs="宋体" w:eastAsia="宋体" w:hint="default"/>
                <w:sz w:val="18"/>
                <w:szCs w:val="18"/>
              </w:rPr>
            </w:pPr>
            <w:r>
              <w:rPr>
                <w:rFonts w:ascii="方正姚体" w:hAnsi="方正姚体" w:cs="方正姚体" w:eastAsia="方正姚体" w:hint="default"/>
                <w:sz w:val="18"/>
                <w:szCs w:val="18"/>
              </w:rPr>
              <w:t>本次变动增减</w:t>
            </w:r>
            <w:r>
              <w:rPr>
                <w:rFonts w:ascii="宋体" w:hAnsi="宋体" w:cs="宋体" w:eastAsia="宋体" w:hint="default"/>
                <w:sz w:val="18"/>
                <w:szCs w:val="18"/>
              </w:rPr>
              <w:t>(+.-) </w:t>
            </w:r>
          </w:p>
        </w:tc>
        <w:tc>
          <w:tcPr>
            <w:tcW w:w="1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6" w:right="0"/>
              <w:jc w:val="left"/>
              <w:rPr>
                <w:rFonts w:ascii="宋体" w:hAnsi="宋体" w:cs="宋体" w:eastAsia="宋体" w:hint="default"/>
                <w:sz w:val="18"/>
                <w:szCs w:val="18"/>
              </w:rPr>
            </w:pPr>
            <w:r>
              <w:rPr>
                <w:rFonts w:ascii="方正姚体" w:hAnsi="方正姚体" w:cs="方正姚体" w:eastAsia="方正姚体" w:hint="default"/>
                <w:sz w:val="18"/>
                <w:szCs w:val="18"/>
              </w:rPr>
              <w:t>本次变动后</w:t>
            </w:r>
            <w:r>
              <w:rPr>
                <w:rFonts w:ascii="宋体" w:hAnsi="宋体" w:cs="宋体" w:eastAsia="宋体" w:hint="default"/>
                <w:sz w:val="18"/>
                <w:szCs w:val="18"/>
              </w:rPr>
              <w:t> </w:t>
            </w:r>
          </w:p>
        </w:tc>
      </w:tr>
      <w:tr>
        <w:trPr>
          <w:trHeight w:val="594" w:hRule="exact"/>
        </w:trPr>
        <w:tc>
          <w:tcPr>
            <w:tcW w:w="1463" w:type="dxa"/>
            <w:vMerge/>
            <w:tcBorders>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3" w:right="0"/>
              <w:jc w:val="left"/>
              <w:rPr>
                <w:rFonts w:ascii="宋体" w:hAnsi="宋体" w:cs="宋体" w:eastAsia="宋体" w:hint="default"/>
                <w:sz w:val="18"/>
                <w:szCs w:val="18"/>
              </w:rPr>
            </w:pPr>
            <w:r>
              <w:rPr>
                <w:rFonts w:ascii="方正姚体" w:hAnsi="方正姚体" w:cs="方正姚体" w:eastAsia="方正姚体" w:hint="default"/>
                <w:sz w:val="18"/>
                <w:szCs w:val="18"/>
              </w:rPr>
              <w:t>数量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46"/>
              <w:ind w:left="173"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比例</w:t>
            </w:r>
          </w:p>
          <w:p>
            <w:pPr>
              <w:pStyle w:val="TableParagraph"/>
              <w:spacing w:line="208" w:lineRule="exact"/>
              <w:ind w:left="135" w:right="0"/>
              <w:jc w:val="left"/>
              <w:rPr>
                <w:rFonts w:ascii="宋体" w:hAnsi="宋体" w:cs="宋体" w:eastAsia="宋体" w:hint="default"/>
                <w:sz w:val="15"/>
                <w:szCs w:val="15"/>
              </w:rPr>
            </w:pPr>
            <w:r>
              <w:rPr>
                <w:rFonts w:ascii="方正姚体" w:hAnsi="方正姚体" w:cs="方正姚体" w:eastAsia="方正姚体" w:hint="default"/>
                <w:sz w:val="15"/>
                <w:szCs w:val="15"/>
              </w:rPr>
              <w:t>（</w:t>
            </w:r>
            <w:r>
              <w:rPr>
                <w:rFonts w:ascii="宋体" w:hAnsi="宋体" w:cs="宋体" w:eastAsia="宋体" w:hint="default"/>
                <w:sz w:val="15"/>
                <w:szCs w:val="15"/>
              </w:rPr>
              <w:t>%</w:t>
            </w:r>
            <w:r>
              <w:rPr>
                <w:rFonts w:ascii="方正姚体" w:hAnsi="方正姚体" w:cs="方正姚体" w:eastAsia="方正姚体" w:hint="default"/>
                <w:sz w:val="15"/>
                <w:szCs w:val="15"/>
              </w:rPr>
              <w:t>）</w:t>
            </w:r>
            <w:r>
              <w:rPr>
                <w:rFonts w:ascii="宋体" w:hAnsi="宋体" w:cs="宋体" w:eastAsia="宋体" w:hint="default"/>
                <w:sz w:val="15"/>
                <w:szCs w:val="15"/>
              </w:rPr>
              <w:t> </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03"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发</w:t>
            </w:r>
          </w:p>
          <w:p>
            <w:pPr>
              <w:pStyle w:val="TableParagraph"/>
              <w:spacing w:line="194" w:lineRule="exact" w:before="31"/>
              <w:ind w:left="103" w:right="85"/>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新 股</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92"/>
              <w:ind w:left="103" w:right="71"/>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送 股</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157" w:lineRule="exact"/>
              <w:ind w:left="112" w:right="0"/>
              <w:jc w:val="left"/>
              <w:rPr>
                <w:rFonts w:ascii="方正姚体" w:hAnsi="方正姚体" w:cs="方正姚体" w:eastAsia="方正姚体" w:hint="default"/>
                <w:sz w:val="15"/>
                <w:szCs w:val="15"/>
              </w:rPr>
            </w:pPr>
            <w:r>
              <w:rPr>
                <w:rFonts w:ascii="方正姚体" w:hAnsi="方正姚体" w:cs="方正姚体" w:eastAsia="方正姚体" w:hint="default"/>
                <w:spacing w:val="-17"/>
                <w:sz w:val="15"/>
                <w:szCs w:val="15"/>
              </w:rPr>
              <w:t>公积</w:t>
            </w:r>
            <w:r>
              <w:rPr>
                <w:rFonts w:ascii="方正姚体" w:hAnsi="方正姚体" w:cs="方正姚体" w:eastAsia="方正姚体" w:hint="default"/>
                <w:sz w:val="15"/>
                <w:szCs w:val="15"/>
              </w:rPr>
            </w:r>
          </w:p>
          <w:p>
            <w:pPr>
              <w:pStyle w:val="TableParagraph"/>
              <w:spacing w:line="194" w:lineRule="exact" w:before="31"/>
              <w:ind w:left="180" w:right="104" w:hanging="68"/>
              <w:jc w:val="left"/>
              <w:rPr>
                <w:rFonts w:ascii="宋体" w:hAnsi="宋体" w:cs="宋体" w:eastAsia="宋体" w:hint="default"/>
                <w:sz w:val="15"/>
                <w:szCs w:val="15"/>
              </w:rPr>
            </w:pPr>
            <w:r>
              <w:rPr>
                <w:rFonts w:ascii="方正姚体" w:hAnsi="方正姚体" w:cs="方正姚体" w:eastAsia="方正姚体" w:hint="default"/>
                <w:spacing w:val="-17"/>
                <w:sz w:val="15"/>
                <w:szCs w:val="15"/>
              </w:rPr>
              <w:t>金转 股</w:t>
            </w:r>
            <w:r>
              <w:rPr>
                <w:rFonts w:ascii="宋体" w:hAnsi="宋体" w:cs="宋体" w:eastAsia="宋体" w:hint="default"/>
                <w:sz w:val="15"/>
                <w:szCs w:val="15"/>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45" w:right="0"/>
              <w:jc w:val="left"/>
              <w:rPr>
                <w:rFonts w:ascii="宋体" w:hAnsi="宋体" w:cs="宋体" w:eastAsia="宋体" w:hint="default"/>
                <w:sz w:val="15"/>
                <w:szCs w:val="15"/>
              </w:rPr>
            </w:pPr>
            <w:r>
              <w:rPr>
                <w:rFonts w:ascii="方正姚体" w:hAnsi="方正姚体" w:cs="方正姚体" w:eastAsia="方正姚体" w:hint="default"/>
                <w:sz w:val="15"/>
                <w:szCs w:val="15"/>
              </w:rPr>
              <w:t>其  </w:t>
            </w:r>
            <w:r>
              <w:rPr>
                <w:rFonts w:ascii="宋体" w:hAnsi="宋体" w:cs="宋体" w:eastAsia="宋体" w:hint="default"/>
                <w:sz w:val="15"/>
                <w:szCs w:val="15"/>
              </w:rPr>
            </w:r>
            <w:r>
              <w:rPr>
                <w:rFonts w:ascii="方正姚体" w:hAnsi="方正姚体" w:cs="方正姚体" w:eastAsia="方正姚体" w:hint="default"/>
                <w:sz w:val="15"/>
                <w:szCs w:val="15"/>
              </w:rPr>
              <w:t>他</w:t>
            </w:r>
            <w:r>
              <w:rPr>
                <w:rFonts w:ascii="宋体" w:hAnsi="宋体" w:cs="宋体" w:eastAsia="宋体" w:hint="default"/>
                <w:sz w:val="15"/>
                <w:szCs w:val="15"/>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0"/>
                <w:szCs w:val="10"/>
              </w:rPr>
            </w:pPr>
          </w:p>
          <w:p>
            <w:pPr>
              <w:pStyle w:val="TableParagraph"/>
              <w:spacing w:line="240" w:lineRule="auto"/>
              <w:ind w:left="352" w:right="0"/>
              <w:jc w:val="left"/>
              <w:rPr>
                <w:rFonts w:ascii="宋体" w:hAnsi="宋体" w:cs="宋体" w:eastAsia="宋体" w:hint="default"/>
                <w:sz w:val="15"/>
                <w:szCs w:val="15"/>
              </w:rPr>
            </w:pPr>
            <w:r>
              <w:rPr>
                <w:rFonts w:ascii="方正姚体" w:hAnsi="方正姚体" w:cs="方正姚体" w:eastAsia="方正姚体" w:hint="default"/>
                <w:sz w:val="15"/>
                <w:szCs w:val="15"/>
              </w:rPr>
              <w:t>小  </w:t>
            </w:r>
            <w:r>
              <w:rPr>
                <w:rFonts w:ascii="宋体" w:hAnsi="宋体" w:cs="宋体" w:eastAsia="宋体" w:hint="default"/>
                <w:sz w:val="15"/>
                <w:szCs w:val="15"/>
              </w:rPr>
            </w:r>
            <w:r>
              <w:rPr>
                <w:rFonts w:ascii="方正姚体" w:hAnsi="方正姚体" w:cs="方正姚体" w:eastAsia="方正姚体" w:hint="default"/>
                <w:sz w:val="15"/>
                <w:szCs w:val="15"/>
              </w:rPr>
              <w:t>计</w:t>
            </w:r>
            <w:r>
              <w:rPr>
                <w:rFonts w:ascii="宋体" w:hAnsi="宋体" w:cs="宋体" w:eastAsia="宋体" w:hint="default"/>
                <w:sz w:val="15"/>
                <w:szCs w:val="15"/>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46" w:right="0"/>
              <w:jc w:val="left"/>
              <w:rPr>
                <w:rFonts w:ascii="宋体" w:hAnsi="宋体" w:cs="宋体" w:eastAsia="宋体" w:hint="default"/>
                <w:sz w:val="18"/>
                <w:szCs w:val="18"/>
              </w:rPr>
            </w:pPr>
            <w:r>
              <w:rPr>
                <w:rFonts w:ascii="方正姚体" w:hAnsi="方正姚体" w:cs="方正姚体" w:eastAsia="方正姚体" w:hint="default"/>
                <w:sz w:val="18"/>
                <w:szCs w:val="18"/>
              </w:rPr>
              <w:t>数量</w:t>
            </w:r>
            <w:r>
              <w:rPr>
                <w:rFonts w:ascii="宋体" w:hAnsi="宋体" w:cs="宋体" w:eastAsia="宋体"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46"/>
              <w:ind w:left="184"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比例</w:t>
            </w:r>
          </w:p>
          <w:p>
            <w:pPr>
              <w:pStyle w:val="TableParagraph"/>
              <w:spacing w:line="208" w:lineRule="exact"/>
              <w:ind w:left="146"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w:t>
            </w:r>
            <w:r>
              <w:rPr>
                <w:rFonts w:ascii="宋体" w:hAnsi="宋体" w:cs="宋体" w:eastAsia="宋体" w:hint="default"/>
                <w:sz w:val="15"/>
                <w:szCs w:val="15"/>
              </w:rPr>
              <w:t>%</w:t>
            </w:r>
            <w:r>
              <w:rPr>
                <w:rFonts w:ascii="方正姚体" w:hAnsi="方正姚体" w:cs="方正姚体" w:eastAsia="方正姚体" w:hint="default"/>
                <w:sz w:val="15"/>
                <w:szCs w:val="15"/>
              </w:rPr>
              <w:t>）</w:t>
            </w:r>
          </w:p>
        </w:tc>
      </w:tr>
      <w:tr>
        <w:trPr>
          <w:trHeight w:val="488"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方正姚体" w:hAnsi="方正姚体" w:cs="方正姚体" w:eastAsia="方正姚体" w:hint="default"/>
                <w:sz w:val="15"/>
                <w:szCs w:val="15"/>
              </w:rPr>
              <w:t>有限售条件股份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48,365,171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14.28</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16,100,769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16,100,769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32,264,402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9.53</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方正姚体" w:hAnsi="方正姚体" w:cs="方正姚体" w:eastAsia="方正姚体" w:hint="default"/>
                <w:sz w:val="15"/>
                <w:szCs w:val="15"/>
              </w:rPr>
              <w:t>国家持股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w w:val="95"/>
                <w:sz w:val="16"/>
              </w:rPr>
              <w:t>11,295,341</w:t>
            </w:r>
            <w:r>
              <w:rPr>
                <w:rFonts w:ascii="Times New Roman"/>
                <w:spacing w:val="-1"/>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3.34</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w w:val="95"/>
                <w:sz w:val="16"/>
              </w:rPr>
              <w:t>-</w:t>
            </w:r>
            <w:r>
              <w:rPr>
                <w:rFonts w:ascii="Times New Roman"/>
                <w:spacing w:val="-1"/>
                <w:w w:val="95"/>
                <w:sz w:val="16"/>
              </w:rPr>
              <w:t>11,295,341</w:t>
            </w:r>
            <w:r>
              <w:rPr>
                <w:rFonts w:ascii="Times New Roman"/>
                <w:spacing w:val="-1"/>
                <w:sz w:val="16"/>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6"/>
                <w:szCs w:val="16"/>
              </w:rPr>
            </w:pPr>
            <w:r>
              <w:rPr>
                <w:rFonts w:ascii="宋体"/>
                <w:spacing w:val="-1"/>
                <w:w w:val="95"/>
                <w:sz w:val="16"/>
              </w:rPr>
              <w:t>-</w:t>
            </w:r>
            <w:r>
              <w:rPr>
                <w:rFonts w:ascii="Times New Roman"/>
                <w:spacing w:val="-1"/>
                <w:w w:val="95"/>
                <w:sz w:val="16"/>
              </w:rPr>
              <w:t>11,295,341</w:t>
            </w:r>
            <w:r>
              <w:rPr>
                <w:rFonts w:ascii="Times New Roman"/>
                <w:spacing w:val="-1"/>
                <w:sz w:val="16"/>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方正姚体" w:hAnsi="方正姚体" w:cs="方正姚体" w:eastAsia="方正姚体" w:hint="default"/>
                <w:sz w:val="15"/>
                <w:szCs w:val="15"/>
              </w:rPr>
              <w:t>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方正姚体" w:hAnsi="方正姚体" w:cs="方正姚体" w:eastAsia="方正姚体" w:hint="default"/>
                <w:sz w:val="15"/>
                <w:szCs w:val="15"/>
              </w:rPr>
              <w:t>其他内资持股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37,069,830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10.94</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4,805,428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4,805,428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32,264,402</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9.53</w:t>
            </w:r>
          </w:p>
        </w:tc>
      </w:tr>
      <w:tr>
        <w:trPr>
          <w:trHeight w:val="281"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pacing w:val="-12"/>
                <w:sz w:val="15"/>
                <w:szCs w:val="15"/>
              </w:rPr>
              <w:t>境内非国有法人持股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w w:val="95"/>
                <w:sz w:val="16"/>
              </w:rPr>
              <w:t>37,048,118</w:t>
            </w:r>
            <w:r>
              <w:rPr>
                <w:rFonts w:ascii="Times New Roman"/>
                <w:spacing w:val="-1"/>
                <w:sz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10.93</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4,800,000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spacing w:val="-1"/>
                <w:w w:val="95"/>
                <w:sz w:val="16"/>
              </w:rPr>
              <w:t>32,248,118</w:t>
            </w:r>
            <w:r>
              <w:rPr>
                <w:rFonts w:ascii="Times New Roman"/>
                <w:spacing w:val="-1"/>
                <w:sz w:val="16"/>
              </w:rPr>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9.52</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境内自然人持股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21,712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0.01</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5,428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5,428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spacing w:val="-1"/>
                <w:sz w:val="16"/>
              </w:rPr>
              <w:t>16,284</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0.01</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方正姚体" w:hAnsi="方正姚体" w:cs="方正姚体" w:eastAsia="方正姚体" w:hint="default"/>
                <w:sz w:val="15"/>
                <w:szCs w:val="15"/>
              </w:rPr>
              <w:t>外资持股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其中：</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境外法人持股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境外自然人持股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36"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5"/>
                <w:szCs w:val="15"/>
              </w:rPr>
            </w:pPr>
            <w:r>
              <w:rPr>
                <w:rFonts w:ascii="方正姚体" w:hAnsi="方正姚体" w:cs="方正姚体" w:eastAsia="方正姚体" w:hint="default"/>
                <w:spacing w:val="-8"/>
                <w:sz w:val="15"/>
                <w:szCs w:val="15"/>
              </w:rPr>
              <w:t>二</w:t>
            </w:r>
            <w:r>
              <w:rPr>
                <w:rFonts w:ascii="宋体" w:hAnsi="宋体" w:cs="宋体" w:eastAsia="宋体" w:hint="default"/>
                <w:spacing w:val="-8"/>
                <w:sz w:val="15"/>
                <w:szCs w:val="15"/>
              </w:rPr>
              <w:t>.</w:t>
            </w:r>
            <w:r>
              <w:rPr>
                <w:rFonts w:ascii="方正姚体" w:hAnsi="方正姚体" w:cs="方正姚体" w:eastAsia="方正姚体" w:hint="default"/>
                <w:spacing w:val="-8"/>
                <w:sz w:val="15"/>
                <w:szCs w:val="15"/>
              </w:rPr>
              <w:t>无限售条件股份</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290,342,397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85.72</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16,100,769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16,100,769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99"/>
              <w:jc w:val="right"/>
              <w:rPr>
                <w:rFonts w:ascii="Times New Roman" w:hAnsi="Times New Roman" w:cs="Times New Roman" w:eastAsia="Times New Roman" w:hint="default"/>
                <w:sz w:val="16"/>
                <w:szCs w:val="16"/>
              </w:rPr>
            </w:pPr>
            <w:r>
              <w:rPr>
                <w:rFonts w:ascii="Times New Roman"/>
                <w:spacing w:val="-1"/>
                <w:sz w:val="16"/>
              </w:rPr>
              <w:t>306,443,166</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Times New Roman" w:hAnsi="Times New Roman" w:cs="Times New Roman" w:eastAsia="Times New Roman" w:hint="default"/>
                <w:sz w:val="16"/>
                <w:szCs w:val="16"/>
              </w:rPr>
            </w:pPr>
            <w:r>
              <w:rPr>
                <w:rFonts w:ascii="Times New Roman"/>
                <w:spacing w:val="-1"/>
                <w:sz w:val="16"/>
              </w:rPr>
              <w:t>90.47</w:t>
            </w: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方正姚体" w:hAnsi="方正姚体" w:cs="方正姚体" w:eastAsia="方正姚体" w:hint="default"/>
                <w:sz w:val="15"/>
                <w:szCs w:val="15"/>
              </w:rPr>
              <w:t>人民币普通股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290,342,397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85.72</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16,100,769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16,100,769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spacing w:val="-1"/>
                <w:sz w:val="16"/>
              </w:rPr>
              <w:t>306,443,166</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90.47</w:t>
            </w: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pacing w:val="-11"/>
                <w:sz w:val="15"/>
                <w:szCs w:val="15"/>
              </w:rPr>
              <w:t>2.</w:t>
            </w:r>
            <w:r>
              <w:rPr>
                <w:rFonts w:ascii="方正姚体" w:hAnsi="方正姚体" w:cs="方正姚体" w:eastAsia="方正姚体" w:hint="default"/>
                <w:spacing w:val="-11"/>
                <w:sz w:val="15"/>
                <w:szCs w:val="15"/>
              </w:rPr>
              <w:t>境内上市的外资股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pacing w:val="-11"/>
                <w:sz w:val="15"/>
                <w:szCs w:val="15"/>
              </w:rPr>
              <w:t>3.</w:t>
            </w:r>
            <w:r>
              <w:rPr>
                <w:rFonts w:ascii="方正姚体" w:hAnsi="方正姚体" w:cs="方正姚体" w:eastAsia="方正姚体" w:hint="default"/>
                <w:spacing w:val="-11"/>
                <w:sz w:val="15"/>
                <w:szCs w:val="15"/>
              </w:rPr>
              <w:t>境外上市的外资股</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方正姚体" w:hAnsi="方正姚体" w:cs="方正姚体" w:eastAsia="方正姚体" w:hint="default"/>
                <w:sz w:val="15"/>
                <w:szCs w:val="15"/>
              </w:rPr>
              <w:t>其他</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65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w:t>
            </w:r>
          </w:p>
        </w:tc>
        <w:tc>
          <w:tcPr>
            <w:tcW w:w="679"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三</w:t>
            </w:r>
            <w:r>
              <w:rPr>
                <w:rFonts w:ascii="宋体" w:hAnsi="宋体" w:cs="宋体" w:eastAsia="宋体" w:hint="default"/>
                <w:sz w:val="15"/>
                <w:szCs w:val="15"/>
              </w:rPr>
              <w:t>.</w:t>
            </w:r>
            <w:r>
              <w:rPr>
                <w:rFonts w:ascii="方正姚体" w:hAnsi="方正姚体" w:cs="方正姚体" w:eastAsia="方正姚体" w:hint="default"/>
                <w:sz w:val="15"/>
                <w:szCs w:val="15"/>
              </w:rPr>
              <w:t>股份总数</w:t>
            </w:r>
            <w:r>
              <w:rPr>
                <w:rFonts w:ascii="宋体" w:hAnsi="宋体" w:cs="宋体" w:eastAsia="宋体" w:hint="default"/>
                <w:sz w:val="15"/>
                <w:szCs w:val="15"/>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338,707,568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t>0</w:t>
            </w:r>
          </w:p>
        </w:tc>
        <w:tc>
          <w:tcPr>
            <w:tcW w:w="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47" w:right="0"/>
              <w:jc w:val="left"/>
              <w:rPr>
                <w:rFonts w:ascii="Times New Roman" w:hAnsi="Times New Roman" w:cs="Times New Roman" w:eastAsia="Times New Roman" w:hint="default"/>
                <w:sz w:val="15"/>
                <w:szCs w:val="15"/>
              </w:rPr>
            </w:pPr>
            <w:r>
              <w:rPr>
                <w:rFonts w:ascii="Times New Roman"/>
                <w:sz w:val="15"/>
              </w:rPr>
              <w:t>0</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z w:val="15"/>
              </w:rPr>
              <w:t>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z w:val="15"/>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9"/>
              <w:jc w:val="right"/>
              <w:rPr>
                <w:rFonts w:ascii="Times New Roman" w:hAnsi="Times New Roman" w:cs="Times New Roman" w:eastAsia="Times New Roman" w:hint="default"/>
                <w:sz w:val="16"/>
                <w:szCs w:val="16"/>
              </w:rPr>
            </w:pPr>
            <w:r>
              <w:rPr>
                <w:rFonts w:ascii="Times New Roman"/>
                <w:spacing w:val="-1"/>
                <w:sz w:val="16"/>
              </w:rPr>
              <w:t>338,707,568</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100.00</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公司限售股份变动情况。报告期内，公司原非流通股股东中仍然持有有限售条件股份的</w:t>
      </w:r>
      <w:r>
        <w:rPr/>
        <w:t> </w:t>
      </w:r>
      <w:r>
        <w:rPr>
          <w:spacing w:val="-8"/>
        </w:rPr>
        <w:t>解限情况见表六。公司董事、监事、高管人员的持股及其限售情况见本年报第四章有关内容。</w:t>
      </w:r>
      <w:r>
        <w:rPr>
          <w:rFonts w:ascii="宋体" w:hAnsi="宋体" w:cs="宋体" w:eastAsia="宋体" w:hint="default"/>
        </w:rPr>
        <w:t> </w:t>
      </w:r>
    </w:p>
    <w:p>
      <w:pPr>
        <w:spacing w:before="157"/>
        <w:ind w:left="137" w:right="0" w:firstLine="0"/>
        <w:jc w:val="left"/>
        <w:rPr>
          <w:rFonts w:ascii="宋体" w:hAnsi="宋体" w:cs="宋体" w:eastAsia="宋体" w:hint="default"/>
          <w:sz w:val="18"/>
          <w:szCs w:val="18"/>
        </w:rPr>
      </w:pPr>
      <w:r>
        <w:rPr>
          <w:rFonts w:ascii="方正姚体" w:hAnsi="方正姚体" w:cs="方正姚体" w:eastAsia="方正姚体" w:hint="default"/>
          <w:sz w:val="21"/>
          <w:szCs w:val="21"/>
        </w:rPr>
        <w:t>表六   </w:t>
      </w:r>
      <w:r>
        <w:rPr>
          <w:rFonts w:ascii="宋体" w:hAnsi="宋体" w:cs="宋体" w:eastAsia="宋体" w:hint="default"/>
          <w:sz w:val="21"/>
          <w:szCs w:val="21"/>
        </w:rPr>
      </w:r>
      <w:r>
        <w:rPr>
          <w:rFonts w:ascii="方正姚体" w:hAnsi="方正姚体" w:cs="方正姚体" w:eastAsia="方正姚体" w:hint="default"/>
          <w:sz w:val="21"/>
          <w:szCs w:val="21"/>
        </w:rPr>
        <w:t>公司原非流通股东限售股份变动情况                       </w:t>
      </w:r>
      <w:r>
        <w:rPr>
          <w:rFonts w:ascii="宋体" w:hAnsi="宋体" w:cs="宋体" w:eastAsia="宋体" w:hint="default"/>
          <w:sz w:val="18"/>
          <w:szCs w:val="18"/>
        </w:rPr>
      </w:r>
      <w:r>
        <w:rPr>
          <w:rFonts w:ascii="方正姚体" w:hAnsi="方正姚体" w:cs="方正姚体" w:eastAsia="方正姚体" w:hint="default"/>
          <w:sz w:val="18"/>
          <w:szCs w:val="18"/>
        </w:rPr>
        <w:t>（解除限售日期：</w:t>
      </w:r>
      <w:r>
        <w:rPr>
          <w:rFonts w:ascii="宋体" w:hAnsi="宋体" w:cs="宋体" w:eastAsia="宋体" w:hint="default"/>
          <w:sz w:val="18"/>
          <w:szCs w:val="18"/>
        </w:rPr>
        <w:t>2008 </w:t>
      </w:r>
      <w:r>
        <w:rPr>
          <w:rFonts w:ascii="方正姚体" w:hAnsi="方正姚体" w:cs="方正姚体" w:eastAsia="方正姚体" w:hint="default"/>
          <w:sz w:val="18"/>
          <w:szCs w:val="18"/>
        </w:rPr>
        <w:t>年 </w:t>
      </w:r>
      <w:r>
        <w:rPr>
          <w:rFonts w:ascii="宋体" w:hAnsi="宋体" w:cs="宋体" w:eastAsia="宋体" w:hint="default"/>
          <w:sz w:val="18"/>
          <w:szCs w:val="18"/>
        </w:rPr>
        <w:t>6 </w:t>
      </w:r>
      <w:r>
        <w:rPr>
          <w:rFonts w:ascii="方正姚体" w:hAnsi="方正姚体" w:cs="方正姚体" w:eastAsia="方正姚体" w:hint="default"/>
          <w:sz w:val="18"/>
          <w:szCs w:val="18"/>
        </w:rPr>
        <w:t>月 </w:t>
      </w:r>
      <w:r>
        <w:rPr>
          <w:rFonts w:ascii="宋体" w:hAnsi="宋体" w:cs="宋体" w:eastAsia="宋体" w:hint="default"/>
          <w:sz w:val="18"/>
          <w:szCs w:val="18"/>
        </w:rPr>
        <w:t>21</w:t>
      </w:r>
      <w:r>
        <w:rPr>
          <w:rFonts w:ascii="宋体" w:hAnsi="宋体" w:cs="宋体" w:eastAsia="宋体" w:hint="default"/>
          <w:spacing w:val="-35"/>
          <w:sz w:val="18"/>
          <w:szCs w:val="18"/>
        </w:rPr>
        <w:t> </w:t>
      </w:r>
      <w:r>
        <w:rPr>
          <w:rFonts w:ascii="方正姚体" w:hAnsi="方正姚体" w:cs="方正姚体" w:eastAsia="方正姚体" w:hint="default"/>
          <w:sz w:val="18"/>
          <w:szCs w:val="18"/>
        </w:rPr>
        <w:t>日）</w:t>
      </w:r>
      <w:r>
        <w:rPr>
          <w:rFonts w:ascii="宋体" w:hAnsi="宋体" w:cs="宋体" w:eastAsia="宋体" w:hint="default"/>
          <w:sz w:val="18"/>
          <w:szCs w:val="18"/>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339"/>
        <w:gridCol w:w="1175"/>
        <w:gridCol w:w="986"/>
        <w:gridCol w:w="1142"/>
        <w:gridCol w:w="1147"/>
        <w:gridCol w:w="1512"/>
      </w:tblGrid>
      <w:tr>
        <w:trPr>
          <w:trHeight w:val="662"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103" w:right="0"/>
              <w:jc w:val="left"/>
              <w:rPr>
                <w:rFonts w:ascii="宋体" w:hAnsi="宋体" w:cs="宋体" w:eastAsia="宋体" w:hint="default"/>
                <w:sz w:val="21"/>
                <w:szCs w:val="21"/>
              </w:rPr>
            </w:pPr>
            <w:r>
              <w:rPr>
                <w:rFonts w:ascii="方正姚体" w:hAnsi="方正姚体" w:cs="方正姚体" w:eastAsia="方正姚体" w:hint="default"/>
                <w:sz w:val="18"/>
                <w:szCs w:val="18"/>
              </w:rPr>
              <w:t>股东名称</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151" w:right="146" w:firstLine="86"/>
              <w:jc w:val="left"/>
              <w:rPr>
                <w:rFonts w:ascii="宋体" w:hAnsi="宋体" w:cs="宋体" w:eastAsia="宋体" w:hint="default"/>
                <w:sz w:val="18"/>
                <w:szCs w:val="18"/>
              </w:rPr>
            </w:pPr>
            <w:r>
              <w:rPr>
                <w:rFonts w:ascii="方正姚体" w:hAnsi="方正姚体" w:cs="方正姚体" w:eastAsia="方正姚体" w:hint="default"/>
                <w:spacing w:val="-9"/>
                <w:sz w:val="18"/>
                <w:szCs w:val="18"/>
              </w:rPr>
              <w:t>年初限售</w:t>
            </w:r>
            <w:r>
              <w:rPr>
                <w:rFonts w:ascii="宋体" w:hAnsi="宋体" w:cs="宋体" w:eastAsia="宋体" w:hint="default"/>
                <w:sz w:val="18"/>
                <w:szCs w:val="18"/>
              </w:rPr>
              <w:t> </w:t>
            </w:r>
            <w:r>
              <w:rPr>
                <w:rFonts w:ascii="方正姚体" w:hAnsi="方正姚体" w:cs="方正姚体" w:eastAsia="方正姚体" w:hint="default"/>
                <w:spacing w:val="-7"/>
                <w:sz w:val="18"/>
                <w:szCs w:val="18"/>
              </w:rPr>
              <w:t>股份数</w:t>
            </w:r>
            <w:r>
              <w:rPr>
                <w:rFonts w:ascii="宋体" w:hAnsi="宋体" w:cs="宋体" w:eastAsia="宋体" w:hint="default"/>
                <w:spacing w:val="-7"/>
                <w:sz w:val="18"/>
                <w:szCs w:val="18"/>
              </w:rPr>
              <w:t>(</w:t>
            </w:r>
            <w:r>
              <w:rPr>
                <w:rFonts w:ascii="方正姚体" w:hAnsi="方正姚体" w:cs="方正姚体" w:eastAsia="方正姚体" w:hint="default"/>
                <w:spacing w:val="-7"/>
                <w:sz w:val="18"/>
                <w:szCs w:val="18"/>
              </w:rPr>
              <w:t>股</w:t>
            </w:r>
            <w:r>
              <w:rPr>
                <w:rFonts w:ascii="宋体" w:hAnsi="宋体" w:cs="宋体" w:eastAsia="宋体" w:hint="default"/>
                <w:spacing w:val="-7"/>
                <w:sz w:val="18"/>
                <w:szCs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143" w:right="143"/>
              <w:jc w:val="left"/>
              <w:rPr>
                <w:rFonts w:ascii="方正姚体" w:hAnsi="方正姚体" w:cs="方正姚体" w:eastAsia="方正姚体" w:hint="default"/>
                <w:sz w:val="18"/>
                <w:szCs w:val="18"/>
              </w:rPr>
            </w:pPr>
            <w:r>
              <w:rPr>
                <w:rFonts w:ascii="方正姚体" w:hAnsi="方正姚体" w:cs="方正姚体" w:eastAsia="方正姚体" w:hint="default"/>
                <w:spacing w:val="-9"/>
                <w:sz w:val="18"/>
                <w:szCs w:val="18"/>
              </w:rPr>
              <w:t>本年增加 限售股数</w:t>
            </w:r>
            <w:r>
              <w:rPr>
                <w:rFonts w:ascii="方正姚体" w:hAnsi="方正姚体" w:cs="方正姚体" w:eastAsia="方正姚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135" w:right="126"/>
              <w:jc w:val="left"/>
              <w:rPr>
                <w:rFonts w:ascii="宋体" w:hAnsi="宋体" w:cs="宋体" w:eastAsia="宋体" w:hint="default"/>
                <w:sz w:val="18"/>
                <w:szCs w:val="18"/>
              </w:rPr>
            </w:pPr>
            <w:r>
              <w:rPr>
                <w:rFonts w:ascii="方正姚体" w:hAnsi="方正姚体" w:cs="方正姚体" w:eastAsia="方正姚体" w:hint="default"/>
                <w:spacing w:val="-7"/>
                <w:sz w:val="18"/>
                <w:szCs w:val="18"/>
              </w:rPr>
              <w:t>本年解除限</w:t>
            </w:r>
            <w:r>
              <w:rPr>
                <w:rFonts w:ascii="方正姚体" w:hAnsi="方正姚体" w:cs="方正姚体" w:eastAsia="方正姚体" w:hint="default"/>
                <w:sz w:val="18"/>
                <w:szCs w:val="18"/>
              </w:rPr>
              <w:t> </w:t>
            </w:r>
            <w:r>
              <w:rPr>
                <w:rFonts w:ascii="方正姚体" w:hAnsi="方正姚体" w:cs="方正姚体" w:eastAsia="方正姚体" w:hint="default"/>
                <w:spacing w:val="-7"/>
                <w:sz w:val="18"/>
                <w:szCs w:val="18"/>
              </w:rPr>
              <w:t>售股数</w:t>
            </w:r>
            <w:r>
              <w:rPr>
                <w:rFonts w:ascii="宋体" w:hAnsi="宋体" w:cs="宋体" w:eastAsia="宋体" w:hint="default"/>
                <w:spacing w:val="-7"/>
                <w:sz w:val="18"/>
                <w:szCs w:val="18"/>
              </w:rPr>
              <w:t>(</w:t>
            </w:r>
            <w:r>
              <w:rPr>
                <w:rFonts w:ascii="方正姚体" w:hAnsi="方正姚体" w:cs="方正姚体" w:eastAsia="方正姚体" w:hint="default"/>
                <w:spacing w:val="-7"/>
                <w:sz w:val="18"/>
                <w:szCs w:val="18"/>
              </w:rPr>
              <w:t>股</w:t>
            </w:r>
            <w:r>
              <w:rPr>
                <w:rFonts w:ascii="宋体" w:hAnsi="宋体" w:cs="宋体" w:eastAsia="宋体" w:hint="default"/>
                <w:spacing w:val="-7"/>
                <w:sz w:val="18"/>
                <w:szCs w:val="18"/>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6"/>
              <w:ind w:left="224" w:right="132"/>
              <w:jc w:val="left"/>
              <w:rPr>
                <w:rFonts w:ascii="宋体" w:hAnsi="宋体" w:cs="宋体" w:eastAsia="宋体" w:hint="default"/>
                <w:sz w:val="18"/>
                <w:szCs w:val="18"/>
              </w:rPr>
            </w:pPr>
            <w:r>
              <w:rPr>
                <w:rFonts w:ascii="方正姚体" w:hAnsi="方正姚体" w:cs="方正姚体" w:eastAsia="方正姚体" w:hint="default"/>
                <w:spacing w:val="-9"/>
                <w:sz w:val="18"/>
                <w:szCs w:val="18"/>
              </w:rPr>
              <w:t>年末限售</w:t>
            </w:r>
            <w:r>
              <w:rPr>
                <w:rFonts w:ascii="方正姚体" w:hAnsi="方正姚体" w:cs="方正姚体" w:eastAsia="方正姚体" w:hint="default"/>
                <w:spacing w:val="-43"/>
                <w:sz w:val="18"/>
                <w:szCs w:val="18"/>
              </w:rPr>
              <w:t> </w:t>
            </w:r>
            <w:r>
              <w:rPr>
                <w:rFonts w:ascii="宋体" w:hAnsi="宋体" w:cs="宋体" w:eastAsia="宋体" w:hint="default"/>
                <w:spacing w:val="-43"/>
                <w:sz w:val="18"/>
                <w:szCs w:val="18"/>
              </w:rPr>
            </w:r>
            <w:r>
              <w:rPr>
                <w:rFonts w:ascii="方正姚体" w:hAnsi="方正姚体" w:cs="方正姚体" w:eastAsia="方正姚体" w:hint="default"/>
                <w:spacing w:val="-7"/>
                <w:sz w:val="18"/>
                <w:szCs w:val="18"/>
              </w:rPr>
              <w:t>股数</w:t>
            </w:r>
            <w:r>
              <w:rPr>
                <w:rFonts w:ascii="宋体" w:hAnsi="宋体" w:cs="宋体" w:eastAsia="宋体" w:hint="default"/>
                <w:spacing w:val="-7"/>
                <w:sz w:val="18"/>
                <w:szCs w:val="18"/>
              </w:rPr>
              <w:t>(</w:t>
            </w:r>
            <w:r>
              <w:rPr>
                <w:rFonts w:ascii="方正姚体" w:hAnsi="方正姚体" w:cs="方正姚体" w:eastAsia="方正姚体" w:hint="default"/>
                <w:spacing w:val="-7"/>
                <w:sz w:val="18"/>
                <w:szCs w:val="18"/>
              </w:rPr>
              <w:t>股</w:t>
            </w:r>
            <w:r>
              <w:rPr>
                <w:rFonts w:ascii="宋体" w:hAnsi="宋体" w:cs="宋体" w:eastAsia="宋体" w:hint="default"/>
                <w:spacing w:val="-7"/>
                <w:sz w:val="18"/>
                <w:szCs w:val="18"/>
              </w:rPr>
              <w:t>) </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05" w:right="0"/>
              <w:jc w:val="left"/>
              <w:rPr>
                <w:rFonts w:ascii="宋体" w:hAnsi="宋体" w:cs="宋体" w:eastAsia="宋体" w:hint="default"/>
                <w:sz w:val="18"/>
                <w:szCs w:val="18"/>
              </w:rPr>
            </w:pPr>
            <w:r>
              <w:rPr>
                <w:rFonts w:ascii="方正姚体" w:hAnsi="方正姚体" w:cs="方正姚体" w:eastAsia="方正姚体" w:hint="default"/>
                <w:spacing w:val="-9"/>
                <w:sz w:val="18"/>
                <w:szCs w:val="18"/>
              </w:rPr>
              <w:t>限售原因</w:t>
            </w:r>
            <w:r>
              <w:rPr>
                <w:rFonts w:ascii="宋体" w:hAnsi="宋体" w:cs="宋体" w:eastAsia="宋体" w:hint="default"/>
                <w:sz w:val="18"/>
                <w:szCs w:val="18"/>
              </w:rPr>
              <w:t> </w:t>
            </w:r>
          </w:p>
        </w:tc>
      </w:tr>
      <w:tr>
        <w:trPr>
          <w:trHeight w:val="628"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0"/>
              <w:ind w:left="103" w:right="86"/>
              <w:jc w:val="left"/>
              <w:rPr>
                <w:rFonts w:ascii="宋体" w:hAnsi="宋体" w:cs="宋体" w:eastAsia="宋体" w:hint="default"/>
                <w:sz w:val="18"/>
                <w:szCs w:val="18"/>
              </w:rPr>
            </w:pPr>
            <w:r>
              <w:rPr>
                <w:rFonts w:ascii="方正姚体" w:hAnsi="方正姚体" w:cs="方正姚体" w:eastAsia="方正姚体" w:hint="default"/>
                <w:spacing w:val="13"/>
                <w:sz w:val="18"/>
                <w:szCs w:val="18"/>
              </w:rPr>
              <w:t>安徽新长江投资股份有限</w:t>
            </w:r>
            <w:r>
              <w:rPr>
                <w:rFonts w:ascii="方正姚体" w:hAnsi="方正姚体" w:cs="方正姚体" w:eastAsia="方正姚体" w:hint="default"/>
                <w:spacing w:val="-36"/>
                <w:sz w:val="18"/>
                <w:szCs w:val="18"/>
              </w:rPr>
              <w:t> </w:t>
            </w:r>
            <w:r>
              <w:rPr>
                <w:rFonts w:ascii="方正姚体" w:hAnsi="方正姚体" w:cs="方正姚体" w:eastAsia="方正姚体" w:hint="default"/>
                <w:spacing w:val="-36"/>
                <w:sz w:val="18"/>
                <w:szCs w:val="18"/>
              </w:rPr>
            </w:r>
            <w:r>
              <w:rPr>
                <w:rFonts w:ascii="方正姚体" w:hAnsi="方正姚体" w:cs="方正姚体" w:eastAsia="方正姚体" w:hint="default"/>
                <w:sz w:val="18"/>
                <w:szCs w:val="18"/>
              </w:rPr>
              <w:t>公司</w:t>
            </w:r>
            <w:r>
              <w:rPr>
                <w:rFonts w:ascii="宋体" w:hAnsi="宋体" w:cs="宋体" w:eastAsia="宋体" w:hint="default"/>
                <w:sz w:val="18"/>
                <w:szCs w:val="18"/>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36,800,000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宋体" w:hAnsi="宋体" w:cs="宋体" w:eastAsia="宋体" w:hint="default"/>
                <w:sz w:val="18"/>
                <w:szCs w:val="18"/>
              </w:rPr>
            </w:pPr>
            <w:r>
              <w:rPr>
                <w:rFonts w:ascii="宋体"/>
                <w:sz w:val="18"/>
              </w:rPr>
              <w:t>4,800,000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32,000,000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0"/>
              <w:ind w:left="102" w:right="96"/>
              <w:jc w:val="left"/>
              <w:rPr>
                <w:rFonts w:ascii="宋体" w:hAnsi="宋体" w:cs="宋体" w:eastAsia="宋体" w:hint="default"/>
                <w:sz w:val="18"/>
                <w:szCs w:val="18"/>
              </w:rPr>
            </w:pPr>
            <w:r>
              <w:rPr>
                <w:rFonts w:ascii="方正姚体" w:hAnsi="方正姚体" w:cs="方正姚体" w:eastAsia="方正姚体" w:hint="default"/>
                <w:spacing w:val="6"/>
                <w:sz w:val="18"/>
                <w:szCs w:val="18"/>
              </w:rPr>
              <w:t>质押冻结，限售 </w:t>
            </w:r>
            <w:r>
              <w:rPr>
                <w:rFonts w:ascii="方正姚体" w:hAnsi="方正姚体" w:cs="方正姚体" w:eastAsia="方正姚体" w:hint="default"/>
                <w:sz w:val="18"/>
                <w:szCs w:val="18"/>
              </w:rPr>
              <w:t>期未满。</w:t>
            </w:r>
            <w:r>
              <w:rPr>
                <w:rFonts w:ascii="宋体" w:hAnsi="宋体" w:cs="宋体" w:eastAsia="宋体" w:hint="default"/>
                <w:sz w:val="18"/>
                <w:szCs w:val="18"/>
              </w:rPr>
              <w:t> </w:t>
            </w:r>
          </w:p>
        </w:tc>
      </w:tr>
      <w:tr>
        <w:trPr>
          <w:trHeight w:val="600"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秦皇岛市人民政府国资委</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11,295,341</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11,295,341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1"/>
              <w:jc w:val="right"/>
              <w:rPr>
                <w:rFonts w:ascii="宋体" w:hAnsi="宋体" w:cs="宋体" w:eastAsia="宋体" w:hint="default"/>
                <w:sz w:val="18"/>
                <w:szCs w:val="18"/>
              </w:rPr>
            </w:pPr>
            <w:r>
              <w:rPr>
                <w:rFonts w:ascii="宋体"/>
                <w:sz w:val="18"/>
              </w:rPr>
              <w:t>0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3"/>
              <w:jc w:val="right"/>
              <w:rPr>
                <w:rFonts w:ascii="宋体" w:hAnsi="宋体" w:cs="宋体" w:eastAsia="宋体" w:hint="default"/>
                <w:sz w:val="21"/>
                <w:szCs w:val="21"/>
              </w:rPr>
            </w:pPr>
            <w:r>
              <w:rPr>
                <w:rFonts w:ascii="宋体"/>
                <w:spacing w:val="-5"/>
                <w:sz w:val="21"/>
              </w:rPr>
              <w:t>---</w:t>
            </w:r>
            <w:r>
              <w:rPr>
                <w:rFonts w:ascii="宋体"/>
                <w:sz w:val="21"/>
              </w:rPr>
            </w:r>
          </w:p>
        </w:tc>
      </w:tr>
      <w:tr>
        <w:trPr>
          <w:trHeight w:val="555" w:hRule="exact"/>
        </w:trPr>
        <w:tc>
          <w:tcPr>
            <w:tcW w:w="2339" w:type="dxa"/>
            <w:tcBorders>
              <w:top w:val="single" w:sz="4" w:space="0" w:color="000000"/>
              <w:left w:val="single" w:sz="4" w:space="0" w:color="000000"/>
              <w:bottom w:val="nil" w:sz="6" w:space="0" w:color="auto"/>
              <w:right w:val="single" w:sz="4" w:space="0" w:color="000000"/>
            </w:tcBorders>
          </w:tcPr>
          <w:p>
            <w:pPr>
              <w:pStyle w:val="TableParagraph"/>
              <w:spacing w:line="232" w:lineRule="exact" w:before="77"/>
              <w:ind w:left="103" w:right="86"/>
              <w:jc w:val="left"/>
              <w:rPr>
                <w:rFonts w:ascii="宋体" w:hAnsi="宋体" w:cs="宋体" w:eastAsia="宋体" w:hint="default"/>
                <w:sz w:val="18"/>
                <w:szCs w:val="18"/>
              </w:rPr>
            </w:pPr>
            <w:r>
              <w:rPr>
                <w:rFonts w:ascii="方正姚体" w:hAnsi="方正姚体" w:cs="方正姚体" w:eastAsia="方正姚体" w:hint="default"/>
                <w:spacing w:val="13"/>
                <w:sz w:val="18"/>
                <w:szCs w:val="18"/>
              </w:rPr>
              <w:t>上海琦琦农副产品贸易有</w:t>
            </w:r>
            <w:r>
              <w:rPr>
                <w:rFonts w:ascii="方正姚体" w:hAnsi="方正姚体" w:cs="方正姚体" w:eastAsia="方正姚体" w:hint="default"/>
                <w:spacing w:val="-36"/>
                <w:sz w:val="18"/>
                <w:szCs w:val="18"/>
              </w:rPr>
              <w:t> </w:t>
            </w:r>
            <w:r>
              <w:rPr>
                <w:rFonts w:ascii="方正姚体" w:hAnsi="方正姚体" w:cs="方正姚体" w:eastAsia="方正姚体" w:hint="default"/>
                <w:spacing w:val="-36"/>
                <w:sz w:val="18"/>
                <w:szCs w:val="18"/>
              </w:rPr>
            </w:r>
            <w:r>
              <w:rPr>
                <w:rFonts w:ascii="方正姚体" w:hAnsi="方正姚体" w:cs="方正姚体" w:eastAsia="方正姚体" w:hint="default"/>
                <w:sz w:val="18"/>
                <w:szCs w:val="18"/>
              </w:rPr>
              <w:t>限公司</w:t>
            </w:r>
            <w:r>
              <w:rPr>
                <w:rFonts w:ascii="宋体" w:hAnsi="宋体" w:cs="宋体" w:eastAsia="宋体" w:hint="default"/>
                <w:sz w:val="18"/>
                <w:szCs w:val="18"/>
              </w:rPr>
              <w:t> </w:t>
            </w:r>
          </w:p>
        </w:tc>
        <w:tc>
          <w:tcPr>
            <w:tcW w:w="117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149,500</w:t>
            </w:r>
          </w:p>
        </w:tc>
        <w:tc>
          <w:tcPr>
            <w:tcW w:w="98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4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149,500 </w:t>
            </w:r>
          </w:p>
        </w:tc>
        <w:tc>
          <w:tcPr>
            <w:tcW w:w="1512" w:type="dxa"/>
            <w:tcBorders>
              <w:top w:val="single" w:sz="4" w:space="0" w:color="000000"/>
              <w:left w:val="single" w:sz="4" w:space="0" w:color="000000"/>
              <w:bottom w:val="nil" w:sz="6" w:space="0" w:color="auto"/>
              <w:right w:val="single" w:sz="4" w:space="0" w:color="000000"/>
            </w:tcBorders>
          </w:tcPr>
          <w:p>
            <w:pPr/>
          </w:p>
        </w:tc>
      </w:tr>
      <w:tr>
        <w:trPr>
          <w:trHeight w:val="87" w:hRule="exact"/>
        </w:trPr>
        <w:tc>
          <w:tcPr>
            <w:tcW w:w="2339" w:type="dxa"/>
            <w:tcBorders>
              <w:top w:val="nil" w:sz="6" w:space="0" w:color="auto"/>
              <w:left w:val="single" w:sz="4" w:space="0" w:color="000000"/>
              <w:bottom w:val="single" w:sz="4" w:space="0" w:color="000000"/>
              <w:right w:val="single" w:sz="4" w:space="0" w:color="000000"/>
            </w:tcBorders>
          </w:tcPr>
          <w:p>
            <w:pPr/>
          </w:p>
        </w:tc>
        <w:tc>
          <w:tcPr>
            <w:tcW w:w="1175" w:type="dxa"/>
            <w:tcBorders>
              <w:top w:val="nil" w:sz="6" w:space="0" w:color="auto"/>
              <w:left w:val="single" w:sz="4" w:space="0" w:color="000000"/>
              <w:bottom w:val="single" w:sz="4" w:space="0" w:color="000000"/>
              <w:right w:val="single" w:sz="4" w:space="0" w:color="000000"/>
            </w:tcBorders>
          </w:tcPr>
          <w:p>
            <w:pPr/>
          </w:p>
        </w:tc>
        <w:tc>
          <w:tcPr>
            <w:tcW w:w="986" w:type="dxa"/>
            <w:tcBorders>
              <w:top w:val="nil" w:sz="6" w:space="0" w:color="auto"/>
              <w:left w:val="single" w:sz="4" w:space="0" w:color="000000"/>
              <w:bottom w:val="single" w:sz="4" w:space="0" w:color="000000"/>
              <w:right w:val="single" w:sz="4" w:space="0" w:color="000000"/>
            </w:tcBorders>
          </w:tcPr>
          <w:p>
            <w:pPr/>
          </w:p>
        </w:tc>
        <w:tc>
          <w:tcPr>
            <w:tcW w:w="1142" w:type="dxa"/>
            <w:tcBorders>
              <w:top w:val="nil" w:sz="6" w:space="0" w:color="auto"/>
              <w:left w:val="single" w:sz="4" w:space="0" w:color="000000"/>
              <w:bottom w:val="single" w:sz="4" w:space="0" w:color="000000"/>
              <w:right w:val="single" w:sz="4" w:space="0" w:color="000000"/>
            </w:tcBorders>
          </w:tcPr>
          <w:p>
            <w:pPr/>
          </w:p>
        </w:tc>
        <w:tc>
          <w:tcPr>
            <w:tcW w:w="1147" w:type="dxa"/>
            <w:tcBorders>
              <w:top w:val="nil" w:sz="6" w:space="0" w:color="auto"/>
              <w:left w:val="single" w:sz="4" w:space="0" w:color="000000"/>
              <w:bottom w:val="single" w:sz="4" w:space="0" w:color="000000"/>
              <w:right w:val="single" w:sz="4" w:space="0" w:color="000000"/>
            </w:tcBorders>
          </w:tcPr>
          <w:p>
            <w:pPr/>
          </w:p>
        </w:tc>
        <w:tc>
          <w:tcPr>
            <w:tcW w:w="1512" w:type="dxa"/>
            <w:vMerge w:val="restart"/>
            <w:tcBorders>
              <w:top w:val="nil" w:sz="6" w:space="0" w:color="auto"/>
              <w:left w:val="single" w:sz="4" w:space="0" w:color="000000"/>
              <w:right w:val="single" w:sz="4" w:space="0" w:color="000000"/>
            </w:tcBorders>
          </w:tcPr>
          <w:p>
            <w:pPr>
              <w:pStyle w:val="TableParagraph"/>
              <w:spacing w:line="209" w:lineRule="exact"/>
              <w:ind w:left="101" w:right="0"/>
              <w:jc w:val="left"/>
              <w:rPr>
                <w:rFonts w:ascii="方正姚体" w:hAnsi="方正姚体" w:cs="方正姚体" w:eastAsia="方正姚体" w:hint="default"/>
                <w:sz w:val="18"/>
                <w:szCs w:val="18"/>
              </w:rPr>
            </w:pPr>
            <w:r>
              <w:rPr>
                <w:rFonts w:ascii="方正姚体" w:hAnsi="方正姚体" w:cs="方正姚体" w:eastAsia="方正姚体" w:hint="default"/>
                <w:spacing w:val="6"/>
                <w:sz w:val="18"/>
                <w:szCs w:val="18"/>
              </w:rPr>
              <w:t>尚未偿还他人代</w:t>
            </w:r>
            <w:r>
              <w:rPr>
                <w:rFonts w:ascii="方正姚体" w:hAnsi="方正姚体" w:cs="方正姚体" w:eastAsia="方正姚体" w:hint="default"/>
                <w:sz w:val="18"/>
                <w:szCs w:val="18"/>
              </w:rPr>
            </w:r>
          </w:p>
        </w:tc>
      </w:tr>
      <w:tr>
        <w:trPr>
          <w:trHeight w:val="149" w:hRule="exact"/>
        </w:trPr>
        <w:tc>
          <w:tcPr>
            <w:tcW w:w="2339" w:type="dxa"/>
            <w:vMerge w:val="restart"/>
            <w:tcBorders>
              <w:top w:val="single" w:sz="4" w:space="0" w:color="000000"/>
              <w:left w:val="single" w:sz="4" w:space="0" w:color="000000"/>
              <w:right w:val="single" w:sz="4" w:space="0" w:color="000000"/>
            </w:tcBorders>
          </w:tcPr>
          <w:p>
            <w:pPr>
              <w:pStyle w:val="TableParagraph"/>
              <w:spacing w:line="240" w:lineRule="auto" w:before="119"/>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上海银杏实业有限公司</w:t>
            </w:r>
          </w:p>
        </w:tc>
        <w:tc>
          <w:tcPr>
            <w:tcW w:w="1175" w:type="dxa"/>
            <w:vMerge w:val="restart"/>
            <w:tcBorders>
              <w:top w:val="single" w:sz="4" w:space="0" w:color="000000"/>
              <w:left w:val="single" w:sz="4" w:space="0" w:color="000000"/>
              <w:right w:val="single" w:sz="4" w:space="0" w:color="000000"/>
            </w:tcBorders>
          </w:tcPr>
          <w:p>
            <w:pPr>
              <w:pStyle w:val="TableParagraph"/>
              <w:spacing w:line="240" w:lineRule="auto" w:before="149"/>
              <w:ind w:left="522" w:right="0"/>
              <w:jc w:val="left"/>
              <w:rPr>
                <w:rFonts w:ascii="宋体" w:hAnsi="宋体" w:cs="宋体" w:eastAsia="宋体" w:hint="default"/>
                <w:sz w:val="18"/>
                <w:szCs w:val="18"/>
              </w:rPr>
            </w:pPr>
            <w:r>
              <w:rPr>
                <w:rFonts w:ascii="宋体"/>
                <w:sz w:val="18"/>
              </w:rPr>
              <w:t>74,750</w:t>
            </w:r>
          </w:p>
        </w:tc>
        <w:tc>
          <w:tcPr>
            <w:tcW w:w="986" w:type="dxa"/>
            <w:vMerge w:val="restart"/>
            <w:tcBorders>
              <w:top w:val="single" w:sz="4" w:space="0" w:color="000000"/>
              <w:left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w:t>
            </w:r>
          </w:p>
        </w:tc>
        <w:tc>
          <w:tcPr>
            <w:tcW w:w="1142" w:type="dxa"/>
            <w:vMerge w:val="restart"/>
            <w:tcBorders>
              <w:top w:val="single" w:sz="4" w:space="0" w:color="000000"/>
              <w:left w:val="single" w:sz="4" w:space="0" w:color="000000"/>
              <w:right w:val="single" w:sz="4"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z w:val="18"/>
              </w:rPr>
              <w:t>0</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before="149"/>
              <w:ind w:left="494" w:right="0"/>
              <w:jc w:val="left"/>
              <w:rPr>
                <w:rFonts w:ascii="宋体" w:hAnsi="宋体" w:cs="宋体" w:eastAsia="宋体" w:hint="default"/>
                <w:sz w:val="18"/>
                <w:szCs w:val="18"/>
              </w:rPr>
            </w:pPr>
            <w:r>
              <w:rPr>
                <w:rFonts w:ascii="宋体"/>
                <w:sz w:val="18"/>
              </w:rPr>
              <w:t>74,750 </w:t>
            </w:r>
          </w:p>
        </w:tc>
        <w:tc>
          <w:tcPr>
            <w:tcW w:w="1512" w:type="dxa"/>
            <w:vMerge/>
            <w:tcBorders>
              <w:left w:val="single" w:sz="4" w:space="0" w:color="000000"/>
              <w:bottom w:val="nil" w:sz="6" w:space="0" w:color="auto"/>
              <w:right w:val="single" w:sz="4" w:space="0" w:color="000000"/>
            </w:tcBorders>
          </w:tcPr>
          <w:p>
            <w:pPr/>
          </w:p>
        </w:tc>
      </w:tr>
      <w:tr>
        <w:trPr>
          <w:trHeight w:val="233" w:hRule="exact"/>
        </w:trPr>
        <w:tc>
          <w:tcPr>
            <w:tcW w:w="2339" w:type="dxa"/>
            <w:vMerge/>
            <w:tcBorders>
              <w:left w:val="single" w:sz="4" w:space="0" w:color="000000"/>
              <w:right w:val="single" w:sz="4" w:space="0" w:color="000000"/>
            </w:tcBorders>
          </w:tcPr>
          <w:p>
            <w:pPr/>
          </w:p>
        </w:tc>
        <w:tc>
          <w:tcPr>
            <w:tcW w:w="1175" w:type="dxa"/>
            <w:vMerge/>
            <w:tcBorders>
              <w:left w:val="single" w:sz="4" w:space="0" w:color="000000"/>
              <w:right w:val="single" w:sz="4" w:space="0" w:color="000000"/>
            </w:tcBorders>
          </w:tcPr>
          <w:p>
            <w:pPr/>
          </w:p>
        </w:tc>
        <w:tc>
          <w:tcPr>
            <w:tcW w:w="986" w:type="dxa"/>
            <w:vMerge/>
            <w:tcBorders>
              <w:left w:val="single" w:sz="4" w:space="0" w:color="000000"/>
              <w:right w:val="single" w:sz="4" w:space="0" w:color="000000"/>
            </w:tcBorders>
          </w:tcPr>
          <w:p>
            <w:pPr/>
          </w:p>
        </w:tc>
        <w:tc>
          <w:tcPr>
            <w:tcW w:w="1142" w:type="dxa"/>
            <w:vMerge/>
            <w:tcBorders>
              <w:left w:val="single" w:sz="4" w:space="0" w:color="000000"/>
              <w:right w:val="single" w:sz="4" w:space="0" w:color="000000"/>
            </w:tcBorders>
          </w:tcPr>
          <w:p>
            <w:pPr/>
          </w:p>
        </w:tc>
        <w:tc>
          <w:tcPr>
            <w:tcW w:w="1147" w:type="dxa"/>
            <w:vMerge/>
            <w:tcBorders>
              <w:left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6"/>
              <w:jc w:val="right"/>
              <w:rPr>
                <w:rFonts w:ascii="方正姚体" w:hAnsi="方正姚体" w:cs="方正姚体" w:eastAsia="方正姚体" w:hint="default"/>
                <w:sz w:val="18"/>
                <w:szCs w:val="18"/>
              </w:rPr>
            </w:pPr>
            <w:r>
              <w:rPr>
                <w:rFonts w:ascii="方正姚体" w:hAnsi="方正姚体" w:cs="方正姚体" w:eastAsia="方正姚体" w:hint="default"/>
                <w:spacing w:val="6"/>
                <w:w w:val="95"/>
                <w:sz w:val="18"/>
                <w:szCs w:val="18"/>
              </w:rPr>
              <w:t>为垫付的执行对</w:t>
            </w:r>
            <w:r>
              <w:rPr>
                <w:rFonts w:ascii="方正姚体" w:hAnsi="方正姚体" w:cs="方正姚体" w:eastAsia="方正姚体" w:hint="default"/>
                <w:w w:val="95"/>
                <w:sz w:val="18"/>
                <w:szCs w:val="18"/>
              </w:rPr>
            </w:r>
          </w:p>
        </w:tc>
      </w:tr>
      <w:tr>
        <w:trPr>
          <w:trHeight w:val="218" w:hRule="exact"/>
        </w:trPr>
        <w:tc>
          <w:tcPr>
            <w:tcW w:w="2339"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4" w:space="0" w:color="000000"/>
            </w:tcBorders>
          </w:tcPr>
          <w:p>
            <w:pPr/>
          </w:p>
        </w:tc>
        <w:tc>
          <w:tcPr>
            <w:tcW w:w="986" w:type="dxa"/>
            <w:vMerge/>
            <w:tcBorders>
              <w:left w:val="single" w:sz="4" w:space="0" w:color="000000"/>
              <w:bottom w:val="single" w:sz="4" w:space="0" w:color="000000"/>
              <w:right w:val="single" w:sz="4" w:space="0" w:color="000000"/>
            </w:tcBorders>
          </w:tcPr>
          <w:p>
            <w:pPr/>
          </w:p>
        </w:tc>
        <w:tc>
          <w:tcPr>
            <w:tcW w:w="1142"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1512"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方正姚体" w:hAnsi="方正姚体" w:cs="方正姚体" w:eastAsia="方正姚体" w:hint="default"/>
                <w:sz w:val="18"/>
                <w:szCs w:val="18"/>
              </w:rPr>
              <w:t>价安排股份。</w:t>
            </w:r>
            <w:r>
              <w:rPr>
                <w:rFonts w:ascii="宋体" w:hAnsi="宋体" w:cs="宋体" w:eastAsia="宋体" w:hint="default"/>
                <w:sz w:val="18"/>
                <w:szCs w:val="18"/>
              </w:rPr>
              <w:t> </w:t>
            </w:r>
          </w:p>
        </w:tc>
      </w:tr>
      <w:tr>
        <w:trPr>
          <w:trHeight w:val="587"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秦皇岛长城发展贸易公司</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23,868</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z w:val="18"/>
              </w:rPr>
              <w:t>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1"/>
              <w:jc w:val="right"/>
              <w:rPr>
                <w:rFonts w:ascii="宋体" w:hAnsi="宋体" w:cs="宋体" w:eastAsia="宋体" w:hint="default"/>
                <w:sz w:val="18"/>
                <w:szCs w:val="18"/>
              </w:rPr>
            </w:pPr>
            <w:r>
              <w:rPr>
                <w:rFonts w:ascii="宋体"/>
                <w:sz w:val="18"/>
              </w:rPr>
              <w:t>23,868 </w:t>
            </w:r>
          </w:p>
        </w:tc>
        <w:tc>
          <w:tcPr>
            <w:tcW w:w="1512" w:type="dxa"/>
            <w:tcBorders>
              <w:top w:val="nil" w:sz="6" w:space="0" w:color="auto"/>
              <w:left w:val="single" w:sz="4" w:space="0" w:color="000000"/>
              <w:bottom w:val="single" w:sz="4" w:space="0" w:color="000000"/>
              <w:right w:val="single" w:sz="4" w:space="0" w:color="000000"/>
            </w:tcBorders>
          </w:tcPr>
          <w:p>
            <w:pPr/>
          </w:p>
        </w:tc>
      </w:tr>
      <w:tr>
        <w:trPr>
          <w:trHeight w:val="643" w:hRule="exact"/>
        </w:trPr>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48,343,459</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18"/>
                <w:szCs w:val="18"/>
              </w:rPr>
            </w:pPr>
            <w:r>
              <w:rPr>
                <w:rFonts w:ascii="宋体"/>
                <w:sz w:val="18"/>
              </w:rPr>
              <w:t>16,095,341</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32,248,118 </w:t>
            </w:r>
          </w:p>
        </w:tc>
        <w:tc>
          <w:tcPr>
            <w:tcW w:w="15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1003" w:top="1100" w:bottom="1200" w:left="1660" w:right="1580"/>
        </w:sectPr>
      </w:pPr>
    </w:p>
    <w:p>
      <w:pPr>
        <w:spacing w:line="240" w:lineRule="auto" w:before="7"/>
        <w:rPr>
          <w:rFonts w:ascii="宋体" w:hAnsi="宋体" w:cs="宋体" w:eastAsia="宋体" w:hint="default"/>
          <w:sz w:val="19"/>
          <w:szCs w:val="19"/>
        </w:rPr>
      </w:pPr>
    </w:p>
    <w:p>
      <w:pPr>
        <w:pStyle w:val="Heading2"/>
        <w:spacing w:line="340" w:lineRule="exact"/>
        <w:ind w:left="3329" w:right="2099"/>
        <w:jc w:val="left"/>
        <w:rPr>
          <w:rFonts w:ascii="宋体" w:hAnsi="宋体" w:cs="宋体" w:eastAsia="宋体" w:hint="default"/>
        </w:rPr>
      </w:pPr>
      <w:r>
        <w:rPr/>
        <w:t>第二节   </w:t>
      </w:r>
      <w:r>
        <w:rPr>
          <w:spacing w:val="4"/>
        </w:rPr>
        <w:t> </w:t>
      </w:r>
      <w:r>
        <w:rPr>
          <w:rFonts w:ascii="宋体" w:hAnsi="宋体" w:cs="宋体" w:eastAsia="宋体" w:hint="default"/>
          <w:spacing w:val="4"/>
        </w:rPr>
      </w:r>
      <w:r>
        <w:rPr/>
        <w:t>股东情况</w:t>
      </w:r>
      <w:r>
        <w:rPr>
          <w:rFonts w:ascii="宋体" w:hAnsi="宋体" w:cs="宋体" w:eastAsia="宋体" w:hint="default"/>
        </w:rPr>
        <w:t> </w:t>
      </w:r>
    </w:p>
    <w:p>
      <w:pPr>
        <w:pStyle w:val="BodyText"/>
        <w:spacing w:line="470" w:lineRule="atLeast" w:before="139"/>
        <w:ind w:left="557" w:right="2099"/>
        <w:jc w:val="left"/>
        <w:rPr>
          <w:rFonts w:ascii="宋体" w:hAnsi="宋体" w:cs="宋体" w:eastAsia="宋体" w:hint="default"/>
        </w:rPr>
      </w:pPr>
      <w:r>
        <w:rPr/>
        <w:t>一、截至报告期末公司股东总数为 </w:t>
      </w:r>
      <w:r>
        <w:rPr>
          <w:rFonts w:ascii="宋体" w:hAnsi="宋体" w:cs="宋体" w:eastAsia="宋体" w:hint="default"/>
        </w:rPr>
        <w:t>55,826</w:t>
      </w:r>
      <w:r>
        <w:rPr>
          <w:rFonts w:ascii="宋体" w:hAnsi="宋体" w:cs="宋体" w:eastAsia="宋体" w:hint="default"/>
          <w:spacing w:val="-54"/>
        </w:rPr>
        <w:t> </w:t>
      </w:r>
      <w:r>
        <w:rPr/>
        <w:t>户。</w:t>
      </w:r>
      <w:r>
        <w:rPr>
          <w:rFonts w:ascii="宋体" w:hAnsi="宋体" w:cs="宋体" w:eastAsia="宋体" w:hint="default"/>
        </w:rPr>
        <w:t> </w:t>
      </w:r>
      <w:r>
        <w:rPr/>
        <w:t>二、主要股东情况</w:t>
      </w:r>
      <w:r>
        <w:rPr>
          <w:rFonts w:ascii="宋体" w:hAnsi="宋体" w:cs="宋体" w:eastAsia="宋体" w:hint="default"/>
        </w:rPr>
        <w:t> </w:t>
      </w:r>
    </w:p>
    <w:p>
      <w:pPr>
        <w:pStyle w:val="BodyText"/>
        <w:spacing w:line="240" w:lineRule="auto" w:before="1"/>
        <w:ind w:right="168" w:firstLine="420"/>
        <w:jc w:val="both"/>
        <w:rPr>
          <w:rFonts w:ascii="宋体" w:hAnsi="宋体" w:cs="宋体" w:eastAsia="宋体" w:hint="default"/>
        </w:rPr>
      </w:pPr>
      <w:r>
        <w:rPr/>
        <w:t>报告期内，中兆投资管理有限公司</w:t>
      </w:r>
      <w:r>
        <w:rPr>
          <w:rFonts w:ascii="宋体" w:hAnsi="宋体" w:cs="宋体" w:eastAsia="宋体" w:hint="default"/>
        </w:rPr>
        <w:t>(</w:t>
      </w:r>
      <w:r>
        <w:rPr/>
        <w:t>以下简称“中兆公司”</w:t>
      </w:r>
      <w:r>
        <w:rPr>
          <w:rFonts w:ascii="宋体" w:hAnsi="宋体" w:cs="宋体" w:eastAsia="宋体" w:hint="default"/>
        </w:rPr>
        <w:t>)</w:t>
      </w:r>
      <w:r>
        <w:rPr>
          <w:rFonts w:ascii="宋体" w:hAnsi="宋体" w:cs="宋体" w:eastAsia="宋体" w:hint="default"/>
          <w:spacing w:val="12"/>
        </w:rPr>
        <w:t> </w:t>
      </w:r>
      <w:r>
        <w:rPr/>
        <w:t>在证券交易所交易系统公 开买入本公司股份 </w:t>
      </w:r>
      <w:r>
        <w:rPr>
          <w:rFonts w:ascii="宋体" w:hAnsi="宋体" w:cs="宋体" w:eastAsia="宋体" w:hint="default"/>
        </w:rPr>
        <w:t>33,816,918 </w:t>
      </w:r>
      <w:r>
        <w:rPr/>
        <w:t>股，持有本公司股份比例已达</w:t>
      </w:r>
      <w:r>
        <w:rPr>
          <w:spacing w:val="8"/>
        </w:rPr>
        <w:t> </w:t>
      </w:r>
      <w:r>
        <w:rPr>
          <w:rFonts w:ascii="宋体" w:hAnsi="宋体" w:cs="宋体" w:eastAsia="宋体" w:hint="default"/>
        </w:rPr>
        <w:t>9.98%</w:t>
      </w:r>
      <w:r>
        <w:rPr/>
        <w:t>，因此报告期末持有本 公司 </w:t>
      </w:r>
      <w:r>
        <w:rPr>
          <w:rFonts w:ascii="宋体" w:hAnsi="宋体" w:cs="宋体" w:eastAsia="宋体" w:hint="default"/>
        </w:rPr>
        <w:t>5%</w:t>
      </w:r>
      <w:r>
        <w:rPr/>
        <w:t>以上（含</w:t>
      </w:r>
      <w:r>
        <w:rPr>
          <w:spacing w:val="12"/>
        </w:rPr>
        <w:t> </w:t>
      </w:r>
      <w:r>
        <w:rPr>
          <w:rFonts w:ascii="宋体" w:hAnsi="宋体" w:cs="宋体" w:eastAsia="宋体" w:hint="default"/>
        </w:rPr>
        <w:t>5%</w:t>
      </w:r>
      <w:r>
        <w:rPr/>
        <w:t>）股份的股东由期初的一家增加为两家，即：安徽新长江投资股份有限 </w:t>
      </w:r>
      <w:r>
        <w:rPr>
          <w:spacing w:val="-6"/>
        </w:rPr>
        <w:t>公司（以下简称“新长江公司”）和中兆公司。</w:t>
      </w:r>
      <w:r>
        <w:rPr>
          <w:rFonts w:ascii="宋体" w:hAnsi="宋体" w:cs="宋体" w:eastAsia="宋体" w:hint="default"/>
          <w:spacing w:val="-6"/>
        </w:rPr>
        <w:t> </w:t>
      </w:r>
    </w:p>
    <w:p>
      <w:pPr>
        <w:pStyle w:val="BodyText"/>
        <w:spacing w:line="240" w:lineRule="auto" w:before="1"/>
        <w:ind w:right="169" w:firstLine="420"/>
        <w:jc w:val="both"/>
        <w:rPr>
          <w:rFonts w:ascii="宋体" w:hAnsi="宋体" w:cs="宋体" w:eastAsia="宋体" w:hint="default"/>
        </w:rPr>
      </w:pPr>
      <w:r>
        <w:rPr>
          <w:rFonts w:ascii="宋体" w:hAnsi="宋体" w:cs="宋体" w:eastAsia="宋体" w:hint="default"/>
          <w:spacing w:val="-3"/>
        </w:rPr>
        <w:t>(</w:t>
      </w:r>
      <w:r>
        <w:rPr>
          <w:spacing w:val="-3"/>
        </w:rPr>
        <w:t>一</w:t>
      </w:r>
      <w:r>
        <w:rPr>
          <w:rFonts w:ascii="宋体" w:hAnsi="宋体" w:cs="宋体" w:eastAsia="宋体" w:hint="default"/>
          <w:spacing w:val="-3"/>
        </w:rPr>
        <w:t>)</w:t>
      </w:r>
      <w:r>
        <w:rPr>
          <w:spacing w:val="-3"/>
        </w:rPr>
        <w:t>新长江公司是公司第一大股东。报告期内，新长江公司持有的本公司股份没有增减</w:t>
      </w:r>
      <w:r>
        <w:rPr/>
        <w:t> 变动。截至报告期末，新长江公司持有本公司股份期末余额为 </w:t>
      </w:r>
      <w:r>
        <w:rPr>
          <w:rFonts w:ascii="宋体" w:hAnsi="宋体" w:cs="宋体" w:eastAsia="宋体" w:hint="default"/>
        </w:rPr>
        <w:t>51,682,176</w:t>
      </w:r>
      <w:r>
        <w:rPr>
          <w:rFonts w:ascii="宋体" w:hAnsi="宋体" w:cs="宋体" w:eastAsia="宋体" w:hint="default"/>
          <w:spacing w:val="-43"/>
        </w:rPr>
        <w:t> </w:t>
      </w:r>
      <w:r>
        <w:rPr/>
        <w:t>股，占公司总股 本的</w:t>
      </w:r>
      <w:r>
        <w:rPr>
          <w:spacing w:val="-3"/>
        </w:rPr>
        <w:t> </w:t>
      </w:r>
      <w:r>
        <w:rPr>
          <w:rFonts w:ascii="宋体" w:hAnsi="宋体" w:cs="宋体" w:eastAsia="宋体" w:hint="default"/>
        </w:rPr>
        <w:t>15.26%</w:t>
      </w:r>
      <w:r>
        <w:rPr/>
        <w:t>，所持股份类别为境内非国有法人股。</w:t>
      </w:r>
      <w:r>
        <w:rPr>
          <w:rFonts w:ascii="宋体" w:hAnsi="宋体" w:cs="宋体" w:eastAsia="宋体" w:hint="default"/>
        </w:rPr>
        <w:t> </w:t>
      </w:r>
    </w:p>
    <w:p>
      <w:pPr>
        <w:pStyle w:val="BodyText"/>
        <w:spacing w:line="240" w:lineRule="auto" w:before="1"/>
        <w:ind w:right="166"/>
        <w:jc w:val="both"/>
        <w:rPr>
          <w:rFonts w:ascii="宋体" w:hAnsi="宋体" w:cs="宋体" w:eastAsia="宋体" w:hint="default"/>
        </w:rPr>
      </w:pPr>
      <w:r>
        <w:rPr>
          <w:rFonts w:ascii="宋体" w:hAnsi="宋体" w:cs="宋体" w:eastAsia="宋体" w:hint="default"/>
        </w:rPr>
        <w:t>    </w:t>
      </w:r>
      <w:r>
        <w:rPr>
          <w:spacing w:val="-3"/>
        </w:rPr>
        <w:t>新长江公司所持股份质押情况。报告期内，新长江公司没有发生新的质押，续押给银行</w:t>
      </w:r>
      <w:r>
        <w:rPr/>
        <w:t> 的股份没有增减变动。截至报告期末，新长江公司累计质押所持的公司股份仍然是 </w:t>
      </w:r>
      <w:r>
        <w:rPr>
          <w:rFonts w:ascii="宋体" w:hAnsi="宋体" w:cs="宋体" w:eastAsia="宋体" w:hint="default"/>
        </w:rPr>
        <w:t>3200</w:t>
      </w:r>
      <w:r>
        <w:rPr>
          <w:rFonts w:ascii="宋体" w:hAnsi="宋体" w:cs="宋体" w:eastAsia="宋体" w:hint="default"/>
          <w:spacing w:val="-37"/>
        </w:rPr>
        <w:t> </w:t>
      </w:r>
      <w:r>
        <w:rPr/>
        <w:t>万 股，占本公司总股本的 </w:t>
      </w:r>
      <w:r>
        <w:rPr>
          <w:rFonts w:ascii="宋体" w:hAnsi="宋体" w:cs="宋体" w:eastAsia="宋体" w:hint="default"/>
        </w:rPr>
        <w:t>9.45%</w:t>
      </w:r>
      <w:r>
        <w:rPr/>
        <w:t>，占新长江公司期末持股的</w:t>
      </w:r>
      <w:r>
        <w:rPr>
          <w:spacing w:val="-7"/>
        </w:rPr>
        <w:t> </w:t>
      </w:r>
      <w:r>
        <w:rPr>
          <w:rFonts w:ascii="宋体" w:hAnsi="宋体" w:cs="宋体" w:eastAsia="宋体" w:hint="default"/>
        </w:rPr>
        <w:t>61.92%</w:t>
      </w:r>
      <w:r>
        <w:rPr/>
        <w:t>。</w:t>
      </w:r>
      <w:r>
        <w:rPr>
          <w:rFonts w:ascii="宋体" w:hAnsi="宋体" w:cs="宋体" w:eastAsia="宋体" w:hint="default"/>
        </w:rPr>
        <w:t> </w:t>
      </w:r>
    </w:p>
    <w:p>
      <w:pPr>
        <w:pStyle w:val="BodyText"/>
        <w:spacing w:line="240" w:lineRule="auto" w:before="1"/>
        <w:ind w:right="167" w:hanging="1"/>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3"/>
        </w:rPr>
        <w:t>(</w:t>
      </w:r>
      <w:r>
        <w:rPr>
          <w:spacing w:val="-3"/>
        </w:rPr>
        <w:t>二</w:t>
      </w:r>
      <w:r>
        <w:rPr>
          <w:rFonts w:ascii="宋体" w:hAnsi="宋体" w:cs="宋体" w:eastAsia="宋体" w:hint="default"/>
          <w:spacing w:val="-3"/>
        </w:rPr>
        <w:t>)</w:t>
      </w:r>
      <w:r>
        <w:rPr>
          <w:spacing w:val="-3"/>
        </w:rPr>
        <w:t>中兆公司是公司第二大股东。报告期内，中兆公司通过证券交易所交易系统在二级</w:t>
      </w:r>
      <w:r>
        <w:rPr/>
        <w:t> 市场买入本公司股票</w:t>
      </w:r>
      <w:r>
        <w:rPr>
          <w:spacing w:val="10"/>
        </w:rPr>
        <w:t> </w:t>
      </w:r>
      <w:r>
        <w:rPr>
          <w:rFonts w:ascii="宋体" w:hAnsi="宋体" w:cs="宋体" w:eastAsia="宋体" w:hint="default"/>
        </w:rPr>
        <w:t>33,816,918</w:t>
      </w:r>
      <w:r>
        <w:rPr>
          <w:rFonts w:ascii="宋体" w:hAnsi="宋体" w:cs="宋体" w:eastAsia="宋体" w:hint="default"/>
          <w:spacing w:val="-42"/>
        </w:rPr>
        <w:t> </w:t>
      </w:r>
      <w:r>
        <w:rPr/>
        <w:t>股，其中</w:t>
      </w:r>
      <w:r>
        <w:rPr>
          <w:spacing w:val="10"/>
        </w:rPr>
        <w:t> </w:t>
      </w:r>
      <w:r>
        <w:rPr>
          <w:rFonts w:ascii="宋体" w:hAnsi="宋体" w:cs="宋体" w:eastAsia="宋体" w:hint="default"/>
        </w:rPr>
        <w:t>22,632,069</w:t>
      </w:r>
      <w:r>
        <w:rPr>
          <w:rFonts w:ascii="宋体" w:hAnsi="宋体" w:cs="宋体" w:eastAsia="宋体" w:hint="default"/>
          <w:spacing w:val="-42"/>
        </w:rPr>
        <w:t> </w:t>
      </w:r>
      <w:r>
        <w:rPr/>
        <w:t>股</w:t>
      </w:r>
      <w:r>
        <w:rPr>
          <w:rFonts w:ascii="宋体" w:hAnsi="宋体" w:cs="宋体" w:eastAsia="宋体" w:hint="default"/>
        </w:rPr>
        <w:t>(</w:t>
      </w:r>
      <w:r>
        <w:rPr/>
        <w:t>占比</w:t>
      </w:r>
      <w:r>
        <w:rPr>
          <w:spacing w:val="9"/>
        </w:rPr>
        <w:t> </w:t>
      </w:r>
      <w:r>
        <w:rPr>
          <w:rFonts w:ascii="宋体" w:hAnsi="宋体" w:cs="宋体" w:eastAsia="宋体" w:hint="default"/>
        </w:rPr>
        <w:t>6.68%)</w:t>
      </w:r>
      <w:r>
        <w:rPr/>
        <w:t>于</w:t>
      </w:r>
      <w:r>
        <w:rPr>
          <w:spacing w:val="9"/>
        </w:rPr>
        <w:t> </w:t>
      </w:r>
      <w:r>
        <w:rPr>
          <w:rFonts w:ascii="宋体" w:hAnsi="宋体" w:cs="宋体" w:eastAsia="宋体" w:hint="default"/>
        </w:rPr>
        <w:t>2008</w:t>
      </w:r>
      <w:r>
        <w:rPr>
          <w:rFonts w:ascii="宋体" w:hAnsi="宋体" w:cs="宋体" w:eastAsia="宋体" w:hint="default"/>
          <w:spacing w:val="-42"/>
        </w:rPr>
        <w:t> </w:t>
      </w:r>
      <w:r>
        <w:rPr/>
        <w:t>年</w:t>
      </w:r>
      <w:r>
        <w:rPr>
          <w:spacing w:val="10"/>
        </w:rPr>
        <w:t> </w:t>
      </w:r>
      <w:r>
        <w:rPr>
          <w:rFonts w:ascii="宋体" w:hAnsi="宋体" w:cs="宋体" w:eastAsia="宋体" w:hint="default"/>
        </w:rPr>
        <w:t>10</w:t>
      </w:r>
      <w:r>
        <w:rPr>
          <w:rFonts w:ascii="宋体" w:hAnsi="宋体" w:cs="宋体" w:eastAsia="宋体" w:hint="default"/>
          <w:spacing w:val="-42"/>
        </w:rPr>
        <w:t> </w:t>
      </w:r>
      <w:r>
        <w:rPr/>
        <w:t>月</w:t>
      </w:r>
      <w:r>
        <w:rPr>
          <w:spacing w:val="10"/>
        </w:rPr>
        <w:t> </w:t>
      </w:r>
      <w:r>
        <w:rPr>
          <w:rFonts w:ascii="宋体" w:hAnsi="宋体" w:cs="宋体" w:eastAsia="宋体" w:hint="default"/>
        </w:rPr>
        <w:t>15 </w:t>
      </w:r>
      <w:r>
        <w:rPr/>
        <w:t>日前买入，之后又陆续买入 </w:t>
      </w:r>
      <w:r>
        <w:rPr>
          <w:rFonts w:ascii="宋体" w:hAnsi="宋体" w:cs="宋体" w:eastAsia="宋体" w:hint="default"/>
        </w:rPr>
        <w:t>11,184,849 </w:t>
      </w:r>
      <w:r>
        <w:rPr/>
        <w:t>股</w:t>
      </w:r>
      <w:r>
        <w:rPr>
          <w:rFonts w:ascii="宋体" w:hAnsi="宋体" w:cs="宋体" w:eastAsia="宋体" w:hint="default"/>
        </w:rPr>
        <w:t>(</w:t>
      </w:r>
      <w:r>
        <w:rPr/>
        <w:t>占比</w:t>
      </w:r>
      <w:r>
        <w:rPr>
          <w:spacing w:val="7"/>
        </w:rPr>
        <w:t> </w:t>
      </w:r>
      <w:r>
        <w:rPr>
          <w:rFonts w:ascii="宋体" w:hAnsi="宋体" w:cs="宋体" w:eastAsia="宋体" w:hint="default"/>
        </w:rPr>
        <w:t>3.30%)</w:t>
      </w:r>
      <w:r>
        <w:rPr/>
        <w:t>。截至报告期末，中兆公司持有本 公司股份期末余额为 </w:t>
      </w:r>
      <w:r>
        <w:rPr>
          <w:rFonts w:ascii="宋体" w:hAnsi="宋体" w:cs="宋体" w:eastAsia="宋体" w:hint="default"/>
        </w:rPr>
        <w:t>33,816,918 </w:t>
      </w:r>
      <w:r>
        <w:rPr/>
        <w:t>股，占公司总股本的</w:t>
      </w:r>
      <w:r>
        <w:rPr>
          <w:spacing w:val="7"/>
        </w:rPr>
        <w:t> </w:t>
      </w:r>
      <w:r>
        <w:rPr>
          <w:rFonts w:ascii="宋体" w:hAnsi="宋体" w:cs="宋体" w:eastAsia="宋体" w:hint="default"/>
        </w:rPr>
        <w:t>9.98%</w:t>
      </w:r>
      <w:r>
        <w:rPr/>
        <w:t>，所持股份类别为境内非国有 法人股。本公司未发现中兆公司所持股份被质押或冻结。</w:t>
      </w:r>
      <w:r>
        <w:rPr>
          <w:rFonts w:ascii="宋体" w:hAnsi="宋体" w:cs="宋体" w:eastAsia="宋体" w:hint="default"/>
        </w:rPr>
        <w:t> </w:t>
      </w:r>
    </w:p>
    <w:p>
      <w:pPr>
        <w:pStyle w:val="BodyText"/>
        <w:spacing w:line="240" w:lineRule="auto" w:before="1"/>
        <w:ind w:right="167" w:firstLine="420"/>
        <w:jc w:val="both"/>
        <w:rPr>
          <w:rFonts w:ascii="宋体" w:hAnsi="宋体" w:cs="宋体" w:eastAsia="宋体" w:hint="default"/>
        </w:rPr>
      </w:pPr>
      <w:r>
        <w:rPr>
          <w:rFonts w:ascii="宋体" w:hAnsi="宋体" w:cs="宋体" w:eastAsia="宋体" w:hint="default"/>
          <w:spacing w:val="-3"/>
        </w:rPr>
        <w:t>(</w:t>
      </w:r>
      <w:r>
        <w:rPr>
          <w:spacing w:val="-3"/>
        </w:rPr>
        <w:t>三</w:t>
      </w:r>
      <w:r>
        <w:rPr>
          <w:rFonts w:ascii="宋体" w:hAnsi="宋体" w:cs="宋体" w:eastAsia="宋体" w:hint="default"/>
          <w:spacing w:val="-3"/>
        </w:rPr>
        <w:t>)</w:t>
      </w:r>
      <w:r>
        <w:rPr>
          <w:spacing w:val="-3"/>
        </w:rPr>
        <w:t>报告期内未发现公司前十名股东之间存在关联关系或有一致行动，其持股情况见表</w:t>
      </w:r>
      <w:r>
        <w:rPr/>
        <w:t> 七。</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表七  </w:t>
      </w:r>
      <w:r>
        <w:rPr>
          <w:spacing w:val="50"/>
        </w:rPr>
        <w:t> </w:t>
      </w:r>
      <w:r>
        <w:rPr>
          <w:rFonts w:ascii="宋体" w:hAnsi="宋体" w:cs="宋体" w:eastAsia="宋体" w:hint="default"/>
          <w:spacing w:val="50"/>
        </w:rPr>
      </w:r>
      <w:r>
        <w:rPr/>
        <w:t>截至</w:t>
      </w:r>
      <w:r>
        <w:rPr>
          <w:spacing w:val="-2"/>
        </w:rPr>
        <w:t> </w:t>
      </w:r>
      <w:r>
        <w:rPr>
          <w:rFonts w:ascii="宋体" w:hAnsi="宋体" w:cs="宋体" w:eastAsia="宋体" w:hint="default"/>
        </w:rPr>
        <w:t>2008</w:t>
      </w:r>
      <w:r>
        <w:rPr>
          <w:rFonts w:ascii="宋体" w:hAnsi="宋体" w:cs="宋体" w:eastAsia="宋体" w:hint="default"/>
          <w:spacing w:val="-53"/>
        </w:rPr>
        <w:t> </w:t>
      </w:r>
      <w:r>
        <w:rPr/>
        <w:t>年</w:t>
      </w:r>
      <w:r>
        <w:rPr>
          <w:spacing w:val="-2"/>
        </w:rPr>
        <w:t> </w:t>
      </w:r>
      <w:r>
        <w:rPr>
          <w:rFonts w:ascii="宋体" w:hAnsi="宋体" w:cs="宋体" w:eastAsia="宋体" w:hint="default"/>
        </w:rPr>
        <w:t>12</w:t>
      </w:r>
      <w:r>
        <w:rPr>
          <w:rFonts w:ascii="宋体" w:hAnsi="宋体" w:cs="宋体" w:eastAsia="宋体" w:hint="default"/>
          <w:spacing w:val="-54"/>
        </w:rPr>
        <w:t> </w:t>
      </w:r>
      <w:r>
        <w:rPr/>
        <w:t>月</w:t>
      </w:r>
      <w:r>
        <w:rPr>
          <w:spacing w:val="-2"/>
        </w:rPr>
        <w:t> </w:t>
      </w:r>
      <w:r>
        <w:rPr>
          <w:rFonts w:ascii="宋体" w:hAnsi="宋体" w:cs="宋体" w:eastAsia="宋体" w:hint="default"/>
        </w:rPr>
        <w:t>31</w:t>
      </w:r>
      <w:r>
        <w:rPr>
          <w:rFonts w:ascii="宋体" w:hAnsi="宋体" w:cs="宋体" w:eastAsia="宋体" w:hint="default"/>
          <w:spacing w:val="-53"/>
        </w:rPr>
        <w:t> </w:t>
      </w:r>
      <w:r>
        <w:rPr/>
        <w:t>日公司前十名股东的持股情况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160"/>
        <w:gridCol w:w="1051"/>
        <w:gridCol w:w="680"/>
        <w:gridCol w:w="966"/>
        <w:gridCol w:w="1162"/>
        <w:gridCol w:w="1148"/>
        <w:gridCol w:w="1189"/>
      </w:tblGrid>
      <w:tr>
        <w:trPr>
          <w:trHeight w:val="404"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股东名称</w:t>
            </w:r>
            <w:r>
              <w:rPr>
                <w:rFonts w:ascii="宋体" w:hAnsi="宋体" w:cs="宋体" w:eastAsia="宋体" w:hint="default"/>
                <w:sz w:val="18"/>
                <w:szCs w:val="18"/>
              </w:rPr>
              <w:t> </w:t>
            </w:r>
          </w:p>
        </w:tc>
        <w:tc>
          <w:tcPr>
            <w:tcW w:w="1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2"/>
              <w:ind w:left="244" w:right="0"/>
              <w:jc w:val="left"/>
              <w:rPr>
                <w:rFonts w:ascii="宋体" w:hAnsi="宋体" w:cs="宋体" w:eastAsia="宋体" w:hint="default"/>
                <w:sz w:val="15"/>
                <w:szCs w:val="15"/>
              </w:rPr>
            </w:pPr>
            <w:r>
              <w:rPr>
                <w:rFonts w:ascii="方正姚体" w:hAnsi="方正姚体" w:cs="方正姚体" w:eastAsia="方正姚体" w:hint="default"/>
                <w:spacing w:val="-12"/>
                <w:sz w:val="15"/>
                <w:szCs w:val="15"/>
              </w:rPr>
              <w:t>股东性质</w:t>
            </w:r>
            <w:r>
              <w:rPr>
                <w:rFonts w:ascii="宋体" w:hAnsi="宋体" w:cs="宋体" w:eastAsia="宋体" w:hint="default"/>
                <w:sz w:val="15"/>
                <w:szCs w:val="15"/>
              </w:rPr>
              <w:t> </w:t>
            </w: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56" w:right="152"/>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持股 比例</w:t>
            </w:r>
          </w:p>
        </w:tc>
        <w:tc>
          <w:tcPr>
            <w:tcW w:w="966" w:type="dxa"/>
            <w:vMerge w:val="restart"/>
            <w:tcBorders>
              <w:top w:val="single" w:sz="4" w:space="0" w:color="000000"/>
              <w:left w:val="single" w:sz="4" w:space="0" w:color="000000"/>
              <w:right w:val="single" w:sz="4" w:space="0" w:color="000000"/>
            </w:tcBorders>
          </w:tcPr>
          <w:p>
            <w:pPr>
              <w:pStyle w:val="TableParagraph"/>
              <w:spacing w:line="249" w:lineRule="exact" w:before="129"/>
              <w:ind w:right="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持股总数</w:t>
            </w:r>
          </w:p>
          <w:p>
            <w:pPr>
              <w:pStyle w:val="TableParagraph"/>
              <w:spacing w:line="249" w:lineRule="exact"/>
              <w:ind w:left="88" w:right="0"/>
              <w:jc w:val="center"/>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股</w:t>
            </w:r>
            <w:r>
              <w:rPr>
                <w:rFonts w:ascii="宋体" w:hAnsi="宋体" w:cs="宋体" w:eastAsia="宋体" w:hint="default"/>
                <w:sz w:val="18"/>
                <w:szCs w:val="18"/>
              </w:rPr>
              <w:t>) </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方正姚体" w:hAnsi="方正姚体" w:cs="方正姚体" w:eastAsia="方正姚体" w:hint="default"/>
                <w:sz w:val="18"/>
                <w:szCs w:val="18"/>
              </w:rPr>
              <w:t>其  </w:t>
            </w:r>
            <w:r>
              <w:rPr>
                <w:rFonts w:ascii="宋体" w:hAnsi="宋体" w:cs="宋体" w:eastAsia="宋体" w:hint="default"/>
                <w:sz w:val="18"/>
                <w:szCs w:val="18"/>
              </w:rPr>
            </w:r>
            <w:r>
              <w:rPr>
                <w:rFonts w:ascii="方正姚体" w:hAnsi="方正姚体" w:cs="方正姚体" w:eastAsia="方正姚体" w:hint="default"/>
                <w:sz w:val="18"/>
                <w:szCs w:val="18"/>
              </w:rPr>
              <w:t>中</w:t>
            </w:r>
            <w:r>
              <w:rPr>
                <w:rFonts w:ascii="宋体" w:hAnsi="宋体" w:cs="宋体" w:eastAsia="宋体" w:hint="default"/>
                <w:sz w:val="18"/>
                <w:szCs w:val="18"/>
              </w:rPr>
              <w:t> </w:t>
            </w:r>
          </w:p>
        </w:tc>
        <w:tc>
          <w:tcPr>
            <w:tcW w:w="118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03" w:right="83"/>
              <w:jc w:val="left"/>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质押或冻结</w:t>
            </w:r>
            <w:r>
              <w:rPr>
                <w:rFonts w:ascii="方正姚体" w:hAnsi="方正姚体" w:cs="方正姚体" w:eastAsia="方正姚体" w:hint="default"/>
                <w:spacing w:val="-43"/>
                <w:sz w:val="18"/>
                <w:szCs w:val="18"/>
              </w:rPr>
              <w:t> </w:t>
            </w:r>
            <w:r>
              <w:rPr>
                <w:rFonts w:ascii="方正姚体" w:hAnsi="方正姚体" w:cs="方正姚体" w:eastAsia="方正姚体" w:hint="default"/>
                <w:sz w:val="18"/>
                <w:szCs w:val="18"/>
              </w:rPr>
              <w:t>的股份数量</w:t>
            </w:r>
          </w:p>
        </w:tc>
      </w:tr>
      <w:tr>
        <w:trPr>
          <w:trHeight w:val="462" w:hRule="exact"/>
        </w:trPr>
        <w:tc>
          <w:tcPr>
            <w:tcW w:w="2160"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966"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20"/>
              <w:jc w:val="right"/>
              <w:rPr>
                <w:rFonts w:ascii="方正姚体" w:hAnsi="方正姚体" w:cs="方正姚体" w:eastAsia="方正姚体" w:hint="default"/>
                <w:sz w:val="15"/>
                <w:szCs w:val="15"/>
              </w:rPr>
            </w:pPr>
            <w:r>
              <w:rPr>
                <w:rFonts w:ascii="方正姚体" w:hAnsi="方正姚体" w:cs="方正姚体" w:eastAsia="方正姚体" w:hint="default"/>
                <w:spacing w:val="-21"/>
                <w:sz w:val="15"/>
                <w:szCs w:val="15"/>
              </w:rPr>
              <w:t>无限售条件股份</w:t>
            </w:r>
            <w:r>
              <w:rPr>
                <w:rFonts w:ascii="方正姚体" w:hAnsi="方正姚体" w:cs="方正姚体" w:eastAsia="方正姚体" w:hint="default"/>
                <w:sz w:val="15"/>
                <w:szCs w:val="15"/>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8"/>
              <w:jc w:val="right"/>
              <w:rPr>
                <w:rFonts w:ascii="宋体" w:hAnsi="宋体" w:cs="宋体" w:eastAsia="宋体" w:hint="default"/>
                <w:sz w:val="15"/>
                <w:szCs w:val="15"/>
              </w:rPr>
            </w:pPr>
            <w:r>
              <w:rPr>
                <w:rFonts w:ascii="方正姚体" w:hAnsi="方正姚体" w:cs="方正姚体" w:eastAsia="方正姚体" w:hint="default"/>
                <w:spacing w:val="-21"/>
                <w:sz w:val="15"/>
                <w:szCs w:val="15"/>
              </w:rPr>
              <w:t>有限售条件股份</w:t>
            </w:r>
            <w:r>
              <w:rPr>
                <w:rFonts w:ascii="宋体" w:hAnsi="宋体" w:cs="宋体" w:eastAsia="宋体" w:hint="default"/>
                <w:sz w:val="15"/>
                <w:szCs w:val="15"/>
              </w:rPr>
              <w:t> </w:t>
            </w:r>
          </w:p>
        </w:tc>
        <w:tc>
          <w:tcPr>
            <w:tcW w:w="1189" w:type="dxa"/>
            <w:vMerge/>
            <w:tcBorders>
              <w:left w:val="single" w:sz="4" w:space="0" w:color="000000"/>
              <w:bottom w:val="single" w:sz="4" w:space="0" w:color="000000"/>
              <w:right w:val="single" w:sz="4" w:space="0" w:color="000000"/>
            </w:tcBorders>
          </w:tcPr>
          <w:p>
            <w:pP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宋体" w:hAnsi="宋体" w:cs="宋体" w:eastAsia="宋体" w:hint="default"/>
                <w:sz w:val="18"/>
                <w:szCs w:val="18"/>
              </w:rPr>
              <w:t>1</w:t>
            </w:r>
            <w:r>
              <w:rPr>
                <w:rFonts w:ascii="宋体" w:hAnsi="宋体" w:cs="宋体" w:eastAsia="宋体" w:hint="default"/>
                <w:spacing w:val="-36"/>
                <w:sz w:val="18"/>
                <w:szCs w:val="18"/>
              </w:rPr>
              <w:t> </w:t>
            </w:r>
            <w:r>
              <w:rPr>
                <w:rFonts w:ascii="方正姚体" w:hAnsi="方正姚体" w:cs="方正姚体" w:eastAsia="方正姚体" w:hint="default"/>
                <w:sz w:val="18"/>
                <w:szCs w:val="18"/>
              </w:rPr>
              <w:t>安徽新长江投资股份有</w:t>
            </w:r>
          </w:p>
          <w:p>
            <w:pPr>
              <w:pStyle w:val="TableParagraph"/>
              <w:spacing w:line="250"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限公司</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方正姚体" w:hAnsi="方正姚体" w:cs="方正姚体" w:eastAsia="方正姚体" w:hint="default"/>
                <w:sz w:val="15"/>
                <w:szCs w:val="15"/>
              </w:rPr>
            </w:pPr>
            <w:r>
              <w:rPr>
                <w:rFonts w:ascii="方正姚体" w:hAnsi="方正姚体" w:cs="方正姚体" w:eastAsia="方正姚体" w:hint="default"/>
                <w:spacing w:val="-33"/>
                <w:sz w:val="15"/>
                <w:szCs w:val="15"/>
              </w:rPr>
              <w:t>境内非国有法人</w:t>
            </w:r>
            <w:r>
              <w:rPr>
                <w:rFonts w:ascii="方正姚体" w:hAnsi="方正姚体" w:cs="方正姚体" w:eastAsia="方正姚体" w:hint="default"/>
                <w:sz w:val="15"/>
                <w:szCs w:val="15"/>
              </w:rPr>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5" w:right="0"/>
              <w:jc w:val="center"/>
              <w:rPr>
                <w:rFonts w:ascii="宋体" w:hAnsi="宋体" w:cs="宋体" w:eastAsia="宋体" w:hint="default"/>
                <w:sz w:val="15"/>
                <w:szCs w:val="15"/>
              </w:rPr>
            </w:pPr>
            <w:r>
              <w:rPr>
                <w:rFonts w:ascii="宋体"/>
                <w:sz w:val="15"/>
              </w:rPr>
              <w:t>15.26%</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5"/>
                <w:szCs w:val="15"/>
              </w:rPr>
            </w:pPr>
            <w:r>
              <w:rPr>
                <w:rFonts w:ascii="宋体"/>
                <w:sz w:val="15"/>
              </w:rPr>
              <w:t>51,682,176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19,682,176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pacing w:val="-1"/>
                <w:sz w:val="15"/>
              </w:rPr>
              <w:t>32,000,000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0" w:right="0"/>
              <w:jc w:val="center"/>
              <w:rPr>
                <w:rFonts w:ascii="方正姚体" w:hAnsi="方正姚体" w:cs="方正姚体" w:eastAsia="方正姚体" w:hint="default"/>
                <w:sz w:val="15"/>
                <w:szCs w:val="15"/>
              </w:rPr>
            </w:pPr>
            <w:r>
              <w:rPr>
                <w:rFonts w:ascii="方正姚体" w:hAnsi="方正姚体" w:cs="方正姚体" w:eastAsia="方正姚体" w:hint="default"/>
                <w:spacing w:val="-4"/>
                <w:sz w:val="15"/>
                <w:szCs w:val="15"/>
              </w:rPr>
              <w:t>质押 </w:t>
            </w:r>
            <w:r>
              <w:rPr>
                <w:rFonts w:ascii="宋体" w:hAnsi="宋体" w:cs="宋体" w:eastAsia="宋体" w:hint="default"/>
                <w:spacing w:val="-4"/>
                <w:sz w:val="15"/>
                <w:szCs w:val="15"/>
              </w:rPr>
              <w:t>3200</w:t>
            </w:r>
            <w:r>
              <w:rPr>
                <w:rFonts w:ascii="宋体" w:hAnsi="宋体" w:cs="宋体" w:eastAsia="宋体" w:hint="default"/>
                <w:spacing w:val="-67"/>
                <w:sz w:val="15"/>
                <w:szCs w:val="15"/>
              </w:rPr>
              <w:t> </w:t>
            </w:r>
            <w:r>
              <w:rPr>
                <w:rFonts w:ascii="方正姚体" w:hAnsi="方正姚体" w:cs="方正姚体" w:eastAsia="方正姚体" w:hint="default"/>
                <w:spacing w:val="-6"/>
                <w:sz w:val="15"/>
                <w:szCs w:val="15"/>
              </w:rPr>
              <w:t>万股。</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方正姚体" w:hAnsi="方正姚体" w:cs="方正姚体" w:eastAsia="方正姚体" w:hint="default"/>
                <w:sz w:val="18"/>
                <w:szCs w:val="18"/>
              </w:rPr>
              <w:t>中兆投资管理有限公司</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方正姚体" w:hAnsi="方正姚体" w:cs="方正姚体" w:eastAsia="方正姚体" w:hint="default"/>
                <w:sz w:val="15"/>
                <w:szCs w:val="15"/>
              </w:rPr>
            </w:pPr>
            <w:r>
              <w:rPr>
                <w:rFonts w:ascii="方正姚体" w:hAnsi="方正姚体" w:cs="方正姚体" w:eastAsia="方正姚体" w:hint="default"/>
                <w:spacing w:val="-33"/>
                <w:sz w:val="15"/>
                <w:szCs w:val="15"/>
              </w:rPr>
              <w:t>境内非国有法人</w:t>
            </w:r>
            <w:r>
              <w:rPr>
                <w:rFonts w:ascii="方正姚体" w:hAnsi="方正姚体" w:cs="方正姚体" w:eastAsia="方正姚体" w:hint="default"/>
                <w:sz w:val="15"/>
                <w:szCs w:val="15"/>
              </w:rPr>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1" w:right="0"/>
              <w:jc w:val="center"/>
              <w:rPr>
                <w:rFonts w:ascii="宋体" w:hAnsi="宋体" w:cs="宋体" w:eastAsia="宋体" w:hint="default"/>
                <w:sz w:val="15"/>
                <w:szCs w:val="15"/>
              </w:rPr>
            </w:pPr>
            <w:r>
              <w:rPr>
                <w:rFonts w:ascii="宋体"/>
                <w:sz w:val="15"/>
              </w:rPr>
              <w:t>9.98%</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sz w:val="15"/>
              </w:rPr>
              <w:t>33,816,918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33,816,918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z w:val="15"/>
              </w:rPr>
              <w:t>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0 </w:t>
            </w:r>
          </w:p>
        </w:tc>
      </w:tr>
      <w:tr>
        <w:trPr>
          <w:trHeight w:val="47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36"/>
                <w:sz w:val="18"/>
                <w:szCs w:val="18"/>
              </w:rPr>
              <w:t> </w:t>
            </w:r>
            <w:r>
              <w:rPr>
                <w:rFonts w:ascii="方正姚体" w:hAnsi="方正姚体" w:cs="方正姚体" w:eastAsia="方正姚体" w:hint="default"/>
                <w:sz w:val="18"/>
                <w:szCs w:val="18"/>
              </w:rPr>
              <w:t>秦皇岛市人民政府国有</w:t>
            </w:r>
          </w:p>
          <w:p>
            <w:pPr>
              <w:pStyle w:val="TableParagraph"/>
              <w:spacing w:line="250"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资产监督管理委员会</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方正姚体" w:hAnsi="方正姚体" w:cs="方正姚体" w:eastAsia="方正姚体" w:hint="default"/>
                <w:sz w:val="15"/>
                <w:szCs w:val="15"/>
              </w:rPr>
            </w:pPr>
            <w:r>
              <w:rPr>
                <w:rFonts w:ascii="方正姚体" w:hAnsi="方正姚体" w:cs="方正姚体" w:eastAsia="方正姚体" w:hint="default"/>
                <w:spacing w:val="-12"/>
                <w:sz w:val="15"/>
                <w:szCs w:val="15"/>
              </w:rPr>
              <w:t>国家</w:t>
            </w:r>
            <w:r>
              <w:rPr>
                <w:rFonts w:ascii="方正姚体" w:hAnsi="方正姚体" w:cs="方正姚体" w:eastAsia="方正姚体" w:hint="default"/>
                <w:sz w:val="15"/>
                <w:szCs w:val="15"/>
              </w:rPr>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1" w:right="0"/>
              <w:jc w:val="center"/>
              <w:rPr>
                <w:rFonts w:ascii="宋体" w:hAnsi="宋体" w:cs="宋体" w:eastAsia="宋体" w:hint="default"/>
                <w:sz w:val="15"/>
                <w:szCs w:val="15"/>
              </w:rPr>
            </w:pPr>
            <w:r>
              <w:rPr>
                <w:rFonts w:ascii="宋体"/>
                <w:sz w:val="15"/>
              </w:rPr>
              <w:t>3.47%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15"/>
                <w:szCs w:val="15"/>
              </w:rPr>
            </w:pPr>
            <w:r>
              <w:rPr>
                <w:rFonts w:ascii="宋体"/>
                <w:sz w:val="15"/>
              </w:rPr>
              <w:t>11,742,341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15"/>
                <w:szCs w:val="15"/>
              </w:rPr>
            </w:pPr>
            <w:r>
              <w:rPr>
                <w:rFonts w:ascii="宋体"/>
                <w:spacing w:val="-1"/>
                <w:sz w:val="15"/>
              </w:rPr>
              <w:t>11,742,341</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6"/>
              <w:jc w:val="right"/>
              <w:rPr>
                <w:rFonts w:ascii="宋体" w:hAnsi="宋体" w:cs="宋体" w:eastAsia="宋体" w:hint="default"/>
                <w:sz w:val="15"/>
                <w:szCs w:val="15"/>
              </w:rPr>
            </w:pPr>
            <w:r>
              <w:rPr>
                <w:rFonts w:ascii="宋体"/>
                <w:sz w:val="15"/>
              </w:rPr>
              <w:t>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5"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方正姚体" w:hAnsi="方正姚体" w:cs="方正姚体" w:eastAsia="方正姚体" w:hint="default"/>
                <w:sz w:val="18"/>
                <w:szCs w:val="18"/>
              </w:rPr>
              <w:t>中国糖业酒类集团公司</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方正姚体" w:hAnsi="方正姚体" w:cs="方正姚体" w:eastAsia="方正姚体" w:hint="default"/>
                <w:sz w:val="15"/>
                <w:szCs w:val="15"/>
              </w:rPr>
            </w:pPr>
            <w:r>
              <w:rPr>
                <w:rFonts w:ascii="方正姚体" w:hAnsi="方正姚体" w:cs="方正姚体" w:eastAsia="方正姚体" w:hint="default"/>
                <w:spacing w:val="-12"/>
                <w:sz w:val="15"/>
                <w:szCs w:val="15"/>
              </w:rPr>
              <w:t>国有法人</w:t>
            </w:r>
            <w:r>
              <w:rPr>
                <w:rFonts w:ascii="方正姚体" w:hAnsi="方正姚体" w:cs="方正姚体" w:eastAsia="方正姚体" w:hint="default"/>
                <w:sz w:val="15"/>
                <w:szCs w:val="15"/>
              </w:rPr>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宋体" w:hAnsi="宋体" w:cs="宋体" w:eastAsia="宋体" w:hint="default"/>
                <w:sz w:val="15"/>
                <w:szCs w:val="15"/>
              </w:rPr>
            </w:pPr>
            <w:r>
              <w:rPr>
                <w:rFonts w:ascii="宋体"/>
                <w:sz w:val="15"/>
              </w:rPr>
              <w:t>2.65%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8,967,636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8,967,636</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z w:val="15"/>
              </w:rPr>
              <w:t>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方正姚体" w:hAnsi="方正姚体" w:cs="方正姚体" w:eastAsia="方正姚体" w:hint="default"/>
                <w:sz w:val="18"/>
                <w:szCs w:val="18"/>
              </w:rPr>
              <w:t>娄美玉</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境内自然人</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宋体" w:hAnsi="宋体" w:cs="宋体" w:eastAsia="宋体" w:hint="default"/>
                <w:sz w:val="15"/>
                <w:szCs w:val="15"/>
              </w:rPr>
            </w:pPr>
            <w:r>
              <w:rPr>
                <w:rFonts w:ascii="宋体"/>
                <w:sz w:val="15"/>
              </w:rPr>
              <w:t>0.92%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3,128,619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3,128,619</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z w:val="15"/>
              </w:rPr>
              <w:t>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0 </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方正姚体" w:hAnsi="方正姚体" w:cs="方正姚体" w:eastAsia="方正姚体" w:hint="default"/>
                <w:sz w:val="18"/>
                <w:szCs w:val="18"/>
              </w:rPr>
              <w:t>孙德庆</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境内自然人</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宋体" w:hAnsi="宋体" w:cs="宋体" w:eastAsia="宋体" w:hint="default"/>
                <w:sz w:val="15"/>
                <w:szCs w:val="15"/>
              </w:rPr>
            </w:pPr>
            <w:r>
              <w:rPr>
                <w:rFonts w:ascii="宋体"/>
                <w:sz w:val="15"/>
              </w:rPr>
              <w:t>0.89%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3,030,000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3,030,000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z w:val="15"/>
              </w:rPr>
              <w:t>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方正姚体" w:hAnsi="方正姚体" w:cs="方正姚体" w:eastAsia="方正姚体" w:hint="default"/>
                <w:sz w:val="18"/>
                <w:szCs w:val="18"/>
              </w:rPr>
              <w:t>于磊</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境内自然人</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宋体" w:hAnsi="宋体" w:cs="宋体" w:eastAsia="宋体" w:hint="default"/>
                <w:sz w:val="15"/>
                <w:szCs w:val="15"/>
              </w:rPr>
            </w:pPr>
            <w:r>
              <w:rPr>
                <w:rFonts w:ascii="宋体"/>
                <w:sz w:val="15"/>
              </w:rPr>
              <w:t>0.80%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2,724,764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2,724,764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z w:val="15"/>
              </w:rPr>
              <w:t>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方正姚体" w:hAnsi="方正姚体" w:cs="方正姚体" w:eastAsia="方正姚体" w:hint="default"/>
                <w:sz w:val="18"/>
                <w:szCs w:val="18"/>
              </w:rPr>
              <w:t>孙玉正</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境内自然人</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宋体" w:hAnsi="宋体" w:cs="宋体" w:eastAsia="宋体" w:hint="default"/>
                <w:sz w:val="15"/>
                <w:szCs w:val="15"/>
              </w:rPr>
            </w:pPr>
            <w:r>
              <w:rPr>
                <w:rFonts w:ascii="宋体"/>
                <w:sz w:val="15"/>
              </w:rPr>
              <w:t>0.75%</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2,530,898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2,530,898</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
              <w:jc w:val="right"/>
              <w:rPr>
                <w:rFonts w:ascii="宋体" w:hAnsi="宋体" w:cs="宋体" w:eastAsia="宋体" w:hint="default"/>
                <w:sz w:val="15"/>
                <w:szCs w:val="15"/>
              </w:rPr>
            </w:pPr>
            <w:r>
              <w:rPr>
                <w:rFonts w:ascii="宋体"/>
                <w:sz w:val="15"/>
              </w:rPr>
              <w:t>0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 w:right="0"/>
              <w:jc w:val="center"/>
              <w:rPr>
                <w:rFonts w:ascii="宋体" w:hAnsi="宋体" w:cs="宋体" w:eastAsia="宋体" w:hint="default"/>
                <w:sz w:val="15"/>
                <w:szCs w:val="15"/>
              </w:rPr>
            </w:pPr>
            <w:r>
              <w:rPr>
                <w:rFonts w:ascii="宋体"/>
                <w:sz w:val="15"/>
              </w:rPr>
              <w:t>0 </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方正姚体" w:hAnsi="方正姚体" w:cs="方正姚体" w:eastAsia="方正姚体" w:hint="default"/>
                <w:sz w:val="18"/>
                <w:szCs w:val="18"/>
              </w:rPr>
              <w:t>随学信</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 w:right="0"/>
              <w:jc w:val="center"/>
              <w:rPr>
                <w:rFonts w:ascii="宋体" w:hAnsi="宋体" w:cs="宋体" w:eastAsia="宋体" w:hint="default"/>
                <w:sz w:val="15"/>
                <w:szCs w:val="15"/>
              </w:rPr>
            </w:pPr>
            <w:r>
              <w:rPr>
                <w:rFonts w:ascii="方正姚体" w:hAnsi="方正姚体" w:cs="方正姚体" w:eastAsia="方正姚体" w:hint="default"/>
                <w:sz w:val="15"/>
                <w:szCs w:val="15"/>
              </w:rPr>
              <w:t>境内自然人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0.68</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2,295,800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2,295,800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r>
        <w:trPr>
          <w:trHeight w:val="32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方正姚体" w:hAnsi="方正姚体" w:cs="方正姚体" w:eastAsia="方正姚体" w:hint="default"/>
                <w:spacing w:val="-9"/>
                <w:sz w:val="18"/>
                <w:szCs w:val="18"/>
              </w:rPr>
              <w:t>上海汽车股份有限公司</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 w:right="0"/>
              <w:jc w:val="center"/>
              <w:rPr>
                <w:rFonts w:ascii="宋体" w:hAnsi="宋体" w:cs="宋体" w:eastAsia="宋体" w:hint="default"/>
                <w:sz w:val="15"/>
                <w:szCs w:val="15"/>
              </w:rPr>
            </w:pPr>
            <w:r>
              <w:rPr>
                <w:rFonts w:ascii="方正姚体" w:hAnsi="方正姚体" w:cs="方正姚体" w:eastAsia="方正姚体" w:hint="default"/>
                <w:spacing w:val="-12"/>
                <w:sz w:val="15"/>
                <w:szCs w:val="15"/>
              </w:rPr>
              <w:t>国有法人</w:t>
            </w:r>
            <w:r>
              <w:rPr>
                <w:rFonts w:ascii="宋体" w:hAnsi="宋体" w:cs="宋体" w:eastAsia="宋体" w:hint="default"/>
                <w:sz w:val="15"/>
                <w:szCs w:val="15"/>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5"/>
              </w:rPr>
              <w:t>0.56</w:t>
            </w:r>
            <w:r>
              <w:rPr>
                <w:rFonts w:ascii="宋体"/>
                <w:sz w:val="18"/>
              </w:rPr>
              <w:t>%</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sz w:val="15"/>
              </w:rPr>
              <w:t>1,886,673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1,886,673</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z w:val="15"/>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4" w:right="0"/>
              <w:jc w:val="center"/>
              <w:rPr>
                <w:rFonts w:ascii="宋体" w:hAnsi="宋体" w:cs="宋体" w:eastAsia="宋体" w:hint="default"/>
                <w:sz w:val="15"/>
                <w:szCs w:val="15"/>
              </w:rPr>
            </w:pPr>
            <w:r>
              <w:rPr>
                <w:rFonts w:ascii="宋体"/>
                <w:sz w:val="15"/>
              </w:rPr>
              <w:t>0 </w:t>
            </w:r>
          </w:p>
        </w:tc>
      </w:tr>
    </w:tbl>
    <w:p>
      <w:pPr>
        <w:spacing w:line="240" w:lineRule="auto" w:before="1"/>
        <w:rPr>
          <w:rFonts w:ascii="宋体" w:hAnsi="宋体" w:cs="宋体" w:eastAsia="宋体" w:hint="default"/>
          <w:sz w:val="8"/>
          <w:szCs w:val="8"/>
        </w:rPr>
      </w:pPr>
    </w:p>
    <w:p>
      <w:pPr>
        <w:pStyle w:val="BodyText"/>
        <w:spacing w:line="310" w:lineRule="exact"/>
        <w:ind w:left="557" w:right="2099"/>
        <w:jc w:val="left"/>
        <w:rPr>
          <w:rFonts w:ascii="宋体" w:hAnsi="宋体" w:cs="宋体" w:eastAsia="宋体" w:hint="default"/>
        </w:rPr>
      </w:pPr>
      <w:r>
        <w:rPr/>
        <w:t>三、公司控股股东情况</w:t>
      </w:r>
      <w:r>
        <w:rPr>
          <w:rFonts w:ascii="宋体" w:hAnsi="宋体" w:cs="宋体" w:eastAsia="宋体" w:hint="default"/>
        </w:rPr>
        <w:t> </w:t>
      </w:r>
    </w:p>
    <w:p>
      <w:pPr>
        <w:pStyle w:val="BodyText"/>
        <w:spacing w:line="240" w:lineRule="auto" w:before="1"/>
        <w:ind w:left="557" w:right="148"/>
        <w:jc w:val="left"/>
      </w:pPr>
      <w:r>
        <w:rPr/>
        <w:t>新长江公司是公司的控股股东，于 </w:t>
      </w:r>
      <w:r>
        <w:rPr>
          <w:rFonts w:ascii="宋体" w:hAnsi="宋体" w:cs="宋体" w:eastAsia="宋体" w:hint="default"/>
        </w:rPr>
        <w:t>1995</w:t>
      </w:r>
      <w:r>
        <w:rPr>
          <w:rFonts w:ascii="宋体" w:hAnsi="宋体" w:cs="宋体" w:eastAsia="宋体" w:hint="default"/>
          <w:spacing w:val="-52"/>
        </w:rPr>
        <w:t> </w:t>
      </w:r>
      <w:r>
        <w:rPr/>
        <w:t>年 </w:t>
      </w:r>
      <w:r>
        <w:rPr>
          <w:rFonts w:ascii="宋体" w:hAnsi="宋体" w:cs="宋体" w:eastAsia="宋体" w:hint="default"/>
        </w:rPr>
        <w:t>8</w:t>
      </w:r>
      <w:r>
        <w:rPr>
          <w:rFonts w:ascii="宋体" w:hAnsi="宋体" w:cs="宋体" w:eastAsia="宋体" w:hint="default"/>
          <w:spacing w:val="-52"/>
        </w:rPr>
        <w:t> </w:t>
      </w:r>
      <w:r>
        <w:rPr/>
        <w:t>月</w:t>
      </w:r>
      <w:r>
        <w:rPr>
          <w:spacing w:val="-1"/>
        </w:rPr>
        <w:t> </w:t>
      </w:r>
      <w:r>
        <w:rPr>
          <w:rFonts w:ascii="宋体" w:hAnsi="宋体" w:cs="宋体" w:eastAsia="宋体" w:hint="default"/>
        </w:rPr>
        <w:t>15</w:t>
      </w:r>
      <w:r>
        <w:rPr>
          <w:rFonts w:ascii="宋体" w:hAnsi="宋体" w:cs="宋体" w:eastAsia="宋体" w:hint="default"/>
          <w:spacing w:val="-52"/>
        </w:rPr>
        <w:t> </w:t>
      </w:r>
      <w:r>
        <w:rPr/>
        <w:t>日注册成立，于 </w:t>
      </w:r>
      <w:r>
        <w:rPr>
          <w:rFonts w:ascii="宋体" w:hAnsi="宋体" w:cs="宋体" w:eastAsia="宋体" w:hint="default"/>
        </w:rPr>
        <w:t>2001</w:t>
      </w:r>
      <w:r>
        <w:rPr>
          <w:rFonts w:ascii="宋体" w:hAnsi="宋体" w:cs="宋体" w:eastAsia="宋体" w:hint="default"/>
          <w:spacing w:val="-52"/>
        </w:rPr>
        <w:t> </w:t>
      </w:r>
      <w:r>
        <w:rPr/>
        <w:t>年</w:t>
      </w:r>
      <w:r>
        <w:rPr>
          <w:spacing w:val="-1"/>
        </w:rPr>
        <w:t> </w:t>
      </w:r>
      <w:r>
        <w:rPr>
          <w:rFonts w:ascii="宋体" w:hAnsi="宋体" w:cs="宋体" w:eastAsia="宋体" w:hint="default"/>
        </w:rPr>
        <w:t>11</w:t>
      </w:r>
      <w:r>
        <w:rPr>
          <w:rFonts w:ascii="宋体" w:hAnsi="宋体" w:cs="宋体" w:eastAsia="宋体" w:hint="default"/>
          <w:spacing w:val="-52"/>
        </w:rPr>
        <w:t> </w:t>
      </w:r>
      <w:r>
        <w:rPr/>
        <w:t>月</w:t>
      </w:r>
      <w:r>
        <w:rPr>
          <w:spacing w:val="-1"/>
        </w:rPr>
        <w:t> </w:t>
      </w:r>
      <w:r>
        <w:rPr>
          <w:rFonts w:ascii="宋体" w:hAnsi="宋体" w:cs="宋体" w:eastAsia="宋体" w:hint="default"/>
        </w:rPr>
        <w:t>28</w:t>
      </w:r>
      <w:r>
        <w:rPr>
          <w:rFonts w:ascii="宋体" w:hAnsi="宋体" w:cs="宋体" w:eastAsia="宋体" w:hint="default"/>
          <w:spacing w:val="-52"/>
        </w:rPr>
        <w:t> </w:t>
      </w:r>
      <w:r>
        <w:rPr/>
        <w:t>日</w:t>
      </w:r>
    </w:p>
    <w:p>
      <w:pPr>
        <w:pStyle w:val="BodyText"/>
        <w:spacing w:line="240" w:lineRule="auto" w:before="1"/>
        <w:ind w:right="156"/>
        <w:jc w:val="left"/>
        <w:rPr>
          <w:rFonts w:ascii="宋体" w:hAnsi="宋体" w:cs="宋体" w:eastAsia="宋体" w:hint="default"/>
        </w:rPr>
      </w:pPr>
      <w:r>
        <w:rPr/>
        <w:t>整体改制为股份公司。其法人代表：刘勉诚，注册资本：人民币 </w:t>
      </w:r>
      <w:r>
        <w:rPr>
          <w:rFonts w:ascii="宋体" w:hAnsi="宋体" w:cs="宋体" w:eastAsia="宋体" w:hint="default"/>
        </w:rPr>
        <w:t>23,410</w:t>
      </w:r>
      <w:r>
        <w:rPr>
          <w:rFonts w:ascii="宋体" w:hAnsi="宋体" w:cs="宋体" w:eastAsia="宋体" w:hint="default"/>
          <w:spacing w:val="-41"/>
        </w:rPr>
        <w:t> </w:t>
      </w:r>
      <w:r>
        <w:rPr/>
        <w:t>万元，主要业务活 动都在安徽，业务包括商贸、批发市场租赁及管理、旅游项目开发及经营等。</w:t>
      </w:r>
      <w:r>
        <w:rPr>
          <w:rFonts w:ascii="宋体" w:hAnsi="宋体" w:cs="宋体" w:eastAsia="宋体" w:hint="default"/>
        </w:rPr>
        <w:t> </w:t>
      </w:r>
    </w:p>
    <w:p>
      <w:pPr>
        <w:pStyle w:val="BodyText"/>
        <w:spacing w:line="240" w:lineRule="auto" w:before="157"/>
        <w:ind w:left="557" w:right="148"/>
        <w:jc w:val="left"/>
      </w:pPr>
      <w:r>
        <w:rPr/>
        <w:t>四、公司实际控制人情况</w:t>
      </w:r>
      <w:r>
        <w:rPr>
          <w:rFonts w:ascii="宋体" w:hAnsi="宋体" w:cs="宋体" w:eastAsia="宋体" w:hint="default"/>
        </w:rPr>
        <w:t> </w:t>
      </w:r>
      <w:r>
        <w:rPr>
          <w:spacing w:val="-3"/>
        </w:rPr>
        <w:t>公司的实际控制人。公司的控股股东新长江公司全部由自然人股东持股，其中魏超个人</w:t>
      </w:r>
    </w:p>
    <w:p>
      <w:pPr>
        <w:spacing w:after="0" w:line="240" w:lineRule="auto"/>
        <w:jc w:val="left"/>
        <w:sectPr>
          <w:pgSz w:w="11900" w:h="16840"/>
          <w:pgMar w:header="877" w:footer="1003" w:top="1100" w:bottom="1200" w:left="1660" w:right="1620"/>
        </w:sectPr>
      </w:pPr>
    </w:p>
    <w:p>
      <w:pPr>
        <w:spacing w:line="240" w:lineRule="auto" w:before="4"/>
        <w:rPr>
          <w:rFonts w:ascii="方正姚体" w:hAnsi="方正姚体" w:cs="方正姚体" w:eastAsia="方正姚体" w:hint="default"/>
          <w:sz w:val="18"/>
          <w:szCs w:val="18"/>
        </w:rPr>
      </w:pPr>
    </w:p>
    <w:p>
      <w:pPr>
        <w:pStyle w:val="BodyText"/>
        <w:spacing w:line="240" w:lineRule="auto"/>
        <w:ind w:right="200"/>
        <w:jc w:val="left"/>
        <w:rPr>
          <w:rFonts w:ascii="宋体" w:hAnsi="宋体" w:cs="宋体" w:eastAsia="宋体" w:hint="default"/>
        </w:rPr>
      </w:pPr>
      <w:r>
        <w:rPr/>
        <w:t>持有新长江公司 </w:t>
      </w:r>
      <w:r>
        <w:rPr>
          <w:rFonts w:ascii="宋体" w:hAnsi="宋体" w:cs="宋体" w:eastAsia="宋体" w:hint="default"/>
        </w:rPr>
        <w:t>57.4%</w:t>
      </w:r>
      <w:r>
        <w:rPr/>
        <w:t>的股份，魏菊个人持有新长江公司</w:t>
      </w:r>
      <w:r>
        <w:rPr>
          <w:spacing w:val="8"/>
        </w:rPr>
        <w:t> </w:t>
      </w:r>
      <w:r>
        <w:rPr>
          <w:rFonts w:ascii="宋体" w:hAnsi="宋体" w:cs="宋体" w:eastAsia="宋体" w:hint="default"/>
        </w:rPr>
        <w:t>33.1%</w:t>
      </w:r>
      <w:r>
        <w:rPr/>
        <w:t>的股份。魏超和魏菊是兄妹 关系，两人合计持有新长江公司</w:t>
      </w:r>
      <w:r>
        <w:rPr>
          <w:spacing w:val="-4"/>
        </w:rPr>
        <w:t> </w:t>
      </w:r>
      <w:r>
        <w:rPr>
          <w:rFonts w:ascii="宋体" w:hAnsi="宋体" w:cs="宋体" w:eastAsia="宋体" w:hint="default"/>
        </w:rPr>
        <w:t>90.5%</w:t>
      </w:r>
      <w:r>
        <w:rPr/>
        <w:t>的股份，是本公司的实际控制人。</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公司与实际控制人之间的产权和控制关系方框图</w:t>
      </w:r>
      <w:r>
        <w:rPr>
          <w:rFonts w:ascii="宋体" w:hAnsi="宋体" w:cs="宋体" w:eastAsia="宋体" w:hint="default"/>
        </w:rPr>
        <w:t> </w:t>
      </w:r>
    </w:p>
    <w:p>
      <w:pPr>
        <w:pStyle w:val="BodyText"/>
        <w:spacing w:line="240" w:lineRule="auto" w:before="94"/>
        <w:ind w:right="0"/>
        <w:jc w:val="left"/>
        <w:rPr>
          <w:rFonts w:ascii="宋体" w:hAnsi="宋体" w:cs="宋体" w:eastAsia="宋体" w:hint="default"/>
        </w:rPr>
      </w:pPr>
      <w:r>
        <w:rPr/>
        <w:pict>
          <v:shape style="position:absolute;margin-left:197.820007pt;margin-top:11.68427pt;width:54pt;height:15.6pt;mso-position-horizontal-relative:page;mso-position-vertical-relative:paragraph;z-index:1120" type="#_x0000_t202" filled="false" stroked="true" strokeweight=".75pt" strokecolor="#000000">
            <v:textbox inset="0,0,0,0">
              <w:txbxContent>
                <w:p>
                  <w:pPr>
                    <w:pStyle w:val="BodyText"/>
                    <w:spacing w:line="261" w:lineRule="exact"/>
                    <w:ind w:left="270" w:right="0"/>
                    <w:jc w:val="left"/>
                  </w:pPr>
                  <w:r>
                    <w:rPr/>
                    <w:t>魏  超</w:t>
                  </w:r>
                </w:p>
              </w:txbxContent>
            </v:textbox>
            <w10:wrap type="none"/>
          </v:shape>
        </w:pict>
      </w:r>
      <w:r>
        <w:rPr/>
        <w:pict>
          <v:shape style="position:absolute;margin-left:323.820007pt;margin-top:11.68427pt;width:54pt;height:15.6pt;mso-position-horizontal-relative:page;mso-position-vertical-relative:paragraph;z-index:1144" type="#_x0000_t202" filled="false" stroked="true" strokeweight=".75pt" strokecolor="#000000">
            <v:textbox inset="0,0,0,0">
              <w:txbxContent>
                <w:p>
                  <w:pPr>
                    <w:pStyle w:val="BodyText"/>
                    <w:spacing w:line="261" w:lineRule="exact"/>
                    <w:ind w:left="270" w:right="0"/>
                    <w:jc w:val="left"/>
                  </w:pPr>
                  <w:r>
                    <w:rPr/>
                    <w:t>魏  菊</w:t>
                  </w:r>
                </w:p>
              </w:txbxContent>
            </v:textbox>
            <w10:wrap type="none"/>
          </v:shape>
        </w:pict>
      </w:r>
      <w:r>
        <w:rPr>
          <w:rFonts w:ascii="宋体"/>
        </w:rPr>
        <w:t> </w:t>
      </w:r>
    </w:p>
    <w:p>
      <w:pPr>
        <w:spacing w:before="120"/>
        <w:ind w:left="137" w:right="0" w:firstLine="0"/>
        <w:jc w:val="left"/>
        <w:rPr>
          <w:rFonts w:ascii="宋体" w:hAnsi="宋体" w:cs="宋体" w:eastAsia="宋体" w:hint="default"/>
          <w:sz w:val="18"/>
          <w:szCs w:val="18"/>
        </w:rPr>
      </w:pPr>
      <w:r>
        <w:rPr/>
        <w:pict>
          <v:group style="position:absolute;margin-left:221.820007pt;margin-top:8.472012pt;width:6pt;height:31.6pt;mso-position-horizontal-relative:page;mso-position-vertical-relative:paragraph;z-index:-409168" coordorigin="4436,169" coordsize="120,632">
            <v:shape style="position:absolute;left:4436;top:169;width:120;height:632" coordorigin="4436,169" coordsize="120,632" path="m4489,681l4436,681,4496,801,4543,708,4496,708,4492,707,4489,701,4489,681xe" filled="true" fillcolor="#000000" stroked="false">
              <v:path arrowok="t"/>
              <v:fill type="solid"/>
            </v:shape>
            <v:shape style="position:absolute;left:4436;top:169;width:120;height:632" coordorigin="4436,169" coordsize="120,632" path="m4496,169l4492,172,4489,177,4489,701,4492,707,4496,708,4502,707,4505,701,4505,177,4502,172,4496,169xe" filled="true" fillcolor="#000000" stroked="false">
              <v:path arrowok="t"/>
              <v:fill type="solid"/>
            </v:shape>
            <v:shape style="position:absolute;left:4436;top:169;width:120;height:632" coordorigin="4436,169" coordsize="120,632" path="m4556,681l4505,681,4505,701,4502,707,4496,708,4543,708,4556,681xe" filled="true" fillcolor="#000000" stroked="false">
              <v:path arrowok="t"/>
              <v:fill type="solid"/>
            </v:shape>
            <w10:wrap type="none"/>
          </v:group>
        </w:pict>
      </w:r>
      <w:r>
        <w:rPr/>
        <w:pict>
          <v:group style="position:absolute;margin-left:347.820007pt;margin-top:8.472012pt;width:6pt;height:31.6pt;mso-position-horizontal-relative:page;mso-position-vertical-relative:paragraph;z-index:-409144" coordorigin="6956,169" coordsize="120,632">
            <v:shape style="position:absolute;left:6956;top:169;width:120;height:632" coordorigin="6956,169" coordsize="120,632" path="m7009,681l6956,681,7016,801,7063,708,7016,708,7012,707,7009,701,7009,681xe" filled="true" fillcolor="#000000" stroked="false">
              <v:path arrowok="t"/>
              <v:fill type="solid"/>
            </v:shape>
            <v:shape style="position:absolute;left:6956;top:169;width:120;height:632" coordorigin="6956,169" coordsize="120,632" path="m7016,169l7012,172,7009,177,7009,701,7012,707,7016,708,7022,707,7025,701,7025,177,7022,172,7016,169xe" filled="true" fillcolor="#000000" stroked="false">
              <v:path arrowok="t"/>
              <v:fill type="solid"/>
            </v:shape>
            <v:shape style="position:absolute;left:6956;top:169;width:120;height:632" coordorigin="6956,169" coordsize="120,632" path="m7076,681l7025,681,7025,701,7022,707,7016,708,7063,708,7076,681xe" filled="true" fillcolor="#000000" stroked="false">
              <v:path arrowok="t"/>
              <v:fill type="solid"/>
            </v:shape>
            <w10:wrap type="none"/>
          </v:group>
        </w:pict>
      </w:r>
      <w:r>
        <w:rPr>
          <w:rFonts w:ascii="宋体"/>
          <w:sz w:val="18"/>
        </w:rPr>
        <w:t> </w:t>
      </w:r>
    </w:p>
    <w:p>
      <w:pPr>
        <w:spacing w:before="109"/>
        <w:ind w:left="137" w:right="0" w:firstLine="0"/>
        <w:jc w:val="left"/>
        <w:rPr>
          <w:rFonts w:ascii="宋体" w:hAnsi="宋体" w:cs="宋体" w:eastAsia="宋体" w:hint="default"/>
          <w:sz w:val="18"/>
          <w:szCs w:val="18"/>
        </w:rPr>
      </w:pP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pacing w:val="-1"/>
          <w:sz w:val="21"/>
        </w:rPr>
        <w:t> </w:t>
      </w:r>
      <w:r>
        <w:rPr>
          <w:rFonts w:ascii="宋体"/>
          <w:sz w:val="21"/>
        </w:rPr>
        <w:t> </w:t>
      </w:r>
      <w:r>
        <w:rPr>
          <w:rFonts w:ascii="宋体"/>
          <w:sz w:val="18"/>
        </w:rPr>
        <w:t>57.4%             </w:t>
      </w:r>
      <w:r>
        <w:rPr>
          <w:rFonts w:ascii="宋体"/>
          <w:spacing w:val="88"/>
          <w:sz w:val="18"/>
        </w:rPr>
        <w:t> </w:t>
      </w:r>
      <w:r>
        <w:rPr>
          <w:rFonts w:ascii="宋体"/>
          <w:sz w:val="18"/>
        </w:rPr>
        <w:t>33.1% </w:t>
      </w:r>
    </w:p>
    <w:p>
      <w:pPr>
        <w:spacing w:before="104"/>
        <w:ind w:left="137" w:right="0" w:firstLine="0"/>
        <w:jc w:val="left"/>
        <w:rPr>
          <w:rFonts w:ascii="宋体" w:hAnsi="宋体" w:cs="宋体" w:eastAsia="宋体" w:hint="default"/>
          <w:sz w:val="18"/>
          <w:szCs w:val="18"/>
        </w:rPr>
      </w:pPr>
      <w:r>
        <w:rPr/>
        <w:pict>
          <v:shape style="position:absolute;margin-left:197.820007pt;margin-top:5.031694pt;width:180pt;height:15.6pt;mso-position-horizontal-relative:page;mso-position-vertical-relative:paragraph;z-index:1168" type="#_x0000_t202" filled="false" stroked="true" strokeweight=".75pt" strokecolor="#000000">
            <v:textbox inset="0,0,0,0">
              <w:txbxContent>
                <w:p>
                  <w:pPr>
                    <w:pStyle w:val="BodyText"/>
                    <w:spacing w:line="261" w:lineRule="exact"/>
                    <w:ind w:left="428" w:right="0"/>
                    <w:jc w:val="left"/>
                  </w:pPr>
                  <w:r>
                    <w:rPr/>
                    <w:t>安徽新长江投资股份有限公司</w:t>
                  </w:r>
                </w:p>
              </w:txbxContent>
            </v:textbox>
            <w10:wrap type="none"/>
          </v:shape>
        </w:pict>
      </w:r>
      <w:r>
        <w:rPr>
          <w:rFonts w:ascii="宋体"/>
          <w:sz w:val="18"/>
        </w:rPr>
        <w:t> </w:t>
      </w:r>
    </w:p>
    <w:p>
      <w:pPr>
        <w:pStyle w:val="BodyText"/>
        <w:spacing w:line="240" w:lineRule="auto" w:before="105"/>
        <w:ind w:right="0"/>
        <w:jc w:val="left"/>
        <w:rPr>
          <w:rFonts w:ascii="宋体" w:hAnsi="宋体" w:cs="宋体" w:eastAsia="宋体" w:hint="default"/>
          <w:sz w:val="18"/>
          <w:szCs w:val="18"/>
        </w:rPr>
      </w:pPr>
      <w:r>
        <w:rPr/>
        <w:pict>
          <v:group style="position:absolute;margin-left:284.820007pt;margin-top:3.282022pt;width:6pt;height:31.6pt;mso-position-horizontal-relative:page;mso-position-vertical-relative:paragraph;z-index:-409192" coordorigin="5696,66" coordsize="120,632">
            <v:shape style="position:absolute;left:5696;top:66;width:120;height:632" coordorigin="5696,66" coordsize="120,632" path="m5749,577l5696,577,5756,697,5803,604,5756,604,5752,603,5749,597,5749,577xe" filled="true" fillcolor="#000000" stroked="false">
              <v:path arrowok="t"/>
              <v:fill type="solid"/>
            </v:shape>
            <v:shape style="position:absolute;left:5696;top:66;width:120;height:632" coordorigin="5696,66" coordsize="120,632" path="m5756,66l5752,68,5749,73,5749,597,5752,603,5756,604,5762,603,5765,597,5765,73,5762,68,5756,66xe" filled="true" fillcolor="#000000" stroked="false">
              <v:path arrowok="t"/>
              <v:fill type="solid"/>
            </v:shape>
            <v:shape style="position:absolute;left:5696;top:66;width:120;height:632" coordorigin="5696,66" coordsize="120,632" path="m5816,577l5765,577,5765,597,5762,603,5756,604,5803,604,5816,577xe" filled="true" fillcolor="#000000" stroked="false">
              <v:path arrowok="t"/>
              <v:fill type="solid"/>
            </v:shape>
            <w10:wrap type="none"/>
          </v:group>
        </w:pic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pacing w:val="-1"/>
        </w:rPr>
        <w:t> </w:t>
      </w:r>
      <w:r>
        <w:rPr>
          <w:rFonts w:ascii="宋体"/>
        </w:rPr>
        <w:t>  </w:t>
      </w:r>
      <w:r>
        <w:rPr>
          <w:rFonts w:ascii="宋体"/>
          <w:sz w:val="18"/>
        </w:rPr>
        <w:t>15.26% </w:t>
      </w:r>
    </w:p>
    <w:p>
      <w:pPr>
        <w:spacing w:before="104"/>
        <w:ind w:left="137" w:right="0" w:firstLine="0"/>
        <w:jc w:val="left"/>
        <w:rPr>
          <w:rFonts w:ascii="宋体" w:hAnsi="宋体" w:cs="宋体" w:eastAsia="宋体" w:hint="default"/>
          <w:sz w:val="18"/>
          <w:szCs w:val="18"/>
        </w:rPr>
      </w:pPr>
      <w:r>
        <w:rPr>
          <w:rFonts w:ascii="宋体"/>
          <w:sz w:val="18"/>
        </w:rPr>
        <w:t> </w:t>
      </w:r>
    </w:p>
    <w:p>
      <w:pPr>
        <w:pStyle w:val="BodyText"/>
        <w:spacing w:line="240" w:lineRule="auto" w:before="27"/>
        <w:ind w:right="0"/>
        <w:jc w:val="left"/>
        <w:rPr>
          <w:rFonts w:ascii="宋体" w:hAnsi="宋体" w:cs="宋体" w:eastAsia="宋体" w:hint="default"/>
        </w:rPr>
      </w:pPr>
      <w:r>
        <w:rPr/>
        <w:pict>
          <v:shape style="position:absolute;margin-left:197.820007pt;margin-top:.833989pt;width:180pt;height:15.6pt;mso-position-horizontal-relative:page;mso-position-vertical-relative:paragraph;z-index:1192" type="#_x0000_t202" filled="false" stroked="true" strokeweight=".75pt" strokecolor="#000000">
            <v:textbox inset="0,0,0,0">
              <w:txbxContent>
                <w:p>
                  <w:pPr>
                    <w:pStyle w:val="BodyText"/>
                    <w:spacing w:line="261" w:lineRule="exact"/>
                    <w:ind w:left="218" w:right="0"/>
                    <w:jc w:val="left"/>
                  </w:pPr>
                  <w:r>
                    <w:rPr/>
                    <w:t>秦皇岛渤海物流控股股份有限公司</w:t>
                  </w:r>
                </w:p>
              </w:txbxContent>
            </v:textbox>
            <w10:wrap type="none"/>
          </v:shape>
        </w:pict>
      </w: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left="557" w:right="0"/>
        <w:jc w:val="left"/>
        <w:rPr>
          <w:rFonts w:ascii="宋体" w:hAnsi="宋体" w:cs="宋体" w:eastAsia="宋体" w:hint="default"/>
        </w:rPr>
      </w:pPr>
      <w:r>
        <w:rPr/>
        <w:t>实际控制人简况：</w:t>
      </w:r>
      <w:r>
        <w:rPr>
          <w:rFonts w:ascii="宋体" w:hAnsi="宋体" w:cs="宋体" w:eastAsia="宋体" w:hint="default"/>
        </w:rPr>
        <w:t> </w:t>
      </w:r>
    </w:p>
    <w:p>
      <w:pPr>
        <w:pStyle w:val="BodyText"/>
        <w:spacing w:line="240" w:lineRule="auto" w:before="1"/>
        <w:ind w:right="119" w:firstLine="420"/>
        <w:jc w:val="both"/>
        <w:rPr>
          <w:rFonts w:ascii="宋体" w:hAnsi="宋体" w:cs="宋体" w:eastAsia="宋体" w:hint="default"/>
        </w:rPr>
      </w:pPr>
      <w:r>
        <w:rPr>
          <w:spacing w:val="-3"/>
        </w:rPr>
        <w:t>魏超，男，汉族，籍贯安徽省肥东县，现年 </w:t>
      </w:r>
      <w:r>
        <w:rPr>
          <w:rFonts w:ascii="宋体" w:hAnsi="宋体" w:cs="宋体" w:eastAsia="宋体" w:hint="default"/>
        </w:rPr>
        <w:t>55</w:t>
      </w:r>
      <w:r>
        <w:rPr>
          <w:rFonts w:ascii="宋体" w:hAnsi="宋体" w:cs="宋体" w:eastAsia="宋体" w:hint="default"/>
          <w:spacing w:val="-42"/>
        </w:rPr>
        <w:t> </w:t>
      </w:r>
      <w:r>
        <w:rPr>
          <w:spacing w:val="-3"/>
        </w:rPr>
        <w:t>岁，中共党员</w:t>
      </w:r>
      <w:r>
        <w:rPr>
          <w:rFonts w:ascii="宋体" w:hAnsi="宋体" w:cs="宋体" w:eastAsia="宋体" w:hint="default"/>
          <w:spacing w:val="-3"/>
        </w:rPr>
        <w:t>,</w:t>
      </w:r>
      <w:r>
        <w:rPr>
          <w:spacing w:val="-3"/>
        </w:rPr>
        <w:t>大学文化，国籍中国，不</w:t>
      </w:r>
      <w:r>
        <w:rPr/>
        <w:t> </w:t>
      </w:r>
      <w:r>
        <w:rPr>
          <w:spacing w:val="-3"/>
        </w:rPr>
        <w:t>拥有其他国家或地区的居留权。最近五年内在企业工作，曾任安徽省政协委员，安徽省工商</w:t>
      </w:r>
      <w:r>
        <w:rPr>
          <w:spacing w:val="-20"/>
        </w:rPr>
        <w:t> </w:t>
      </w:r>
      <w:r>
        <w:rPr>
          <w:spacing w:val="-20"/>
        </w:rPr>
      </w:r>
      <w:r>
        <w:rPr>
          <w:spacing w:val="-3"/>
        </w:rPr>
        <w:t>业联合会副会长，第十届全国人大代表，公司第二届、第三届董事会董事长，公司控股子公</w:t>
      </w:r>
      <w:r>
        <w:rPr>
          <w:spacing w:val="-21"/>
        </w:rPr>
        <w:t> </w:t>
      </w:r>
      <w:r>
        <w:rPr>
          <w:spacing w:val="-21"/>
        </w:rPr>
      </w:r>
      <w:r>
        <w:rPr/>
        <w:t>司上海白鹤万国现代综合物流有限公司法人代表，现任新长江公司董事，本公司董事长。</w:t>
      </w:r>
      <w:r>
        <w:rPr>
          <w:rFonts w:ascii="宋体" w:hAnsi="宋体" w:cs="宋体" w:eastAsia="宋体" w:hint="default"/>
        </w:rPr>
        <w:t>  </w:t>
      </w:r>
    </w:p>
    <w:p>
      <w:pPr>
        <w:pStyle w:val="BodyText"/>
        <w:spacing w:line="240" w:lineRule="auto" w:before="1"/>
        <w:ind w:right="93" w:firstLine="420"/>
        <w:jc w:val="left"/>
        <w:rPr>
          <w:rFonts w:ascii="宋体" w:hAnsi="宋体" w:cs="宋体" w:eastAsia="宋体" w:hint="default"/>
        </w:rPr>
      </w:pPr>
      <w:r>
        <w:rPr>
          <w:spacing w:val="-3"/>
        </w:rPr>
        <w:t>魏菊，女，汉族，籍贯安徽省肥东县，现年 </w:t>
      </w:r>
      <w:r>
        <w:rPr>
          <w:rFonts w:ascii="宋体" w:hAnsi="宋体" w:cs="宋体" w:eastAsia="宋体" w:hint="default"/>
        </w:rPr>
        <w:t>42</w:t>
      </w:r>
      <w:r>
        <w:rPr>
          <w:rFonts w:ascii="宋体" w:hAnsi="宋体" w:cs="宋体" w:eastAsia="宋体" w:hint="default"/>
          <w:spacing w:val="-34"/>
        </w:rPr>
        <w:t> </w:t>
      </w:r>
      <w:r>
        <w:rPr>
          <w:spacing w:val="-3"/>
        </w:rPr>
        <w:t>岁，大学文化，助理会计师，国籍中国，</w:t>
      </w:r>
      <w:r>
        <w:rPr/>
        <w:t> 不拥有其他国家或地区的居留权。</w:t>
      </w:r>
      <w:r>
        <w:rPr>
          <w:rFonts w:ascii="宋体" w:hAnsi="宋体" w:cs="宋体" w:eastAsia="宋体" w:hint="default"/>
        </w:rPr>
        <w:t>2001 </w:t>
      </w:r>
      <w:r>
        <w:rPr/>
        <w:t>年至今从事会计工作，曾任安徽省肥东县资金管理</w:t>
      </w:r>
      <w:r>
        <w:rPr>
          <w:spacing w:val="-42"/>
        </w:rPr>
        <w:t> </w:t>
      </w:r>
      <w:r>
        <w:rPr>
          <w:spacing w:val="-42"/>
        </w:rPr>
      </w:r>
      <w:r>
        <w:rPr/>
        <w:t>中心副主任，现任新长江公司财务中心主任。</w:t>
      </w:r>
      <w:r>
        <w:rPr>
          <w:rFonts w:ascii="宋体" w:hAnsi="宋体" w:cs="宋体" w:eastAsia="宋体" w:hint="default"/>
        </w:rPr>
        <w:t> </w:t>
      </w:r>
    </w:p>
    <w:p>
      <w:pPr>
        <w:pStyle w:val="BodyText"/>
        <w:spacing w:line="240" w:lineRule="auto" w:before="157"/>
        <w:ind w:right="0"/>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五、中兆公司持有本公司</w:t>
      </w:r>
      <w:r>
        <w:rPr>
          <w:spacing w:val="7"/>
        </w:rPr>
        <w:t> </w:t>
      </w:r>
      <w:r>
        <w:rPr>
          <w:rFonts w:ascii="宋体" w:hAnsi="宋体" w:cs="宋体" w:eastAsia="宋体" w:hint="default"/>
        </w:rPr>
        <w:t>9.98%</w:t>
      </w:r>
      <w:r>
        <w:rPr/>
        <w:t>的股份，于</w:t>
      </w:r>
      <w:r>
        <w:rPr>
          <w:spacing w:val="7"/>
        </w:rPr>
        <w:t> </w:t>
      </w:r>
      <w:r>
        <w:rPr>
          <w:rFonts w:ascii="宋体" w:hAnsi="宋体" w:cs="宋体" w:eastAsia="宋体" w:hint="default"/>
        </w:rPr>
        <w:t>1997</w:t>
      </w:r>
      <w:r>
        <w:rPr>
          <w:rFonts w:ascii="宋体" w:hAnsi="宋体" w:cs="宋体" w:eastAsia="宋体" w:hint="default"/>
          <w:spacing w:val="-44"/>
        </w:rPr>
        <w:t> </w:t>
      </w:r>
      <w:r>
        <w:rPr/>
        <w:t>年</w:t>
      </w:r>
      <w:r>
        <w:rPr>
          <w:spacing w:val="6"/>
        </w:rPr>
        <w:t> </w:t>
      </w:r>
      <w:r>
        <w:rPr>
          <w:rFonts w:ascii="宋体" w:hAnsi="宋体" w:cs="宋体" w:eastAsia="宋体" w:hint="default"/>
        </w:rPr>
        <w:t>10</w:t>
      </w:r>
      <w:r>
        <w:rPr>
          <w:rFonts w:ascii="宋体" w:hAnsi="宋体" w:cs="宋体" w:eastAsia="宋体" w:hint="default"/>
          <w:spacing w:val="-44"/>
        </w:rPr>
        <w:t> </w:t>
      </w:r>
      <w:r>
        <w:rPr/>
        <w:t>月</w:t>
      </w:r>
      <w:r>
        <w:rPr>
          <w:spacing w:val="6"/>
        </w:rPr>
        <w:t> </w:t>
      </w:r>
      <w:r>
        <w:rPr>
          <w:rFonts w:ascii="宋体" w:hAnsi="宋体" w:cs="宋体" w:eastAsia="宋体" w:hint="default"/>
        </w:rPr>
        <w:t>28</w:t>
      </w:r>
      <w:r>
        <w:rPr>
          <w:rFonts w:ascii="宋体" w:hAnsi="宋体" w:cs="宋体" w:eastAsia="宋体" w:hint="default"/>
          <w:spacing w:val="-44"/>
        </w:rPr>
        <w:t> </w:t>
      </w:r>
      <w:r>
        <w:rPr/>
        <w:t>日成立，注册资本：人民</w:t>
      </w:r>
    </w:p>
    <w:p>
      <w:pPr>
        <w:pStyle w:val="BodyText"/>
        <w:spacing w:line="240" w:lineRule="auto" w:before="1"/>
        <w:ind w:right="209"/>
        <w:jc w:val="both"/>
        <w:rPr>
          <w:rFonts w:ascii="宋体" w:hAnsi="宋体" w:cs="宋体" w:eastAsia="宋体" w:hint="default"/>
        </w:rPr>
      </w:pPr>
      <w:r>
        <w:rPr/>
        <w:t>币 </w:t>
      </w:r>
      <w:r>
        <w:rPr>
          <w:rFonts w:ascii="宋体" w:hAnsi="宋体" w:cs="宋体" w:eastAsia="宋体" w:hint="default"/>
        </w:rPr>
        <w:t>5,000</w:t>
      </w:r>
      <w:r>
        <w:rPr>
          <w:rFonts w:ascii="宋体" w:hAnsi="宋体" w:cs="宋体" w:eastAsia="宋体" w:hint="default"/>
          <w:spacing w:val="-42"/>
        </w:rPr>
        <w:t> </w:t>
      </w:r>
      <w:r>
        <w:rPr/>
        <w:t>万元，法人代表：王贵升。中兆公司的经营范围：投资兴办实业</w:t>
      </w:r>
      <w:r>
        <w:rPr>
          <w:rFonts w:ascii="宋体" w:hAnsi="宋体" w:cs="宋体" w:eastAsia="宋体" w:hint="default"/>
        </w:rPr>
        <w:t>(</w:t>
      </w:r>
      <w:r>
        <w:rPr/>
        <w:t>不含外商投资产 </w:t>
      </w:r>
      <w:r>
        <w:rPr>
          <w:spacing w:val="-3"/>
        </w:rPr>
        <w:t>业目录限制和禁止的项目</w:t>
      </w:r>
      <w:r>
        <w:rPr>
          <w:rFonts w:ascii="宋体" w:hAnsi="宋体" w:cs="宋体" w:eastAsia="宋体" w:hint="default"/>
          <w:spacing w:val="-3"/>
        </w:rPr>
        <w:t>)</w:t>
      </w:r>
      <w:r>
        <w:rPr>
          <w:spacing w:val="-3"/>
        </w:rPr>
        <w:t>；经济信息咨询</w:t>
      </w:r>
      <w:r>
        <w:rPr>
          <w:rFonts w:ascii="宋体" w:hAnsi="宋体" w:cs="宋体" w:eastAsia="宋体" w:hint="default"/>
          <w:spacing w:val="-3"/>
        </w:rPr>
        <w:t>(</w:t>
      </w:r>
      <w:r>
        <w:rPr>
          <w:spacing w:val="-3"/>
        </w:rPr>
        <w:t>不含限制项目</w:t>
      </w:r>
      <w:r>
        <w:rPr>
          <w:rFonts w:ascii="宋体" w:hAnsi="宋体" w:cs="宋体" w:eastAsia="宋体" w:hint="default"/>
          <w:spacing w:val="-3"/>
        </w:rPr>
        <w:t>)</w:t>
      </w:r>
      <w:r>
        <w:rPr>
          <w:spacing w:val="-3"/>
        </w:rPr>
        <w:t>；资产管理；物业管理</w:t>
      </w:r>
      <w:r>
        <w:rPr>
          <w:rFonts w:ascii="宋体" w:hAnsi="宋体" w:cs="宋体" w:eastAsia="宋体" w:hint="default"/>
          <w:spacing w:val="-3"/>
        </w:rPr>
        <w:t>(</w:t>
      </w:r>
      <w:r>
        <w:rPr>
          <w:spacing w:val="-3"/>
        </w:rPr>
        <w:t>须取得相</w:t>
      </w:r>
      <w:r>
        <w:rPr>
          <w:spacing w:val="-22"/>
        </w:rPr>
        <w:t> </w:t>
      </w:r>
      <w:r>
        <w:rPr>
          <w:spacing w:val="-22"/>
        </w:rPr>
      </w:r>
      <w:r>
        <w:rPr/>
        <w:t>应的资质证书后方可经营</w:t>
      </w:r>
      <w:r>
        <w:rPr>
          <w:rFonts w:ascii="宋体" w:hAnsi="宋体" w:cs="宋体" w:eastAsia="宋体" w:hint="default"/>
        </w:rPr>
        <w:t>)</w:t>
      </w:r>
      <w:r>
        <w:rPr/>
        <w:t>；计算机软件的技术开发。</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六、公司前十名无限售流通股股东情况</w:t>
      </w:r>
      <w:r>
        <w:rPr>
          <w:rFonts w:ascii="宋体" w:hAnsi="宋体" w:cs="宋体" w:eastAsia="宋体" w:hint="default"/>
        </w:rPr>
        <w:t> </w:t>
      </w:r>
    </w:p>
    <w:p>
      <w:pPr>
        <w:pStyle w:val="BodyText"/>
        <w:spacing w:line="240" w:lineRule="auto" w:before="1"/>
        <w:ind w:right="194" w:firstLine="420"/>
        <w:jc w:val="left"/>
        <w:rPr>
          <w:rFonts w:ascii="宋体" w:hAnsi="宋体" w:cs="宋体" w:eastAsia="宋体" w:hint="default"/>
        </w:rPr>
      </w:pPr>
      <w:r>
        <w:rPr/>
        <w:t>报告期内未发现公司前 </w:t>
      </w:r>
      <w:r>
        <w:rPr>
          <w:rFonts w:ascii="宋体" w:hAnsi="宋体" w:cs="宋体" w:eastAsia="宋体" w:hint="default"/>
        </w:rPr>
        <w:t>10</w:t>
      </w:r>
      <w:r>
        <w:rPr>
          <w:rFonts w:ascii="宋体" w:hAnsi="宋体" w:cs="宋体" w:eastAsia="宋体" w:hint="default"/>
          <w:spacing w:val="-39"/>
        </w:rPr>
        <w:t> </w:t>
      </w:r>
      <w:r>
        <w:rPr/>
        <w:t>名无限售流通股东之间存在关联关系或有一致行动，其持股 情况见表八。</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表八  </w:t>
      </w:r>
      <w:r>
        <w:rPr>
          <w:spacing w:val="50"/>
        </w:rPr>
        <w:t> </w:t>
      </w:r>
      <w:r>
        <w:rPr>
          <w:rFonts w:ascii="宋体" w:hAnsi="宋体" w:cs="宋体" w:eastAsia="宋体" w:hint="default"/>
          <w:spacing w:val="50"/>
        </w:rPr>
      </w:r>
      <w:r>
        <w:rPr/>
        <w:t>截至</w:t>
      </w:r>
      <w:r>
        <w:rPr>
          <w:spacing w:val="-2"/>
        </w:rPr>
        <w:t> </w:t>
      </w:r>
      <w:r>
        <w:rPr>
          <w:rFonts w:ascii="宋体" w:hAnsi="宋体" w:cs="宋体" w:eastAsia="宋体" w:hint="default"/>
        </w:rPr>
        <w:t>2008</w:t>
      </w:r>
      <w:r>
        <w:rPr>
          <w:rFonts w:ascii="宋体" w:hAnsi="宋体" w:cs="宋体" w:eastAsia="宋体" w:hint="default"/>
          <w:spacing w:val="-53"/>
        </w:rPr>
        <w:t> </w:t>
      </w:r>
      <w:r>
        <w:rPr/>
        <w:t>年</w:t>
      </w:r>
      <w:r>
        <w:rPr>
          <w:spacing w:val="-2"/>
        </w:rPr>
        <w:t> </w:t>
      </w:r>
      <w:r>
        <w:rPr>
          <w:rFonts w:ascii="宋体" w:hAnsi="宋体" w:cs="宋体" w:eastAsia="宋体" w:hint="default"/>
        </w:rPr>
        <w:t>12</w:t>
      </w:r>
      <w:r>
        <w:rPr>
          <w:rFonts w:ascii="宋体" w:hAnsi="宋体" w:cs="宋体" w:eastAsia="宋体" w:hint="default"/>
          <w:spacing w:val="-54"/>
        </w:rPr>
        <w:t> </w:t>
      </w:r>
      <w:r>
        <w:rPr/>
        <w:t>月</w:t>
      </w:r>
      <w:r>
        <w:rPr>
          <w:spacing w:val="-2"/>
        </w:rPr>
        <w:t> </w:t>
      </w:r>
      <w:r>
        <w:rPr>
          <w:rFonts w:ascii="宋体" w:hAnsi="宋体" w:cs="宋体" w:eastAsia="宋体" w:hint="default"/>
        </w:rPr>
        <w:t>31</w:t>
      </w:r>
      <w:r>
        <w:rPr>
          <w:rFonts w:ascii="宋体" w:hAnsi="宋体" w:cs="宋体" w:eastAsia="宋体" w:hint="default"/>
          <w:spacing w:val="-53"/>
        </w:rPr>
        <w:t> </w:t>
      </w:r>
      <w:r>
        <w:rPr/>
        <w:t>日公司前</w:t>
      </w:r>
      <w:r>
        <w:rPr>
          <w:spacing w:val="-2"/>
        </w:rPr>
        <w:t> </w:t>
      </w:r>
      <w:r>
        <w:rPr>
          <w:rFonts w:ascii="宋体" w:hAnsi="宋体" w:cs="宋体" w:eastAsia="宋体" w:hint="default"/>
        </w:rPr>
        <w:t>10</w:t>
      </w:r>
      <w:r>
        <w:rPr>
          <w:rFonts w:ascii="宋体" w:hAnsi="宋体" w:cs="宋体" w:eastAsia="宋体" w:hint="default"/>
          <w:spacing w:val="-53"/>
        </w:rPr>
        <w:t> </w:t>
      </w:r>
      <w:r>
        <w:rPr/>
        <w:t>名无限售流通股东的持股情况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240"/>
        <w:gridCol w:w="3060"/>
        <w:gridCol w:w="1980"/>
      </w:tblGrid>
      <w:tr>
        <w:trPr>
          <w:trHeight w:val="611"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股东名称</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8"/>
              <w:jc w:val="right"/>
              <w:rPr>
                <w:rFonts w:ascii="宋体" w:hAnsi="宋体" w:cs="宋体" w:eastAsia="宋体" w:hint="default"/>
                <w:sz w:val="21"/>
                <w:szCs w:val="21"/>
              </w:rPr>
            </w:pPr>
            <w:r>
              <w:rPr>
                <w:rFonts w:ascii="方正姚体" w:hAnsi="方正姚体" w:cs="方正姚体" w:eastAsia="方正姚体" w:hint="default"/>
                <w:sz w:val="21"/>
                <w:szCs w:val="21"/>
              </w:rPr>
              <w:t>持有无限售条件股份数量</w:t>
            </w:r>
            <w:r>
              <w:rPr>
                <w:rFonts w:ascii="宋体" w:hAnsi="宋体" w:cs="宋体" w:eastAsia="宋体" w:hint="default"/>
                <w:sz w:val="21"/>
                <w:szCs w:val="21"/>
              </w:rPr>
              <w:t>(</w:t>
            </w:r>
            <w:r>
              <w:rPr>
                <w:rFonts w:ascii="方正姚体" w:hAnsi="方正姚体" w:cs="方正姚体" w:eastAsia="方正姚体" w:hint="default"/>
                <w:sz w:val="21"/>
                <w:szCs w:val="21"/>
              </w:rPr>
              <w:t>股</w:t>
            </w:r>
            <w:r>
              <w:rPr>
                <w:rFonts w:ascii="宋体" w:hAnsi="宋体" w:cs="宋体" w:eastAsia="宋体"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宋体" w:hAnsi="宋体" w:cs="宋体" w:eastAsia="宋体" w:hint="default"/>
                <w:sz w:val="21"/>
                <w:szCs w:val="21"/>
              </w:rPr>
            </w:pPr>
            <w:r>
              <w:rPr>
                <w:rFonts w:ascii="方正姚体" w:hAnsi="方正姚体" w:cs="方正姚体" w:eastAsia="方正姚体" w:hint="default"/>
                <w:sz w:val="21"/>
                <w:szCs w:val="21"/>
              </w:rPr>
              <w:t>股份种类</w:t>
            </w:r>
            <w:r>
              <w:rPr>
                <w:rFonts w:ascii="宋体" w:hAnsi="宋体" w:cs="宋体" w:eastAsia="宋体" w:hint="default"/>
                <w:sz w:val="21"/>
                <w:szCs w:val="21"/>
              </w:rPr>
              <w:t> </w:t>
            </w:r>
          </w:p>
        </w:tc>
      </w:tr>
      <w:tr>
        <w:trPr>
          <w:trHeight w:val="348"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18"/>
                <w:szCs w:val="18"/>
              </w:rPr>
            </w:pPr>
            <w:r>
              <w:rPr>
                <w:rFonts w:ascii="宋体" w:hAnsi="宋体" w:cs="宋体" w:eastAsia="宋体" w:hint="default"/>
                <w:sz w:val="18"/>
                <w:szCs w:val="18"/>
              </w:rPr>
              <w:t>1 </w:t>
            </w:r>
            <w:r>
              <w:rPr>
                <w:rFonts w:ascii="方正姚体" w:hAnsi="方正姚体" w:cs="方正姚体" w:eastAsia="方正姚体" w:hint="default"/>
                <w:sz w:val="18"/>
                <w:szCs w:val="18"/>
              </w:rPr>
              <w:t>中兆投资管理有限公司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33,816,918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49"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18"/>
                <w:szCs w:val="18"/>
              </w:rPr>
            </w:pPr>
            <w:r>
              <w:rPr>
                <w:rFonts w:ascii="宋体" w:hAnsi="宋体" w:cs="宋体" w:eastAsia="宋体" w:hint="default"/>
                <w:sz w:val="18"/>
                <w:szCs w:val="18"/>
              </w:rPr>
              <w:t>2 </w:t>
            </w:r>
            <w:r>
              <w:rPr>
                <w:rFonts w:ascii="方正姚体" w:hAnsi="方正姚体" w:cs="方正姚体" w:eastAsia="方正姚体" w:hint="default"/>
                <w:sz w:val="18"/>
                <w:szCs w:val="18"/>
              </w:rPr>
              <w:t>安徽新长江投资股份有限公司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宋体" w:hAnsi="宋体" w:cs="宋体" w:eastAsia="宋体" w:hint="default"/>
                <w:sz w:val="21"/>
                <w:szCs w:val="21"/>
              </w:rPr>
            </w:pPr>
            <w:r>
              <w:rPr>
                <w:rFonts w:ascii="宋体"/>
                <w:spacing w:val="-1"/>
                <w:sz w:val="21"/>
              </w:rPr>
              <w:t>19,682,176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517"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3" w:right="9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
                <w:sz w:val="18"/>
                <w:szCs w:val="18"/>
              </w:rPr>
              <w:t> </w:t>
            </w:r>
            <w:r>
              <w:rPr>
                <w:rFonts w:ascii="方正姚体" w:hAnsi="方正姚体" w:cs="方正姚体" w:eastAsia="方正姚体" w:hint="default"/>
                <w:spacing w:val="9"/>
                <w:sz w:val="18"/>
                <w:szCs w:val="18"/>
              </w:rPr>
              <w:t>秦皇岛市人民政府国有资产监督管 </w:t>
            </w:r>
            <w:r>
              <w:rPr>
                <w:rFonts w:ascii="方正姚体" w:hAnsi="方正姚体" w:cs="方正姚体" w:eastAsia="方正姚体" w:hint="default"/>
                <w:sz w:val="18"/>
                <w:szCs w:val="18"/>
              </w:rPr>
              <w:t>理委员会</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宋体" w:hAnsi="宋体" w:cs="宋体" w:eastAsia="宋体" w:hint="default"/>
                <w:sz w:val="21"/>
                <w:szCs w:val="21"/>
              </w:rPr>
            </w:pPr>
            <w:r>
              <w:rPr>
                <w:rFonts w:ascii="宋体"/>
                <w:spacing w:val="-1"/>
                <w:sz w:val="21"/>
              </w:rPr>
              <w:t>11,742,341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6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4 </w:t>
            </w:r>
            <w:r>
              <w:rPr>
                <w:rFonts w:ascii="方正姚体" w:hAnsi="方正姚体" w:cs="方正姚体" w:eastAsia="方正姚体" w:hint="default"/>
                <w:sz w:val="18"/>
                <w:szCs w:val="18"/>
              </w:rPr>
              <w:t>中国糖业酒类集团公司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pacing w:val="-1"/>
                <w:sz w:val="21"/>
              </w:rPr>
              <w:t>8,967,636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5 </w:t>
            </w:r>
            <w:r>
              <w:rPr>
                <w:rFonts w:ascii="方正姚体" w:hAnsi="方正姚体" w:cs="方正姚体" w:eastAsia="方正姚体" w:hint="default"/>
                <w:sz w:val="18"/>
                <w:szCs w:val="18"/>
              </w:rPr>
              <w:t>娄美玉</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3,128,619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6 </w:t>
            </w:r>
            <w:r>
              <w:rPr>
                <w:rFonts w:ascii="方正姚体" w:hAnsi="方正姚体" w:cs="方正姚体" w:eastAsia="方正姚体" w:hint="default"/>
                <w:sz w:val="18"/>
                <w:szCs w:val="18"/>
              </w:rPr>
              <w:t>孙德庆</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3,030,000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7 </w:t>
            </w:r>
            <w:r>
              <w:rPr>
                <w:rFonts w:ascii="方正姚体" w:hAnsi="方正姚体" w:cs="方正姚体" w:eastAsia="方正姚体" w:hint="default"/>
                <w:sz w:val="18"/>
                <w:szCs w:val="18"/>
              </w:rPr>
              <w:t>于磊</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2,724,764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8 </w:t>
            </w:r>
            <w:r>
              <w:rPr>
                <w:rFonts w:ascii="方正姚体" w:hAnsi="方正姚体" w:cs="方正姚体" w:eastAsia="方正姚体" w:hint="default"/>
                <w:sz w:val="18"/>
                <w:szCs w:val="18"/>
              </w:rPr>
              <w:t>孙玉正</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2,530,898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2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9 </w:t>
            </w:r>
            <w:r>
              <w:rPr>
                <w:rFonts w:ascii="方正姚体" w:hAnsi="方正姚体" w:cs="方正姚体" w:eastAsia="方正姚体" w:hint="default"/>
                <w:sz w:val="18"/>
                <w:szCs w:val="18"/>
              </w:rPr>
              <w:t>随学信</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2,295,800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r>
        <w:trPr>
          <w:trHeight w:val="377"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方正姚体" w:hAnsi="方正姚体" w:cs="方正姚体" w:eastAsia="方正姚体" w:hint="default"/>
                <w:sz w:val="18"/>
                <w:szCs w:val="18"/>
              </w:rPr>
              <w:t>上海汽车股份有限公司</w:t>
            </w:r>
            <w:r>
              <w:rPr>
                <w:rFonts w:ascii="宋体" w:hAnsi="宋体" w:cs="宋体" w:eastAsia="宋体"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1,886,673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人民币普通股</w:t>
            </w:r>
            <w:r>
              <w:rPr>
                <w:rFonts w:ascii="宋体" w:hAnsi="宋体" w:cs="宋体" w:eastAsia="宋体" w:hint="default"/>
                <w:sz w:val="18"/>
                <w:szCs w:val="18"/>
              </w:rPr>
              <w:t> </w:t>
            </w:r>
          </w:p>
        </w:tc>
      </w:tr>
    </w:tbl>
    <w:p>
      <w:pPr>
        <w:pStyle w:val="BodyText"/>
        <w:spacing w:line="260" w:lineRule="exact"/>
        <w:ind w:right="0"/>
        <w:jc w:val="left"/>
        <w:rPr>
          <w:rFonts w:ascii="宋体" w:hAnsi="宋体" w:cs="宋体" w:eastAsia="宋体" w:hint="default"/>
        </w:rPr>
      </w:pPr>
      <w:r>
        <w:rPr>
          <w:rFonts w:ascii="宋体"/>
        </w:rPr>
        <w:t> </w:t>
      </w:r>
    </w:p>
    <w:p>
      <w:pPr>
        <w:spacing w:after="0" w:line="260" w:lineRule="exact"/>
        <w:jc w:val="left"/>
        <w:rPr>
          <w:rFonts w:ascii="宋体" w:hAnsi="宋体" w:cs="宋体" w:eastAsia="宋体" w:hint="default"/>
        </w:rPr>
        <w:sectPr>
          <w:pgSz w:w="11900" w:h="16840"/>
          <w:pgMar w:header="877" w:footer="1003" w:top="1100" w:bottom="1200" w:left="1660" w:right="1580"/>
        </w:sectPr>
      </w:pPr>
    </w:p>
    <w:p>
      <w:pPr>
        <w:spacing w:line="240" w:lineRule="auto" w:before="12"/>
        <w:rPr>
          <w:rFonts w:ascii="宋体" w:hAnsi="宋体" w:cs="宋体" w:eastAsia="宋体" w:hint="default"/>
          <w:sz w:val="29"/>
          <w:szCs w:val="29"/>
        </w:rPr>
      </w:pPr>
    </w:p>
    <w:p>
      <w:pPr>
        <w:pStyle w:val="Heading1"/>
        <w:spacing w:line="380" w:lineRule="exact"/>
        <w:ind w:left="1342" w:right="0"/>
        <w:jc w:val="left"/>
        <w:rPr>
          <w:rFonts w:ascii="宋体" w:hAnsi="宋体" w:cs="宋体" w:eastAsia="宋体" w:hint="default"/>
        </w:rPr>
      </w:pPr>
      <w:r>
        <w:rPr/>
        <w:t>第四章   </w:t>
      </w:r>
      <w:r>
        <w:rPr>
          <w:spacing w:val="12"/>
        </w:rPr>
        <w:t> </w:t>
      </w:r>
      <w:r>
        <w:rPr>
          <w:rFonts w:ascii="宋体" w:hAnsi="宋体" w:cs="宋体" w:eastAsia="宋体" w:hint="default"/>
          <w:spacing w:val="12"/>
        </w:rPr>
      </w:r>
      <w:r>
        <w:rPr/>
        <w:t>董事、监事、高级管理人员和员工情况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77" w:footer="1003" w:top="1100" w:bottom="120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ind w:left="557" w:right="0"/>
        <w:jc w:val="left"/>
        <w:rPr>
          <w:rFonts w:ascii="宋体" w:hAnsi="宋体" w:cs="宋体" w:eastAsia="宋体" w:hint="default"/>
        </w:rPr>
      </w:pPr>
      <w:r>
        <w:rPr/>
        <w:t>一、基本情况</w:t>
      </w:r>
      <w:r>
        <w:rPr>
          <w:rFonts w:ascii="宋体" w:hAnsi="宋体" w:cs="宋体" w:eastAsia="宋体" w:hint="default"/>
        </w:rPr>
        <w:t> </w:t>
      </w:r>
    </w:p>
    <w:p>
      <w:pPr>
        <w:pStyle w:val="Heading2"/>
        <w:spacing w:line="240" w:lineRule="auto" w:before="143"/>
        <w:ind w:left="557" w:right="0"/>
        <w:jc w:val="left"/>
        <w:rPr>
          <w:rFonts w:ascii="宋体" w:hAnsi="宋体" w:cs="宋体" w:eastAsia="宋体" w:hint="default"/>
        </w:rPr>
      </w:pPr>
      <w:r>
        <w:rPr/>
        <w:br w:type="column"/>
      </w:r>
      <w:r>
        <w:rPr/>
        <w:t>第一节   </w:t>
      </w:r>
      <w:r>
        <w:rPr>
          <w:spacing w:val="7"/>
        </w:rPr>
        <w:t> </w:t>
      </w:r>
      <w:r>
        <w:rPr>
          <w:rFonts w:ascii="宋体" w:hAnsi="宋体" w:cs="宋体" w:eastAsia="宋体" w:hint="default"/>
          <w:spacing w:val="7"/>
        </w:rPr>
      </w:r>
      <w:r>
        <w:rPr/>
        <w:t>高层人员情况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600"/>
          <w:cols w:num="2" w:equalWidth="0">
            <w:col w:w="1923" w:space="608"/>
            <w:col w:w="6109"/>
          </w:cols>
        </w:sectPr>
      </w:pPr>
    </w:p>
    <w:p>
      <w:pPr>
        <w:pStyle w:val="BodyText"/>
        <w:spacing w:line="362" w:lineRule="auto" w:before="1"/>
        <w:ind w:right="1699" w:firstLine="420"/>
        <w:jc w:val="left"/>
        <w:rPr>
          <w:rFonts w:ascii="宋体" w:hAnsi="宋体" w:cs="宋体" w:eastAsia="宋体" w:hint="default"/>
        </w:rPr>
      </w:pPr>
      <w:r>
        <w:rPr/>
        <w:pict>
          <v:shape style="position:absolute;margin-left:89.639999pt;margin-top:41.565491pt;width:414.75pt;height:320.7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0"/>
                    <w:gridCol w:w="2155"/>
                    <w:gridCol w:w="617"/>
                    <w:gridCol w:w="616"/>
                    <w:gridCol w:w="2435"/>
                    <w:gridCol w:w="869"/>
                    <w:gridCol w:w="818"/>
                  </w:tblGrid>
                  <w:tr>
                    <w:trPr>
                      <w:trHeight w:val="476" w:hRule="exact"/>
                    </w:trPr>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方正姚体" w:hAnsi="方正姚体" w:cs="方正姚体" w:eastAsia="方正姚体" w:hint="default"/>
                            <w:sz w:val="21"/>
                            <w:szCs w:val="21"/>
                          </w:rPr>
                          <w:t>姓名</w:t>
                        </w:r>
                        <w:r>
                          <w:rPr>
                            <w:rFonts w:ascii="宋体" w:hAnsi="宋体" w:cs="宋体" w:eastAsia="宋体" w:hint="default"/>
                            <w:sz w:val="21"/>
                            <w:szCs w:val="21"/>
                          </w:rPr>
                          <w:t> </w:t>
                        </w:r>
                      </w:p>
                    </w:tc>
                    <w:tc>
                      <w:tcPr>
                        <w:tcW w:w="215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方正姚体" w:hAnsi="方正姚体" w:cs="方正姚体" w:eastAsia="方正姚体" w:hint="default"/>
                            <w:sz w:val="21"/>
                            <w:szCs w:val="21"/>
                          </w:rPr>
                          <w:t>职务</w:t>
                        </w:r>
                        <w:r>
                          <w:rPr>
                            <w:rFonts w:ascii="宋体" w:hAnsi="宋体" w:cs="宋体" w:eastAsia="宋体" w:hint="default"/>
                            <w:sz w:val="21"/>
                            <w:szCs w:val="21"/>
                          </w:rPr>
                          <w:t> </w:t>
                        </w:r>
                      </w:p>
                    </w:tc>
                    <w:tc>
                      <w:tcPr>
                        <w:tcW w:w="617" w:type="dxa"/>
                        <w:vMerge w:val="restart"/>
                        <w:tcBorders>
                          <w:top w:val="single" w:sz="4" w:space="0" w:color="000000"/>
                          <w:left w:val="single" w:sz="4" w:space="0" w:color="000000"/>
                          <w:right w:val="single" w:sz="4" w:space="0" w:color="000000"/>
                        </w:tcBorders>
                      </w:tcPr>
                      <w:p>
                        <w:pPr>
                          <w:pStyle w:val="TableParagraph"/>
                          <w:spacing w:line="240" w:lineRule="auto" w:before="92"/>
                          <w:ind w:left="197" w:right="92"/>
                          <w:jc w:val="left"/>
                          <w:rPr>
                            <w:rFonts w:ascii="宋体" w:hAnsi="宋体" w:cs="宋体" w:eastAsia="宋体" w:hint="default"/>
                            <w:sz w:val="21"/>
                            <w:szCs w:val="21"/>
                          </w:rPr>
                        </w:pPr>
                        <w:r>
                          <w:rPr>
                            <w:rFonts w:ascii="方正姚体" w:hAnsi="方正姚体" w:cs="方正姚体" w:eastAsia="方正姚体" w:hint="default"/>
                            <w:sz w:val="21"/>
                            <w:szCs w:val="21"/>
                          </w:rPr>
                          <w:t>性 别</w:t>
                        </w:r>
                        <w:r>
                          <w:rPr>
                            <w:rFonts w:ascii="宋体" w:hAnsi="宋体" w:cs="宋体" w:eastAsia="宋体" w:hint="default"/>
                            <w:sz w:val="21"/>
                            <w:szCs w:val="21"/>
                          </w:rPr>
                          <w:t> </w:t>
                        </w:r>
                      </w:p>
                    </w:tc>
                    <w:tc>
                      <w:tcPr>
                        <w:tcW w:w="616" w:type="dxa"/>
                        <w:vMerge w:val="restart"/>
                        <w:tcBorders>
                          <w:top w:val="single" w:sz="4" w:space="0" w:color="000000"/>
                          <w:left w:val="single" w:sz="4" w:space="0" w:color="000000"/>
                          <w:right w:val="single" w:sz="4" w:space="0" w:color="000000"/>
                        </w:tcBorders>
                      </w:tcPr>
                      <w:p>
                        <w:pPr>
                          <w:pStyle w:val="TableParagraph"/>
                          <w:spacing w:line="240" w:lineRule="auto" w:before="92"/>
                          <w:ind w:left="197" w:right="91"/>
                          <w:jc w:val="left"/>
                          <w:rPr>
                            <w:rFonts w:ascii="宋体" w:hAnsi="宋体" w:cs="宋体" w:eastAsia="宋体" w:hint="default"/>
                            <w:sz w:val="21"/>
                            <w:szCs w:val="21"/>
                          </w:rPr>
                        </w:pPr>
                        <w:r>
                          <w:rPr>
                            <w:rFonts w:ascii="方正姚体" w:hAnsi="方正姚体" w:cs="方正姚体" w:eastAsia="方正姚体" w:hint="default"/>
                            <w:sz w:val="21"/>
                            <w:szCs w:val="21"/>
                          </w:rPr>
                          <w:t>年 龄</w:t>
                        </w:r>
                        <w:r>
                          <w:rPr>
                            <w:rFonts w:ascii="宋体" w:hAnsi="宋体" w:cs="宋体" w:eastAsia="宋体" w:hint="default"/>
                            <w:sz w:val="21"/>
                            <w:szCs w:val="21"/>
                          </w:rPr>
                          <w:t> </w:t>
                        </w:r>
                      </w:p>
                    </w:tc>
                    <w:tc>
                      <w:tcPr>
                        <w:tcW w:w="24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任期</w:t>
                        </w:r>
                        <w:r>
                          <w:rPr>
                            <w:rFonts w:ascii="宋体" w:hAnsi="宋体" w:cs="宋体" w:eastAsia="宋体" w:hint="default"/>
                            <w:sz w:val="21"/>
                            <w:szCs w:val="21"/>
                          </w:rPr>
                          <w:t> </w:t>
                        </w:r>
                      </w:p>
                    </w:tc>
                    <w:tc>
                      <w:tcPr>
                        <w:tcW w:w="1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pacing w:val="-24"/>
                            <w:sz w:val="18"/>
                            <w:szCs w:val="18"/>
                          </w:rPr>
                          <w:t>持有公司股份数量</w:t>
                        </w:r>
                        <w:r>
                          <w:rPr>
                            <w:rFonts w:ascii="方正姚体" w:hAnsi="方正姚体" w:cs="方正姚体" w:eastAsia="方正姚体" w:hint="default"/>
                            <w:sz w:val="18"/>
                            <w:szCs w:val="18"/>
                          </w:rPr>
                        </w:r>
                      </w:p>
                      <w:p>
                        <w:pPr>
                          <w:pStyle w:val="TableParagraph"/>
                          <w:spacing w:line="250" w:lineRule="exact"/>
                          <w:ind w:left="77" w:right="0"/>
                          <w:jc w:val="center"/>
                          <w:rPr>
                            <w:rFonts w:ascii="宋体" w:hAnsi="宋体" w:cs="宋体" w:eastAsia="宋体" w:hint="default"/>
                            <w:sz w:val="18"/>
                            <w:szCs w:val="18"/>
                          </w:rPr>
                        </w:pPr>
                        <w:r>
                          <w:rPr>
                            <w:rFonts w:ascii="宋体" w:hAnsi="宋体" w:cs="宋体" w:eastAsia="宋体" w:hint="default"/>
                            <w:spacing w:val="-16"/>
                            <w:sz w:val="18"/>
                            <w:szCs w:val="18"/>
                          </w:rPr>
                          <w:t>(</w:t>
                        </w:r>
                        <w:r>
                          <w:rPr>
                            <w:rFonts w:ascii="方正姚体" w:hAnsi="方正姚体" w:cs="方正姚体" w:eastAsia="方正姚体" w:hint="default"/>
                            <w:spacing w:val="-16"/>
                            <w:sz w:val="18"/>
                            <w:szCs w:val="18"/>
                          </w:rPr>
                          <w:t>股</w:t>
                        </w:r>
                        <w:r>
                          <w:rPr>
                            <w:rFonts w:ascii="宋体" w:hAnsi="宋体" w:cs="宋体" w:eastAsia="宋体" w:hint="default"/>
                            <w:spacing w:val="-16"/>
                            <w:sz w:val="18"/>
                            <w:szCs w:val="18"/>
                          </w:rPr>
                          <w:t>) </w:t>
                        </w:r>
                        <w:r>
                          <w:rPr>
                            <w:rFonts w:ascii="宋体" w:hAnsi="宋体" w:cs="宋体" w:eastAsia="宋体" w:hint="default"/>
                            <w:sz w:val="18"/>
                            <w:szCs w:val="18"/>
                          </w:rPr>
                        </w:r>
                      </w:p>
                    </w:tc>
                  </w:tr>
                  <w:tr>
                    <w:trPr>
                      <w:trHeight w:val="454" w:hRule="exact"/>
                    </w:trPr>
                    <w:tc>
                      <w:tcPr>
                        <w:tcW w:w="770" w:type="dxa"/>
                        <w:vMerge/>
                        <w:tcBorders>
                          <w:left w:val="single" w:sz="4" w:space="0" w:color="000000"/>
                          <w:bottom w:val="single" w:sz="4" w:space="0" w:color="000000"/>
                          <w:right w:val="single" w:sz="4" w:space="0" w:color="000000"/>
                        </w:tcBorders>
                      </w:tcPr>
                      <w:p>
                        <w:pPr/>
                      </w:p>
                    </w:tc>
                    <w:tc>
                      <w:tcPr>
                        <w:tcW w:w="2155" w:type="dxa"/>
                        <w:vMerge/>
                        <w:tcBorders>
                          <w:left w:val="single" w:sz="4" w:space="0" w:color="000000"/>
                          <w:bottom w:val="single" w:sz="4" w:space="0" w:color="000000"/>
                          <w:right w:val="single" w:sz="4" w:space="0" w:color="000000"/>
                        </w:tcBorders>
                      </w:tcPr>
                      <w:p>
                        <w:pPr/>
                      </w:p>
                    </w:tc>
                    <w:tc>
                      <w:tcPr>
                        <w:tcW w:w="617"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2435" w:type="dxa"/>
                        <w:vMerge/>
                        <w:tcBorders>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8" w:right="0"/>
                          <w:jc w:val="left"/>
                          <w:rPr>
                            <w:rFonts w:ascii="宋体" w:hAnsi="宋体" w:cs="宋体" w:eastAsia="宋体" w:hint="default"/>
                            <w:sz w:val="18"/>
                            <w:szCs w:val="18"/>
                          </w:rPr>
                        </w:pPr>
                        <w:r>
                          <w:rPr>
                            <w:rFonts w:ascii="方正姚体" w:hAnsi="方正姚体" w:cs="方正姚体" w:eastAsia="方正姚体" w:hint="default"/>
                            <w:sz w:val="18"/>
                            <w:szCs w:val="18"/>
                          </w:rPr>
                          <w:t>年初</w:t>
                        </w:r>
                        <w:r>
                          <w:rPr>
                            <w:rFonts w:ascii="宋体" w:hAnsi="宋体" w:cs="宋体" w:eastAsia="宋体" w:hint="default"/>
                            <w:sz w:val="18"/>
                            <w:szCs w:val="18"/>
                          </w:rPr>
                          <w:t>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2"/>
                          <w:jc w:val="right"/>
                          <w:rPr>
                            <w:rFonts w:ascii="宋体" w:hAnsi="宋体" w:cs="宋体" w:eastAsia="宋体" w:hint="default"/>
                            <w:sz w:val="18"/>
                            <w:szCs w:val="18"/>
                          </w:rPr>
                        </w:pPr>
                        <w:r>
                          <w:rPr>
                            <w:rFonts w:ascii="方正姚体" w:hAnsi="方正姚体" w:cs="方正姚体" w:eastAsia="方正姚体" w:hint="default"/>
                            <w:sz w:val="18"/>
                            <w:szCs w:val="18"/>
                          </w:rPr>
                          <w:t>年末</w:t>
                        </w:r>
                        <w:r>
                          <w:rPr>
                            <w:rFonts w:ascii="宋体" w:hAnsi="宋体" w:cs="宋体" w:eastAsia="宋体" w:hint="default"/>
                            <w:sz w:val="18"/>
                            <w:szCs w:val="18"/>
                          </w:rPr>
                          <w:t> </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魏    </w:t>
                        </w:r>
                        <w:r>
                          <w:rPr>
                            <w:rFonts w:ascii="宋体" w:hAnsi="宋体" w:cs="宋体" w:eastAsia="宋体" w:hint="default"/>
                            <w:sz w:val="18"/>
                            <w:szCs w:val="18"/>
                          </w:rPr>
                        </w:r>
                        <w:r>
                          <w:rPr>
                            <w:rFonts w:ascii="方正姚体" w:hAnsi="方正姚体" w:cs="方正姚体" w:eastAsia="方正姚体" w:hint="default"/>
                            <w:sz w:val="18"/>
                            <w:szCs w:val="18"/>
                          </w:rPr>
                          <w:t>超</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董事长、法人代表</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55</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刘    </w:t>
                        </w:r>
                        <w:r>
                          <w:rPr>
                            <w:rFonts w:ascii="宋体" w:hAnsi="宋体" w:cs="宋体" w:eastAsia="宋体" w:hint="default"/>
                            <w:sz w:val="18"/>
                            <w:szCs w:val="18"/>
                          </w:rPr>
                        </w:r>
                        <w:r>
                          <w:rPr>
                            <w:rFonts w:ascii="方正姚体" w:hAnsi="方正姚体" w:cs="方正姚体" w:eastAsia="方正姚体" w:hint="default"/>
                            <w:sz w:val="18"/>
                            <w:szCs w:val="18"/>
                          </w:rPr>
                          <w:t>宏</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董事、总裁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46</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张传明</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53</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方正姚体" w:hAnsi="方正姚体" w:cs="方正姚体" w:eastAsia="方正姚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w:t>
                        </w:r>
                        <w:r>
                          <w:rPr>
                            <w:rFonts w:ascii="方正姚体" w:hAnsi="方正姚体" w:cs="方正姚体" w:eastAsia="方正姚体" w:hint="default"/>
                            <w:spacing w:val="-1"/>
                            <w:sz w:val="18"/>
                            <w:szCs w:val="18"/>
                          </w:rPr>
                          <w:t>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朱启贵</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45</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孙立成</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独立董事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37</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黄万余</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董事、副总裁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67</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张文千</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董事、常务副总裁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46</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费自力</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董事、副总裁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40</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姚国光</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董事、副总会计师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43</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张福纯</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监事会主席</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56</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9,717</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尤运洋</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33</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陈文毅</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36</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王蕴茹</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54</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2,279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2,279</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史鸿雁</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职工监事</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女</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47</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姜德起</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51</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4" w:right="0"/>
                          <w:jc w:val="left"/>
                          <w:rPr>
                            <w:rFonts w:ascii="宋体" w:hAnsi="宋体" w:cs="宋体" w:eastAsia="宋体" w:hint="default"/>
                            <w:sz w:val="18"/>
                            <w:szCs w:val="18"/>
                          </w:rPr>
                        </w:pPr>
                        <w:r>
                          <w:rPr>
                            <w:rFonts w:ascii="宋体"/>
                            <w:sz w:val="18"/>
                          </w:rPr>
                          <w:t>9,716</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9,716</w:t>
                        </w:r>
                      </w:p>
                    </w:tc>
                  </w:tr>
                  <w:tr>
                    <w:trPr>
                      <w:trHeight w:val="322"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焦海青</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董秘、副总裁</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51</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r>
                    <w:trPr>
                      <w:trHeight w:val="323" w:hRule="exact"/>
                    </w:trPr>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8"/>
                          <w:jc w:val="right"/>
                          <w:rPr>
                            <w:rFonts w:ascii="宋体" w:hAnsi="宋体" w:cs="宋体" w:eastAsia="宋体" w:hint="default"/>
                            <w:sz w:val="18"/>
                            <w:szCs w:val="18"/>
                          </w:rPr>
                        </w:pPr>
                        <w:r>
                          <w:rPr>
                            <w:rFonts w:ascii="方正姚体" w:hAnsi="方正姚体" w:cs="方正姚体" w:eastAsia="方正姚体" w:hint="default"/>
                            <w:sz w:val="18"/>
                            <w:szCs w:val="18"/>
                          </w:rPr>
                          <w:t>王志远</w:t>
                        </w:r>
                        <w:r>
                          <w:rPr>
                            <w:rFonts w:ascii="宋体" w:hAnsi="宋体" w:cs="宋体" w:eastAsia="宋体" w:hint="default"/>
                            <w:sz w:val="18"/>
                            <w:szCs w:val="18"/>
                          </w:rPr>
                          <w:t> </w:t>
                        </w:r>
                      </w:p>
                    </w:tc>
                    <w:tc>
                      <w:tcPr>
                        <w:tcW w:w="21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总会计师</w:t>
                        </w:r>
                        <w:r>
                          <w:rPr>
                            <w:rFonts w:ascii="宋体" w:hAnsi="宋体" w:cs="宋体" w:eastAsia="宋体" w:hint="default"/>
                            <w:sz w:val="18"/>
                            <w:szCs w:val="18"/>
                          </w:rPr>
                          <w:t> </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男</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45</w:t>
                        </w:r>
                        <w:r>
                          <w:rPr>
                            <w:rFonts w:ascii="宋体" w:hAnsi="宋体" w:cs="宋体" w:eastAsia="宋体" w:hint="default"/>
                            <w:spacing w:val="-51"/>
                            <w:sz w:val="18"/>
                            <w:szCs w:val="18"/>
                          </w:rPr>
                          <w:t> </w:t>
                        </w:r>
                        <w:r>
                          <w:rPr>
                            <w:rFonts w:ascii="方正姚体" w:hAnsi="方正姚体" w:cs="方正姚体" w:eastAsia="方正姚体" w:hint="default"/>
                            <w:sz w:val="18"/>
                            <w:szCs w:val="18"/>
                          </w:rPr>
                          <w:t>岁</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月至 </w:t>
                        </w: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月</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sz w:val="18"/>
                          </w:rPr>
                          <w:t>  0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w:t>
                        </w:r>
                      </w:p>
                    </w:tc>
                  </w:tr>
                </w:tbl>
                <w:p>
                  <w:pPr/>
                </w:p>
              </w:txbxContent>
            </v:textbox>
            <w10:wrap type="none"/>
          </v:shape>
        </w:pict>
      </w:r>
      <w:r>
        <w:rPr/>
        <w:t>公司现任高层人员 </w:t>
      </w:r>
      <w:r>
        <w:rPr>
          <w:rFonts w:ascii="宋体" w:hAnsi="宋体" w:cs="宋体" w:eastAsia="宋体" w:hint="default"/>
        </w:rPr>
        <w:t>17</w:t>
      </w:r>
      <w:r>
        <w:rPr>
          <w:rFonts w:ascii="宋体" w:hAnsi="宋体" w:cs="宋体" w:eastAsia="宋体" w:hint="default"/>
          <w:spacing w:val="-54"/>
        </w:rPr>
        <w:t> </w:t>
      </w:r>
      <w:r>
        <w:rPr/>
        <w:t>名，没有实行股票期权，有关情况见表九。</w:t>
      </w:r>
      <w:r>
        <w:rPr>
          <w:rFonts w:ascii="宋体" w:hAnsi="宋体" w:cs="宋体" w:eastAsia="宋体" w:hint="default"/>
        </w:rPr>
        <w:t> </w:t>
      </w:r>
      <w:r>
        <w:rPr/>
        <w:t>表九  </w:t>
      </w:r>
      <w:r>
        <w:rPr>
          <w:spacing w:val="50"/>
        </w:rPr>
        <w:t> </w:t>
      </w:r>
      <w:r>
        <w:rPr>
          <w:rFonts w:ascii="宋体" w:hAnsi="宋体" w:cs="宋体" w:eastAsia="宋体" w:hint="default"/>
          <w:spacing w:val="50"/>
        </w:rPr>
      </w:r>
      <w:r>
        <w:rPr/>
        <w:t>公司现任董（监）事、高管人员简要情况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报告期公司离任独立董事陈余有未持有公司股份。</w:t>
      </w:r>
      <w:r>
        <w:rPr>
          <w:rFonts w:ascii="宋体" w:hAnsi="宋体" w:cs="宋体" w:eastAsia="宋体" w:hint="default"/>
        </w:rPr>
        <w:t> </w:t>
      </w:r>
    </w:p>
    <w:p>
      <w:pPr>
        <w:pStyle w:val="BodyText"/>
        <w:spacing w:line="240" w:lineRule="auto" w:before="157"/>
        <w:ind w:right="83" w:firstLine="420"/>
        <w:jc w:val="left"/>
        <w:rPr>
          <w:rFonts w:ascii="宋体" w:hAnsi="宋体" w:cs="宋体" w:eastAsia="宋体" w:hint="default"/>
        </w:rPr>
      </w:pPr>
      <w:r>
        <w:rPr/>
        <w:t>公司现任高层人员中除三人持有公司股份外，其余人员都未持有公司股份。报告期内， </w:t>
      </w:r>
      <w:r>
        <w:rPr>
          <w:color w:val="222222"/>
          <w:spacing w:val="-3"/>
        </w:rPr>
        <w:t>公司相关高层人员持股数量</w:t>
      </w:r>
      <w:r>
        <w:rPr>
          <w:spacing w:val="-3"/>
        </w:rPr>
        <w:t>没有变动，但是按照中国证监会</w:t>
      </w:r>
      <w:r>
        <w:rPr>
          <w:color w:val="222222"/>
          <w:spacing w:val="-3"/>
        </w:rPr>
        <w:t>《上市公司董事、监事和高级管</w:t>
      </w:r>
      <w:r>
        <w:rPr>
          <w:color w:val="222222"/>
          <w:spacing w:val="-20"/>
        </w:rPr>
        <w:t> </w:t>
      </w:r>
      <w:r>
        <w:rPr>
          <w:color w:val="222222"/>
          <w:spacing w:val="-20"/>
        </w:rPr>
      </w:r>
      <w:r>
        <w:rPr>
          <w:color w:val="222222"/>
        </w:rPr>
        <w:t>理人员所持本公司股份及其变动管理规则》规定解除了部分限售股份，</w:t>
      </w:r>
      <w:r>
        <w:rPr/>
        <w:t>有关情况见表十。</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表十    </w:t>
      </w:r>
      <w:r>
        <w:rPr>
          <w:rFonts w:ascii="宋体" w:hAnsi="宋体" w:cs="宋体" w:eastAsia="宋体" w:hint="default"/>
        </w:rPr>
      </w:r>
      <w:r>
        <w:rPr/>
        <w:t>公司相关高层人员报告期持股情况                                                            </w:t>
      </w:r>
      <w:r>
        <w:rPr>
          <w:spacing w:val="31"/>
        </w:rPr>
        <w:t> </w:t>
      </w:r>
      <w:r>
        <w:rPr>
          <w:rFonts w:ascii="宋体" w:hAnsi="宋体" w:cs="宋体" w:eastAsia="宋体" w:hint="default"/>
          <w:spacing w:val="31"/>
        </w:rPr>
      </w:r>
      <w:r>
        <w:rPr>
          <w:rFonts w:ascii="宋体" w:hAnsi="宋体" w:cs="宋体" w:eastAsia="宋体" w:hint="default"/>
        </w:rPr>
        <w:t>(</w:t>
      </w:r>
      <w:r>
        <w:rPr/>
        <w:t>单位：股</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826"/>
        <w:gridCol w:w="1176"/>
        <w:gridCol w:w="1238"/>
        <w:gridCol w:w="1520"/>
        <w:gridCol w:w="1180"/>
        <w:gridCol w:w="1157"/>
        <w:gridCol w:w="1183"/>
      </w:tblGrid>
      <w:tr>
        <w:trPr>
          <w:trHeight w:val="43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7" w:right="0"/>
              <w:jc w:val="left"/>
              <w:rPr>
                <w:rFonts w:ascii="宋体" w:hAnsi="宋体" w:cs="宋体" w:eastAsia="宋体" w:hint="default"/>
                <w:sz w:val="18"/>
                <w:szCs w:val="18"/>
              </w:rPr>
            </w:pPr>
            <w:r>
              <w:rPr>
                <w:rFonts w:ascii="方正姚体" w:hAnsi="方正姚体" w:cs="方正姚体" w:eastAsia="方正姚体" w:hint="default"/>
                <w:sz w:val="18"/>
                <w:szCs w:val="18"/>
              </w:rPr>
              <w:t>姓名</w:t>
            </w:r>
            <w:r>
              <w:rPr>
                <w:rFonts w:ascii="宋体" w:hAnsi="宋体" w:cs="宋体" w:eastAsia="宋体" w:hint="default"/>
                <w:sz w:val="18"/>
                <w:szCs w:val="18"/>
              </w:rPr>
              <w:t> </w:t>
            </w:r>
          </w:p>
        </w:tc>
        <w:tc>
          <w:tcPr>
            <w:tcW w:w="117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年初持股数</w:t>
            </w:r>
          </w:p>
        </w:tc>
        <w:tc>
          <w:tcPr>
            <w:tcW w:w="1238" w:type="dxa"/>
            <w:vMerge w:val="restart"/>
            <w:tcBorders>
              <w:top w:val="single" w:sz="4" w:space="0" w:color="000000"/>
              <w:left w:val="single" w:sz="4" w:space="0" w:color="000000"/>
              <w:right w:val="single" w:sz="4" w:space="0" w:color="000000"/>
            </w:tcBorders>
          </w:tcPr>
          <w:p>
            <w:pPr>
              <w:pStyle w:val="TableParagraph"/>
              <w:spacing w:line="265" w:lineRule="exact" w:before="149"/>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持股数增减</w:t>
            </w:r>
          </w:p>
          <w:p>
            <w:pPr>
              <w:pStyle w:val="TableParagraph"/>
              <w:spacing w:line="234" w:lineRule="exact"/>
              <w:ind w:left="88" w:right="0"/>
              <w:jc w:val="center"/>
              <w:rPr>
                <w:rFonts w:ascii="宋体" w:hAnsi="宋体" w:cs="宋体" w:eastAsia="宋体" w:hint="default"/>
                <w:sz w:val="18"/>
                <w:szCs w:val="18"/>
              </w:rPr>
            </w:pPr>
            <w:r>
              <w:rPr>
                <w:rFonts w:ascii="宋体"/>
                <w:sz w:val="18"/>
              </w:rPr>
              <w:t>(+</w:t>
            </w:r>
            <w:r>
              <w:rPr>
                <w:rFonts w:ascii="宋体"/>
                <w:sz w:val="15"/>
              </w:rPr>
              <w:t>.</w:t>
            </w:r>
            <w:r>
              <w:rPr>
                <w:rFonts w:ascii="宋体"/>
                <w:sz w:val="18"/>
              </w:rPr>
              <w:t>-) </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解除限售股份数</w:t>
            </w:r>
          </w:p>
        </w:tc>
        <w:tc>
          <w:tcPr>
            <w:tcW w:w="11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期末持股数</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其中</w:t>
            </w:r>
            <w:r>
              <w:rPr>
                <w:rFonts w:ascii="宋体" w:hAnsi="宋体" w:cs="宋体" w:eastAsia="宋体" w:hint="default"/>
                <w:sz w:val="18"/>
                <w:szCs w:val="18"/>
              </w:rPr>
              <w:t> </w:t>
            </w:r>
          </w:p>
        </w:tc>
      </w:tr>
      <w:tr>
        <w:trPr>
          <w:trHeight w:val="476" w:hRule="exact"/>
        </w:trPr>
        <w:tc>
          <w:tcPr>
            <w:tcW w:w="826"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238"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180" w:type="dxa"/>
            <w:vMerge/>
            <w:tcBorders>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pacing w:val="-23"/>
                <w:sz w:val="18"/>
                <w:szCs w:val="18"/>
              </w:rPr>
              <w:t>持有无限售条</w:t>
            </w:r>
            <w:r>
              <w:rPr>
                <w:rFonts w:ascii="方正姚体" w:hAnsi="方正姚体" w:cs="方正姚体" w:eastAsia="方正姚体" w:hint="default"/>
                <w:sz w:val="18"/>
                <w:szCs w:val="18"/>
              </w:rPr>
            </w:r>
          </w:p>
          <w:p>
            <w:pPr>
              <w:pStyle w:val="TableParagraph"/>
              <w:spacing w:line="250" w:lineRule="exact"/>
              <w:ind w:left="103" w:right="0"/>
              <w:jc w:val="left"/>
              <w:rPr>
                <w:rFonts w:ascii="宋体" w:hAnsi="宋体" w:cs="宋体" w:eastAsia="宋体" w:hint="default"/>
                <w:sz w:val="18"/>
                <w:szCs w:val="18"/>
              </w:rPr>
            </w:pPr>
            <w:r>
              <w:rPr>
                <w:rFonts w:ascii="方正姚体" w:hAnsi="方正姚体" w:cs="方正姚体" w:eastAsia="方正姚体" w:hint="default"/>
                <w:spacing w:val="-25"/>
                <w:sz w:val="18"/>
                <w:szCs w:val="18"/>
              </w:rPr>
              <w:t>件股份数量</w:t>
            </w:r>
            <w:r>
              <w:rPr>
                <w:rFonts w:ascii="宋体" w:hAnsi="宋体" w:cs="宋体" w:eastAsia="宋体" w:hint="default"/>
                <w:sz w:val="18"/>
                <w:szCs w:val="18"/>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pacing w:val="-18"/>
                <w:sz w:val="18"/>
                <w:szCs w:val="18"/>
              </w:rPr>
              <w:t>持有有限售条</w:t>
            </w:r>
            <w:r>
              <w:rPr>
                <w:rFonts w:ascii="方正姚体" w:hAnsi="方正姚体" w:cs="方正姚体" w:eastAsia="方正姚体" w:hint="default"/>
                <w:sz w:val="18"/>
                <w:szCs w:val="18"/>
              </w:rPr>
            </w:r>
          </w:p>
          <w:p>
            <w:pPr>
              <w:pStyle w:val="TableParagraph"/>
              <w:spacing w:line="250" w:lineRule="exact"/>
              <w:ind w:left="103" w:right="0"/>
              <w:jc w:val="left"/>
              <w:rPr>
                <w:rFonts w:ascii="宋体" w:hAnsi="宋体" w:cs="宋体" w:eastAsia="宋体" w:hint="default"/>
                <w:sz w:val="18"/>
                <w:szCs w:val="18"/>
              </w:rPr>
            </w:pPr>
            <w:r>
              <w:rPr>
                <w:rFonts w:ascii="方正姚体" w:hAnsi="方正姚体" w:cs="方正姚体" w:eastAsia="方正姚体" w:hint="default"/>
                <w:spacing w:val="-25"/>
                <w:sz w:val="18"/>
                <w:szCs w:val="18"/>
              </w:rPr>
              <w:t>件股份数量</w:t>
            </w:r>
            <w:r>
              <w:rPr>
                <w:rFonts w:ascii="宋体" w:hAnsi="宋体" w:cs="宋体" w:eastAsia="宋体" w:hint="default"/>
                <w:sz w:val="18"/>
                <w:szCs w:val="18"/>
              </w:rPr>
              <w:t> </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7" w:right="0"/>
              <w:jc w:val="left"/>
              <w:rPr>
                <w:rFonts w:ascii="宋体" w:hAnsi="宋体" w:cs="宋体" w:eastAsia="宋体" w:hint="default"/>
                <w:sz w:val="18"/>
                <w:szCs w:val="18"/>
              </w:rPr>
            </w:pPr>
            <w:r>
              <w:rPr>
                <w:rFonts w:ascii="方正姚体" w:hAnsi="方正姚体" w:cs="方正姚体" w:eastAsia="方正姚体" w:hint="default"/>
                <w:sz w:val="18"/>
                <w:szCs w:val="18"/>
              </w:rPr>
              <w:t>张福纯</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9,717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7,288</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7" w:right="0"/>
              <w:jc w:val="left"/>
              <w:rPr>
                <w:rFonts w:ascii="宋体" w:hAnsi="宋体" w:cs="宋体" w:eastAsia="宋体" w:hint="default"/>
                <w:sz w:val="18"/>
                <w:szCs w:val="18"/>
              </w:rPr>
            </w:pPr>
            <w:r>
              <w:rPr>
                <w:rFonts w:ascii="方正姚体" w:hAnsi="方正姚体" w:cs="方正姚体" w:eastAsia="方正姚体" w:hint="default"/>
                <w:sz w:val="18"/>
                <w:szCs w:val="18"/>
              </w:rPr>
              <w:t>王蕴茹</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2,279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570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2,279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570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1,709</w:t>
            </w:r>
          </w:p>
        </w:tc>
      </w:tr>
      <w:tr>
        <w:trPr>
          <w:trHeight w:val="33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7" w:right="0"/>
              <w:jc w:val="left"/>
              <w:rPr>
                <w:rFonts w:ascii="宋体" w:hAnsi="宋体" w:cs="宋体" w:eastAsia="宋体" w:hint="default"/>
                <w:sz w:val="18"/>
                <w:szCs w:val="18"/>
              </w:rPr>
            </w:pPr>
            <w:r>
              <w:rPr>
                <w:rFonts w:ascii="方正姚体" w:hAnsi="方正姚体" w:cs="方正姚体" w:eastAsia="方正姚体" w:hint="default"/>
                <w:sz w:val="18"/>
                <w:szCs w:val="18"/>
              </w:rPr>
              <w:t>姜德起</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
              <w:jc w:val="right"/>
              <w:rPr>
                <w:rFonts w:ascii="宋体" w:hAnsi="宋体" w:cs="宋体" w:eastAsia="宋体" w:hint="default"/>
                <w:sz w:val="21"/>
                <w:szCs w:val="21"/>
              </w:rPr>
            </w:pPr>
            <w:r>
              <w:rPr>
                <w:rFonts w:ascii="宋体"/>
                <w:spacing w:val="-1"/>
                <w:sz w:val="21"/>
              </w:rPr>
              <w:t>9,716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9,716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2"/>
              <w:jc w:val="right"/>
              <w:rPr>
                <w:rFonts w:ascii="宋体" w:hAnsi="宋体" w:cs="宋体" w:eastAsia="宋体" w:hint="default"/>
                <w:sz w:val="21"/>
                <w:szCs w:val="21"/>
              </w:rPr>
            </w:pPr>
            <w:r>
              <w:rPr>
                <w:rFonts w:ascii="宋体"/>
                <w:spacing w:val="-1"/>
                <w:sz w:val="21"/>
              </w:rPr>
              <w:t>2,429</w:t>
            </w:r>
            <w:r>
              <w:rPr>
                <w:rFonts w:ascii="宋体"/>
                <w:sz w:val="21"/>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01"/>
              <w:jc w:val="right"/>
              <w:rPr>
                <w:rFonts w:ascii="宋体" w:hAnsi="宋体" w:cs="宋体" w:eastAsia="宋体" w:hint="default"/>
                <w:sz w:val="21"/>
                <w:szCs w:val="21"/>
              </w:rPr>
            </w:pPr>
            <w:r>
              <w:rPr>
                <w:rFonts w:ascii="宋体"/>
                <w:spacing w:val="-1"/>
                <w:sz w:val="21"/>
              </w:rPr>
              <w:t>7,287</w:t>
            </w:r>
          </w:p>
        </w:tc>
      </w:tr>
      <w:tr>
        <w:trPr>
          <w:trHeight w:val="440"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3"/>
              <w:jc w:val="right"/>
              <w:rPr>
                <w:rFonts w:ascii="宋体" w:hAnsi="宋体" w:cs="宋体" w:eastAsia="宋体" w:hint="default"/>
                <w:sz w:val="21"/>
                <w:szCs w:val="21"/>
              </w:rPr>
            </w:pPr>
            <w:r>
              <w:rPr>
                <w:rFonts w:ascii="宋体"/>
                <w:spacing w:val="-1"/>
                <w:sz w:val="21"/>
              </w:rPr>
              <w:t>21,712 </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5,428</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21,712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5,428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16,284</w:t>
            </w:r>
          </w:p>
        </w:tc>
      </w:tr>
    </w:tbl>
    <w:p>
      <w:pPr>
        <w:spacing w:line="240" w:lineRule="auto" w:before="1"/>
        <w:rPr>
          <w:rFonts w:ascii="宋体" w:hAnsi="宋体" w:cs="宋体" w:eastAsia="宋体" w:hint="default"/>
          <w:sz w:val="8"/>
          <w:szCs w:val="8"/>
        </w:rPr>
      </w:pPr>
    </w:p>
    <w:p>
      <w:pPr>
        <w:pStyle w:val="BodyText"/>
        <w:spacing w:line="310" w:lineRule="exact"/>
        <w:ind w:left="557" w:right="0"/>
        <w:jc w:val="left"/>
        <w:rPr>
          <w:rFonts w:ascii="宋体" w:hAnsi="宋体" w:cs="宋体" w:eastAsia="宋体" w:hint="default"/>
        </w:rPr>
      </w:pPr>
      <w:r>
        <w:rPr/>
        <w:t>二、公司现任董事、监事、高级管理人员的主要工作经历</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00" w:h="16840"/>
          <w:pgMar w:top="1600" w:bottom="280" w:left="1660" w:right="1600"/>
        </w:sectPr>
      </w:pPr>
    </w:p>
    <w:p>
      <w:pPr>
        <w:spacing w:line="240" w:lineRule="auto" w:before="9"/>
        <w:rPr>
          <w:rFonts w:ascii="宋体" w:hAnsi="宋体" w:cs="宋体" w:eastAsia="宋体" w:hint="default"/>
          <w:sz w:val="20"/>
          <w:szCs w:val="20"/>
        </w:rPr>
      </w:pPr>
    </w:p>
    <w:p>
      <w:pPr>
        <w:pStyle w:val="BodyText"/>
        <w:spacing w:line="240" w:lineRule="auto"/>
        <w:ind w:right="203" w:firstLine="420"/>
        <w:jc w:val="left"/>
        <w:rPr>
          <w:rFonts w:ascii="宋体" w:hAnsi="宋体" w:cs="宋体" w:eastAsia="宋体" w:hint="default"/>
        </w:rPr>
      </w:pPr>
      <w:r>
        <w:rPr>
          <w:spacing w:val="-3"/>
        </w:rPr>
        <w:t>公司魏超董事长在股东单位任职董事，公司朱启贵、孙立成、张传明三位独立董事分别</w:t>
      </w:r>
      <w:r>
        <w:rPr/>
        <w:t> 在各自单位任职或在其他非股东单位有兼职，具体情况如下：</w:t>
      </w:r>
      <w:r>
        <w:rPr>
          <w:rFonts w:ascii="宋体" w:hAnsi="宋体" w:cs="宋体" w:eastAsia="宋体" w:hint="default"/>
        </w:rPr>
        <w:t> </w:t>
      </w:r>
    </w:p>
    <w:p>
      <w:pPr>
        <w:pStyle w:val="BodyText"/>
        <w:spacing w:line="240" w:lineRule="auto" w:before="1"/>
        <w:ind w:right="203" w:firstLine="420"/>
        <w:jc w:val="left"/>
        <w:rPr>
          <w:rFonts w:ascii="宋体" w:hAnsi="宋体" w:cs="宋体" w:eastAsia="宋体" w:hint="default"/>
        </w:rPr>
      </w:pPr>
      <w:r>
        <w:rPr>
          <w:spacing w:val="-3"/>
        </w:rPr>
        <w:t>魏超，大学，中共党员，历任安徽省政协秘书处干部，安徽省纺织厅政治处副科长、科</w:t>
      </w:r>
      <w:r>
        <w:rPr/>
        <w:t> </w:t>
      </w:r>
      <w:r>
        <w:rPr>
          <w:spacing w:val="-3"/>
        </w:rPr>
        <w:t>长、副主任、厅直属机关党委副书记，安徽省服装公司总经理，海南省纺织工业局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rFonts w:ascii="宋体" w:hAnsi="宋体" w:cs="宋体" w:eastAsia="宋体" w:hint="default"/>
          <w:spacing w:val="-72"/>
        </w:rPr>
        <w:t> </w:t>
      </w:r>
      <w:r>
        <w:rPr>
          <w:spacing w:val="-3"/>
        </w:rPr>
        <w:t>人事处处长，海南华泰房地产开发公司董事、总经理，公司控股股东新长江公司董事长、总</w:t>
      </w:r>
      <w:r>
        <w:rPr>
          <w:spacing w:val="-21"/>
        </w:rPr>
        <w:t> </w:t>
      </w:r>
      <w:r>
        <w:rPr>
          <w:spacing w:val="-21"/>
        </w:rPr>
      </w:r>
      <w:r>
        <w:rPr/>
        <w:t>经理，安徽国润投资发展有限公司董事长、总经理。最近 </w:t>
      </w:r>
      <w:r>
        <w:rPr>
          <w:rFonts w:ascii="宋体" w:hAnsi="宋体" w:cs="宋体" w:eastAsia="宋体" w:hint="default"/>
        </w:rPr>
        <w:t>5</w:t>
      </w:r>
      <w:r>
        <w:rPr>
          <w:rFonts w:ascii="宋体" w:hAnsi="宋体" w:cs="宋体" w:eastAsia="宋体" w:hint="default"/>
          <w:spacing w:val="-54"/>
        </w:rPr>
        <w:t> </w:t>
      </w:r>
      <w:r>
        <w:rPr/>
        <w:t>年以来，曾任安徽省政协委员， </w:t>
      </w:r>
      <w:r>
        <w:rPr>
          <w:spacing w:val="-3"/>
        </w:rPr>
        <w:t>公司第二届、第三届董事会董事长，公司控股子公司上海白鹤万国现代综合物流有限公司法</w:t>
      </w:r>
      <w:r>
        <w:rPr>
          <w:spacing w:val="-23"/>
        </w:rPr>
        <w:t> </w:t>
      </w:r>
      <w:r>
        <w:rPr>
          <w:spacing w:val="-23"/>
        </w:rPr>
      </w:r>
      <w:r>
        <w:rPr/>
        <w:t>人代表，安徽省工商联副主席、第十届全国人大代表；现任公司控股股东新长江公司董事， 本公司第四届董事会董事长。</w:t>
      </w:r>
      <w:r>
        <w:rPr>
          <w:rFonts w:ascii="宋体" w:hAnsi="宋体" w:cs="宋体" w:eastAsia="宋体" w:hint="default"/>
        </w:rPr>
        <w:t> </w:t>
      </w:r>
    </w:p>
    <w:p>
      <w:pPr>
        <w:pStyle w:val="BodyText"/>
        <w:spacing w:line="240" w:lineRule="auto" w:before="1"/>
        <w:ind w:right="203" w:firstLine="420"/>
        <w:jc w:val="left"/>
        <w:rPr>
          <w:rFonts w:ascii="宋体" w:hAnsi="宋体" w:cs="宋体" w:eastAsia="宋体" w:hint="default"/>
        </w:rPr>
      </w:pPr>
      <w:r>
        <w:rPr>
          <w:spacing w:val="-3"/>
        </w:rPr>
        <w:t>刘宏，大学本科，会计师，中共党员，历任秦皇岛市商业局财务科长，秦皇岛商城股份</w:t>
      </w:r>
      <w:r>
        <w:rPr/>
        <w:t> </w:t>
      </w:r>
      <w:r>
        <w:rPr>
          <w:spacing w:val="2"/>
        </w:rPr>
        <w:t>有限公司副董事长、副总经理，本公司第一届董事会董事、副总经理、总会计师。最近 </w:t>
      </w:r>
      <w:r>
        <w:rPr>
          <w:rFonts w:ascii="宋体" w:hAnsi="宋体" w:cs="宋体" w:eastAsia="宋体" w:hint="default"/>
        </w:rPr>
        <w:t>5</w:t>
      </w:r>
      <w:r>
        <w:rPr>
          <w:rFonts w:ascii="宋体" w:hAnsi="宋体" w:cs="宋体" w:eastAsia="宋体" w:hint="default"/>
          <w:spacing w:val="-84"/>
        </w:rPr>
        <w:t> </w:t>
      </w:r>
      <w:r>
        <w:rPr>
          <w:spacing w:val="-3"/>
        </w:rPr>
        <w:t>年以来，曾任公司第二届、第三届董事会董事，秦皇岛市第十一届人大代表，现任本公司第</w:t>
      </w:r>
      <w:r>
        <w:rPr>
          <w:spacing w:val="-21"/>
        </w:rPr>
        <w:t> </w:t>
      </w:r>
      <w:r>
        <w:rPr>
          <w:spacing w:val="-21"/>
        </w:rPr>
      </w:r>
      <w:r>
        <w:rPr/>
        <w:t>四届董事会董事、总裁、党委书记，兼公司控股子公司秦皇岛金原房地产公司的法人代表， 秦皇岛市第十二届人大代表。</w:t>
      </w:r>
      <w:r>
        <w:rPr>
          <w:rFonts w:ascii="宋体" w:hAnsi="宋体" w:cs="宋体" w:eastAsia="宋体" w:hint="default"/>
        </w:rPr>
        <w:t> </w:t>
      </w:r>
    </w:p>
    <w:p>
      <w:pPr>
        <w:pStyle w:val="BodyText"/>
        <w:spacing w:line="240" w:lineRule="auto" w:before="1"/>
        <w:ind w:right="188" w:firstLine="420"/>
        <w:jc w:val="left"/>
        <w:rPr>
          <w:rFonts w:ascii="宋体" w:hAnsi="宋体" w:cs="宋体" w:eastAsia="宋体" w:hint="default"/>
        </w:rPr>
      </w:pPr>
      <w:r>
        <w:rPr>
          <w:spacing w:val="-5"/>
        </w:rPr>
        <w:t>张传明，大学本科，中共党员，会计学教授，工作单位是安徽财经大学，历任该校讲师、</w:t>
      </w:r>
      <w:r>
        <w:rPr/>
        <w:t> 副教授、教研室主任、会计学系副主任。最近 </w:t>
      </w:r>
      <w:r>
        <w:rPr>
          <w:rFonts w:ascii="宋体" w:hAnsi="宋体" w:cs="宋体" w:eastAsia="宋体" w:hint="default"/>
        </w:rPr>
        <w:t>5 </w:t>
      </w:r>
      <w:r>
        <w:rPr/>
        <w:t>年以来，曾任安徽财经大学会计学系副教</w:t>
      </w:r>
      <w:r>
        <w:rPr>
          <w:spacing w:val="-41"/>
        </w:rPr>
        <w:t> </w:t>
      </w:r>
      <w:r>
        <w:rPr>
          <w:spacing w:val="-41"/>
        </w:rPr>
      </w:r>
      <w:r>
        <w:rPr>
          <w:spacing w:val="-3"/>
        </w:rPr>
        <w:t>授、教授，上市公司方兴科技、恒源煤电、华茂纺织的独立董事。现任安徽财经大学商学院</w:t>
      </w:r>
      <w:r>
        <w:rPr>
          <w:spacing w:val="-22"/>
        </w:rPr>
        <w:t> </w:t>
      </w:r>
      <w:r>
        <w:rPr>
          <w:spacing w:val="-22"/>
        </w:rPr>
      </w:r>
      <w:r>
        <w:rPr>
          <w:spacing w:val="-3"/>
        </w:rPr>
        <w:t>院长、硕士生导师，兼任公司第四届董事会独立董事，兼任安徽水利、国元证券等两家境内</w:t>
      </w:r>
      <w:r>
        <w:rPr>
          <w:spacing w:val="-21"/>
        </w:rPr>
        <w:t> </w:t>
      </w:r>
      <w:r>
        <w:rPr>
          <w:spacing w:val="-21"/>
        </w:rPr>
      </w:r>
      <w:r>
        <w:rPr/>
        <w:t>主板上市公司的独立董事，兼任安徽省司法会计学会和蚌埠市财政会计学会的副会长。</w:t>
      </w:r>
      <w:r>
        <w:rPr>
          <w:rFonts w:ascii="宋体" w:hAnsi="宋体" w:cs="宋体" w:eastAsia="宋体" w:hint="default"/>
        </w:rPr>
        <w:t> </w:t>
      </w:r>
    </w:p>
    <w:p>
      <w:pPr>
        <w:pStyle w:val="BodyText"/>
        <w:spacing w:line="240" w:lineRule="auto" w:before="1"/>
        <w:ind w:right="306" w:firstLine="420"/>
        <w:jc w:val="both"/>
        <w:rPr>
          <w:rFonts w:ascii="宋体" w:hAnsi="宋体" w:cs="宋体" w:eastAsia="宋体" w:hint="default"/>
        </w:rPr>
      </w:pPr>
      <w:r>
        <w:rPr>
          <w:spacing w:val="-3"/>
        </w:rPr>
        <w:t>朱启贵，经济学博士，统计学博士后，中共党员，上海交通大学教授、博士生导师，工</w:t>
      </w:r>
      <w:r>
        <w:rPr/>
        <w:t> </w:t>
      </w:r>
      <w:r>
        <w:rPr>
          <w:spacing w:val="-3"/>
        </w:rPr>
        <w:t>作单位是上海交通大学。曾任合肥学院教研室副主任。最近 </w:t>
      </w:r>
      <w:r>
        <w:rPr>
          <w:rFonts w:ascii="宋体" w:hAnsi="宋体" w:cs="宋体" w:eastAsia="宋体" w:hint="default"/>
        </w:rPr>
        <w:t>5</w:t>
      </w:r>
      <w:r>
        <w:rPr>
          <w:rFonts w:ascii="宋体" w:hAnsi="宋体" w:cs="宋体" w:eastAsia="宋体" w:hint="default"/>
          <w:spacing w:val="-23"/>
        </w:rPr>
        <w:t> </w:t>
      </w:r>
      <w:r>
        <w:rPr>
          <w:spacing w:val="-3"/>
        </w:rPr>
        <w:t>年以来，担任过上海交通大学</w:t>
      </w:r>
      <w:r>
        <w:rPr/>
        <w:t> </w:t>
      </w:r>
      <w:r>
        <w:rPr>
          <w:spacing w:val="-3"/>
        </w:rPr>
        <w:t>安泰经管学院系副主任，公司第三届董事会独立董事。现任上海交通大学安泰经管学院党委</w:t>
      </w:r>
      <w:r>
        <w:rPr>
          <w:spacing w:val="-23"/>
        </w:rPr>
        <w:t> </w:t>
      </w:r>
      <w:r>
        <w:rPr>
          <w:spacing w:val="-23"/>
        </w:rPr>
      </w:r>
      <w:r>
        <w:rPr/>
        <w:t>副书记，从事教学与科研工作，兼任公司第四届董事会独立董事。</w:t>
      </w:r>
      <w:r>
        <w:rPr>
          <w:rFonts w:ascii="宋体" w:hAnsi="宋体" w:cs="宋体" w:eastAsia="宋体" w:hint="default"/>
        </w:rPr>
        <w:t> </w:t>
      </w:r>
    </w:p>
    <w:p>
      <w:pPr>
        <w:pStyle w:val="BodyText"/>
        <w:spacing w:line="240" w:lineRule="auto" w:before="1"/>
        <w:ind w:right="188" w:firstLine="420"/>
        <w:jc w:val="left"/>
        <w:rPr>
          <w:rFonts w:ascii="宋体" w:hAnsi="宋体" w:cs="宋体" w:eastAsia="宋体" w:hint="default"/>
        </w:rPr>
      </w:pPr>
      <w:r>
        <w:rPr>
          <w:spacing w:val="-5"/>
        </w:rPr>
        <w:t>孙立成：大学本科，会计师，注册会计师，曾在秦皇岛市会计师事务所涉外业务部就职、</w:t>
      </w:r>
      <w:r>
        <w:rPr/>
        <w:t> </w:t>
      </w:r>
      <w:r>
        <w:rPr>
          <w:spacing w:val="-3"/>
        </w:rPr>
        <w:t>曾在秦皇岛嘉华会计师事务所、秦皇岛星日阳会计师事务所、北京正和信会计师事务所分别</w:t>
      </w:r>
      <w:r>
        <w:rPr>
          <w:spacing w:val="-23"/>
        </w:rPr>
        <w:t> </w:t>
      </w:r>
      <w:r>
        <w:rPr>
          <w:spacing w:val="-23"/>
        </w:rPr>
      </w:r>
      <w:r>
        <w:rPr>
          <w:spacing w:val="-5"/>
        </w:rPr>
        <w:t>任副经理、经理、副主任。最近 </w:t>
      </w:r>
      <w:r>
        <w:rPr>
          <w:rFonts w:ascii="宋体" w:hAnsi="宋体" w:cs="宋体" w:eastAsia="宋体" w:hint="default"/>
        </w:rPr>
        <w:t>5</w:t>
      </w:r>
      <w:r>
        <w:rPr>
          <w:rFonts w:ascii="宋体" w:hAnsi="宋体" w:cs="宋体" w:eastAsia="宋体" w:hint="default"/>
          <w:spacing w:val="-57"/>
        </w:rPr>
        <w:t> </w:t>
      </w:r>
      <w:r>
        <w:rPr/>
        <w:t>年以来，担任过北京正和信会计师事务所秦皇岛分所副主 任，现任秦皇岛铁成会计师事务所主任会计师，兼任公司第四届董事会独立董事。</w:t>
      </w:r>
      <w:r>
        <w:rPr>
          <w:rFonts w:ascii="宋体" w:hAnsi="宋体" w:cs="宋体" w:eastAsia="宋体" w:hint="default"/>
        </w:rPr>
        <w:t> </w:t>
      </w:r>
    </w:p>
    <w:p>
      <w:pPr>
        <w:pStyle w:val="BodyText"/>
        <w:spacing w:line="240" w:lineRule="auto" w:before="1"/>
        <w:ind w:right="309" w:firstLine="420"/>
        <w:jc w:val="both"/>
        <w:rPr>
          <w:rFonts w:ascii="宋体" w:hAnsi="宋体" w:cs="宋体" w:eastAsia="宋体" w:hint="default"/>
        </w:rPr>
      </w:pPr>
      <w:r>
        <w:rPr>
          <w:spacing w:val="-3"/>
        </w:rPr>
        <w:t>张文千，硕士，历任公司控股股东新长江公司财务总监、策划投资部经理、副总裁，公</w:t>
      </w:r>
      <w:r>
        <w:rPr/>
        <w:t> </w:t>
      </w:r>
      <w:r>
        <w:rPr>
          <w:spacing w:val="-3"/>
        </w:rPr>
        <w:t>司总会计师。最近 </w:t>
      </w:r>
      <w:r>
        <w:rPr>
          <w:rFonts w:ascii="宋体" w:hAnsi="宋体" w:cs="宋体" w:eastAsia="宋体" w:hint="default"/>
        </w:rPr>
        <w:t>5</w:t>
      </w:r>
      <w:r>
        <w:rPr>
          <w:rFonts w:ascii="宋体" w:hAnsi="宋体" w:cs="宋体" w:eastAsia="宋体" w:hint="default"/>
          <w:spacing w:val="-24"/>
        </w:rPr>
        <w:t> </w:t>
      </w:r>
      <w:r>
        <w:rPr>
          <w:spacing w:val="-3"/>
        </w:rPr>
        <w:t>年以来，曾任公司第二届、第三届董事会董事、副总裁；现任公司第四</w:t>
      </w:r>
      <w:r>
        <w:rPr/>
        <w:t> </w:t>
      </w:r>
      <w:r>
        <w:rPr>
          <w:spacing w:val="-3"/>
        </w:rPr>
        <w:t>届董事会董事、常务副总裁，兼公司间接控股公司芜湖和滁州国润投资发展有限公司的法人</w:t>
      </w:r>
      <w:r>
        <w:rPr>
          <w:spacing w:val="-23"/>
        </w:rPr>
        <w:t> </w:t>
      </w:r>
      <w:r>
        <w:rPr>
          <w:spacing w:val="-23"/>
        </w:rPr>
      </w:r>
      <w:r>
        <w:rPr/>
        <w:t>代表。</w:t>
      </w:r>
      <w:r>
        <w:rPr>
          <w:rFonts w:ascii="宋体" w:hAnsi="宋体" w:cs="宋体" w:eastAsia="宋体" w:hint="default"/>
        </w:rPr>
        <w:t> </w:t>
      </w:r>
    </w:p>
    <w:p>
      <w:pPr>
        <w:pStyle w:val="BodyText"/>
        <w:spacing w:line="240" w:lineRule="auto" w:before="1"/>
        <w:ind w:right="188" w:firstLine="420"/>
        <w:jc w:val="left"/>
        <w:rPr>
          <w:rFonts w:ascii="宋体" w:hAnsi="宋体" w:cs="宋体" w:eastAsia="宋体" w:hint="default"/>
        </w:rPr>
      </w:pPr>
      <w:r>
        <w:rPr/>
        <w:t>黄万余，大专，中共党员，高级经济师，注册会计师，历任安徽省军区后勤部副处长、 </w:t>
      </w:r>
      <w:r>
        <w:rPr>
          <w:spacing w:val="-10"/>
        </w:rPr>
        <w:t>处长。最近 </w:t>
      </w:r>
      <w:r>
        <w:rPr>
          <w:rFonts w:ascii="宋体" w:hAnsi="宋体" w:cs="宋体" w:eastAsia="宋体" w:hint="default"/>
        </w:rPr>
        <w:t>5</w:t>
      </w:r>
      <w:r>
        <w:rPr>
          <w:rFonts w:ascii="宋体" w:hAnsi="宋体" w:cs="宋体" w:eastAsia="宋体" w:hint="default"/>
          <w:spacing w:val="-54"/>
        </w:rPr>
        <w:t> </w:t>
      </w:r>
      <w:r>
        <w:rPr>
          <w:spacing w:val="-5"/>
        </w:rPr>
        <w:t>年以来，曾任安徽省纺织物资公司党委书记、总经理，公司第三届董事会董事、</w:t>
      </w:r>
      <w:r>
        <w:rPr/>
        <w:t> </w:t>
      </w:r>
      <w:r>
        <w:rPr>
          <w:spacing w:val="-3"/>
        </w:rPr>
        <w:t>常务副总裁，公司间接控股公司芜湖国润投资发展有限公司董事长、总经理，现任公司第四</w:t>
      </w:r>
      <w:r>
        <w:rPr>
          <w:spacing w:val="-20"/>
        </w:rPr>
        <w:t> </w:t>
      </w:r>
      <w:r>
        <w:rPr>
          <w:spacing w:val="-20"/>
        </w:rPr>
      </w:r>
      <w:r>
        <w:rPr/>
        <w:t>届董事会董事、副总裁，兼公司控股子公司安徽国润投资发展有限公司董事长。</w:t>
      </w:r>
      <w:r>
        <w:rPr>
          <w:rFonts w:ascii="宋体" w:hAnsi="宋体" w:cs="宋体" w:eastAsia="宋体" w:hint="default"/>
        </w:rPr>
        <w:t> </w:t>
      </w:r>
    </w:p>
    <w:p>
      <w:pPr>
        <w:pStyle w:val="BodyText"/>
        <w:spacing w:line="240" w:lineRule="auto" w:before="1"/>
        <w:ind w:right="203" w:firstLine="420"/>
        <w:jc w:val="left"/>
        <w:rPr>
          <w:rFonts w:ascii="宋体" w:hAnsi="宋体" w:cs="宋体" w:eastAsia="宋体" w:hint="default"/>
        </w:rPr>
      </w:pPr>
      <w:r>
        <w:rPr>
          <w:color w:val="222222"/>
          <w:spacing w:val="-3"/>
        </w:rPr>
        <w:t>费自力，大学本科，中共党员，会计师，高级职业经理人，曾任秦皇岛华联康保公司会</w:t>
      </w:r>
      <w:r>
        <w:rPr>
          <w:color w:val="222222"/>
        </w:rPr>
        <w:t> </w:t>
      </w:r>
      <w:r>
        <w:rPr>
          <w:color w:val="222222"/>
          <w:spacing w:val="-3"/>
        </w:rPr>
        <w:t>计科科长，公司的原分公司秦皇岛天华大酒店财务部经理。</w:t>
      </w:r>
      <w:r>
        <w:rPr>
          <w:spacing w:val="-3"/>
        </w:rPr>
        <w:t>最近</w:t>
      </w:r>
      <w:r>
        <w:rPr>
          <w:spacing w:val="4"/>
        </w:rPr>
        <w:t> </w:t>
      </w:r>
      <w:r>
        <w:rPr>
          <w:rFonts w:ascii="宋体" w:hAnsi="宋体" w:cs="宋体" w:eastAsia="宋体" w:hint="default"/>
        </w:rPr>
        <w:t>5</w:t>
      </w:r>
      <w:r>
        <w:rPr>
          <w:rFonts w:ascii="宋体" w:hAnsi="宋体" w:cs="宋体" w:eastAsia="宋体" w:hint="default"/>
          <w:spacing w:val="-48"/>
        </w:rPr>
        <w:t> </w:t>
      </w:r>
      <w:r>
        <w:rPr>
          <w:spacing w:val="-3"/>
        </w:rPr>
        <w:t>年以来，曾任天华大酒店</w:t>
      </w:r>
      <w:r>
        <w:rPr>
          <w:spacing w:val="-36"/>
        </w:rPr>
        <w:t> </w:t>
      </w:r>
      <w:r>
        <w:rPr>
          <w:rFonts w:ascii="宋体" w:hAnsi="宋体" w:cs="宋体" w:eastAsia="宋体" w:hint="default"/>
          <w:spacing w:val="-36"/>
        </w:rPr>
      </w:r>
      <w:r>
        <w:rPr>
          <w:color w:val="222222"/>
          <w:spacing w:val="-3"/>
        </w:rPr>
        <w:t>副总经理、总经理，本公司分公司华联商场总经理、党支部书记。现任公司第四届董事会董</w:t>
      </w:r>
      <w:r>
        <w:rPr>
          <w:color w:val="222222"/>
          <w:spacing w:val="-21"/>
        </w:rPr>
        <w:t> </w:t>
      </w:r>
      <w:r>
        <w:rPr>
          <w:color w:val="222222"/>
          <w:spacing w:val="-21"/>
        </w:rPr>
      </w:r>
      <w:r>
        <w:rPr>
          <w:color w:val="222222"/>
        </w:rPr>
        <w:t>事、副总裁。</w:t>
      </w:r>
      <w:r>
        <w:rPr>
          <w:rFonts w:ascii="宋体" w:hAnsi="宋体" w:cs="宋体" w:eastAsia="宋体" w:hint="default"/>
          <w:color w:val="222222"/>
        </w:rPr>
        <w:t> </w:t>
      </w:r>
      <w:r>
        <w:rPr>
          <w:rFonts w:ascii="宋体" w:hAnsi="宋体" w:cs="宋体" w:eastAsia="宋体" w:hint="default"/>
        </w:rPr>
      </w:r>
    </w:p>
    <w:p>
      <w:pPr>
        <w:pStyle w:val="BodyText"/>
        <w:spacing w:line="240" w:lineRule="auto" w:before="1"/>
        <w:ind w:left="557" w:right="203"/>
        <w:jc w:val="left"/>
        <w:rPr>
          <w:rFonts w:ascii="宋体" w:hAnsi="宋体" w:cs="宋体" w:eastAsia="宋体" w:hint="default"/>
        </w:rPr>
      </w:pPr>
      <w:r>
        <w:rPr>
          <w:spacing w:val="2"/>
        </w:rPr>
        <w:t>姚国光，大专，注册会计师，曾任安徽省纺织物资公司财务经理、总会计师。最近 </w:t>
      </w:r>
      <w:r>
        <w:rPr>
          <w:spacing w:val="26"/>
        </w:rPr>
        <w:t> </w:t>
      </w:r>
      <w:r>
        <w:rPr>
          <w:rFonts w:ascii="宋体" w:hAnsi="宋体" w:cs="宋体" w:eastAsia="宋体" w:hint="default"/>
        </w:rPr>
        <w:t>5</w:t>
      </w:r>
    </w:p>
    <w:p>
      <w:pPr>
        <w:pStyle w:val="BodyText"/>
        <w:spacing w:line="240" w:lineRule="auto" w:before="1"/>
        <w:ind w:left="557" w:right="203" w:hanging="420"/>
        <w:jc w:val="left"/>
      </w:pPr>
      <w:r>
        <w:rPr/>
        <w:t>年以来，曾任公司第三届董事会董事，现任公司第四届董事会董事、副总会计师。</w:t>
      </w:r>
      <w:r>
        <w:rPr>
          <w:rFonts w:ascii="宋体" w:hAnsi="宋体" w:cs="宋体" w:eastAsia="宋体" w:hint="default"/>
        </w:rPr>
        <w:t> </w:t>
      </w:r>
      <w:r>
        <w:rPr>
          <w:spacing w:val="-3"/>
        </w:rPr>
        <w:t>张福纯，大学本科，中共党员，高级政工师，曾任秦皇岛市委办公室秘书，秦皇岛华联</w:t>
      </w:r>
    </w:p>
    <w:p>
      <w:pPr>
        <w:pStyle w:val="BodyText"/>
        <w:spacing w:line="240" w:lineRule="auto" w:before="1"/>
        <w:ind w:right="289"/>
        <w:jc w:val="left"/>
        <w:rPr>
          <w:rFonts w:ascii="宋体" w:hAnsi="宋体" w:cs="宋体" w:eastAsia="宋体" w:hint="default"/>
        </w:rPr>
      </w:pPr>
      <w:r>
        <w:rPr/>
        <w:t>商厦股份有限公司副董事长兼党委书记，公司第一届监事会主席。最近</w:t>
      </w:r>
      <w:r>
        <w:rPr>
          <w:spacing w:val="-27"/>
        </w:rPr>
        <w:t> </w:t>
      </w:r>
      <w:r>
        <w:rPr>
          <w:rFonts w:ascii="宋体" w:hAnsi="宋体" w:cs="宋体" w:eastAsia="宋体" w:hint="default"/>
        </w:rPr>
        <w:t>5</w:t>
      </w:r>
      <w:r>
        <w:rPr>
          <w:rFonts w:ascii="宋体" w:hAnsi="宋体" w:cs="宋体" w:eastAsia="宋体" w:hint="default"/>
          <w:spacing w:val="-80"/>
        </w:rPr>
        <w:t> </w:t>
      </w:r>
      <w:r>
        <w:rPr>
          <w:spacing w:val="-4"/>
        </w:rPr>
        <w:t>年以来，曾任公司</w:t>
      </w:r>
      <w:r>
        <w:rPr/>
        <w:t> 第二届、第三届监事会主席，现任公司第四届监事会主席、党委副书记。</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480"/>
        </w:sectPr>
      </w:pPr>
    </w:p>
    <w:p>
      <w:pPr>
        <w:spacing w:line="240" w:lineRule="auto" w:before="9"/>
        <w:rPr>
          <w:rFonts w:ascii="宋体" w:hAnsi="宋体" w:cs="宋体" w:eastAsia="宋体" w:hint="default"/>
          <w:sz w:val="20"/>
          <w:szCs w:val="20"/>
        </w:rPr>
      </w:pPr>
    </w:p>
    <w:p>
      <w:pPr>
        <w:pStyle w:val="BodyText"/>
        <w:spacing w:line="240" w:lineRule="auto"/>
        <w:ind w:right="208" w:firstLine="420"/>
        <w:jc w:val="both"/>
        <w:rPr>
          <w:rFonts w:ascii="宋体" w:hAnsi="宋体" w:cs="宋体" w:eastAsia="宋体" w:hint="default"/>
        </w:rPr>
      </w:pPr>
      <w:r>
        <w:rPr/>
        <w:t>陈文毅，大学本科，中共党员，企业法律顾问。最近</w:t>
      </w:r>
      <w:r>
        <w:rPr>
          <w:rFonts w:ascii="宋体" w:hAnsi="宋体" w:cs="宋体" w:eastAsia="宋体" w:hint="default"/>
        </w:rPr>
        <w:t>5</w:t>
      </w:r>
      <w:r>
        <w:rPr/>
        <w:t>年以来，曾任公司总裁助理，现 任公司法律事务部部长，公司第四届监事会监事。</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尤运洋，大学本科，注册会计师、注册税务师。历任公司控股子公司安徽国润投资发展</w:t>
      </w:r>
      <w:r>
        <w:rPr/>
        <w:t> </w:t>
      </w:r>
      <w:r>
        <w:rPr>
          <w:spacing w:val="-3"/>
        </w:rPr>
        <w:t>有限公司财务主管、财务经理、总经理助理等职务，最近 </w:t>
      </w:r>
      <w:r>
        <w:rPr>
          <w:rFonts w:ascii="宋体" w:hAnsi="宋体" w:cs="宋体" w:eastAsia="宋体" w:hint="default"/>
        </w:rPr>
        <w:t>5</w:t>
      </w:r>
      <w:r>
        <w:rPr>
          <w:rFonts w:ascii="宋体" w:hAnsi="宋体" w:cs="宋体" w:eastAsia="宋体" w:hint="default"/>
          <w:spacing w:val="-64"/>
        </w:rPr>
        <w:t> </w:t>
      </w:r>
      <w:r>
        <w:rPr/>
        <w:t>年以来，任安徽国润公司副总经 理，公司第四届监事会监事。</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王蕴茹，大学本科，中共党员，高级政工师，曾任秦皇岛市商业服务楼办公室主任、总</w:t>
      </w:r>
      <w:r>
        <w:rPr/>
        <w:t> </w:t>
      </w:r>
      <w:r>
        <w:rPr>
          <w:spacing w:val="-3"/>
        </w:rPr>
        <w:t>经理、党委书记，秦皇岛商城股份有限公司党委副书记、纪委书记，本公司第一届董事会董</w:t>
      </w:r>
      <w:r>
        <w:rPr>
          <w:spacing w:val="-21"/>
        </w:rPr>
        <w:t> </w:t>
      </w:r>
      <w:r>
        <w:rPr>
          <w:spacing w:val="-21"/>
        </w:rPr>
      </w:r>
      <w:r>
        <w:rPr>
          <w:spacing w:val="-5"/>
        </w:rPr>
        <w:t>事。最近</w:t>
      </w:r>
      <w:r>
        <w:rPr>
          <w:spacing w:val="17"/>
        </w:rPr>
        <w:t> </w:t>
      </w:r>
      <w:r>
        <w:rPr>
          <w:rFonts w:ascii="宋体" w:hAnsi="宋体" w:cs="宋体" w:eastAsia="宋体" w:hint="default"/>
        </w:rPr>
        <w:t>5</w:t>
      </w:r>
      <w:r>
        <w:rPr>
          <w:rFonts w:ascii="宋体" w:hAnsi="宋体" w:cs="宋体" w:eastAsia="宋体" w:hint="default"/>
          <w:spacing w:val="-37"/>
        </w:rPr>
        <w:t> </w:t>
      </w:r>
      <w:r>
        <w:rPr>
          <w:spacing w:val="-3"/>
        </w:rPr>
        <w:t>年以来，曾任公司副总裁，现任公司第四届监事会职工监事，党委副书记，兼公</w:t>
      </w:r>
      <w:r>
        <w:rPr>
          <w:spacing w:val="-51"/>
        </w:rPr>
        <w:t> </w:t>
      </w:r>
      <w:r>
        <w:rPr>
          <w:spacing w:val="-51"/>
        </w:rPr>
      </w:r>
      <w:r>
        <w:rPr/>
        <w:t>司工会主席。</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史鸿雁，大学文化，会计师，曾在核工业部天津二三二厂、核工业总公司秦皇岛长城公</w:t>
      </w:r>
      <w:r>
        <w:rPr/>
        <w:t> </w:t>
      </w:r>
      <w:r>
        <w:rPr>
          <w:spacing w:val="-3"/>
        </w:rPr>
        <w:t>司任职财务工作，历任公司会计、公司证券部管理科负责人。最近 </w:t>
      </w:r>
      <w:r>
        <w:rPr>
          <w:rFonts w:ascii="宋体" w:hAnsi="宋体" w:cs="宋体" w:eastAsia="宋体" w:hint="default"/>
        </w:rPr>
        <w:t>5</w:t>
      </w:r>
      <w:r>
        <w:rPr>
          <w:rFonts w:ascii="宋体" w:hAnsi="宋体" w:cs="宋体" w:eastAsia="宋体" w:hint="default"/>
          <w:spacing w:val="-23"/>
        </w:rPr>
        <w:t> </w:t>
      </w:r>
      <w:r>
        <w:rPr>
          <w:spacing w:val="-3"/>
        </w:rPr>
        <w:t>年以来，曾任公司证券</w:t>
      </w:r>
      <w:r>
        <w:rPr/>
        <w:t> </w:t>
      </w:r>
      <w:r>
        <w:rPr>
          <w:spacing w:val="-3"/>
        </w:rPr>
        <w:t>部副经理，公司第三届监事会职工监事，现任公司证券部部长、证券事务代表，公司第四届</w:t>
      </w:r>
      <w:r>
        <w:rPr>
          <w:spacing w:val="-21"/>
        </w:rPr>
        <w:t> </w:t>
      </w:r>
      <w:r>
        <w:rPr>
          <w:spacing w:val="-21"/>
        </w:rPr>
      </w:r>
      <w:r>
        <w:rPr/>
        <w:t>监事会职工监事。  </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姜德起，大专，中共党员，曾任秦皇岛市五金交化站的科长，秦皇岛华联商厦股份有限</w:t>
      </w:r>
      <w:r>
        <w:rPr/>
        <w:t> </w:t>
      </w:r>
      <w:r>
        <w:rPr>
          <w:spacing w:val="-3"/>
        </w:rPr>
        <w:t>公司副总经理，本公司第一届董事会董事。最近 </w:t>
      </w:r>
      <w:r>
        <w:rPr>
          <w:rFonts w:ascii="宋体" w:hAnsi="宋体" w:cs="宋体" w:eastAsia="宋体" w:hint="default"/>
        </w:rPr>
        <w:t>5</w:t>
      </w:r>
      <w:r>
        <w:rPr>
          <w:rFonts w:ascii="宋体" w:hAnsi="宋体" w:cs="宋体" w:eastAsia="宋体" w:hint="default"/>
          <w:spacing w:val="-24"/>
        </w:rPr>
        <w:t> </w:t>
      </w:r>
      <w:r>
        <w:rPr>
          <w:spacing w:val="-3"/>
        </w:rPr>
        <w:t>年以来，任公司副总裁，兼公司控股子公</w:t>
      </w:r>
      <w:r>
        <w:rPr/>
        <w:t> 司秦皇岛金原家居装饰城有限公司法人代表、总经理。</w:t>
      </w:r>
      <w:r>
        <w:rPr>
          <w:rFonts w:ascii="宋体" w:hAnsi="宋体" w:cs="宋体" w:eastAsia="宋体" w:hint="default"/>
        </w:rPr>
        <w:t> </w:t>
      </w:r>
    </w:p>
    <w:p>
      <w:pPr>
        <w:pStyle w:val="BodyText"/>
        <w:spacing w:line="240" w:lineRule="auto" w:before="1"/>
        <w:ind w:right="88" w:firstLine="420"/>
        <w:jc w:val="left"/>
        <w:rPr>
          <w:rFonts w:ascii="宋体" w:hAnsi="宋体" w:cs="宋体" w:eastAsia="宋体" w:hint="default"/>
        </w:rPr>
      </w:pPr>
      <w:r>
        <w:rPr>
          <w:spacing w:val="-5"/>
        </w:rPr>
        <w:t>焦海青，大学本科，讲师，曾在马鞍山钢铁公司第一轧钢厂，安徽省纺织工业厅教育处，</w:t>
      </w:r>
      <w:r>
        <w:rPr/>
        <w:t> </w:t>
      </w:r>
      <w:r>
        <w:rPr>
          <w:spacing w:val="-3"/>
        </w:rPr>
        <w:t>海南省纺织工业局</w:t>
      </w:r>
      <w:r>
        <w:rPr>
          <w:rFonts w:ascii="宋体" w:hAnsi="宋体" w:cs="宋体" w:eastAsia="宋体" w:hint="default"/>
          <w:spacing w:val="-3"/>
        </w:rPr>
        <w:t>(</w:t>
      </w:r>
      <w:r>
        <w:rPr>
          <w:spacing w:val="-3"/>
        </w:rPr>
        <w:t>总公司</w:t>
      </w:r>
      <w:r>
        <w:rPr>
          <w:rFonts w:ascii="宋体" w:hAnsi="宋体" w:cs="宋体" w:eastAsia="宋体" w:hint="default"/>
          <w:spacing w:val="-3"/>
        </w:rPr>
        <w:t>)</w:t>
      </w:r>
      <w:r>
        <w:rPr>
          <w:spacing w:val="-3"/>
        </w:rPr>
        <w:t>办公室，中国质量万里行杂志社海南站，公司控股股东新长江公</w:t>
      </w:r>
      <w:r>
        <w:rPr>
          <w:spacing w:val="-22"/>
        </w:rPr>
        <w:t> </w:t>
      </w:r>
      <w:r>
        <w:rPr>
          <w:spacing w:val="-22"/>
        </w:rPr>
      </w:r>
      <w:r>
        <w:rPr/>
        <w:t>司工作。最近 </w:t>
      </w:r>
      <w:r>
        <w:rPr>
          <w:rFonts w:ascii="宋体" w:hAnsi="宋体" w:cs="宋体" w:eastAsia="宋体" w:hint="default"/>
        </w:rPr>
        <w:t>5</w:t>
      </w:r>
      <w:r>
        <w:rPr>
          <w:rFonts w:ascii="宋体" w:hAnsi="宋体" w:cs="宋体" w:eastAsia="宋体" w:hint="default"/>
          <w:spacing w:val="-54"/>
        </w:rPr>
        <w:t> </w:t>
      </w:r>
      <w:r>
        <w:rPr/>
        <w:t>年以来，任公司董事会秘书、副总裁。</w:t>
      </w:r>
      <w:r>
        <w:rPr>
          <w:rFonts w:ascii="宋体" w:hAnsi="宋体" w:cs="宋体" w:eastAsia="宋体" w:hint="default"/>
        </w:rPr>
        <w:t> </w:t>
      </w:r>
    </w:p>
    <w:p>
      <w:pPr>
        <w:pStyle w:val="BodyText"/>
        <w:spacing w:line="240" w:lineRule="auto" w:before="1"/>
        <w:ind w:right="209" w:firstLine="420"/>
        <w:jc w:val="both"/>
      </w:pPr>
      <w:r>
        <w:rPr>
          <w:spacing w:val="-3"/>
        </w:rPr>
        <w:t>王志远，大专，中共党员，高级会计师，注册会计师，曾任秦皇岛商城股份有限公司财</w:t>
      </w:r>
      <w:r>
        <w:rPr/>
        <w:t> 务部副经理、本公司财务部副经理、副总会计师。最近 </w:t>
      </w:r>
      <w:r>
        <w:rPr>
          <w:rFonts w:ascii="宋体" w:hAnsi="宋体" w:cs="宋体" w:eastAsia="宋体" w:hint="default"/>
        </w:rPr>
        <w:t>5</w:t>
      </w:r>
      <w:r>
        <w:rPr>
          <w:rFonts w:ascii="宋体" w:hAnsi="宋体" w:cs="宋体" w:eastAsia="宋体" w:hint="default"/>
          <w:spacing w:val="-53"/>
        </w:rPr>
        <w:t> </w:t>
      </w:r>
      <w:r>
        <w:rPr/>
        <w:t>年以来，任公司总会计师。</w:t>
      </w:r>
    </w:p>
    <w:p>
      <w:pPr>
        <w:pStyle w:val="BodyText"/>
        <w:spacing w:line="240" w:lineRule="auto" w:before="157"/>
        <w:ind w:left="557" w:right="0"/>
        <w:jc w:val="left"/>
      </w:pPr>
      <w:r>
        <w:rPr/>
        <w:t>三、年度报酬情况</w:t>
      </w:r>
      <w:r>
        <w:rPr>
          <w:rFonts w:ascii="宋体" w:hAnsi="宋体" w:cs="宋体" w:eastAsia="宋体" w:hint="default"/>
        </w:rPr>
        <w:t> </w:t>
      </w:r>
      <w:r>
        <w:rPr>
          <w:spacing w:val="-3"/>
        </w:rPr>
        <w:t>董事（含独立董事，下同）、监事的津贴是董</w:t>
      </w:r>
      <w:r>
        <w:rPr>
          <w:rFonts w:ascii="宋体" w:hAnsi="宋体" w:cs="宋体" w:eastAsia="宋体" w:hint="default"/>
          <w:spacing w:val="-3"/>
        </w:rPr>
        <w:t>(</w:t>
      </w:r>
      <w:r>
        <w:rPr>
          <w:spacing w:val="-3"/>
        </w:rPr>
        <w:t>监</w:t>
      </w:r>
      <w:r>
        <w:rPr>
          <w:rFonts w:ascii="宋体" w:hAnsi="宋体" w:cs="宋体" w:eastAsia="宋体" w:hint="default"/>
          <w:spacing w:val="-3"/>
        </w:rPr>
        <w:t>)</w:t>
      </w:r>
      <w:r>
        <w:rPr>
          <w:spacing w:val="-3"/>
        </w:rPr>
        <w:t>事承担风险、勤勉尽责的体现，由固</w:t>
      </w:r>
    </w:p>
    <w:p>
      <w:pPr>
        <w:pStyle w:val="BodyText"/>
        <w:spacing w:line="240" w:lineRule="auto" w:before="1"/>
        <w:ind w:right="0"/>
        <w:jc w:val="left"/>
        <w:rPr>
          <w:rFonts w:ascii="宋体" w:hAnsi="宋体" w:cs="宋体" w:eastAsia="宋体" w:hint="default"/>
        </w:rPr>
      </w:pPr>
      <w:r>
        <w:rPr>
          <w:spacing w:val="-3"/>
        </w:rPr>
        <w:t>定部分加浮动部分构成，浮动部分依据公司年度实现净利润确定。报告期公司按照津贴方案</w:t>
      </w:r>
      <w:r>
        <w:rPr>
          <w:spacing w:val="-23"/>
        </w:rPr>
        <w:t> </w:t>
      </w:r>
      <w:r>
        <w:rPr>
          <w:spacing w:val="-23"/>
        </w:rPr>
      </w:r>
      <w:r>
        <w:rPr>
          <w:spacing w:val="-5"/>
        </w:rPr>
        <w:t>规定，根据董</w:t>
      </w:r>
      <w:r>
        <w:rPr>
          <w:rFonts w:ascii="宋体" w:hAnsi="宋体" w:cs="宋体" w:eastAsia="宋体" w:hint="default"/>
          <w:spacing w:val="-5"/>
        </w:rPr>
        <w:t>(</w:t>
      </w:r>
      <w:r>
        <w:rPr>
          <w:spacing w:val="-5"/>
        </w:rPr>
        <w:t>监</w:t>
      </w:r>
      <w:r>
        <w:rPr>
          <w:rFonts w:ascii="宋体" w:hAnsi="宋体" w:cs="宋体" w:eastAsia="宋体" w:hint="default"/>
          <w:spacing w:val="-5"/>
        </w:rPr>
        <w:t>)</w:t>
      </w:r>
      <w:r>
        <w:rPr>
          <w:spacing w:val="-5"/>
        </w:rPr>
        <w:t>事出席会议情况，发放了固定部分津贴。董</w:t>
      </w:r>
      <w:r>
        <w:rPr>
          <w:rFonts w:ascii="宋体" w:hAnsi="宋体" w:cs="宋体" w:eastAsia="宋体" w:hint="default"/>
          <w:spacing w:val="-5"/>
        </w:rPr>
        <w:t>(</w:t>
      </w:r>
      <w:r>
        <w:rPr>
          <w:spacing w:val="-5"/>
        </w:rPr>
        <w:t>监</w:t>
      </w:r>
      <w:r>
        <w:rPr>
          <w:rFonts w:ascii="宋体" w:hAnsi="宋体" w:cs="宋体" w:eastAsia="宋体" w:hint="default"/>
          <w:spacing w:val="-5"/>
        </w:rPr>
        <w:t>)</w:t>
      </w:r>
      <w:r>
        <w:rPr>
          <w:spacing w:val="-5"/>
        </w:rPr>
        <w:t>事津贴方案已经由董事会、</w:t>
      </w:r>
      <w:r>
        <w:rPr>
          <w:spacing w:val="-36"/>
        </w:rPr>
        <w:t> </w:t>
      </w:r>
      <w:r>
        <w:rPr>
          <w:spacing w:val="-36"/>
        </w:rPr>
      </w:r>
      <w:r>
        <w:rPr/>
        <w:t>监事会分别提请公司股东大会批准。</w:t>
      </w:r>
      <w:r>
        <w:rPr>
          <w:rFonts w:ascii="宋体" w:hAnsi="宋体" w:cs="宋体" w:eastAsia="宋体" w:hint="default"/>
        </w:rPr>
        <w:t> </w:t>
      </w:r>
    </w:p>
    <w:p>
      <w:pPr>
        <w:pStyle w:val="BodyText"/>
        <w:spacing w:line="240" w:lineRule="auto" w:before="1"/>
        <w:ind w:left="557" w:right="0"/>
        <w:jc w:val="left"/>
      </w:pPr>
      <w:r>
        <w:rPr>
          <w:spacing w:val="-3"/>
        </w:rPr>
        <w:t>高级管理人员的报酬由董事会依据经营情况确定，只有基本年薪，没有规定浮动部分。</w:t>
      </w:r>
      <w:r>
        <w:rPr>
          <w:spacing w:val="-27"/>
        </w:rPr>
        <w:t> </w:t>
      </w:r>
      <w:r>
        <w:rPr>
          <w:rFonts w:ascii="宋体" w:hAnsi="宋体" w:cs="宋体" w:eastAsia="宋体" w:hint="default"/>
          <w:spacing w:val="-27"/>
        </w:rPr>
      </w:r>
      <w:r>
        <w:rPr/>
        <w:t>公司董事、监事和高管人员在报告期内从公司获得的税前报酬总额为 </w:t>
      </w:r>
      <w:r>
        <w:rPr>
          <w:rFonts w:ascii="宋体" w:hAnsi="宋体" w:cs="宋体" w:eastAsia="宋体" w:hint="default"/>
        </w:rPr>
        <w:t>334.77</w:t>
      </w:r>
      <w:r>
        <w:rPr>
          <w:rFonts w:ascii="宋体" w:hAnsi="宋体" w:cs="宋体" w:eastAsia="宋体" w:hint="default"/>
          <w:spacing w:val="-41"/>
        </w:rPr>
        <w:t> </w:t>
      </w:r>
      <w:r>
        <w:rPr/>
        <w:t>万元，每</w:t>
      </w:r>
    </w:p>
    <w:p>
      <w:pPr>
        <w:pStyle w:val="BodyText"/>
        <w:spacing w:line="240" w:lineRule="auto" w:before="1"/>
        <w:ind w:right="0"/>
        <w:jc w:val="left"/>
        <w:rPr>
          <w:rFonts w:ascii="宋体" w:hAnsi="宋体" w:cs="宋体" w:eastAsia="宋体" w:hint="default"/>
        </w:rPr>
      </w:pPr>
      <w:r>
        <w:rPr/>
        <w:t>位获得的税前报酬见表十一。</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表十一  </w:t>
      </w:r>
      <w:r>
        <w:rPr>
          <w:spacing w:val="47"/>
        </w:rPr>
        <w:t> </w:t>
      </w:r>
      <w:r>
        <w:rPr>
          <w:rFonts w:ascii="宋体" w:hAnsi="宋体" w:cs="宋体" w:eastAsia="宋体" w:hint="default"/>
          <w:spacing w:val="47"/>
        </w:rPr>
      </w:r>
      <w:r>
        <w:rPr/>
        <w:t>报告期公司董</w:t>
      </w:r>
      <w:r>
        <w:rPr>
          <w:rFonts w:ascii="宋体" w:hAnsi="宋体" w:cs="宋体" w:eastAsia="宋体" w:hint="default"/>
        </w:rPr>
        <w:t>(</w:t>
      </w:r>
      <w:r>
        <w:rPr/>
        <w:t>监</w:t>
      </w:r>
      <w:r>
        <w:rPr>
          <w:rFonts w:ascii="宋体" w:hAnsi="宋体" w:cs="宋体" w:eastAsia="宋体" w:hint="default"/>
        </w:rPr>
        <w:t>)</w:t>
      </w:r>
      <w:r>
        <w:rPr/>
        <w:t>事、高管人员的税前报酬</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方正姚体" w:hAnsi="方正姚体" w:cs="方正姚体" w:eastAsia="方正姚体" w:hint="default"/>
                <w:sz w:val="21"/>
                <w:szCs w:val="21"/>
              </w:rPr>
              <w:t>魏超</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1"/>
              <w:jc w:val="right"/>
              <w:rPr>
                <w:rFonts w:ascii="宋体" w:hAnsi="宋体" w:cs="宋体" w:eastAsia="宋体" w:hint="default"/>
                <w:sz w:val="21"/>
                <w:szCs w:val="21"/>
              </w:rPr>
            </w:pPr>
            <w:r>
              <w:rPr>
                <w:rFonts w:ascii="方正姚体" w:hAnsi="方正姚体" w:cs="方正姚体" w:eastAsia="方正姚体" w:hint="default"/>
                <w:sz w:val="21"/>
                <w:szCs w:val="21"/>
              </w:rPr>
              <w:t>刘宏</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8"/>
              <w:jc w:val="right"/>
              <w:rPr>
                <w:rFonts w:ascii="宋体" w:hAnsi="宋体" w:cs="宋体" w:eastAsia="宋体" w:hint="default"/>
                <w:sz w:val="21"/>
                <w:szCs w:val="21"/>
              </w:rPr>
            </w:pPr>
            <w:r>
              <w:rPr>
                <w:rFonts w:ascii="方正姚体" w:hAnsi="方正姚体" w:cs="方正姚体" w:eastAsia="方正姚体" w:hint="default"/>
                <w:sz w:val="21"/>
                <w:szCs w:val="21"/>
              </w:rPr>
              <w:t>张文千</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0"/>
              <w:jc w:val="right"/>
              <w:rPr>
                <w:rFonts w:ascii="宋体" w:hAnsi="宋体" w:cs="宋体" w:eastAsia="宋体" w:hint="default"/>
                <w:sz w:val="21"/>
                <w:szCs w:val="21"/>
              </w:rPr>
            </w:pPr>
            <w:r>
              <w:rPr>
                <w:rFonts w:ascii="方正姚体" w:hAnsi="方正姚体" w:cs="方正姚体" w:eastAsia="方正姚体" w:hint="default"/>
                <w:sz w:val="21"/>
                <w:szCs w:val="21"/>
              </w:rPr>
              <w:t>黄万余</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7"/>
              <w:jc w:val="right"/>
              <w:rPr>
                <w:rFonts w:ascii="宋体" w:hAnsi="宋体" w:cs="宋体" w:eastAsia="宋体" w:hint="default"/>
                <w:sz w:val="21"/>
                <w:szCs w:val="21"/>
              </w:rPr>
            </w:pPr>
            <w:r>
              <w:rPr>
                <w:rFonts w:ascii="方正姚体" w:hAnsi="方正姚体" w:cs="方正姚体" w:eastAsia="方正姚体" w:hint="default"/>
                <w:sz w:val="21"/>
                <w:szCs w:val="21"/>
              </w:rPr>
              <w:t>姚国光</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58"/>
              <w:jc w:val="right"/>
              <w:rPr>
                <w:rFonts w:ascii="宋体" w:hAnsi="宋体" w:cs="宋体" w:eastAsia="宋体" w:hint="default"/>
                <w:sz w:val="21"/>
                <w:szCs w:val="21"/>
              </w:rPr>
            </w:pPr>
            <w:r>
              <w:rPr>
                <w:rFonts w:ascii="方正姚体" w:hAnsi="方正姚体" w:cs="方正姚体" w:eastAsia="方正姚体" w:hint="default"/>
                <w:sz w:val="21"/>
                <w:szCs w:val="21"/>
              </w:rPr>
              <w:t>费自力</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6" w:right="0"/>
              <w:jc w:val="left"/>
              <w:rPr>
                <w:rFonts w:ascii="宋体" w:hAnsi="宋体" w:cs="宋体" w:eastAsia="宋体" w:hint="default"/>
                <w:sz w:val="21"/>
                <w:szCs w:val="21"/>
              </w:rPr>
            </w:pPr>
            <w:r>
              <w:rPr>
                <w:rFonts w:ascii="宋体"/>
                <w:sz w:val="21"/>
              </w:rPr>
              <w:t>42.02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0"/>
              <w:jc w:val="right"/>
              <w:rPr>
                <w:rFonts w:ascii="宋体" w:hAnsi="宋体" w:cs="宋体" w:eastAsia="宋体" w:hint="default"/>
                <w:sz w:val="21"/>
                <w:szCs w:val="21"/>
              </w:rPr>
            </w:pPr>
            <w:r>
              <w:rPr>
                <w:rFonts w:ascii="宋体"/>
                <w:spacing w:val="-1"/>
                <w:sz w:val="21"/>
              </w:rPr>
              <w:t>36.57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34.27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25.78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0"/>
              <w:jc w:val="right"/>
              <w:rPr>
                <w:rFonts w:ascii="宋体" w:hAnsi="宋体" w:cs="宋体" w:eastAsia="宋体" w:hint="default"/>
                <w:sz w:val="21"/>
                <w:szCs w:val="21"/>
              </w:rPr>
            </w:pPr>
            <w:r>
              <w:rPr>
                <w:rFonts w:ascii="宋体"/>
                <w:spacing w:val="-1"/>
                <w:sz w:val="21"/>
              </w:rPr>
              <w:t>25.78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9"/>
              <w:jc w:val="right"/>
              <w:rPr>
                <w:rFonts w:ascii="宋体" w:hAnsi="宋体" w:cs="宋体" w:eastAsia="宋体" w:hint="default"/>
                <w:sz w:val="21"/>
                <w:szCs w:val="21"/>
              </w:rPr>
            </w:pPr>
            <w:r>
              <w:rPr>
                <w:rFonts w:ascii="宋体"/>
                <w:spacing w:val="-1"/>
                <w:sz w:val="21"/>
              </w:rPr>
              <w:t>25.15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148"/>
        <w:gridCol w:w="1169"/>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hint="default"/>
                <w:sz w:val="21"/>
                <w:szCs w:val="21"/>
              </w:rPr>
            </w:pPr>
            <w:r>
              <w:rPr>
                <w:rFonts w:ascii="方正姚体" w:hAnsi="方正姚体" w:cs="方正姚体" w:eastAsia="方正姚体" w:hint="default"/>
                <w:sz w:val="21"/>
                <w:szCs w:val="21"/>
              </w:rPr>
              <w:t>朱启贵</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孙立成</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8"/>
              <w:jc w:val="right"/>
              <w:rPr>
                <w:rFonts w:ascii="宋体" w:hAnsi="宋体" w:cs="宋体" w:eastAsia="宋体" w:hint="default"/>
                <w:sz w:val="21"/>
                <w:szCs w:val="21"/>
              </w:rPr>
            </w:pPr>
            <w:r>
              <w:rPr>
                <w:rFonts w:ascii="方正姚体" w:hAnsi="方正姚体" w:cs="方正姚体" w:eastAsia="方正姚体" w:hint="default"/>
                <w:sz w:val="21"/>
                <w:szCs w:val="21"/>
              </w:rPr>
              <w:t>张福纯</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0"/>
              <w:jc w:val="right"/>
              <w:rPr>
                <w:rFonts w:ascii="宋体" w:hAnsi="宋体" w:cs="宋体" w:eastAsia="宋体" w:hint="default"/>
                <w:sz w:val="21"/>
                <w:szCs w:val="21"/>
              </w:rPr>
            </w:pPr>
            <w:r>
              <w:rPr>
                <w:rFonts w:ascii="方正姚体" w:hAnsi="方正姚体" w:cs="方正姚体" w:eastAsia="方正姚体" w:hint="default"/>
                <w:sz w:val="21"/>
                <w:szCs w:val="21"/>
              </w:rPr>
              <w:t>王蕴茹</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方正姚体" w:hAnsi="方正姚体" w:cs="方正姚体" w:eastAsia="方正姚体" w:hint="default"/>
                <w:sz w:val="21"/>
                <w:szCs w:val="21"/>
              </w:rPr>
              <w:t>陈文毅</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尤运洋</w:t>
            </w:r>
            <w:r>
              <w:rPr>
                <w:rFonts w:ascii="宋体" w:hAnsi="宋体" w:cs="宋体" w:eastAsia="宋体" w:hint="default"/>
                <w:sz w:val="21"/>
                <w:szCs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2.18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1.34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25.72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24.37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5.58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宋体"/>
                <w:sz w:val="21"/>
              </w:rPr>
              <w:t>4.63 </w:t>
            </w:r>
          </w:p>
        </w:tc>
      </w:tr>
    </w:tbl>
    <w:p>
      <w:pPr>
        <w:spacing w:line="240" w:lineRule="auto" w:before="12"/>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44"/>
        <w:gridCol w:w="1148"/>
        <w:gridCol w:w="1147"/>
        <w:gridCol w:w="1148"/>
        <w:gridCol w:w="1175"/>
        <w:gridCol w:w="1417"/>
        <w:gridCol w:w="900"/>
      </w:tblGrid>
      <w:tr>
        <w:trPr>
          <w:trHeight w:val="322"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姓名</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4" w:right="0"/>
              <w:jc w:val="left"/>
              <w:rPr>
                <w:rFonts w:ascii="宋体" w:hAnsi="宋体" w:cs="宋体" w:eastAsia="宋体" w:hint="default"/>
                <w:sz w:val="21"/>
                <w:szCs w:val="21"/>
              </w:rPr>
            </w:pPr>
            <w:r>
              <w:rPr>
                <w:rFonts w:ascii="方正姚体" w:hAnsi="方正姚体" w:cs="方正姚体" w:eastAsia="方正姚体" w:hint="default"/>
                <w:sz w:val="21"/>
                <w:szCs w:val="21"/>
              </w:rPr>
              <w:t>史鸿雁</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姜德起</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8"/>
              <w:jc w:val="right"/>
              <w:rPr>
                <w:rFonts w:ascii="宋体" w:hAnsi="宋体" w:cs="宋体" w:eastAsia="宋体" w:hint="default"/>
                <w:sz w:val="21"/>
                <w:szCs w:val="21"/>
              </w:rPr>
            </w:pPr>
            <w:r>
              <w:rPr>
                <w:rFonts w:ascii="方正姚体" w:hAnsi="方正姚体" w:cs="方正姚体" w:eastAsia="方正姚体" w:hint="default"/>
                <w:sz w:val="21"/>
                <w:szCs w:val="21"/>
              </w:rPr>
              <w:t>王志远</w:t>
            </w:r>
            <w:r>
              <w:rPr>
                <w:rFonts w:ascii="宋体" w:hAnsi="宋体" w:cs="宋体" w:eastAsia="宋体" w:hint="default"/>
                <w:sz w:val="21"/>
                <w:szCs w:val="21"/>
              </w:rPr>
              <w:t>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60"/>
              <w:jc w:val="right"/>
              <w:rPr>
                <w:rFonts w:ascii="宋体" w:hAnsi="宋体" w:cs="宋体" w:eastAsia="宋体" w:hint="default"/>
                <w:sz w:val="21"/>
                <w:szCs w:val="21"/>
              </w:rPr>
            </w:pPr>
            <w:r>
              <w:rPr>
                <w:rFonts w:ascii="方正姚体" w:hAnsi="方正姚体" w:cs="方正姚体" w:eastAsia="方正姚体" w:hint="default"/>
                <w:sz w:val="21"/>
                <w:szCs w:val="21"/>
              </w:rPr>
              <w:t>焦海青</w:t>
            </w:r>
            <w:r>
              <w:rPr>
                <w:rFonts w:ascii="宋体" w:hAnsi="宋体" w:cs="宋体" w:eastAsia="宋体" w:hint="default"/>
                <w:sz w:val="21"/>
                <w:szCs w:val="21"/>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陈余有</w:t>
            </w:r>
            <w:r>
              <w:rPr>
                <w:rFonts w:ascii="宋体" w:hAnsi="宋体" w:cs="宋体" w:eastAsia="宋体" w:hint="default"/>
                <w:sz w:val="15"/>
                <w:szCs w:val="15"/>
              </w:rPr>
              <w:t>(</w:t>
            </w:r>
            <w:r>
              <w:rPr>
                <w:rFonts w:ascii="方正姚体" w:hAnsi="方正姚体" w:cs="方正姚体" w:eastAsia="方正姚体" w:hint="default"/>
                <w:sz w:val="15"/>
                <w:szCs w:val="15"/>
              </w:rPr>
              <w:t>离任</w:t>
            </w:r>
            <w:r>
              <w:rPr>
                <w:rFonts w:ascii="宋体" w:hAnsi="宋体" w:cs="宋体" w:eastAsia="宋体" w:hint="default"/>
                <w:sz w:val="15"/>
                <w:szCs w:val="15"/>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38"/>
              <w:jc w:val="right"/>
              <w:rPr>
                <w:rFonts w:ascii="宋体" w:hAnsi="宋体" w:cs="宋体" w:eastAsia="宋体" w:hint="default"/>
                <w:sz w:val="21"/>
                <w:szCs w:val="21"/>
              </w:rPr>
            </w:pPr>
            <w:r>
              <w:rPr>
                <w:rFonts w:ascii="宋体"/>
                <w:sz w:val="21"/>
              </w:rPr>
              <w:t> </w:t>
            </w:r>
          </w:p>
        </w:tc>
      </w:tr>
      <w:tr>
        <w:trPr>
          <w:trHeight w:val="32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金额（万元）</w:t>
            </w:r>
            <w:r>
              <w:rPr>
                <w:rFonts w:ascii="宋体" w:hAnsi="宋体" w:cs="宋体" w:eastAsia="宋体" w:hint="default"/>
                <w:sz w:val="18"/>
                <w:szCs w:val="18"/>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58" w:right="0"/>
              <w:jc w:val="left"/>
              <w:rPr>
                <w:rFonts w:ascii="宋体" w:hAnsi="宋体" w:cs="宋体" w:eastAsia="宋体" w:hint="default"/>
                <w:sz w:val="21"/>
                <w:szCs w:val="21"/>
              </w:rPr>
            </w:pPr>
            <w:r>
              <w:rPr>
                <w:rFonts w:ascii="宋体"/>
                <w:sz w:val="21"/>
              </w:rPr>
              <w:t>5.90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sz w:val="21"/>
              </w:rPr>
              <w:t>24.37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1"/>
              <w:jc w:val="right"/>
              <w:rPr>
                <w:rFonts w:ascii="宋体" w:hAnsi="宋体" w:cs="宋体" w:eastAsia="宋体" w:hint="default"/>
                <w:sz w:val="21"/>
                <w:szCs w:val="21"/>
              </w:rPr>
            </w:pPr>
            <w:r>
              <w:rPr>
                <w:rFonts w:ascii="宋体"/>
                <w:spacing w:val="-1"/>
                <w:sz w:val="21"/>
              </w:rPr>
              <w:t>24.37 </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3"/>
              <w:jc w:val="right"/>
              <w:rPr>
                <w:rFonts w:ascii="宋体" w:hAnsi="宋体" w:cs="宋体" w:eastAsia="宋体" w:hint="default"/>
                <w:sz w:val="21"/>
                <w:szCs w:val="21"/>
              </w:rPr>
            </w:pPr>
            <w:r>
              <w:rPr>
                <w:rFonts w:ascii="宋体"/>
                <w:spacing w:val="-1"/>
                <w:sz w:val="21"/>
              </w:rPr>
              <w:t>24.38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2.36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85"/>
              <w:jc w:val="right"/>
              <w:rPr>
                <w:rFonts w:ascii="宋体" w:hAnsi="宋体" w:cs="宋体" w:eastAsia="宋体" w:hint="default"/>
                <w:sz w:val="21"/>
                <w:szCs w:val="21"/>
              </w:rPr>
            </w:pPr>
            <w:r>
              <w:rPr>
                <w:rFonts w:ascii="宋体"/>
                <w:sz w:val="21"/>
              </w:rPr>
              <w:t>/ </w:t>
            </w:r>
          </w:p>
        </w:tc>
      </w:tr>
    </w:tbl>
    <w:p>
      <w:pPr>
        <w:spacing w:line="240" w:lineRule="auto" w:before="1"/>
        <w:rPr>
          <w:rFonts w:ascii="宋体" w:hAnsi="宋体" w:cs="宋体" w:eastAsia="宋体" w:hint="default"/>
          <w:sz w:val="8"/>
          <w:szCs w:val="8"/>
        </w:rPr>
      </w:pPr>
    </w:p>
    <w:p>
      <w:pPr>
        <w:pStyle w:val="BodyText"/>
        <w:spacing w:line="240" w:lineRule="auto"/>
        <w:ind w:right="206" w:firstLine="420"/>
        <w:jc w:val="both"/>
        <w:rPr>
          <w:rFonts w:ascii="宋体" w:hAnsi="宋体" w:cs="宋体" w:eastAsia="宋体" w:hint="default"/>
        </w:rPr>
      </w:pPr>
      <w:r>
        <w:rPr>
          <w:spacing w:val="-3"/>
        </w:rPr>
        <w:t>报告期独立董事张传明没有在公司领取报酬、津贴，其他独立董事除参加董事会、股东</w:t>
      </w:r>
      <w:r>
        <w:rPr/>
        <w:t> </w:t>
      </w:r>
      <w:r>
        <w:rPr>
          <w:spacing w:val="2"/>
        </w:rPr>
        <w:t>会的差旅费用和监管部门组织的培训费用据实报销并且按照出席董事会会议情况领取津贴</w:t>
      </w:r>
      <w:r>
        <w:rPr>
          <w:spacing w:val="-29"/>
        </w:rPr>
        <w:t> </w:t>
      </w:r>
      <w:r>
        <w:rPr>
          <w:spacing w:val="-29"/>
        </w:rPr>
      </w:r>
      <w:r>
        <w:rPr>
          <w:spacing w:val="-3"/>
        </w:rPr>
        <w:t>外，不再享受其他待遇。独立董事在各自工作单位领取报酬，没有在股东单位或其他关联单</w:t>
      </w:r>
      <w:r>
        <w:rPr>
          <w:spacing w:val="-20"/>
        </w:rPr>
        <w:t> </w:t>
      </w:r>
      <w:r>
        <w:rPr>
          <w:spacing w:val="-20"/>
        </w:rPr>
      </w:r>
      <w:r>
        <w:rPr/>
        <w:t>位领取报酬、津贴。</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四、董</w:t>
      </w:r>
      <w:r>
        <w:rPr>
          <w:rFonts w:ascii="宋体" w:hAnsi="宋体" w:cs="宋体" w:eastAsia="宋体" w:hint="default"/>
        </w:rPr>
        <w:t>(</w:t>
      </w:r>
      <w:r>
        <w:rPr/>
        <w:t>监</w:t>
      </w:r>
      <w:r>
        <w:rPr>
          <w:rFonts w:ascii="宋体" w:hAnsi="宋体" w:cs="宋体" w:eastAsia="宋体" w:hint="default"/>
        </w:rPr>
        <w:t>)</w:t>
      </w:r>
      <w:r>
        <w:rPr/>
        <w:t>事、高管人员的任免情况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ind w:right="18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由公司董事会提名，经公司 </w:t>
      </w:r>
      <w:r>
        <w:rPr>
          <w:rFonts w:ascii="宋体" w:hAnsi="宋体" w:cs="宋体" w:eastAsia="宋体" w:hint="default"/>
        </w:rPr>
        <w:t>08</w:t>
      </w:r>
      <w:r>
        <w:rPr>
          <w:rFonts w:ascii="宋体" w:hAnsi="宋体" w:cs="宋体" w:eastAsia="宋体" w:hint="default"/>
          <w:spacing w:val="-39"/>
        </w:rPr>
        <w:t> </w:t>
      </w:r>
      <w:r>
        <w:rPr/>
        <w:t>年第一次临时股东大会选举通过，张传明先生于报告期 末当选为公司第四届董事会独立董事。</w:t>
      </w:r>
      <w:r>
        <w:rPr>
          <w:rFonts w:ascii="宋体" w:hAnsi="宋体" w:cs="宋体" w:eastAsia="宋体" w:hint="default"/>
        </w:rPr>
        <w:t> </w:t>
      </w:r>
    </w:p>
    <w:p>
      <w:pPr>
        <w:pStyle w:val="BodyText"/>
        <w:spacing w:line="240" w:lineRule="auto" w:before="1"/>
        <w:ind w:right="18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因连选连任期满</w:t>
      </w:r>
      <w:r>
        <w:rPr>
          <w:spacing w:val="1"/>
        </w:rPr>
        <w:t> </w:t>
      </w:r>
      <w:r>
        <w:rPr>
          <w:rFonts w:ascii="宋体" w:hAnsi="宋体" w:cs="宋体" w:eastAsia="宋体" w:hint="default"/>
        </w:rPr>
        <w:t>6</w:t>
      </w:r>
      <w:r>
        <w:rPr>
          <w:rFonts w:ascii="宋体" w:hAnsi="宋体" w:cs="宋体" w:eastAsia="宋体" w:hint="default"/>
          <w:spacing w:val="-51"/>
        </w:rPr>
        <w:t> </w:t>
      </w:r>
      <w:r>
        <w:rPr/>
        <w:t>年，按照有关上市公司治理规定，陈余有先生于</w:t>
      </w:r>
      <w:r>
        <w:rPr>
          <w:spacing w:val="1"/>
        </w:rPr>
        <w:t> </w:t>
      </w:r>
      <w:r>
        <w:rPr>
          <w:rFonts w:ascii="宋体" w:hAnsi="宋体" w:cs="宋体" w:eastAsia="宋体" w:hint="default"/>
        </w:rPr>
        <w:t>2008</w:t>
      </w:r>
      <w:r>
        <w:rPr>
          <w:rFonts w:ascii="宋体" w:hAnsi="宋体" w:cs="宋体" w:eastAsia="宋体" w:hint="default"/>
          <w:spacing w:val="-51"/>
        </w:rPr>
        <w:t> </w:t>
      </w:r>
      <w:r>
        <w:rPr/>
        <w:t>年</w:t>
      </w:r>
      <w:r>
        <w:rPr>
          <w:spacing w:val="1"/>
        </w:rPr>
        <w:t> </w:t>
      </w:r>
      <w:r>
        <w:rPr>
          <w:rFonts w:ascii="宋体" w:hAnsi="宋体" w:cs="宋体" w:eastAsia="宋体" w:hint="default"/>
        </w:rPr>
        <w:t>7</w:t>
      </w:r>
      <w:r>
        <w:rPr>
          <w:rFonts w:ascii="宋体" w:hAnsi="宋体" w:cs="宋体" w:eastAsia="宋体" w:hint="default"/>
          <w:spacing w:val="-52"/>
        </w:rPr>
        <w:t> </w:t>
      </w:r>
      <w:r>
        <w:rPr/>
        <w:t>月向董事 </w:t>
      </w:r>
      <w:r>
        <w:rPr>
          <w:spacing w:val="-3"/>
        </w:rPr>
        <w:t>会提出不宜再继续担任公司独立董事的辞职申请，该申请于报告期第一次临时股东大会后生</w:t>
      </w:r>
      <w:r>
        <w:rPr>
          <w:spacing w:val="-21"/>
        </w:rPr>
        <w:t> </w:t>
      </w:r>
      <w:r>
        <w:rPr>
          <w:spacing w:val="-21"/>
        </w:rPr>
      </w:r>
      <w:r>
        <w:rPr/>
        <w:t>效。陈余有在担任独立董事期间勤勉尽责，对此公司表示衷心感谢。</w:t>
      </w:r>
      <w:r>
        <w:rPr>
          <w:rFonts w:ascii="宋体" w:hAnsi="宋体" w:cs="宋体" w:eastAsia="宋体" w:hint="default"/>
        </w:rPr>
        <w:t> </w:t>
      </w:r>
    </w:p>
    <w:p>
      <w:pPr>
        <w:pStyle w:val="BodyText"/>
        <w:spacing w:line="240" w:lineRule="auto" w:before="1"/>
        <w:ind w:left="581" w:right="0"/>
        <w:jc w:val="left"/>
        <w:rPr>
          <w:rFonts w:ascii="宋体" w:hAnsi="宋体" w:cs="宋体" w:eastAsia="宋体" w:hint="default"/>
        </w:rPr>
      </w:pPr>
      <w:r>
        <w:rPr>
          <w:spacing w:val="12"/>
        </w:rPr>
        <w:t>除上述任职变动之外，公司没有新聘或解聘董事、监事、高级管理人员。</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340" w:lineRule="exact"/>
        <w:ind w:left="3329"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员工情况</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BodyText"/>
        <w:spacing w:line="240" w:lineRule="auto"/>
        <w:ind w:left="557" w:right="0"/>
        <w:jc w:val="left"/>
      </w:pPr>
      <w:r>
        <w:rPr/>
        <w:t>报告期秦皇岛市政府解决了先前国有资本退出时遗留的员工国有身份问题。报告期后，</w:t>
      </w:r>
    </w:p>
    <w:p>
      <w:pPr>
        <w:pStyle w:val="BodyText"/>
        <w:spacing w:line="240" w:lineRule="auto" w:before="1"/>
        <w:ind w:right="0"/>
        <w:jc w:val="left"/>
      </w:pPr>
      <w:r>
        <w:rPr/>
        <w:t>截至 </w:t>
      </w:r>
      <w:r>
        <w:rPr>
          <w:rFonts w:ascii="宋体" w:hAnsi="宋体" w:cs="宋体" w:eastAsia="宋体" w:hint="default"/>
        </w:rPr>
        <w:t>2009</w:t>
      </w:r>
      <w:r>
        <w:rPr>
          <w:rFonts w:ascii="宋体" w:hAnsi="宋体" w:cs="宋体" w:eastAsia="宋体" w:hint="default"/>
          <w:spacing w:val="-52"/>
        </w:rPr>
        <w:t> </w:t>
      </w:r>
      <w:r>
        <w:rPr/>
        <w:t>年期初，公司在职员工数量 </w:t>
      </w:r>
      <w:r>
        <w:rPr>
          <w:rFonts w:ascii="宋体" w:hAnsi="宋体" w:cs="宋体" w:eastAsia="宋体" w:hint="default"/>
        </w:rPr>
        <w:t>1,882</w:t>
      </w:r>
      <w:r>
        <w:rPr>
          <w:rFonts w:ascii="宋体" w:hAnsi="宋体" w:cs="宋体" w:eastAsia="宋体" w:hint="default"/>
          <w:spacing w:val="-52"/>
        </w:rPr>
        <w:t> </w:t>
      </w:r>
      <w:r>
        <w:rPr/>
        <w:t>人。员工专业构成为：营业员 </w:t>
      </w:r>
      <w:r>
        <w:rPr>
          <w:rFonts w:ascii="宋体" w:hAnsi="宋体" w:cs="宋体" w:eastAsia="宋体" w:hint="default"/>
        </w:rPr>
        <w:t>679</w:t>
      </w:r>
      <w:r>
        <w:rPr>
          <w:rFonts w:ascii="宋体" w:hAnsi="宋体" w:cs="宋体" w:eastAsia="宋体" w:hint="default"/>
          <w:spacing w:val="-52"/>
        </w:rPr>
        <w:t> </w:t>
      </w:r>
      <w:r>
        <w:rPr/>
        <w:t>人，业务人</w:t>
      </w:r>
    </w:p>
    <w:p>
      <w:pPr>
        <w:pStyle w:val="BodyText"/>
        <w:spacing w:line="240" w:lineRule="auto" w:before="1"/>
        <w:ind w:right="0"/>
        <w:jc w:val="left"/>
      </w:pPr>
      <w:r>
        <w:rPr/>
        <w:t>员 </w:t>
      </w:r>
      <w:r>
        <w:rPr>
          <w:rFonts w:ascii="宋体" w:hAnsi="宋体" w:cs="宋体" w:eastAsia="宋体" w:hint="default"/>
        </w:rPr>
        <w:t>174</w:t>
      </w:r>
      <w:r>
        <w:rPr>
          <w:rFonts w:ascii="宋体" w:hAnsi="宋体" w:cs="宋体" w:eastAsia="宋体" w:hint="default"/>
          <w:spacing w:val="-52"/>
        </w:rPr>
        <w:t> </w:t>
      </w:r>
      <w:r>
        <w:rPr/>
        <w:t>人，财务人员 </w:t>
      </w:r>
      <w:r>
        <w:rPr>
          <w:rFonts w:ascii="宋体" w:hAnsi="宋体" w:cs="宋体" w:eastAsia="宋体" w:hint="default"/>
        </w:rPr>
        <w:t>300</w:t>
      </w:r>
      <w:r>
        <w:rPr>
          <w:rFonts w:ascii="宋体" w:hAnsi="宋体" w:cs="宋体" w:eastAsia="宋体" w:hint="default"/>
          <w:spacing w:val="-52"/>
        </w:rPr>
        <w:t> </w:t>
      </w:r>
      <w:r>
        <w:rPr/>
        <w:t>人，技术及物业人员 </w:t>
      </w:r>
      <w:r>
        <w:rPr>
          <w:rFonts w:ascii="宋体" w:hAnsi="宋体" w:cs="宋体" w:eastAsia="宋体" w:hint="default"/>
        </w:rPr>
        <w:t>164</w:t>
      </w:r>
      <w:r>
        <w:rPr>
          <w:rFonts w:ascii="宋体" w:hAnsi="宋体" w:cs="宋体" w:eastAsia="宋体" w:hint="default"/>
          <w:spacing w:val="-52"/>
        </w:rPr>
        <w:t> </w:t>
      </w:r>
      <w:r>
        <w:rPr/>
        <w:t>人，保安人员 </w:t>
      </w:r>
      <w:r>
        <w:rPr>
          <w:rFonts w:ascii="宋体" w:hAnsi="宋体" w:cs="宋体" w:eastAsia="宋体" w:hint="default"/>
        </w:rPr>
        <w:t>158</w:t>
      </w:r>
      <w:r>
        <w:rPr>
          <w:rFonts w:ascii="宋体" w:hAnsi="宋体" w:cs="宋体" w:eastAsia="宋体" w:hint="default"/>
          <w:spacing w:val="-52"/>
        </w:rPr>
        <w:t> </w:t>
      </w:r>
      <w:r>
        <w:rPr/>
        <w:t>人，后勤人员 </w:t>
      </w:r>
      <w:r>
        <w:rPr>
          <w:rFonts w:ascii="宋体" w:hAnsi="宋体" w:cs="宋体" w:eastAsia="宋体" w:hint="default"/>
        </w:rPr>
        <w:t>38</w:t>
      </w:r>
      <w:r>
        <w:rPr>
          <w:rFonts w:ascii="宋体" w:hAnsi="宋体" w:cs="宋体" w:eastAsia="宋体" w:hint="default"/>
          <w:spacing w:val="-53"/>
        </w:rPr>
        <w:t> </w:t>
      </w:r>
      <w:r>
        <w:rPr/>
        <w:t>人，</w:t>
      </w:r>
    </w:p>
    <w:p>
      <w:pPr>
        <w:pStyle w:val="BodyText"/>
        <w:spacing w:line="240" w:lineRule="auto" w:before="1"/>
        <w:ind w:right="0"/>
        <w:jc w:val="left"/>
        <w:rPr>
          <w:rFonts w:ascii="宋体" w:hAnsi="宋体" w:cs="宋体" w:eastAsia="宋体" w:hint="default"/>
        </w:rPr>
      </w:pPr>
      <w:r>
        <w:rPr/>
        <w:t>行政人员</w:t>
      </w:r>
      <w:r>
        <w:rPr>
          <w:spacing w:val="-1"/>
        </w:rPr>
        <w:t> </w:t>
      </w:r>
      <w:r>
        <w:rPr>
          <w:rFonts w:ascii="宋体" w:hAnsi="宋体" w:cs="宋体" w:eastAsia="宋体" w:hint="default"/>
        </w:rPr>
        <w:t>56</w:t>
      </w:r>
      <w:r>
        <w:rPr>
          <w:rFonts w:ascii="宋体" w:hAnsi="宋体" w:cs="宋体" w:eastAsia="宋体" w:hint="default"/>
          <w:spacing w:val="-54"/>
        </w:rPr>
        <w:t> </w:t>
      </w:r>
      <w:r>
        <w:rPr/>
        <w:t>人，各经营场所的现场管理人员</w:t>
      </w:r>
      <w:r>
        <w:rPr>
          <w:spacing w:val="-1"/>
        </w:rPr>
        <w:t> </w:t>
      </w:r>
      <w:r>
        <w:rPr>
          <w:rFonts w:ascii="宋体" w:hAnsi="宋体" w:cs="宋体" w:eastAsia="宋体" w:hint="default"/>
        </w:rPr>
        <w:t>313</w:t>
      </w:r>
      <w:r>
        <w:rPr>
          <w:rFonts w:ascii="宋体" w:hAnsi="宋体" w:cs="宋体" w:eastAsia="宋体" w:hint="default"/>
          <w:spacing w:val="-53"/>
        </w:rPr>
        <w:t> </w:t>
      </w:r>
      <w:r>
        <w:rPr/>
        <w:t>人。</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员工受教育程度：大专以上学历</w:t>
      </w:r>
      <w:r>
        <w:rPr>
          <w:spacing w:val="-2"/>
        </w:rPr>
        <w:t> </w:t>
      </w:r>
      <w:r>
        <w:rPr>
          <w:rFonts w:ascii="宋体" w:hAnsi="宋体" w:cs="宋体" w:eastAsia="宋体" w:hint="default"/>
        </w:rPr>
        <w:t>564</w:t>
      </w:r>
      <w:r>
        <w:rPr>
          <w:rFonts w:ascii="宋体" w:hAnsi="宋体" w:cs="宋体" w:eastAsia="宋体" w:hint="default"/>
          <w:spacing w:val="-54"/>
        </w:rPr>
        <w:t> </w:t>
      </w:r>
      <w:r>
        <w:rPr/>
        <w:t>人，中专学历</w:t>
      </w:r>
      <w:r>
        <w:rPr>
          <w:spacing w:val="-2"/>
        </w:rPr>
        <w:t> </w:t>
      </w:r>
      <w:r>
        <w:rPr>
          <w:rFonts w:ascii="宋体" w:hAnsi="宋体" w:cs="宋体" w:eastAsia="宋体" w:hint="default"/>
        </w:rPr>
        <w:t>187</w:t>
      </w:r>
      <w:r>
        <w:rPr>
          <w:rFonts w:ascii="宋体" w:hAnsi="宋体" w:cs="宋体" w:eastAsia="宋体" w:hint="default"/>
          <w:spacing w:val="-54"/>
        </w:rPr>
        <w:t> </w:t>
      </w:r>
      <w:r>
        <w:rPr/>
        <w:t>人。</w:t>
      </w:r>
      <w:r>
        <w:rPr>
          <w:rFonts w:ascii="宋体" w:hAnsi="宋体" w:cs="宋体" w:eastAsia="宋体" w:hint="default"/>
        </w:rPr>
        <w:t> </w:t>
      </w:r>
    </w:p>
    <w:p>
      <w:pPr>
        <w:pStyle w:val="BodyText"/>
        <w:spacing w:line="240" w:lineRule="auto" w:before="1"/>
        <w:ind w:left="557" w:right="0"/>
        <w:jc w:val="left"/>
      </w:pPr>
      <w:r>
        <w:rPr/>
        <w:t>报告期内，公司承担着 </w:t>
      </w:r>
      <w:r>
        <w:rPr>
          <w:rFonts w:ascii="宋体" w:hAnsi="宋体" w:cs="宋体" w:eastAsia="宋体" w:hint="default"/>
        </w:rPr>
        <w:t>337</w:t>
      </w:r>
      <w:r>
        <w:rPr>
          <w:rFonts w:ascii="宋体" w:hAnsi="宋体" w:cs="宋体" w:eastAsia="宋体" w:hint="default"/>
          <w:spacing w:val="-66"/>
        </w:rPr>
        <w:t> </w:t>
      </w:r>
      <w:r>
        <w:rPr>
          <w:spacing w:val="-3"/>
        </w:rPr>
        <w:t>名离退休人员原有的书报、液化汽、交通、住房等补贴，承</w:t>
      </w:r>
    </w:p>
    <w:p>
      <w:pPr>
        <w:pStyle w:val="BodyText"/>
        <w:spacing w:line="240" w:lineRule="auto" w:before="1"/>
        <w:ind w:right="0"/>
        <w:jc w:val="left"/>
      </w:pPr>
      <w:r>
        <w:rPr/>
        <w:t>担着 </w:t>
      </w:r>
      <w:r>
        <w:rPr>
          <w:rFonts w:ascii="宋体" w:hAnsi="宋体" w:cs="宋体" w:eastAsia="宋体" w:hint="default"/>
        </w:rPr>
        <w:t>2 </w:t>
      </w:r>
      <w:r>
        <w:rPr/>
        <w:t>名离休人员的医疗等各项费用，承担着 </w:t>
      </w:r>
      <w:r>
        <w:rPr>
          <w:rFonts w:ascii="宋体" w:hAnsi="宋体" w:cs="宋体" w:eastAsia="宋体" w:hint="default"/>
        </w:rPr>
        <w:t>177</w:t>
      </w:r>
      <w:r>
        <w:rPr>
          <w:rFonts w:ascii="宋体" w:hAnsi="宋体" w:cs="宋体" w:eastAsia="宋体" w:hint="default"/>
          <w:spacing w:val="13"/>
        </w:rPr>
        <w:t> </w:t>
      </w:r>
      <w:r>
        <w:rPr/>
        <w:t>名内退人员的内退工资等费用，承担着</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63</w:t>
      </w:r>
      <w:r>
        <w:rPr>
          <w:rFonts w:ascii="宋体" w:hAnsi="宋体" w:cs="宋体" w:eastAsia="宋体" w:hint="default"/>
          <w:spacing w:val="-54"/>
        </w:rPr>
        <w:t> </w:t>
      </w:r>
      <w:r>
        <w:rPr/>
        <w:t>名离岗退养和承诺等退人员的非个人负担的社会保障等费用。</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380" w:lineRule="exact"/>
        <w:ind w:left="2888" w:right="0"/>
        <w:jc w:val="left"/>
        <w:rPr>
          <w:rFonts w:ascii="宋体" w:hAnsi="宋体" w:cs="宋体" w:eastAsia="宋体" w:hint="default"/>
        </w:rPr>
      </w:pPr>
      <w:r>
        <w:rPr/>
        <w:t>第五章   </w:t>
      </w:r>
      <w:r>
        <w:rPr>
          <w:spacing w:val="5"/>
        </w:rPr>
        <w:t> </w:t>
      </w:r>
      <w:r>
        <w:rPr>
          <w:rFonts w:ascii="宋体" w:hAnsi="宋体" w:cs="宋体" w:eastAsia="宋体" w:hint="default"/>
          <w:spacing w:val="5"/>
        </w:rPr>
      </w:r>
      <w:r>
        <w:rPr/>
        <w:t>公司治理结构</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73"/>
        <w:ind w:left="557" w:right="0"/>
        <w:jc w:val="left"/>
      </w:pPr>
      <w:r>
        <w:rPr/>
        <w:t>对照中国证监会发布的有关上市公司治理的规范性文件</w:t>
      </w:r>
      <w:r>
        <w:rPr>
          <w:spacing w:val="-88"/>
        </w:rPr>
        <w:t>，</w:t>
      </w:r>
      <w:r>
        <w:rPr/>
        <w:t>本公司治理结构的实际状况与</w:t>
      </w:r>
    </w:p>
    <w:p>
      <w:pPr>
        <w:pStyle w:val="BodyText"/>
        <w:spacing w:line="240" w:lineRule="auto" w:before="1"/>
        <w:ind w:right="0"/>
        <w:jc w:val="both"/>
        <w:rPr>
          <w:rFonts w:ascii="宋体" w:hAnsi="宋体" w:cs="宋体" w:eastAsia="宋体" w:hint="default"/>
        </w:rPr>
      </w:pPr>
      <w:r>
        <w:rPr/>
        <w:t>有关文件的要求基本一致。</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一、公司治理专项活动的开展情况</w:t>
      </w:r>
      <w:r>
        <w:rPr>
          <w:rFonts w:ascii="宋体" w:hAnsi="宋体" w:cs="宋体" w:eastAsia="宋体" w:hint="default"/>
        </w:rPr>
        <w:t> </w:t>
      </w:r>
    </w:p>
    <w:p>
      <w:pPr>
        <w:pStyle w:val="BodyText"/>
        <w:spacing w:line="240" w:lineRule="auto" w:before="1"/>
        <w:ind w:right="18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2"/>
        </w:rPr>
        <w:t>按照中国证监会及其派出机构河北证监局和深圳证券交易所关于开展加强上市公司治</w:t>
      </w:r>
      <w:r>
        <w:rPr/>
        <w:t> 理专项活动的有关文件要求，进一步深入推进公司治理专项活动。</w:t>
      </w:r>
      <w:r>
        <w:rPr>
          <w:rFonts w:ascii="宋体" w:hAnsi="宋体" w:cs="宋体" w:eastAsia="宋体" w:hint="default"/>
        </w:rPr>
        <w:t> </w:t>
      </w:r>
    </w:p>
    <w:p>
      <w:pPr>
        <w:pStyle w:val="BodyText"/>
        <w:spacing w:line="240" w:lineRule="auto" w:before="1"/>
        <w:ind w:right="173" w:firstLine="420"/>
        <w:jc w:val="left"/>
        <w:rPr>
          <w:rFonts w:ascii="宋体" w:hAnsi="宋体" w:cs="宋体" w:eastAsia="宋体" w:hint="default"/>
        </w:rPr>
      </w:pPr>
      <w:r>
        <w:rPr/>
        <w:t>报告期内，公司对 </w:t>
      </w:r>
      <w:r>
        <w:rPr>
          <w:rFonts w:ascii="宋体" w:hAnsi="宋体" w:cs="宋体" w:eastAsia="宋体" w:hint="default"/>
        </w:rPr>
        <w:t>2007</w:t>
      </w:r>
      <w:r>
        <w:rPr>
          <w:rFonts w:ascii="宋体" w:hAnsi="宋体" w:cs="宋体" w:eastAsia="宋体" w:hint="default"/>
          <w:spacing w:val="-38"/>
        </w:rPr>
        <w:t> </w:t>
      </w:r>
      <w:r>
        <w:rPr/>
        <w:t>年的治理专项活动进行回顾，已经完成所承诺的整改计划，有 关存在的制度建设问题都在限期内得到整改。</w:t>
      </w:r>
      <w:r>
        <w:rPr>
          <w:rFonts w:ascii="宋体" w:hAnsi="宋体" w:cs="宋体" w:eastAsia="宋体" w:hint="default"/>
        </w:rPr>
        <w:t> </w:t>
      </w:r>
    </w:p>
    <w:p>
      <w:pPr>
        <w:pStyle w:val="BodyText"/>
        <w:spacing w:line="240" w:lineRule="auto" w:before="1"/>
        <w:ind w:right="18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报告期内，公司以防控大股东占用资金、敏感信息处理及披露等治理事项为重点，开展</w:t>
      </w:r>
      <w:r>
        <w:rPr/>
        <w:t> </w:t>
      </w:r>
      <w:r>
        <w:rPr>
          <w:spacing w:val="-17"/>
        </w:rPr>
        <w:t>资金占用自查工作，对《公司章程》、《董事会议事规则》、《信息披露事务管理制度》、《募集</w:t>
      </w:r>
      <w:r>
        <w:rPr>
          <w:spacing w:val="-45"/>
        </w:rPr>
        <w:t> </w:t>
      </w:r>
      <w:r>
        <w:rPr>
          <w:spacing w:val="-45"/>
        </w:rPr>
      </w:r>
      <w:r>
        <w:rPr>
          <w:spacing w:val="-3"/>
        </w:rPr>
        <w:t>资金使用管理办法》等制度作出修订，规定“占用即冻结”，进一步明确公司董事、监事、</w:t>
      </w:r>
      <w:r>
        <w:rPr>
          <w:spacing w:val="-24"/>
        </w:rPr>
        <w:t> </w:t>
      </w:r>
      <w:r>
        <w:rPr>
          <w:spacing w:val="-24"/>
        </w:rPr>
      </w:r>
      <w:r>
        <w:rPr/>
        <w:t>高级管理人员对维护公司资金和财产安全负有的法定义务。</w:t>
      </w:r>
      <w:r>
        <w:rPr>
          <w:rFonts w:ascii="宋体" w:hAnsi="宋体" w:cs="宋体" w:eastAsia="宋体" w:hint="default"/>
        </w:rPr>
        <w:t> </w:t>
      </w:r>
    </w:p>
    <w:p>
      <w:pPr>
        <w:pStyle w:val="BodyText"/>
        <w:spacing w:line="240" w:lineRule="auto" w:before="1"/>
        <w:ind w:right="18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自 </w:t>
      </w:r>
      <w:r>
        <w:rPr>
          <w:rFonts w:ascii="宋体" w:hAnsi="宋体" w:cs="宋体" w:eastAsia="宋体" w:hint="default"/>
        </w:rPr>
        <w:t>2007</w:t>
      </w:r>
      <w:r>
        <w:rPr>
          <w:rFonts w:ascii="宋体" w:hAnsi="宋体" w:cs="宋体" w:eastAsia="宋体" w:hint="default"/>
          <w:spacing w:val="-39"/>
        </w:rPr>
        <w:t> </w:t>
      </w:r>
      <w:r>
        <w:rPr/>
        <w:t>年公司治理专项活动开展至今，通过自查和评议，公司发现了制度建设方面存 </w:t>
      </w:r>
      <w:r>
        <w:rPr>
          <w:spacing w:val="-3"/>
        </w:rPr>
        <w:t>在的问题，通过整改和持续深入工作，公司进一步增强了治理意识，建立健全各项制度，为</w:t>
      </w:r>
      <w:r>
        <w:rPr>
          <w:spacing w:val="-21"/>
        </w:rPr>
        <w:t> </w:t>
      </w:r>
      <w:r>
        <w:rPr>
          <w:spacing w:val="-21"/>
        </w:rPr>
      </w:r>
      <w:r>
        <w:rPr/>
        <w:t>促进公司发展和质量上升创造了有利条件。</w:t>
      </w:r>
      <w:r>
        <w:rPr>
          <w:rFonts w:ascii="宋体" w:hAnsi="宋体" w:cs="宋体" w:eastAsia="宋体" w:hint="default"/>
        </w:rPr>
        <w:t> </w:t>
      </w:r>
    </w:p>
    <w:p>
      <w:pPr>
        <w:pStyle w:val="BodyText"/>
        <w:spacing w:line="240" w:lineRule="auto" w:before="157"/>
        <w:ind w:left="557" w:right="0"/>
        <w:jc w:val="left"/>
      </w:pPr>
      <w:r>
        <w:rPr/>
        <w:t>二、独立董事的履职情况</w:t>
      </w:r>
      <w:r>
        <w:rPr>
          <w:rFonts w:ascii="宋体" w:hAnsi="宋体" w:cs="宋体" w:eastAsia="宋体" w:hint="default"/>
        </w:rPr>
        <w:t> </w:t>
      </w:r>
      <w:r>
        <w:rPr>
          <w:spacing w:val="-3"/>
        </w:rPr>
        <w:t>公司独立董事能够认真履行职责，新任独立董事积极参加监管部门组织的专门培训，对</w:t>
      </w:r>
    </w:p>
    <w:p>
      <w:pPr>
        <w:pStyle w:val="BodyText"/>
        <w:spacing w:line="240" w:lineRule="auto" w:before="1"/>
        <w:ind w:right="186"/>
        <w:jc w:val="both"/>
        <w:rPr>
          <w:rFonts w:ascii="宋体" w:hAnsi="宋体" w:cs="宋体" w:eastAsia="宋体" w:hint="default"/>
        </w:rPr>
      </w:pPr>
      <w:r>
        <w:rPr>
          <w:spacing w:val="-3"/>
        </w:rPr>
        <w:t>公司重大决策、制度建设、完善内部控制、信息披露、资产交易、人员任免发表意见，在公</w:t>
      </w:r>
      <w:r>
        <w:rPr>
          <w:spacing w:val="-23"/>
        </w:rPr>
        <w:t> </w:t>
      </w:r>
      <w:r>
        <w:rPr>
          <w:spacing w:val="-23"/>
        </w:rPr>
      </w:r>
      <w:r>
        <w:rPr>
          <w:spacing w:val="-3"/>
        </w:rPr>
        <w:t>司治理、规范运作方面发挥了重要作用。报告期内，公司董事会召开了八次会议，独立董事</w:t>
      </w:r>
      <w:r>
        <w:rPr>
          <w:spacing w:val="-21"/>
        </w:rPr>
        <w:t> </w:t>
      </w:r>
      <w:r>
        <w:rPr>
          <w:spacing w:val="-21"/>
        </w:rPr>
      </w:r>
      <w:r>
        <w:rPr/>
        <w:t>都能够按时参加董事会行使权利并发表意见。</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报告期内，独立董事没有对公司有关事项提出过异议。</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三、公司具有完全的独立性</w:t>
      </w:r>
      <w:r>
        <w:rPr>
          <w:rFonts w:ascii="宋体" w:hAnsi="宋体" w:cs="宋体" w:eastAsia="宋体" w:hint="default"/>
        </w:rPr>
        <w:t> </w:t>
      </w:r>
      <w:r>
        <w:rPr/>
        <w:t>公司与控股股东在业务、人员、资产、机构、财务方面完全分开。</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600"/>
        </w:sectPr>
      </w:pPr>
    </w:p>
    <w:p>
      <w:pPr>
        <w:spacing w:line="240" w:lineRule="auto" w:before="9"/>
        <w:rPr>
          <w:rFonts w:ascii="宋体" w:hAnsi="宋体" w:cs="宋体" w:eastAsia="宋体" w:hint="default"/>
          <w:sz w:val="20"/>
          <w:szCs w:val="20"/>
        </w:rPr>
      </w:pPr>
    </w:p>
    <w:p>
      <w:pPr>
        <w:pStyle w:val="BodyText"/>
        <w:spacing w:line="240" w:lineRule="auto"/>
        <w:ind w:right="98" w:firstLine="420"/>
        <w:jc w:val="left"/>
        <w:rPr>
          <w:rFonts w:ascii="宋体" w:hAnsi="宋体" w:cs="宋体" w:eastAsia="宋体" w:hint="default"/>
        </w:rPr>
      </w:pPr>
      <w:r>
        <w:rPr>
          <w:spacing w:val="-3"/>
        </w:rPr>
        <w:t>业务分开。公司具有独立完整的业务及自主经营能力，主要业务商用房地产业和商业与</w:t>
      </w:r>
      <w:r>
        <w:rPr/>
        <w:t> </w:t>
      </w:r>
      <w:r>
        <w:rPr>
          <w:spacing w:val="-5"/>
        </w:rPr>
        <w:t>控股股东的批发市场出租、旅游项目开发、投资业务不同。公司的采购、供货、销售、招标、</w:t>
      </w:r>
      <w:r>
        <w:rPr>
          <w:spacing w:val="-45"/>
        </w:rPr>
        <w:t> </w:t>
      </w:r>
      <w:r>
        <w:rPr>
          <w:spacing w:val="-45"/>
        </w:rPr>
      </w:r>
      <w:r>
        <w:rPr/>
        <w:t>签约、招商、广告、法律事务、经营决策、业务计划都不受控股股东的控制和制约。</w:t>
      </w:r>
      <w:r>
        <w:rPr>
          <w:rFonts w:ascii="宋体" w:hAnsi="宋体" w:cs="宋体" w:eastAsia="宋体" w:hint="default"/>
        </w:rPr>
        <w:t> </w:t>
      </w:r>
    </w:p>
    <w:p>
      <w:pPr>
        <w:pStyle w:val="BodyText"/>
        <w:spacing w:line="240" w:lineRule="auto" w:before="1"/>
        <w:ind w:right="89" w:firstLine="419"/>
        <w:jc w:val="left"/>
        <w:rPr>
          <w:rFonts w:ascii="宋体" w:hAnsi="宋体" w:cs="宋体" w:eastAsia="宋体" w:hint="default"/>
        </w:rPr>
      </w:pPr>
      <w:r>
        <w:rPr>
          <w:spacing w:val="-5"/>
        </w:rPr>
        <w:t>人员分开。公司实行全员劳动合同制，实行竞争上岗的用人制度和工效挂钩的分配制度。</w:t>
      </w:r>
      <w:r>
        <w:rPr/>
        <w:t> </w:t>
      </w:r>
      <w:r>
        <w:rPr>
          <w:spacing w:val="-3"/>
        </w:rPr>
        <w:t>公司经理人员、财务与营销负责人、董事会秘书等高级管理人员不在股东单位领取报酬，也</w:t>
      </w:r>
      <w:r>
        <w:rPr>
          <w:spacing w:val="-20"/>
        </w:rPr>
        <w:t> </w:t>
      </w:r>
      <w:r>
        <w:rPr>
          <w:spacing w:val="-20"/>
        </w:rPr>
      </w:r>
      <w:r>
        <w:rPr/>
        <w:t>没有在股东单位任职。控股股东未越过公司董事会任免高级管理人员。</w:t>
      </w:r>
      <w:r>
        <w:rPr>
          <w:rFonts w:ascii="宋体" w:hAnsi="宋体" w:cs="宋体" w:eastAsia="宋体" w:hint="default"/>
        </w:rPr>
        <w:t> </w:t>
      </w:r>
    </w:p>
    <w:p>
      <w:pPr>
        <w:pStyle w:val="BodyText"/>
        <w:spacing w:line="240" w:lineRule="auto" w:before="1"/>
        <w:ind w:left="557" w:right="0"/>
        <w:jc w:val="left"/>
      </w:pPr>
      <w:r>
        <w:rPr/>
        <w:t>资产分开。公司拥有独立完整、权属清晰的资产，与控股股东互不占用对方资产。</w:t>
      </w:r>
      <w:r>
        <w:rPr>
          <w:rFonts w:ascii="宋体" w:hAnsi="宋体" w:cs="宋体" w:eastAsia="宋体" w:hint="default"/>
        </w:rPr>
        <w:t> </w:t>
      </w:r>
      <w:r>
        <w:rPr>
          <w:spacing w:val="-3"/>
        </w:rPr>
        <w:t>机构分开。公司及公司设立的职能部门和子公司、分公司及其附属机构与控股股东及其</w:t>
      </w:r>
    </w:p>
    <w:p>
      <w:pPr>
        <w:pStyle w:val="BodyText"/>
        <w:spacing w:line="240" w:lineRule="auto" w:before="1"/>
        <w:ind w:left="557" w:right="0" w:hanging="420"/>
        <w:jc w:val="left"/>
      </w:pPr>
      <w:r>
        <w:rPr/>
        <w:t>职能部门之间没有上下级关系，也没有共同控制或联合办公关系。</w:t>
      </w:r>
      <w:r>
        <w:rPr>
          <w:rFonts w:ascii="宋体" w:hAnsi="宋体" w:cs="宋体" w:eastAsia="宋体" w:hint="default"/>
        </w:rPr>
        <w:t> </w:t>
      </w:r>
      <w:r>
        <w:rPr>
          <w:spacing w:val="-3"/>
        </w:rPr>
        <w:t>财务分开。公司建立了独立的会计核算体系，健全了财务管理制度，独立在合法金融机</w:t>
      </w:r>
    </w:p>
    <w:p>
      <w:pPr>
        <w:pStyle w:val="BodyText"/>
        <w:spacing w:line="240" w:lineRule="auto" w:before="1"/>
        <w:ind w:right="0"/>
        <w:jc w:val="left"/>
        <w:rPr>
          <w:rFonts w:ascii="宋体" w:hAnsi="宋体" w:cs="宋体" w:eastAsia="宋体" w:hint="default"/>
        </w:rPr>
      </w:pPr>
      <w:r>
        <w:rPr/>
        <w:t>构开户及对外结算，依法独立进行纳税申报和缴纳。</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四、公司内控机制的建立健全情况</w:t>
      </w:r>
      <w:r>
        <w:rPr>
          <w:rFonts w:ascii="宋体" w:hAnsi="宋体" w:cs="宋体" w:eastAsia="宋体" w:hint="default"/>
        </w:rPr>
        <w:t> </w:t>
      </w:r>
    </w:p>
    <w:p>
      <w:pPr>
        <w:pStyle w:val="BodyText"/>
        <w:spacing w:line="240" w:lineRule="auto" w:before="1"/>
        <w:ind w:right="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6"/>
        </w:rPr>
        <w:t>公司章程，“三会一层”议事规则，对子公司、关联交易、对外担保、募集资金、投资、</w:t>
      </w:r>
      <w:r>
        <w:rPr/>
        <w:t> </w:t>
      </w:r>
      <w:r>
        <w:rPr>
          <w:spacing w:val="-3"/>
        </w:rPr>
        <w:t>信息披露等重点活动控制制度，有关招商、品牌、采购、招投标、合同、商品质量、食品安</w:t>
      </w:r>
      <w:r>
        <w:rPr>
          <w:spacing w:val="-25"/>
        </w:rPr>
        <w:t> </w:t>
      </w:r>
      <w:r>
        <w:rPr>
          <w:spacing w:val="-25"/>
        </w:rPr>
      </w:r>
      <w:r>
        <w:rPr>
          <w:spacing w:val="-5"/>
        </w:rPr>
        <w:t>全、计量器具、广告发布等等经营控制制度，有关预算、资金、发票、实物资产、成本费用、</w:t>
      </w:r>
      <w:r>
        <w:rPr>
          <w:spacing w:val="-44"/>
        </w:rPr>
        <w:t> </w:t>
      </w:r>
      <w:r>
        <w:rPr>
          <w:spacing w:val="-44"/>
        </w:rPr>
      </w:r>
      <w:r>
        <w:rPr>
          <w:spacing w:val="-3"/>
        </w:rPr>
        <w:t>财务分析、核算、审计等等财务管理控制制度，都已建立健全，形成系统，得到执行。公司</w:t>
      </w:r>
      <w:r>
        <w:rPr>
          <w:spacing w:val="-23"/>
        </w:rPr>
        <w:t> </w:t>
      </w:r>
      <w:r>
        <w:rPr>
          <w:spacing w:val="-23"/>
        </w:rPr>
      </w:r>
      <w:r>
        <w:rPr>
          <w:spacing w:val="-3"/>
        </w:rPr>
        <w:t>董事会按计划于报告期，进一步完善了有关严防资金被占用、信息披露方面的内控制度。公</w:t>
      </w:r>
      <w:r>
        <w:rPr>
          <w:spacing w:val="-20"/>
        </w:rPr>
        <w:t> </w:t>
      </w:r>
      <w:r>
        <w:rPr>
          <w:spacing w:val="-20"/>
        </w:rPr>
      </w:r>
      <w:r>
        <w:rPr>
          <w:spacing w:val="-3"/>
        </w:rPr>
        <w:t>司通过不断建立健全内控机制，确保股东的平等地位、合法权益，保证所有者能够通过股东</w:t>
      </w:r>
      <w:r>
        <w:rPr>
          <w:spacing w:val="-20"/>
        </w:rPr>
        <w:t> </w:t>
      </w:r>
      <w:r>
        <w:rPr>
          <w:spacing w:val="-20"/>
        </w:rPr>
      </w:r>
      <w:r>
        <w:rPr>
          <w:spacing w:val="-3"/>
        </w:rPr>
        <w:t>大会实现权力意志，能够通过董事会拥有对企业的控制权，对高级管理人员的任免权；能够</w:t>
      </w:r>
      <w:r>
        <w:rPr>
          <w:spacing w:val="-20"/>
        </w:rPr>
        <w:t> </w:t>
      </w:r>
      <w:r>
        <w:rPr>
          <w:spacing w:val="-20"/>
        </w:rPr>
      </w:r>
      <w:r>
        <w:rPr>
          <w:spacing w:val="-3"/>
        </w:rPr>
        <w:t>通过监事会拥有对企业要害部门和高层人物的监督权；能够通过独立董事平衡企业内部利害</w:t>
      </w:r>
      <w:r>
        <w:rPr>
          <w:spacing w:val="-21"/>
        </w:rPr>
        <w:t> </w:t>
      </w:r>
      <w:r>
        <w:rPr>
          <w:spacing w:val="-21"/>
        </w:rPr>
      </w:r>
      <w:r>
        <w:rPr>
          <w:spacing w:val="-3"/>
        </w:rPr>
        <w:t>关系，维护中小股东权益；能够促进公司股东大会、董事会、监事会、经理层各司其职，协</w:t>
      </w:r>
      <w:r>
        <w:rPr>
          <w:spacing w:val="-23"/>
        </w:rPr>
        <w:t> </w:t>
      </w:r>
      <w:r>
        <w:rPr>
          <w:spacing w:val="-23"/>
        </w:rPr>
      </w:r>
      <w:r>
        <w:rPr/>
        <w:t>调运转，有效制衡。</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公司设立了内部审计的专门机构，配有四名专职人员，定期评估公司内部控制情况，不</w:t>
      </w:r>
      <w:r>
        <w:rPr/>
        <w:t> 定期对内部各单位财务收支、生产经营活动进行审计、核查，开展内部离任审计。</w:t>
      </w:r>
      <w:r>
        <w:rPr>
          <w:rFonts w:ascii="宋体" w:hAnsi="宋体" w:cs="宋体" w:eastAsia="宋体" w:hint="default"/>
        </w:rPr>
        <w:t> </w:t>
      </w:r>
    </w:p>
    <w:p>
      <w:pPr>
        <w:pStyle w:val="BodyText"/>
        <w:spacing w:line="240" w:lineRule="auto" w:before="1"/>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公司对内部控制的总体评价：公司内控的组织架构清晰、完整、独立，公司的内部控制</w:t>
      </w:r>
      <w:r>
        <w:rPr/>
        <w:t> </w:t>
      </w:r>
      <w:r>
        <w:rPr>
          <w:spacing w:val="-3"/>
        </w:rPr>
        <w:t>体系已初步形成，基本符合财政部、证监会等部门联合发布的《企业内部控制基本规范》和</w:t>
      </w:r>
      <w:r>
        <w:rPr>
          <w:spacing w:val="-21"/>
        </w:rPr>
        <w:t> </w:t>
      </w:r>
      <w:r>
        <w:rPr>
          <w:spacing w:val="-21"/>
        </w:rPr>
      </w:r>
      <w:r>
        <w:rPr>
          <w:spacing w:val="-3"/>
        </w:rPr>
        <w:t>深交所《上市公司内部控制指引》的规定，相关制度已经建立并得到及时修订完善和公司董</w:t>
      </w:r>
      <w:r>
        <w:rPr>
          <w:spacing w:val="-20"/>
        </w:rPr>
        <w:t> </w:t>
      </w:r>
      <w:r>
        <w:rPr>
          <w:spacing w:val="-20"/>
        </w:rPr>
      </w:r>
      <w:r>
        <w:rPr>
          <w:spacing w:val="-3"/>
        </w:rPr>
        <w:t>事、监事、高级管理人员的执行，由此造成的良好内控环境已成为公司规范和发展的关键保</w:t>
      </w:r>
      <w:r>
        <w:rPr>
          <w:spacing w:val="-22"/>
        </w:rPr>
        <w:t> </w:t>
      </w:r>
      <w:r>
        <w:rPr>
          <w:spacing w:val="-22"/>
        </w:rPr>
      </w:r>
      <w:r>
        <w:rPr/>
        <w:t>障之一。</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公司监事会对公司内部控制自我评价发表的意见认为：通过深入开展专项治理活动，包</w:t>
      </w:r>
      <w:r>
        <w:rPr/>
        <w:t> </w:t>
      </w:r>
      <w:r>
        <w:rPr>
          <w:spacing w:val="-3"/>
        </w:rPr>
        <w:t>括经营、财务、信息披露等方面的公司内部控制制度得到进一步完善。有效的内部控制是董</w:t>
      </w:r>
      <w:r>
        <w:rPr>
          <w:spacing w:val="-20"/>
        </w:rPr>
        <w:t> </w:t>
      </w:r>
      <w:r>
        <w:rPr>
          <w:spacing w:val="-20"/>
        </w:rPr>
      </w:r>
      <w:r>
        <w:rPr>
          <w:spacing w:val="-3"/>
        </w:rPr>
        <w:t>事、高管人员执行公司职务时不违法违规、不违反公司章程、不损害公司利益的保证，是公</w:t>
      </w:r>
      <w:r>
        <w:rPr>
          <w:spacing w:val="-21"/>
        </w:rPr>
        <w:t> </w:t>
      </w:r>
      <w:r>
        <w:rPr>
          <w:spacing w:val="-21"/>
        </w:rPr>
      </w:r>
      <w:r>
        <w:rPr/>
        <w:t>司没有内幕交易、没有损害部分股东权益、没有造成资产流失的保证。</w:t>
      </w:r>
      <w:r>
        <w:rPr>
          <w:rFonts w:ascii="宋体" w:hAnsi="宋体" w:cs="宋体" w:eastAsia="宋体" w:hint="default"/>
        </w:rPr>
        <w:t> </w:t>
      </w:r>
    </w:p>
    <w:p>
      <w:pPr>
        <w:pStyle w:val="BodyText"/>
        <w:spacing w:line="240" w:lineRule="auto" w:before="1"/>
        <w:ind w:right="209" w:firstLine="420"/>
        <w:jc w:val="both"/>
        <w:rPr>
          <w:rFonts w:ascii="宋体" w:hAnsi="宋体" w:cs="宋体" w:eastAsia="宋体" w:hint="default"/>
        </w:rPr>
      </w:pPr>
      <w:r>
        <w:rPr>
          <w:spacing w:val="-3"/>
        </w:rPr>
        <w:t>公司独立董事对公司内部控制自我评价发表的意见认为：公司一直重视内控工作，尤其</w:t>
      </w:r>
      <w:r>
        <w:rPr/>
        <w:t> </w:t>
      </w:r>
      <w:r>
        <w:rPr>
          <w:spacing w:val="-3"/>
        </w:rPr>
        <w:t>是报告期深入开展治理专项活动，增强了内控力度，公司的内部控制符合监管部门有关上市</w:t>
      </w:r>
      <w:r>
        <w:rPr>
          <w:spacing w:val="-23"/>
        </w:rPr>
        <w:t> </w:t>
      </w:r>
      <w:r>
        <w:rPr>
          <w:spacing w:val="-23"/>
        </w:rPr>
      </w:r>
      <w:r>
        <w:rPr/>
        <w:t>公司治理规范的基本要求，与公司内控的实际状况基本一致。</w:t>
      </w:r>
      <w:r>
        <w:rPr>
          <w:rFonts w:ascii="宋体" w:hAnsi="宋体" w:cs="宋体" w:eastAsia="宋体" w:hint="default"/>
        </w:rPr>
        <w:t> </w:t>
      </w:r>
    </w:p>
    <w:p>
      <w:pPr>
        <w:pStyle w:val="BodyText"/>
        <w:spacing w:line="240" w:lineRule="auto" w:before="1"/>
        <w:ind w:right="0" w:firstLine="419"/>
        <w:jc w:val="left"/>
        <w:rPr>
          <w:rFonts w:ascii="宋体" w:hAnsi="宋体" w:cs="宋体" w:eastAsia="宋体" w:hint="default"/>
        </w:rPr>
      </w:pPr>
      <w:r>
        <w:rPr/>
        <w:t>公司内部控制自我评价报告已在指定网站</w:t>
      </w:r>
      <w:r>
        <w:rPr>
          <w:rFonts w:ascii="宋体" w:hAnsi="宋体" w:cs="宋体" w:eastAsia="宋体" w:hint="default"/>
        </w:rPr>
        <w:t>(http://www.cninfo.com.cn)</w:t>
      </w:r>
      <w:r>
        <w:rPr/>
        <w:t>上与本年报同 时公布。</w:t>
      </w:r>
      <w:r>
        <w:rPr>
          <w:rFonts w:ascii="宋体" w:hAnsi="宋体" w:cs="宋体" w:eastAsia="宋体" w:hint="default"/>
        </w:rPr>
        <w:t> </w:t>
      </w:r>
    </w:p>
    <w:p>
      <w:pPr>
        <w:pStyle w:val="BodyText"/>
        <w:spacing w:line="240" w:lineRule="auto" w:before="157"/>
        <w:ind w:right="103" w:firstLine="420"/>
        <w:jc w:val="left"/>
        <w:rPr>
          <w:rFonts w:ascii="宋体" w:hAnsi="宋体" w:cs="宋体" w:eastAsia="宋体" w:hint="default"/>
        </w:rPr>
      </w:pPr>
      <w:r>
        <w:rPr/>
        <w:t>五、公司总裁代表经理层向董事会报告工作情况，公司董事会对经理层 </w:t>
      </w:r>
      <w:r>
        <w:rPr>
          <w:rFonts w:ascii="宋体" w:hAnsi="宋体" w:cs="宋体" w:eastAsia="宋体" w:hint="default"/>
        </w:rPr>
        <w:t>2008</w:t>
      </w:r>
      <w:r>
        <w:rPr>
          <w:rFonts w:ascii="宋体" w:hAnsi="宋体" w:cs="宋体" w:eastAsia="宋体" w:hint="default"/>
          <w:spacing w:val="-38"/>
        </w:rPr>
        <w:t> </w:t>
      </w:r>
      <w:r>
        <w:rPr/>
        <w:t>年的工作 </w:t>
      </w:r>
      <w:r>
        <w:rPr>
          <w:spacing w:val="-3"/>
        </w:rPr>
        <w:t>予以肯定，除基本年薪外，没有其他激励。公司将借鉴其他上市公司的成功经验，结合公司</w:t>
      </w:r>
      <w:r>
        <w:rPr>
          <w:spacing w:val="-21"/>
        </w:rPr>
        <w:t> </w:t>
      </w:r>
      <w:r>
        <w:rPr>
          <w:spacing w:val="-21"/>
        </w:rPr>
      </w:r>
      <w:r>
        <w:rPr/>
        <w:t>实际情况，在具备稳定盈利增长的条件时采取包括股权激励方式在内的新的激励约束措施， 继续完善激励机制。</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12"/>
        <w:rPr>
          <w:rFonts w:ascii="宋体" w:hAnsi="宋体" w:cs="宋体" w:eastAsia="宋体" w:hint="default"/>
          <w:sz w:val="29"/>
          <w:szCs w:val="29"/>
        </w:rPr>
      </w:pPr>
    </w:p>
    <w:p>
      <w:pPr>
        <w:pStyle w:val="Heading1"/>
        <w:spacing w:line="380" w:lineRule="exact"/>
        <w:ind w:left="2607" w:right="0"/>
        <w:jc w:val="left"/>
        <w:rPr>
          <w:rFonts w:ascii="宋体" w:hAnsi="宋体" w:cs="宋体" w:eastAsia="宋体" w:hint="default"/>
        </w:rPr>
      </w:pPr>
      <w:r>
        <w:rPr/>
        <w:t>第六章   </w:t>
      </w:r>
      <w:r>
        <w:rPr>
          <w:spacing w:val="8"/>
        </w:rPr>
        <w:t> </w:t>
      </w:r>
      <w:r>
        <w:rPr>
          <w:rFonts w:ascii="宋体" w:hAnsi="宋体" w:cs="宋体" w:eastAsia="宋体" w:hint="default"/>
          <w:spacing w:val="8"/>
        </w:rPr>
      </w:r>
      <w:r>
        <w:rPr/>
        <w:t>股东大会情况简介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73"/>
        <w:ind w:left="557" w:right="0"/>
        <w:jc w:val="left"/>
        <w:rPr>
          <w:rFonts w:ascii="宋体" w:hAnsi="宋体" w:cs="宋体" w:eastAsia="宋体" w:hint="default"/>
        </w:rPr>
      </w:pPr>
      <w:r>
        <w:rPr/>
        <w:t>报告期内，公司召开了一次年度股东大会，一次临时股东大会。</w:t>
      </w:r>
      <w:r>
        <w:rPr>
          <w:rFonts w:ascii="宋体" w:hAnsi="宋体" w:cs="宋体" w:eastAsia="宋体" w:hint="default"/>
        </w:rPr>
        <w:t> </w:t>
      </w:r>
    </w:p>
    <w:p>
      <w:pPr>
        <w:pStyle w:val="BodyText"/>
        <w:spacing w:line="240" w:lineRule="auto" w:before="157"/>
        <w:ind w:left="557" w:right="0"/>
        <w:jc w:val="left"/>
      </w:pPr>
      <w:r>
        <w:rPr/>
        <w:t>一、公司 </w:t>
      </w:r>
      <w:r>
        <w:rPr>
          <w:rFonts w:ascii="宋体" w:hAnsi="宋体" w:cs="宋体" w:eastAsia="宋体" w:hint="default"/>
        </w:rPr>
        <w:t>2007</w:t>
      </w:r>
      <w:r>
        <w:rPr>
          <w:rFonts w:ascii="宋体" w:hAnsi="宋体" w:cs="宋体" w:eastAsia="宋体" w:hint="default"/>
          <w:spacing w:val="-52"/>
        </w:rPr>
        <w:t> </w:t>
      </w:r>
      <w:r>
        <w:rPr/>
        <w:t>年年度股东大会于 </w:t>
      </w:r>
      <w:r>
        <w:rPr>
          <w:rFonts w:ascii="宋体" w:hAnsi="宋体" w:cs="宋体" w:eastAsia="宋体" w:hint="default"/>
        </w:rPr>
        <w:t>2008</w:t>
      </w:r>
      <w:r>
        <w:rPr>
          <w:rFonts w:ascii="宋体" w:hAnsi="宋体" w:cs="宋体" w:eastAsia="宋体" w:hint="default"/>
          <w:spacing w:val="-53"/>
        </w:rPr>
        <w:t> </w:t>
      </w:r>
      <w:r>
        <w:rPr/>
        <w:t>年 </w:t>
      </w:r>
      <w:r>
        <w:rPr>
          <w:rFonts w:ascii="宋体" w:hAnsi="宋体" w:cs="宋体" w:eastAsia="宋体" w:hint="default"/>
        </w:rPr>
        <w:t>5</w:t>
      </w:r>
      <w:r>
        <w:rPr>
          <w:rFonts w:ascii="宋体" w:hAnsi="宋体" w:cs="宋体" w:eastAsia="宋体" w:hint="default"/>
          <w:spacing w:val="-53"/>
        </w:rPr>
        <w:t> </w:t>
      </w:r>
      <w:r>
        <w:rPr/>
        <w:t>月 </w:t>
      </w:r>
      <w:r>
        <w:rPr>
          <w:rFonts w:ascii="宋体" w:hAnsi="宋体" w:cs="宋体" w:eastAsia="宋体" w:hint="default"/>
        </w:rPr>
        <w:t>15</w:t>
      </w:r>
      <w:r>
        <w:rPr>
          <w:rFonts w:ascii="宋体" w:hAnsi="宋体" w:cs="宋体" w:eastAsia="宋体" w:hint="default"/>
          <w:spacing w:val="-52"/>
        </w:rPr>
        <w:t> </w:t>
      </w:r>
      <w:r>
        <w:rPr/>
        <w:t>日上午，在公司本部以现场投票方式</w:t>
      </w:r>
    </w:p>
    <w:p>
      <w:pPr>
        <w:pStyle w:val="BodyText"/>
        <w:spacing w:line="240" w:lineRule="auto" w:before="1"/>
        <w:ind w:right="196"/>
        <w:jc w:val="left"/>
        <w:rPr>
          <w:rFonts w:ascii="宋体" w:hAnsi="宋体" w:cs="宋体" w:eastAsia="宋体" w:hint="default"/>
        </w:rPr>
      </w:pPr>
      <w:r>
        <w:rPr>
          <w:spacing w:val="-3"/>
        </w:rPr>
        <w:t>召开，大会审议的各项议案获得通过。会议的决议公告刊登在</w:t>
      </w:r>
      <w:r>
        <w:rPr>
          <w:spacing w:val="4"/>
        </w:rPr>
        <w:t> </w:t>
      </w:r>
      <w:r>
        <w:rPr>
          <w:rFonts w:ascii="宋体" w:hAnsi="宋体" w:cs="宋体" w:eastAsia="宋体" w:hint="default"/>
        </w:rPr>
        <w:t>2008</w:t>
      </w:r>
      <w:r>
        <w:rPr>
          <w:rFonts w:ascii="宋体" w:hAnsi="宋体" w:cs="宋体" w:eastAsia="宋体" w:hint="default"/>
          <w:spacing w:val="-48"/>
        </w:rPr>
        <w:t> </w:t>
      </w:r>
      <w:r>
        <w:rPr/>
        <w:t>年</w:t>
      </w:r>
      <w:r>
        <w:rPr>
          <w:spacing w:val="3"/>
        </w:rPr>
        <w:t> </w:t>
      </w:r>
      <w:r>
        <w:rPr>
          <w:rFonts w:ascii="宋体" w:hAnsi="宋体" w:cs="宋体" w:eastAsia="宋体" w:hint="default"/>
        </w:rPr>
        <w:t>5</w:t>
      </w:r>
      <w:r>
        <w:rPr>
          <w:rFonts w:ascii="宋体" w:hAnsi="宋体" w:cs="宋体" w:eastAsia="宋体" w:hint="default"/>
          <w:spacing w:val="-48"/>
        </w:rPr>
        <w:t> </w:t>
      </w:r>
      <w:r>
        <w:rPr/>
        <w:t>月</w:t>
      </w:r>
      <w:r>
        <w:rPr>
          <w:spacing w:val="3"/>
        </w:rPr>
        <w:t> </w:t>
      </w:r>
      <w:r>
        <w:rPr>
          <w:rFonts w:ascii="宋体" w:hAnsi="宋体" w:cs="宋体" w:eastAsia="宋体" w:hint="default"/>
        </w:rPr>
        <w:t>16</w:t>
      </w:r>
      <w:r>
        <w:rPr>
          <w:rFonts w:ascii="宋体" w:hAnsi="宋体" w:cs="宋体" w:eastAsia="宋体" w:hint="default"/>
          <w:spacing w:val="-48"/>
        </w:rPr>
        <w:t> </w:t>
      </w:r>
      <w:r>
        <w:rPr>
          <w:spacing w:val="-6"/>
        </w:rPr>
        <w:t>日出版的《中</w:t>
      </w:r>
      <w:r>
        <w:rPr/>
        <w:t> </w:t>
      </w:r>
      <w:r>
        <w:rPr>
          <w:spacing w:val="-16"/>
        </w:rPr>
        <w:t>国证券报》、《证券时报》上。</w:t>
      </w:r>
      <w:r>
        <w:rPr>
          <w:rFonts w:ascii="宋体" w:hAnsi="宋体" w:cs="宋体" w:eastAsia="宋体" w:hint="default"/>
          <w:spacing w:val="-16"/>
        </w:rPr>
        <w:t> </w:t>
      </w:r>
    </w:p>
    <w:p>
      <w:pPr>
        <w:pStyle w:val="BodyText"/>
        <w:spacing w:line="240" w:lineRule="auto" w:before="157"/>
        <w:ind w:left="557" w:right="0"/>
        <w:jc w:val="left"/>
      </w:pPr>
      <w:r>
        <w:rPr>
          <w:spacing w:val="-12"/>
        </w:rPr>
        <w:t>二、公司</w:t>
      </w:r>
      <w:r>
        <w:rPr/>
        <w:t> </w:t>
      </w:r>
      <w:r>
        <w:rPr>
          <w:rFonts w:ascii="宋体" w:hAnsi="宋体" w:cs="宋体" w:eastAsia="宋体" w:hint="default"/>
        </w:rPr>
        <w:t>2008</w:t>
      </w:r>
      <w:r>
        <w:rPr>
          <w:rFonts w:ascii="宋体" w:hAnsi="宋体" w:cs="宋体" w:eastAsia="宋体" w:hint="default"/>
          <w:spacing w:val="-52"/>
        </w:rPr>
        <w:t> </w:t>
      </w:r>
      <w:r>
        <w:rPr/>
        <w:t>年第一次临时股东大会于 </w:t>
      </w:r>
      <w:r>
        <w:rPr>
          <w:rFonts w:ascii="宋体" w:hAnsi="宋体" w:cs="宋体" w:eastAsia="宋体" w:hint="default"/>
        </w:rPr>
        <w:t>2008</w:t>
      </w:r>
      <w:r>
        <w:rPr>
          <w:rFonts w:ascii="宋体" w:hAnsi="宋体" w:cs="宋体" w:eastAsia="宋体" w:hint="default"/>
          <w:spacing w:val="-52"/>
        </w:rPr>
        <w:t> </w:t>
      </w:r>
      <w:r>
        <w:rPr/>
        <w:t>年 </w:t>
      </w:r>
      <w:r>
        <w:rPr>
          <w:rFonts w:ascii="宋体" w:hAnsi="宋体" w:cs="宋体" w:eastAsia="宋体" w:hint="default"/>
        </w:rPr>
        <w:t>12</w:t>
      </w:r>
      <w:r>
        <w:rPr>
          <w:rFonts w:ascii="宋体" w:hAnsi="宋体" w:cs="宋体" w:eastAsia="宋体" w:hint="default"/>
          <w:spacing w:val="-52"/>
        </w:rPr>
        <w:t> </w:t>
      </w:r>
      <w:r>
        <w:rPr/>
        <w:t>月</w:t>
      </w:r>
      <w:r>
        <w:rPr>
          <w:spacing w:val="-1"/>
        </w:rPr>
        <w:t> </w:t>
      </w:r>
      <w:r>
        <w:rPr>
          <w:rFonts w:ascii="宋体" w:hAnsi="宋体" w:cs="宋体" w:eastAsia="宋体" w:hint="default"/>
        </w:rPr>
        <w:t>15</w:t>
      </w:r>
      <w:r>
        <w:rPr>
          <w:rFonts w:ascii="宋体" w:hAnsi="宋体" w:cs="宋体" w:eastAsia="宋体" w:hint="default"/>
          <w:spacing w:val="-52"/>
        </w:rPr>
        <w:t> </w:t>
      </w:r>
      <w:r>
        <w:rPr>
          <w:spacing w:val="-4"/>
        </w:rPr>
        <w:t>日上午，在公司本部以现场投</w:t>
      </w:r>
    </w:p>
    <w:p>
      <w:pPr>
        <w:pStyle w:val="BodyText"/>
        <w:spacing w:line="240" w:lineRule="auto" w:before="1"/>
        <w:ind w:right="196"/>
        <w:jc w:val="left"/>
        <w:rPr>
          <w:rFonts w:ascii="宋体" w:hAnsi="宋体" w:cs="宋体" w:eastAsia="宋体" w:hint="default"/>
        </w:rPr>
      </w:pPr>
      <w:r>
        <w:rPr/>
        <w:t>票方式召开，大会审议的各项议案获得通过。会议的决议公告刊登在</w:t>
      </w:r>
      <w:r>
        <w:rPr>
          <w:spacing w:val="2"/>
        </w:rPr>
        <w:t> </w:t>
      </w:r>
      <w:r>
        <w:rPr>
          <w:rFonts w:ascii="宋体" w:hAnsi="宋体" w:cs="宋体" w:eastAsia="宋体" w:hint="default"/>
        </w:rPr>
        <w:t>2008</w:t>
      </w:r>
      <w:r>
        <w:rPr>
          <w:rFonts w:ascii="宋体" w:hAnsi="宋体" w:cs="宋体" w:eastAsia="宋体" w:hint="default"/>
          <w:spacing w:val="-50"/>
        </w:rPr>
        <w:t> </w:t>
      </w:r>
      <w:r>
        <w:rPr/>
        <w:t>年</w:t>
      </w:r>
      <w:r>
        <w:rPr>
          <w:spacing w:val="1"/>
        </w:rPr>
        <w:t> </w:t>
      </w:r>
      <w:r>
        <w:rPr>
          <w:rFonts w:ascii="宋体" w:hAnsi="宋体" w:cs="宋体" w:eastAsia="宋体" w:hint="default"/>
        </w:rPr>
        <w:t>12</w:t>
      </w:r>
      <w:r>
        <w:rPr>
          <w:rFonts w:ascii="宋体" w:hAnsi="宋体" w:cs="宋体" w:eastAsia="宋体" w:hint="default"/>
          <w:spacing w:val="-50"/>
        </w:rPr>
        <w:t> </w:t>
      </w:r>
      <w:r>
        <w:rPr/>
        <w:t>月</w:t>
      </w:r>
      <w:r>
        <w:rPr>
          <w:spacing w:val="1"/>
        </w:rPr>
        <w:t> </w:t>
      </w:r>
      <w:r>
        <w:rPr>
          <w:rFonts w:ascii="宋体" w:hAnsi="宋体" w:cs="宋体" w:eastAsia="宋体" w:hint="default"/>
        </w:rPr>
        <w:t>16</w:t>
      </w:r>
      <w:r>
        <w:rPr>
          <w:rFonts w:ascii="宋体" w:hAnsi="宋体" w:cs="宋体" w:eastAsia="宋体" w:hint="default"/>
          <w:spacing w:val="-50"/>
        </w:rPr>
        <w:t> </w:t>
      </w:r>
      <w:r>
        <w:rPr/>
        <w:t>日出 </w:t>
      </w:r>
      <w:r>
        <w:rPr>
          <w:spacing w:val="-12"/>
        </w:rPr>
        <w:t>版的《中国证券报》、《证券时报》上。</w:t>
      </w:r>
      <w:r>
        <w:rPr>
          <w:rFonts w:ascii="宋体" w:hAnsi="宋体" w:cs="宋体" w:eastAsia="宋体" w:hint="default"/>
          <w:spacing w:val="-12"/>
        </w:rPr>
        <w:t> </w:t>
      </w:r>
    </w:p>
    <w:p>
      <w:pPr>
        <w:pStyle w:val="BodyText"/>
        <w:spacing w:line="240" w:lineRule="auto" w:before="37"/>
        <w:ind w:right="0"/>
        <w:jc w:val="left"/>
        <w:rPr>
          <w:rFonts w:ascii="宋体" w:hAnsi="宋体" w:cs="宋体" w:eastAsia="宋体" w:hint="default"/>
        </w:rPr>
      </w:pPr>
      <w:r>
        <w:rPr>
          <w:rFonts w:ascii="宋体"/>
        </w:rPr>
        <w:t> </w:t>
      </w:r>
    </w:p>
    <w:p>
      <w:pPr>
        <w:spacing w:line="240" w:lineRule="auto" w:before="6"/>
        <w:rPr>
          <w:rFonts w:ascii="宋体" w:hAnsi="宋体" w:cs="宋体" w:eastAsia="宋体" w:hint="default"/>
          <w:sz w:val="9"/>
          <w:szCs w:val="9"/>
        </w:rPr>
      </w:pPr>
    </w:p>
    <w:p>
      <w:pPr>
        <w:pStyle w:val="Heading1"/>
        <w:spacing w:line="380" w:lineRule="exact"/>
        <w:ind w:right="102"/>
        <w:jc w:val="center"/>
        <w:rPr>
          <w:rFonts w:ascii="宋体" w:hAnsi="宋体" w:cs="宋体" w:eastAsia="宋体" w:hint="default"/>
        </w:rPr>
      </w:pPr>
      <w:r>
        <w:rPr/>
        <w:t>第七章   </w:t>
      </w:r>
      <w:r>
        <w:rPr>
          <w:spacing w:val="5"/>
        </w:rPr>
        <w:t> </w:t>
      </w:r>
      <w:r>
        <w:rPr>
          <w:rFonts w:ascii="宋体" w:hAnsi="宋体" w:cs="宋体" w:eastAsia="宋体" w:hint="default"/>
          <w:spacing w:val="5"/>
        </w:rPr>
      </w:r>
      <w:r>
        <w:rPr/>
        <w:t>董事会报告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73"/>
        <w:ind w:left="557" w:right="0"/>
        <w:jc w:val="left"/>
      </w:pPr>
      <w:r>
        <w:rPr>
          <w:spacing w:val="2"/>
        </w:rPr>
        <w:t>公司董事会对财务报告与其他必要的统计数据以及报告期内发生或将要发生的重大事</w:t>
      </w:r>
      <w:r>
        <w:rPr/>
      </w:r>
    </w:p>
    <w:p>
      <w:pPr>
        <w:spacing w:after="0" w:line="240" w:lineRule="auto"/>
        <w:jc w:val="left"/>
        <w:sectPr>
          <w:pgSz w:w="11900" w:h="16840"/>
          <w:pgMar w:header="877" w:footer="1003" w:top="1100" w:bottom="1200" w:left="1660" w:right="1580"/>
        </w:sectPr>
      </w:pPr>
    </w:p>
    <w:p>
      <w:pPr>
        <w:pStyle w:val="BodyText"/>
        <w:spacing w:line="240" w:lineRule="auto" w:before="1"/>
        <w:ind w:right="0"/>
        <w:jc w:val="left"/>
        <w:rPr>
          <w:rFonts w:ascii="宋体" w:hAnsi="宋体" w:cs="宋体" w:eastAsia="宋体" w:hint="default"/>
        </w:rPr>
      </w:pPr>
      <w:r>
        <w:rPr/>
        <w:t>项，进行了讨论分析。</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line="240" w:lineRule="auto" w:before="9"/>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8"/>
        <w:rPr>
          <w:rFonts w:ascii="宋体" w:hAnsi="宋体" w:cs="宋体" w:eastAsia="宋体" w:hint="default"/>
          <w:sz w:val="21"/>
          <w:szCs w:val="21"/>
        </w:rPr>
      </w:pPr>
    </w:p>
    <w:p>
      <w:pPr>
        <w:pStyle w:val="Heading2"/>
        <w:spacing w:line="240" w:lineRule="auto"/>
        <w:ind w:left="-17" w:right="0"/>
        <w:jc w:val="left"/>
        <w:rPr>
          <w:rFonts w:ascii="宋体" w:hAnsi="宋体" w:cs="宋体" w:eastAsia="宋体" w:hint="default"/>
        </w:rPr>
      </w:pPr>
      <w:r>
        <w:rPr/>
        <w:t>第一节   </w:t>
      </w:r>
      <w:r>
        <w:rPr>
          <w:spacing w:val="5"/>
        </w:rPr>
        <w:t> </w:t>
      </w:r>
      <w:r>
        <w:rPr>
          <w:rFonts w:ascii="宋体" w:hAnsi="宋体" w:cs="宋体" w:eastAsia="宋体" w:hint="default"/>
          <w:spacing w:val="5"/>
        </w:rPr>
      </w:r>
      <w:r>
        <w:rPr/>
        <w:t>报告期公司经营情况的回顾</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cols w:num="2" w:equalWidth="0">
            <w:col w:w="2343" w:space="40"/>
            <w:col w:w="6277"/>
          </w:cols>
        </w:sectPr>
      </w:pPr>
    </w:p>
    <w:p>
      <w:pPr>
        <w:pStyle w:val="BodyText"/>
        <w:spacing w:line="240" w:lineRule="auto" w:before="1"/>
        <w:ind w:right="104" w:firstLine="420"/>
        <w:jc w:val="both"/>
        <w:rPr>
          <w:rFonts w:ascii="宋体" w:hAnsi="宋体" w:cs="宋体" w:eastAsia="宋体" w:hint="default"/>
        </w:rPr>
      </w:pPr>
      <w:r>
        <w:rPr>
          <w:spacing w:val="-3"/>
        </w:rPr>
        <w:t>报告期内，公司继续发挥品牌优势，致力于打造质量可靠、价格公道、环境舒适、服务</w:t>
      </w:r>
      <w:r>
        <w:rPr/>
        <w:t> </w:t>
      </w:r>
      <w:r>
        <w:rPr>
          <w:spacing w:val="-3"/>
        </w:rPr>
        <w:t>优良、购物无忧的商品卖场，增加商业收入；继续实行系列优惠办法，在保持销售价格的情</w:t>
      </w:r>
      <w:r>
        <w:rPr>
          <w:spacing w:val="-21"/>
        </w:rPr>
        <w:t> </w:t>
      </w:r>
      <w:r>
        <w:rPr>
          <w:spacing w:val="-21"/>
        </w:rPr>
      </w:r>
      <w:r>
        <w:rPr>
          <w:spacing w:val="-3"/>
        </w:rPr>
        <w:t>况下，促进存量商用房产销售和出租，推出新的专业批发市场卖盘，增加房地产收入。报告</w:t>
      </w:r>
      <w:r>
        <w:rPr>
          <w:spacing w:val="-21"/>
        </w:rPr>
        <w:t> </w:t>
      </w:r>
      <w:r>
        <w:rPr>
          <w:spacing w:val="-21"/>
        </w:rPr>
      </w:r>
      <w:r>
        <w:rPr/>
        <w:t>期公司实现营业收入较上年同期增加</w:t>
      </w:r>
      <w:r>
        <w:rPr>
          <w:spacing w:val="-5"/>
        </w:rPr>
        <w:t> </w:t>
      </w:r>
      <w:r>
        <w:rPr>
          <w:rFonts w:ascii="宋体" w:hAnsi="宋体" w:cs="宋体" w:eastAsia="宋体" w:hint="default"/>
        </w:rPr>
        <w:t>27,716.08</w:t>
      </w:r>
      <w:r>
        <w:rPr>
          <w:rFonts w:ascii="宋体" w:hAnsi="宋体" w:cs="宋体" w:eastAsia="宋体" w:hint="default"/>
          <w:spacing w:val="-57"/>
        </w:rPr>
        <w:t> </w:t>
      </w:r>
      <w:r>
        <w:rPr>
          <w:spacing w:val="-4"/>
        </w:rPr>
        <w:t>万元，增长</w:t>
      </w:r>
      <w:r>
        <w:rPr>
          <w:spacing w:val="-5"/>
        </w:rPr>
        <w:t> </w:t>
      </w:r>
      <w:r>
        <w:rPr>
          <w:rFonts w:ascii="宋体" w:hAnsi="宋体" w:cs="宋体" w:eastAsia="宋体" w:hint="default"/>
        </w:rPr>
        <w:t>34.67%</w:t>
      </w:r>
      <w:r>
        <w:rPr/>
        <w:t>，剔除不可比因素</w:t>
      </w:r>
      <w:r>
        <w:rPr>
          <w:rFonts w:ascii="宋体" w:hAnsi="宋体" w:cs="宋体" w:eastAsia="宋体" w:hint="default"/>
        </w:rPr>
        <w:t>(</w:t>
      </w:r>
      <w:r>
        <w:rPr/>
        <w:t>新并 </w:t>
      </w:r>
      <w:r>
        <w:rPr>
          <w:spacing w:val="-6"/>
        </w:rPr>
        <w:t>入报表的现代购物广场收入，下同</w:t>
      </w:r>
      <w:r>
        <w:rPr>
          <w:rFonts w:ascii="宋体" w:hAnsi="宋体" w:cs="宋体" w:eastAsia="宋体" w:hint="default"/>
          <w:spacing w:val="-6"/>
        </w:rPr>
        <w:t>)</w:t>
      </w:r>
      <w:r>
        <w:rPr>
          <w:spacing w:val="-6"/>
        </w:rPr>
        <w:t>后增长</w:t>
      </w:r>
      <w:r>
        <w:rPr/>
        <w:t> </w:t>
      </w:r>
      <w:r>
        <w:rPr>
          <w:rFonts w:ascii="宋体" w:hAnsi="宋体" w:cs="宋体" w:eastAsia="宋体" w:hint="default"/>
          <w:spacing w:val="-9"/>
        </w:rPr>
        <w:t>21.48%</w:t>
      </w:r>
      <w:r>
        <w:rPr>
          <w:spacing w:val="-9"/>
        </w:rPr>
        <w:t>，其中商业增长</w:t>
      </w:r>
      <w:r>
        <w:rPr/>
        <w:t> </w:t>
      </w:r>
      <w:r>
        <w:rPr>
          <w:rFonts w:ascii="宋体" w:hAnsi="宋体" w:cs="宋体" w:eastAsia="宋体" w:hint="default"/>
          <w:spacing w:val="-10"/>
        </w:rPr>
        <w:t>39.91%</w:t>
      </w:r>
      <w:r>
        <w:rPr>
          <w:spacing w:val="-10"/>
        </w:rPr>
        <w:t>，房地产增长</w:t>
      </w:r>
      <w:r>
        <w:rPr>
          <w:spacing w:val="-9"/>
        </w:rPr>
        <w:t> </w:t>
      </w:r>
      <w:r>
        <w:rPr>
          <w:rFonts w:ascii="宋体" w:hAnsi="宋体" w:cs="宋体" w:eastAsia="宋体" w:hint="default"/>
          <w:spacing w:val="-18"/>
        </w:rPr>
        <w:t>9.51%</w:t>
      </w:r>
      <w:r>
        <w:rPr>
          <w:spacing w:val="-18"/>
        </w:rPr>
        <w:t>。</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报告期内，公司增加存量房产的消化和出租，并适度提高所属各商场每平米收益，以控</w:t>
      </w:r>
      <w:r>
        <w:rPr/>
        <w:t> </w:t>
      </w:r>
      <w:r>
        <w:rPr>
          <w:spacing w:val="-3"/>
        </w:rPr>
        <w:t>制成本，同时继续控制费用，使得营业利润率有所提高，在营业收入增加的条件下，提高了</w:t>
      </w:r>
      <w:r>
        <w:rPr>
          <w:spacing w:val="-21"/>
        </w:rPr>
        <w:t> </w:t>
      </w:r>
      <w:r>
        <w:rPr>
          <w:spacing w:val="-21"/>
        </w:rPr>
      </w:r>
      <w:r>
        <w:rPr/>
        <w:t>营业利润。报告期公司实现的营业利润虽然仍是亏损，但是同比减亏 </w:t>
      </w:r>
      <w:r>
        <w:rPr>
          <w:rFonts w:ascii="宋体" w:hAnsi="宋体" w:cs="宋体" w:eastAsia="宋体" w:hint="default"/>
        </w:rPr>
        <w:t>930.56</w:t>
      </w:r>
      <w:r>
        <w:rPr>
          <w:rFonts w:ascii="宋体" w:hAnsi="宋体" w:cs="宋体" w:eastAsia="宋体" w:hint="default"/>
          <w:spacing w:val="-41"/>
        </w:rPr>
        <w:t> </w:t>
      </w:r>
      <w:r>
        <w:rPr/>
        <w:t>万元，减亏幅 度为 </w:t>
      </w:r>
      <w:r>
        <w:rPr>
          <w:rFonts w:ascii="宋体" w:hAnsi="宋体" w:cs="宋体" w:eastAsia="宋体" w:hint="default"/>
        </w:rPr>
        <w:t>96.06%</w:t>
      </w:r>
      <w:r>
        <w:rPr/>
        <w:t>，剔除不可比因素后减亏</w:t>
      </w:r>
      <w:r>
        <w:rPr>
          <w:spacing w:val="9"/>
        </w:rPr>
        <w:t> </w:t>
      </w:r>
      <w:r>
        <w:rPr>
          <w:rFonts w:ascii="宋体" w:hAnsi="宋体" w:cs="宋体" w:eastAsia="宋体" w:hint="default"/>
        </w:rPr>
        <w:t>87.53%</w:t>
      </w:r>
      <w:r>
        <w:rPr/>
        <w:t>。由于没有了上年的土地被市政有偿征用的收 入，公司的非经常性损益同比减少</w:t>
      </w:r>
      <w:r>
        <w:rPr>
          <w:spacing w:val="2"/>
        </w:rPr>
        <w:t> </w:t>
      </w:r>
      <w:r>
        <w:rPr>
          <w:rFonts w:ascii="宋体" w:hAnsi="宋体" w:cs="宋体" w:eastAsia="宋体" w:hint="default"/>
        </w:rPr>
        <w:t>670.95</w:t>
      </w:r>
      <w:r>
        <w:rPr>
          <w:rFonts w:ascii="宋体" w:hAnsi="宋体" w:cs="宋体" w:eastAsia="宋体" w:hint="default"/>
          <w:spacing w:val="-50"/>
        </w:rPr>
        <w:t> </w:t>
      </w:r>
      <w:r>
        <w:rPr/>
        <w:t>万元，报告期公司实现净利润同比增加</w:t>
      </w:r>
      <w:r>
        <w:rPr>
          <w:spacing w:val="2"/>
        </w:rPr>
        <w:t> </w:t>
      </w:r>
      <w:r>
        <w:rPr>
          <w:rFonts w:ascii="宋体" w:hAnsi="宋体" w:cs="宋体" w:eastAsia="宋体" w:hint="default"/>
        </w:rPr>
        <w:t>25.70</w:t>
      </w:r>
      <w:r>
        <w:rPr>
          <w:rFonts w:ascii="宋体" w:hAnsi="宋体" w:cs="宋体" w:eastAsia="宋体" w:hint="default"/>
          <w:spacing w:val="-50"/>
        </w:rPr>
        <w:t> </w:t>
      </w:r>
      <w:r>
        <w:rPr/>
        <w:t>万 元，增长</w:t>
      </w:r>
      <w:r>
        <w:rPr>
          <w:spacing w:val="-4"/>
        </w:rPr>
        <w:t> </w:t>
      </w:r>
      <w:r>
        <w:rPr>
          <w:rFonts w:ascii="宋体" w:hAnsi="宋体" w:cs="宋体" w:eastAsia="宋体" w:hint="default"/>
        </w:rPr>
        <w:t>7.69%</w:t>
      </w:r>
      <w:r>
        <w:rPr/>
        <w:t>，公司主业经营和盈利状况有所好转。</w:t>
      </w:r>
      <w:r>
        <w:rPr>
          <w:rFonts w:ascii="宋体" w:hAnsi="宋体" w:cs="宋体" w:eastAsia="宋体" w:hint="default"/>
        </w:rPr>
        <w:t> </w:t>
      </w:r>
    </w:p>
    <w:p>
      <w:pPr>
        <w:pStyle w:val="BodyText"/>
        <w:spacing w:line="240" w:lineRule="auto" w:before="1"/>
        <w:ind w:right="103" w:firstLine="420"/>
        <w:jc w:val="left"/>
        <w:rPr>
          <w:rFonts w:ascii="宋体" w:hAnsi="宋体" w:cs="宋体" w:eastAsia="宋体" w:hint="default"/>
        </w:rPr>
      </w:pPr>
      <w:r>
        <w:rPr>
          <w:spacing w:val="-3"/>
        </w:rPr>
        <w:t>报告期内，房地产营业收入和盈利略有增长是靠增加出租收入、提升存量消化、保持售</w:t>
      </w:r>
      <w:r>
        <w:rPr/>
        <w:t> 价以降低新建楼盘成本价格升高影响而实现的，公司商业进货价格主要由联营合作商承担， </w:t>
      </w:r>
      <w:r>
        <w:rPr>
          <w:spacing w:val="-3"/>
        </w:rPr>
        <w:t>因此外部调控形势变化和市场成本要素价格变化对公司主营业务的整体影响不大。报告期公</w:t>
      </w:r>
      <w:r>
        <w:rPr>
          <w:spacing w:val="-21"/>
        </w:rPr>
        <w:t> </w:t>
      </w:r>
      <w:r>
        <w:rPr>
          <w:spacing w:val="-21"/>
        </w:rPr>
      </w:r>
      <w:r>
        <w:rPr/>
        <w:t>司贷款总额减少</w:t>
      </w:r>
      <w:r>
        <w:rPr>
          <w:spacing w:val="12"/>
        </w:rPr>
        <w:t> </w:t>
      </w:r>
      <w:r>
        <w:rPr>
          <w:rFonts w:ascii="宋体" w:hAnsi="宋体" w:cs="宋体" w:eastAsia="宋体" w:hint="default"/>
          <w:spacing w:val="-1"/>
        </w:rPr>
        <w:t>310</w:t>
      </w:r>
      <w:r>
        <w:rPr>
          <w:rFonts w:ascii="宋体" w:hAnsi="宋体" w:cs="宋体" w:eastAsia="宋体" w:hint="default"/>
          <w:spacing w:val="-40"/>
        </w:rPr>
        <w:t> </w:t>
      </w:r>
      <w:r>
        <w:rPr>
          <w:spacing w:val="-4"/>
        </w:rPr>
        <w:t>万元，“前高尾低”的外部信贷政策调整使得公司本年度财务费用增加</w:t>
      </w:r>
      <w:r>
        <w:rPr>
          <w:spacing w:val="-45"/>
        </w:rPr>
        <w:t> </w:t>
      </w:r>
      <w:r>
        <w:rPr>
          <w:spacing w:val="-45"/>
        </w:rPr>
      </w:r>
      <w:r>
        <w:rPr>
          <w:rFonts w:ascii="宋体" w:hAnsi="宋体" w:cs="宋体" w:eastAsia="宋体" w:hint="default"/>
        </w:rPr>
        <w:t>314.81</w:t>
      </w:r>
      <w:r>
        <w:rPr>
          <w:rFonts w:ascii="宋体" w:hAnsi="宋体" w:cs="宋体" w:eastAsia="宋体" w:hint="default"/>
          <w:spacing w:val="-55"/>
        </w:rPr>
        <w:t> </w:t>
      </w:r>
      <w:r>
        <w:rPr/>
        <w:t>万元，增幅为</w:t>
      </w:r>
      <w:r>
        <w:rPr>
          <w:spacing w:val="-3"/>
        </w:rPr>
        <w:t> </w:t>
      </w:r>
      <w:r>
        <w:rPr>
          <w:rFonts w:ascii="宋体" w:hAnsi="宋体" w:cs="宋体" w:eastAsia="宋体" w:hint="default"/>
        </w:rPr>
        <w:t>8.39%</w:t>
      </w:r>
      <w:r>
        <w:rPr/>
        <w:t>。</w:t>
      </w:r>
      <w:r>
        <w:rPr>
          <w:rFonts w:ascii="宋体" w:hAnsi="宋体" w:cs="宋体" w:eastAsia="宋体" w:hint="default"/>
        </w:rPr>
        <w:t> </w:t>
      </w:r>
    </w:p>
    <w:p>
      <w:pPr>
        <w:pStyle w:val="BodyText"/>
        <w:spacing w:line="240" w:lineRule="auto" w:before="1"/>
        <w:ind w:right="206" w:firstLine="420"/>
        <w:jc w:val="both"/>
      </w:pPr>
      <w:r>
        <w:rPr>
          <w:spacing w:val="-3"/>
        </w:rPr>
        <w:t>报告期内，公司经营活动产生的现金流量净额仍是正值，受控股子公司安徽国润投资发</w:t>
      </w:r>
      <w:r>
        <w:rPr/>
        <w:t> </w:t>
      </w:r>
      <w:r>
        <w:rPr>
          <w:spacing w:val="-3"/>
        </w:rPr>
        <w:t>展有限公司预付工程款增加和预收售房款减少、控股子公司秦皇岛渤海物流贸易有限公司偿</w:t>
      </w:r>
      <w:r>
        <w:rPr>
          <w:spacing w:val="-21"/>
        </w:rPr>
        <w:t> </w:t>
      </w:r>
      <w:r>
        <w:rPr>
          <w:spacing w:val="-21"/>
        </w:rPr>
      </w:r>
      <w:r>
        <w:rPr/>
        <w:t>清借款等主要因素的影响，经营活动产生的现金流量净额同比下降 </w:t>
      </w:r>
      <w:r>
        <w:rPr>
          <w:rFonts w:ascii="宋体" w:hAnsi="宋体" w:cs="宋体" w:eastAsia="宋体" w:hint="default"/>
        </w:rPr>
        <w:t>13,283.50</w:t>
      </w:r>
      <w:r>
        <w:rPr>
          <w:rFonts w:ascii="宋体" w:hAnsi="宋体" w:cs="宋体" w:eastAsia="宋体" w:hint="default"/>
          <w:spacing w:val="7"/>
        </w:rPr>
        <w:t> </w:t>
      </w:r>
      <w:r>
        <w:rPr/>
        <w:t>万元，降幅 </w:t>
      </w:r>
      <w:r>
        <w:rPr>
          <w:rFonts w:ascii="宋体" w:hAnsi="宋体" w:cs="宋体" w:eastAsia="宋体" w:hint="default"/>
          <w:spacing w:val="-3"/>
        </w:rPr>
        <w:t>84.80%</w:t>
      </w:r>
      <w:r>
        <w:rPr>
          <w:spacing w:val="-3"/>
        </w:rPr>
        <w:t>。主要因公司应付货款、其他应付款同比减少，报告期末公司的资产负债率同比下降</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4.17</w:t>
      </w:r>
      <w:r>
        <w:rPr>
          <w:rFonts w:ascii="宋体" w:hAnsi="宋体" w:cs="宋体" w:eastAsia="宋体" w:hint="default"/>
          <w:spacing w:val="-55"/>
        </w:rPr>
        <w:t> </w:t>
      </w:r>
      <w:r>
        <w:rPr/>
        <w:t>个百分点达到</w:t>
      </w:r>
      <w:r>
        <w:rPr>
          <w:spacing w:val="-3"/>
        </w:rPr>
        <w:t> </w:t>
      </w:r>
      <w:r>
        <w:rPr>
          <w:rFonts w:ascii="宋体" w:hAnsi="宋体" w:cs="宋体" w:eastAsia="宋体" w:hint="default"/>
        </w:rPr>
        <w:t>55.92%</w:t>
      </w:r>
      <w:r>
        <w:rPr/>
        <w:t>。</w:t>
      </w:r>
      <w:r>
        <w:rPr>
          <w:rFonts w:ascii="宋体" w:hAnsi="宋体" w:cs="宋体" w:eastAsia="宋体" w:hint="default"/>
        </w:rPr>
        <w:t> </w:t>
      </w:r>
    </w:p>
    <w:p>
      <w:pPr>
        <w:pStyle w:val="BodyText"/>
        <w:spacing w:line="240" w:lineRule="auto" w:before="1"/>
        <w:ind w:right="206" w:firstLine="420"/>
        <w:jc w:val="both"/>
      </w:pPr>
      <w:r>
        <w:rPr>
          <w:spacing w:val="-3"/>
        </w:rPr>
        <w:t>在未来扩大内需的有利宏观环境中，公司商业因在当地具有规模、位置、品牌优势，有</w:t>
      </w:r>
      <w:r>
        <w:rPr/>
        <w:t> </w:t>
      </w:r>
      <w:r>
        <w:rPr>
          <w:spacing w:val="-3"/>
        </w:rPr>
        <w:t>较大的市场竞争力，能够减轻市场消费下滑的不利影响，保持微利；公司房地产因土地储备</w:t>
      </w:r>
      <w:r>
        <w:rPr>
          <w:spacing w:val="-20"/>
        </w:rPr>
        <w:t> </w:t>
      </w:r>
      <w:r>
        <w:rPr>
          <w:spacing w:val="-20"/>
        </w:rPr>
      </w:r>
      <w:r>
        <w:rPr>
          <w:spacing w:val="-3"/>
        </w:rPr>
        <w:t>和资金不足造成后续开发受限，因外部市场购买意向萎缩造成销售下降，因投资回报低于预</w:t>
      </w:r>
    </w:p>
    <w:p>
      <w:pPr>
        <w:spacing w:after="0" w:line="240" w:lineRule="auto"/>
        <w:jc w:val="both"/>
        <w:sectPr>
          <w:type w:val="continuous"/>
          <w:pgSz w:w="11900" w:h="16840"/>
          <w:pgMar w:top="1600" w:bottom="280" w:left="1660" w:right="1580"/>
        </w:sectPr>
      </w:pPr>
    </w:p>
    <w:p>
      <w:pPr>
        <w:spacing w:line="240" w:lineRule="auto" w:before="4"/>
        <w:rPr>
          <w:rFonts w:ascii="方正姚体" w:hAnsi="方正姚体" w:cs="方正姚体" w:eastAsia="方正姚体" w:hint="default"/>
          <w:sz w:val="18"/>
          <w:szCs w:val="18"/>
        </w:rPr>
      </w:pPr>
    </w:p>
    <w:p>
      <w:pPr>
        <w:pStyle w:val="BodyText"/>
        <w:spacing w:line="240" w:lineRule="auto"/>
        <w:ind w:right="98"/>
        <w:jc w:val="left"/>
        <w:rPr>
          <w:rFonts w:ascii="宋体" w:hAnsi="宋体" w:cs="宋体" w:eastAsia="宋体" w:hint="default"/>
        </w:rPr>
      </w:pPr>
      <w:r>
        <w:rPr>
          <w:spacing w:val="-3"/>
        </w:rPr>
        <w:t>期和尾盘销售选择性小等因素造成消化存量缓慢，房地产销售和盈利将难以增长。对此，公</w:t>
      </w:r>
      <w:r>
        <w:rPr>
          <w:spacing w:val="-20"/>
        </w:rPr>
        <w:t> </w:t>
      </w:r>
      <w:r>
        <w:rPr>
          <w:spacing w:val="-20"/>
        </w:rPr>
      </w:r>
      <w:r>
        <w:rPr>
          <w:spacing w:val="-5"/>
        </w:rPr>
        <w:t>司将依据市场变化，适时调整项目开发计划与进度，保障资金运用；坚持以质取胜优质优价，</w:t>
      </w:r>
      <w:r>
        <w:rPr>
          <w:spacing w:val="-42"/>
        </w:rPr>
        <w:t> </w:t>
      </w:r>
      <w:r>
        <w:rPr>
          <w:spacing w:val="-42"/>
        </w:rPr>
      </w:r>
      <w:r>
        <w:rPr>
          <w:spacing w:val="-3"/>
        </w:rPr>
        <w:t>保障合理售价，维持利润空间；继续采取优惠措施，促进房产销售，增加资金回笼，保持营</w:t>
      </w:r>
      <w:r>
        <w:rPr>
          <w:spacing w:val="-22"/>
        </w:rPr>
        <w:t> </w:t>
      </w:r>
      <w:r>
        <w:rPr>
          <w:spacing w:val="-22"/>
        </w:rPr>
      </w:r>
      <w:r>
        <w:rPr>
          <w:spacing w:val="-5"/>
        </w:rPr>
        <w:t>业收入；稳定租赁客户，扩大招商，提升租金收入。同时着力成本费用控制和工程项目管理，</w:t>
      </w:r>
      <w:r>
        <w:rPr>
          <w:spacing w:val="-40"/>
        </w:rPr>
        <w:t> </w:t>
      </w:r>
      <w:r>
        <w:rPr>
          <w:spacing w:val="-40"/>
        </w:rPr>
      </w:r>
      <w:r>
        <w:rPr/>
        <w:t>尽力维护房地产经营和盈利的稳定。</w:t>
      </w:r>
      <w:r>
        <w:rPr>
          <w:rFonts w:ascii="宋体" w:hAnsi="宋体" w:cs="宋体" w:eastAsia="宋体" w:hint="default"/>
        </w:rPr>
        <w:t> </w:t>
      </w:r>
    </w:p>
    <w:p>
      <w:pPr>
        <w:pStyle w:val="BodyText"/>
        <w:spacing w:line="240" w:lineRule="auto" w:before="157"/>
        <w:ind w:left="557" w:right="199"/>
        <w:jc w:val="left"/>
        <w:rPr>
          <w:rFonts w:ascii="宋体" w:hAnsi="宋体" w:cs="宋体" w:eastAsia="宋体" w:hint="default"/>
        </w:rPr>
      </w:pPr>
      <w:r>
        <w:rPr/>
        <w:t>一、利润构成变动情况</w:t>
      </w:r>
      <w:r>
        <w:rPr>
          <w:rFonts w:ascii="宋体" w:hAnsi="宋体" w:cs="宋体" w:eastAsia="宋体" w:hint="default"/>
        </w:rPr>
        <w:t> </w:t>
      </w:r>
      <w:r>
        <w:rPr/>
        <w:t>报告期公司的利润构成中营业利润增加，主要原因是公司商业营业利润增加 </w:t>
      </w:r>
      <w:r>
        <w:rPr>
          <w:spacing w:val="9"/>
        </w:rPr>
        <w:t> </w:t>
      </w:r>
      <w:r>
        <w:rPr>
          <w:rFonts w:ascii="宋体" w:hAnsi="宋体" w:cs="宋体" w:eastAsia="宋体" w:hint="default"/>
        </w:rPr>
        <w:t>1,572.46</w:t>
      </w:r>
    </w:p>
    <w:p>
      <w:pPr>
        <w:pStyle w:val="BodyText"/>
        <w:spacing w:line="240" w:lineRule="auto" w:before="1"/>
        <w:ind w:right="0"/>
        <w:jc w:val="left"/>
        <w:rPr>
          <w:rFonts w:ascii="宋体" w:hAnsi="宋体" w:cs="宋体" w:eastAsia="宋体" w:hint="default"/>
        </w:rPr>
      </w:pPr>
      <w:r>
        <w:rPr>
          <w:spacing w:val="-3"/>
        </w:rPr>
        <w:t>万元，并且公司的期间费用控制比较好，利润构成中营业外收支净额减少，主要原因是非流</w:t>
      </w:r>
      <w:r>
        <w:rPr>
          <w:spacing w:val="-20"/>
        </w:rPr>
        <w:t> </w:t>
      </w:r>
      <w:r>
        <w:rPr>
          <w:spacing w:val="-20"/>
        </w:rPr>
      </w:r>
      <w:r>
        <w:rPr/>
        <w:t>动资产处置等非经常性收益下降。公司利润构成变化情况见表十二。</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表十二  </w:t>
      </w:r>
      <w:r>
        <w:rPr>
          <w:spacing w:val="50"/>
        </w:rPr>
        <w:t> </w:t>
      </w:r>
      <w:r>
        <w:rPr>
          <w:rFonts w:ascii="宋体" w:hAnsi="宋体" w:cs="宋体" w:eastAsia="宋体" w:hint="default"/>
          <w:spacing w:val="50"/>
        </w:rPr>
      </w:r>
      <w:r>
        <w:rPr/>
        <w:t>利润构成变化情况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322" w:hRule="exact"/>
        </w:trPr>
        <w:tc>
          <w:tcPr>
            <w:tcW w:w="1440" w:type="dxa"/>
            <w:vMerge w:val="restart"/>
            <w:tcBorders>
              <w:top w:val="single" w:sz="4" w:space="0" w:color="000000"/>
              <w:left w:val="single" w:sz="4" w:space="0" w:color="000000"/>
              <w:right w:val="single" w:sz="4" w:space="0" w:color="000000"/>
            </w:tcBorders>
          </w:tcPr>
          <w:p>
            <w:pPr>
              <w:pStyle w:val="TableParagraph"/>
              <w:tabs>
                <w:tab w:pos="872" w:val="left" w:leader="none"/>
              </w:tabs>
              <w:spacing w:line="240" w:lineRule="auto" w:before="111"/>
              <w:ind w:left="34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05" w:right="0"/>
              <w:jc w:val="left"/>
              <w:rPr>
                <w:rFonts w:ascii="宋体" w:hAnsi="宋体" w:cs="宋体" w:eastAsia="宋体" w:hint="default"/>
                <w:sz w:val="18"/>
                <w:szCs w:val="18"/>
              </w:rPr>
            </w:pPr>
            <w:r>
              <w:rPr>
                <w:rFonts w:ascii="方正姚体" w:hAnsi="方正姚体" w:cs="方正姚体" w:eastAsia="方正姚体" w:hint="default"/>
                <w:sz w:val="18"/>
                <w:szCs w:val="18"/>
              </w:rPr>
              <w:t>金        </w:t>
            </w:r>
            <w:r>
              <w:rPr>
                <w:rFonts w:ascii="宋体" w:hAnsi="宋体" w:cs="宋体" w:eastAsia="宋体" w:hint="default"/>
                <w:sz w:val="18"/>
                <w:szCs w:val="18"/>
              </w:rPr>
            </w:r>
            <w:r>
              <w:rPr>
                <w:rFonts w:ascii="方正姚体" w:hAnsi="方正姚体" w:cs="方正姚体" w:eastAsia="方正姚体" w:hint="default"/>
                <w:sz w:val="18"/>
                <w:szCs w:val="18"/>
              </w:rPr>
              <w:t>额（元）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89" w:right="0"/>
              <w:jc w:val="left"/>
              <w:rPr>
                <w:rFonts w:ascii="宋体" w:hAnsi="宋体" w:cs="宋体" w:eastAsia="宋体" w:hint="default"/>
                <w:sz w:val="18"/>
                <w:szCs w:val="18"/>
              </w:rPr>
            </w:pPr>
            <w:r>
              <w:rPr>
                <w:rFonts w:ascii="方正姚体" w:hAnsi="方正姚体" w:cs="方正姚体" w:eastAsia="方正姚体" w:hint="default"/>
                <w:sz w:val="18"/>
                <w:szCs w:val="18"/>
              </w:rPr>
              <w:t>占利润总额的比例（</w:t>
            </w:r>
            <w:r>
              <w:rPr>
                <w:rFonts w:ascii="宋体" w:hAnsi="宋体" w:cs="宋体" w:eastAsia="宋体" w:hint="default"/>
                <w:sz w:val="18"/>
                <w:szCs w:val="18"/>
              </w:rPr>
              <w:t>%</w:t>
            </w:r>
            <w:r>
              <w:rPr>
                <w:rFonts w:ascii="方正姚体" w:hAnsi="方正姚体" w:cs="方正姚体" w:eastAsia="方正姚体" w:hint="default"/>
                <w:sz w:val="18"/>
                <w:szCs w:val="18"/>
              </w:rPr>
              <w:t>）</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exact" w:before="78"/>
              <w:ind w:left="265" w:right="173" w:hanging="74"/>
              <w:jc w:val="left"/>
              <w:rPr>
                <w:rFonts w:ascii="宋体" w:hAnsi="宋体" w:cs="宋体" w:eastAsia="宋体" w:hint="default"/>
                <w:sz w:val="18"/>
                <w:szCs w:val="18"/>
              </w:rPr>
            </w:pPr>
            <w:r>
              <w:rPr>
                <w:rFonts w:ascii="方正姚体" w:hAnsi="方正姚体" w:cs="方正姚体" w:eastAsia="方正姚体" w:hint="default"/>
                <w:sz w:val="18"/>
                <w:szCs w:val="18"/>
              </w:rPr>
              <w:t>增</w:t>
            </w:r>
            <w:r>
              <w:rPr>
                <w:rFonts w:ascii="方正姚体" w:hAnsi="方正姚体" w:cs="方正姚体" w:eastAsia="方正姚体" w:hint="default"/>
                <w:spacing w:val="10"/>
                <w:sz w:val="18"/>
                <w:szCs w:val="18"/>
              </w:rPr>
              <w:t> </w:t>
            </w:r>
            <w:r>
              <w:rPr>
                <w:rFonts w:ascii="宋体" w:hAnsi="宋体" w:cs="宋体" w:eastAsia="宋体" w:hint="default"/>
                <w:spacing w:val="10"/>
                <w:sz w:val="11"/>
                <w:szCs w:val="11"/>
              </w:rPr>
            </w:r>
            <w:r>
              <w:rPr>
                <w:rFonts w:ascii="宋体" w:hAnsi="宋体" w:cs="宋体" w:eastAsia="宋体" w:hint="default"/>
                <w:sz w:val="18"/>
                <w:szCs w:val="18"/>
              </w:rPr>
              <w:t>+</w:t>
            </w:r>
            <w:r>
              <w:rPr>
                <w:rFonts w:ascii="方正姚体" w:hAnsi="方正姚体" w:cs="方正姚体" w:eastAsia="方正姚体" w:hint="default"/>
                <w:sz w:val="18"/>
                <w:szCs w:val="18"/>
              </w:rPr>
              <w:t>减－ 百分点</w:t>
            </w:r>
            <w:r>
              <w:rPr>
                <w:rFonts w:ascii="宋体" w:hAnsi="宋体" w:cs="宋体" w:eastAsia="宋体" w:hint="default"/>
                <w:sz w:val="18"/>
                <w:szCs w:val="18"/>
              </w:rPr>
              <w:t> </w:t>
            </w:r>
          </w:p>
        </w:tc>
      </w:tr>
      <w:tr>
        <w:trPr>
          <w:trHeight w:val="335"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上年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5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本年</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61"/>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上年</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-381,670.87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left"/>
              <w:rPr>
                <w:rFonts w:ascii="宋体" w:hAnsi="宋体" w:cs="宋体" w:eastAsia="宋体" w:hint="default"/>
                <w:sz w:val="18"/>
                <w:szCs w:val="18"/>
              </w:rPr>
            </w:pPr>
            <w:r>
              <w:rPr>
                <w:rFonts w:ascii="宋体"/>
                <w:sz w:val="18"/>
              </w:rPr>
              <w:t>-9,687,309.73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-93.04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89.89</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pacing w:val="-12"/>
                <w:sz w:val="18"/>
                <w:szCs w:val="18"/>
              </w:rPr>
              <w:t>营业外收支净额</w:t>
            </w:r>
            <w:r>
              <w:rPr>
                <w:rFonts w:ascii="方正姚体" w:hAnsi="方正姚体" w:cs="方正姚体" w:eastAsia="方正姚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12,490,025.19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left"/>
              <w:rPr>
                <w:rFonts w:ascii="宋体" w:hAnsi="宋体" w:cs="宋体" w:eastAsia="宋体" w:hint="default"/>
                <w:sz w:val="18"/>
                <w:szCs w:val="18"/>
              </w:rPr>
            </w:pPr>
            <w:r>
              <w:rPr>
                <w:rFonts w:ascii="宋体"/>
                <w:sz w:val="18"/>
              </w:rPr>
              <w:t>20,099,842.45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103.15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193.04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-89.89</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利润总额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12,108,354.32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57" w:right="0"/>
              <w:jc w:val="left"/>
              <w:rPr>
                <w:rFonts w:ascii="宋体" w:hAnsi="宋体" w:cs="宋体" w:eastAsia="宋体" w:hint="default"/>
                <w:sz w:val="18"/>
                <w:szCs w:val="18"/>
              </w:rPr>
            </w:pPr>
            <w:r>
              <w:rPr>
                <w:rFonts w:ascii="宋体"/>
                <w:sz w:val="18"/>
              </w:rPr>
              <w:t>10,412,532.72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0.00</w:t>
            </w:r>
          </w:p>
        </w:tc>
      </w:tr>
    </w:tbl>
    <w:p>
      <w:pPr>
        <w:spacing w:line="240" w:lineRule="auto" w:before="1"/>
        <w:rPr>
          <w:rFonts w:ascii="宋体" w:hAnsi="宋体" w:cs="宋体" w:eastAsia="宋体" w:hint="default"/>
          <w:sz w:val="8"/>
          <w:szCs w:val="8"/>
        </w:rPr>
      </w:pPr>
    </w:p>
    <w:p>
      <w:pPr>
        <w:pStyle w:val="BodyText"/>
        <w:spacing w:line="240" w:lineRule="auto"/>
        <w:ind w:left="557" w:right="0"/>
        <w:jc w:val="left"/>
      </w:pPr>
      <w:r>
        <w:rPr/>
        <w:t>二、主营业务及其经营情况</w:t>
      </w:r>
      <w:r>
        <w:rPr>
          <w:rFonts w:ascii="宋体" w:hAnsi="宋体" w:cs="宋体" w:eastAsia="宋体" w:hint="default"/>
        </w:rPr>
        <w:t> </w:t>
      </w:r>
      <w:r>
        <w:rPr>
          <w:spacing w:val="-3"/>
        </w:rPr>
        <w:t>报告期公司主营业务未发生重大变化。公司主营业务是房地产业和商业，房地产业以各</w:t>
      </w:r>
    </w:p>
    <w:p>
      <w:pPr>
        <w:pStyle w:val="BodyText"/>
        <w:spacing w:line="240" w:lineRule="auto" w:before="1"/>
        <w:ind w:right="206"/>
        <w:jc w:val="both"/>
        <w:rPr>
          <w:rFonts w:ascii="宋体" w:hAnsi="宋体" w:cs="宋体" w:eastAsia="宋体" w:hint="default"/>
        </w:rPr>
      </w:pPr>
      <w:r>
        <w:rPr>
          <w:spacing w:val="-3"/>
        </w:rPr>
        <w:t>类商品批发市场开发、经营场地出售出租和商业广场的商铺、写字楼出售及出租为主，商业</w:t>
      </w:r>
      <w:r>
        <w:rPr>
          <w:spacing w:val="-20"/>
        </w:rPr>
        <w:t> </w:t>
      </w:r>
      <w:r>
        <w:rPr>
          <w:spacing w:val="-20"/>
        </w:rPr>
      </w:r>
      <w:r>
        <w:rPr>
          <w:spacing w:val="-3"/>
        </w:rPr>
        <w:t>以零售为主。报告期公司主营业务结构没有发生变化，商业实现收入占总收入的比例继续大</w:t>
      </w:r>
      <w:r>
        <w:rPr>
          <w:spacing w:val="-23"/>
        </w:rPr>
        <w:t> </w:t>
      </w:r>
      <w:r>
        <w:rPr>
          <w:spacing w:val="-23"/>
        </w:rPr>
      </w:r>
      <w:r>
        <w:rPr/>
        <w:t>于百分之五十，商业营业收入占总收入的</w:t>
      </w:r>
      <w:r>
        <w:rPr>
          <w:spacing w:val="8"/>
        </w:rPr>
        <w:t> </w:t>
      </w:r>
      <w:r>
        <w:rPr>
          <w:rFonts w:ascii="宋体" w:hAnsi="宋体" w:cs="宋体" w:eastAsia="宋体" w:hint="default"/>
        </w:rPr>
        <w:t>84.27%</w:t>
      </w:r>
      <w:r>
        <w:rPr/>
        <w:t>，公司房地产业实现的营业收入占总收入 的</w:t>
      </w:r>
      <w:r>
        <w:rPr>
          <w:spacing w:val="-4"/>
        </w:rPr>
        <w:t> </w:t>
      </w:r>
      <w:r>
        <w:rPr>
          <w:rFonts w:ascii="宋体" w:hAnsi="宋体" w:cs="宋体" w:eastAsia="宋体" w:hint="default"/>
        </w:rPr>
        <w:t>14.97%</w:t>
      </w:r>
      <w:r>
        <w:rPr/>
        <w:t>。</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t>按行业、地区划分的经营状况。按行业划分，占公司营业收入或营业利润总额</w:t>
      </w:r>
      <w:r>
        <w:rPr>
          <w:spacing w:val="-34"/>
        </w:rPr>
        <w:t> </w:t>
      </w:r>
      <w:r>
        <w:rPr>
          <w:rFonts w:ascii="宋体" w:hAnsi="宋体" w:cs="宋体" w:eastAsia="宋体" w:hint="default"/>
        </w:rPr>
        <w:t>10%</w:t>
      </w:r>
      <w:r>
        <w:rPr/>
        <w:t>以上 </w:t>
      </w:r>
      <w:r>
        <w:rPr>
          <w:spacing w:val="-3"/>
        </w:rPr>
        <w:t>的业务来自房地产业和商业，按地区划分，公司营业收入、营业利润来自河北秦皇岛和安徽</w:t>
      </w:r>
      <w:r>
        <w:rPr>
          <w:spacing w:val="-20"/>
        </w:rPr>
        <w:t> </w:t>
      </w:r>
      <w:r>
        <w:rPr>
          <w:spacing w:val="-20"/>
        </w:rPr>
      </w:r>
      <w:r>
        <w:rPr/>
        <w:t>两地。报告期内，公司主业的盈利能力未发生重大变化。</w:t>
      </w:r>
      <w:r>
        <w:rPr>
          <w:rFonts w:ascii="宋体" w:hAnsi="宋体" w:cs="宋体" w:eastAsia="宋体" w:hint="default"/>
        </w:rPr>
        <w:t> </w:t>
      </w:r>
    </w:p>
    <w:p>
      <w:pPr>
        <w:pStyle w:val="BodyText"/>
        <w:spacing w:line="240" w:lineRule="auto" w:before="1"/>
        <w:ind w:right="98" w:firstLine="420"/>
        <w:jc w:val="left"/>
        <w:rPr>
          <w:rFonts w:ascii="宋体" w:hAnsi="宋体" w:cs="宋体" w:eastAsia="宋体" w:hint="default"/>
        </w:rPr>
      </w:pPr>
      <w:r>
        <w:rPr>
          <w:spacing w:val="-3"/>
        </w:rPr>
        <w:t>报告期内按行业划分，公司的房地产业因增加存量消化和出租收入、保持新卖盘优质优</w:t>
      </w:r>
      <w:r>
        <w:rPr/>
        <w:t> </w:t>
      </w:r>
      <w:r>
        <w:rPr>
          <w:spacing w:val="-5"/>
        </w:rPr>
        <w:t>价，使房地产的营业收入上升幅度大于营业成本上升幅度，同时因销售、管理费用控制较好，</w:t>
      </w:r>
      <w:r>
        <w:rPr>
          <w:spacing w:val="-42"/>
        </w:rPr>
        <w:t> </w:t>
      </w:r>
      <w:r>
        <w:rPr>
          <w:spacing w:val="-42"/>
        </w:rPr>
      </w:r>
      <w:r>
        <w:rPr>
          <w:spacing w:val="-3"/>
        </w:rPr>
        <w:t>营业利润率同比上升。公司商业因并入现代购物广场销售和分公司华联商场、商城商场销售</w:t>
      </w:r>
      <w:r>
        <w:rPr>
          <w:spacing w:val="-23"/>
        </w:rPr>
        <w:t> </w:t>
      </w:r>
      <w:r>
        <w:rPr>
          <w:spacing w:val="-23"/>
        </w:rPr>
      </w:r>
      <w:r>
        <w:rPr>
          <w:spacing w:val="-3"/>
        </w:rPr>
        <w:t>增加，商品进价上涨，使商业的营业收入同比有所上升，同时加强销售、管理费用控制，在</w:t>
      </w:r>
      <w:r>
        <w:rPr>
          <w:spacing w:val="-22"/>
        </w:rPr>
        <w:t> </w:t>
      </w:r>
      <w:r>
        <w:rPr>
          <w:spacing w:val="-22"/>
        </w:rPr>
      </w:r>
      <w:r>
        <w:rPr/>
        <w:t>营业成本上升幅度较大的情况下，保持了商业营业利润率的稳定。</w:t>
      </w:r>
      <w:r>
        <w:rPr>
          <w:rFonts w:ascii="宋体" w:hAnsi="宋体" w:cs="宋体" w:eastAsia="宋体" w:hint="default"/>
        </w:rPr>
        <w:t> </w:t>
      </w:r>
    </w:p>
    <w:p>
      <w:pPr>
        <w:pStyle w:val="BodyText"/>
        <w:spacing w:line="240" w:lineRule="auto" w:before="1"/>
        <w:ind w:right="0" w:firstLine="420"/>
        <w:jc w:val="left"/>
        <w:rPr>
          <w:rFonts w:ascii="宋体" w:hAnsi="宋体" w:cs="宋体" w:eastAsia="宋体" w:hint="default"/>
        </w:rPr>
      </w:pPr>
      <w:r>
        <w:rPr>
          <w:spacing w:val="-3"/>
        </w:rPr>
        <w:t>公司房地产业务中住宅成本同比大幅上升，是因项目建设时建材与人工成本上涨但销售</w:t>
      </w:r>
      <w:r>
        <w:rPr/>
        <w:t> 价格受到本期市场压抑所致。</w:t>
      </w:r>
      <w:r>
        <w:rPr>
          <w:rFonts w:ascii="宋体" w:hAnsi="宋体" w:cs="宋体" w:eastAsia="宋体" w:hint="default"/>
        </w:rPr>
        <w:t> </w:t>
      </w:r>
    </w:p>
    <w:p>
      <w:pPr>
        <w:pStyle w:val="BodyText"/>
        <w:spacing w:line="240" w:lineRule="auto" w:before="1"/>
        <w:ind w:right="0" w:firstLine="420"/>
        <w:jc w:val="left"/>
        <w:rPr>
          <w:rFonts w:ascii="宋体" w:hAnsi="宋体" w:cs="宋体" w:eastAsia="宋体" w:hint="default"/>
        </w:rPr>
      </w:pPr>
      <w:r>
        <w:rPr>
          <w:spacing w:val="-3"/>
        </w:rPr>
        <w:t>报告期按地区划分，因销售和营业利润率增加，安徽地区的营业收入、营业利润同比略</w:t>
      </w:r>
      <w:r>
        <w:rPr/>
        <w:t> </w:t>
      </w:r>
      <w:r>
        <w:rPr>
          <w:spacing w:val="-8"/>
        </w:rPr>
        <w:t>有上升；因销售增加和金原地产减少亏损，秦皇岛地区的营业收入、营业利润同比有所上升。</w:t>
      </w:r>
      <w:r>
        <w:rPr>
          <w:rFonts w:ascii="宋体" w:hAnsi="宋体" w:cs="宋体" w:eastAsia="宋体" w:hint="default"/>
        </w:rPr>
        <w:t> </w:t>
      </w:r>
    </w:p>
    <w:p>
      <w:pPr>
        <w:pStyle w:val="BodyText"/>
        <w:spacing w:line="362" w:lineRule="auto" w:before="1"/>
        <w:ind w:right="1613" w:firstLine="420"/>
        <w:jc w:val="left"/>
        <w:rPr>
          <w:rFonts w:ascii="宋体" w:hAnsi="宋体" w:cs="宋体" w:eastAsia="宋体" w:hint="default"/>
        </w:rPr>
      </w:pPr>
      <w:r>
        <w:rPr/>
        <w:pict>
          <v:shape style="position:absolute;margin-left:89.639999pt;margin-top:41.567875pt;width:414.75pt;height:99.7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260"/>
                    <w:gridCol w:w="1260"/>
                    <w:gridCol w:w="900"/>
                    <w:gridCol w:w="1080"/>
                    <w:gridCol w:w="1080"/>
                    <w:gridCol w:w="1260"/>
                  </w:tblGrid>
                  <w:tr>
                    <w:trPr>
                      <w:trHeight w:val="61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方正姚体" w:hAnsi="方正姚体" w:cs="方正姚体" w:eastAsia="方正姚体" w:hint="default"/>
                            <w:spacing w:val="-8"/>
                            <w:sz w:val="18"/>
                            <w:szCs w:val="18"/>
                          </w:rPr>
                          <w:t>营业收入</w:t>
                        </w:r>
                        <w:r>
                          <w:rPr>
                            <w:rFonts w:ascii="宋体" w:hAnsi="宋体" w:cs="宋体" w:eastAsia="宋体" w:hint="default"/>
                            <w:spacing w:val="-8"/>
                            <w:sz w:val="18"/>
                            <w:szCs w:val="18"/>
                          </w:rPr>
                          <w:t>(</w:t>
                        </w:r>
                        <w:r>
                          <w:rPr>
                            <w:rFonts w:ascii="方正姚体" w:hAnsi="方正姚体" w:cs="方正姚体" w:eastAsia="方正姚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8"/>
                          <w:jc w:val="right"/>
                          <w:rPr>
                            <w:rFonts w:ascii="宋体" w:hAnsi="宋体" w:cs="宋体" w:eastAsia="宋体" w:hint="default"/>
                            <w:sz w:val="18"/>
                            <w:szCs w:val="18"/>
                          </w:rPr>
                        </w:pPr>
                        <w:r>
                          <w:rPr>
                            <w:rFonts w:ascii="方正姚体" w:hAnsi="方正姚体" w:cs="方正姚体" w:eastAsia="方正姚体" w:hint="default"/>
                            <w:spacing w:val="-7"/>
                            <w:sz w:val="18"/>
                            <w:szCs w:val="18"/>
                          </w:rPr>
                          <w:t>营业成本</w:t>
                        </w:r>
                        <w:r>
                          <w:rPr>
                            <w:rFonts w:ascii="宋体" w:hAnsi="宋体" w:cs="宋体" w:eastAsia="宋体" w:hint="default"/>
                            <w:spacing w:val="-7"/>
                            <w:sz w:val="18"/>
                            <w:szCs w:val="18"/>
                          </w:rPr>
                          <w:t>(</w:t>
                        </w:r>
                        <w:r>
                          <w:rPr>
                            <w:rFonts w:ascii="方正姚体" w:hAnsi="方正姚体" w:cs="方正姚体" w:eastAsia="方正姚体" w:hint="default"/>
                            <w:spacing w:val="-7"/>
                            <w:sz w:val="18"/>
                            <w:szCs w:val="18"/>
                          </w:rPr>
                          <w:t>元</w:t>
                        </w:r>
                        <w:r>
                          <w:rPr>
                            <w:rFonts w:ascii="宋体" w:hAnsi="宋体" w:cs="宋体" w:eastAsia="宋体" w:hint="default"/>
                            <w:spacing w:val="-7"/>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2"/>
                          <w:ind w:left="249" w:right="131" w:hanging="117"/>
                          <w:jc w:val="left"/>
                          <w:rPr>
                            <w:rFonts w:ascii="宋体" w:hAnsi="宋体" w:cs="宋体" w:eastAsia="宋体" w:hint="default"/>
                            <w:sz w:val="18"/>
                            <w:szCs w:val="18"/>
                          </w:rPr>
                        </w:pPr>
                        <w:r>
                          <w:rPr>
                            <w:rFonts w:ascii="方正姚体" w:hAnsi="方正姚体" w:cs="方正姚体" w:eastAsia="方正姚体" w:hint="default"/>
                            <w:spacing w:val="-24"/>
                            <w:sz w:val="18"/>
                            <w:szCs w:val="18"/>
                          </w:rPr>
                          <w:t>营业利润 </w:t>
                        </w:r>
                        <w:r>
                          <w:rPr>
                            <w:rFonts w:ascii="方正姚体" w:hAnsi="方正姚体" w:cs="方正姚体" w:eastAsia="方正姚体" w:hint="default"/>
                            <w:spacing w:val="-15"/>
                            <w:sz w:val="18"/>
                            <w:szCs w:val="18"/>
                          </w:rPr>
                          <w:t>率</w:t>
                        </w:r>
                        <w:r>
                          <w:rPr>
                            <w:rFonts w:ascii="宋体" w:hAnsi="宋体" w:cs="宋体" w:eastAsia="宋体" w:hint="default"/>
                            <w:spacing w:val="-15"/>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2"/>
                          <w:ind w:left="103" w:right="78"/>
                          <w:jc w:val="left"/>
                          <w:rPr>
                            <w:rFonts w:ascii="宋体" w:hAnsi="宋体" w:cs="宋体" w:eastAsia="宋体" w:hint="default"/>
                            <w:sz w:val="18"/>
                            <w:szCs w:val="18"/>
                          </w:rPr>
                        </w:pPr>
                        <w:r>
                          <w:rPr>
                            <w:rFonts w:ascii="方正姚体" w:hAnsi="方正姚体" w:cs="方正姚体" w:eastAsia="方正姚体" w:hint="default"/>
                            <w:spacing w:val="-4"/>
                            <w:sz w:val="18"/>
                            <w:szCs w:val="18"/>
                          </w:rPr>
                          <w:t>营业收入比</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pacing w:val="-19"/>
                            <w:sz w:val="18"/>
                            <w:szCs w:val="18"/>
                          </w:rPr>
                          <w:t>上年增减</w:t>
                        </w:r>
                        <w:r>
                          <w:rPr>
                            <w:rFonts w:ascii="宋体" w:hAnsi="宋体" w:cs="宋体" w:eastAsia="宋体" w:hint="default"/>
                            <w:spacing w:val="-19"/>
                            <w:sz w:val="18"/>
                            <w:szCs w:val="18"/>
                          </w:rPr>
                          <w:t>(%)</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2"/>
                          <w:ind w:left="103" w:right="29"/>
                          <w:jc w:val="left"/>
                          <w:rPr>
                            <w:rFonts w:ascii="宋体" w:hAnsi="宋体" w:cs="宋体" w:eastAsia="宋体" w:hint="default"/>
                            <w:sz w:val="18"/>
                            <w:szCs w:val="18"/>
                          </w:rPr>
                        </w:pPr>
                        <w:r>
                          <w:rPr>
                            <w:rFonts w:ascii="方正姚体" w:hAnsi="方正姚体" w:cs="方正姚体" w:eastAsia="方正姚体" w:hint="default"/>
                            <w:spacing w:val="-4"/>
                            <w:sz w:val="18"/>
                            <w:szCs w:val="18"/>
                          </w:rPr>
                          <w:t>营业成本比</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pacing w:val="-19"/>
                            <w:sz w:val="18"/>
                            <w:szCs w:val="18"/>
                          </w:rPr>
                          <w:t>上年增减</w:t>
                        </w:r>
                        <w:r>
                          <w:rPr>
                            <w:rFonts w:ascii="宋体" w:hAnsi="宋体" w:cs="宋体" w:eastAsia="宋体" w:hint="default"/>
                            <w:spacing w:val="-19"/>
                            <w:sz w:val="18"/>
                            <w:szCs w:val="18"/>
                          </w:rPr>
                          <w:t>(%) </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2"/>
                          <w:ind w:left="163" w:right="155" w:hanging="6"/>
                          <w:jc w:val="left"/>
                          <w:rPr>
                            <w:rFonts w:ascii="宋体" w:hAnsi="宋体" w:cs="宋体" w:eastAsia="宋体" w:hint="default"/>
                            <w:sz w:val="18"/>
                            <w:szCs w:val="18"/>
                          </w:rPr>
                        </w:pPr>
                        <w:r>
                          <w:rPr>
                            <w:rFonts w:ascii="方正姚体" w:hAnsi="方正姚体" w:cs="方正姚体" w:eastAsia="方正姚体" w:hint="default"/>
                            <w:spacing w:val="-24"/>
                            <w:sz w:val="18"/>
                            <w:szCs w:val="18"/>
                          </w:rPr>
                          <w:t>营业利润率比 上年增减  </w:t>
                        </w:r>
                        <w:r>
                          <w:rPr>
                            <w:rFonts w:ascii="方正姚体" w:hAnsi="方正姚体" w:cs="方正姚体" w:eastAsia="方正姚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12"/>
                            <w:sz w:val="18"/>
                            <w:szCs w:val="18"/>
                          </w:rPr>
                          <w:t>(%)</w:t>
                        </w:r>
                        <w:r>
                          <w:rPr>
                            <w:rFonts w:ascii="宋体" w:hAnsi="宋体" w:cs="宋体" w:eastAsia="宋体" w:hint="default"/>
                            <w:sz w:val="18"/>
                            <w:szCs w:val="18"/>
                          </w:rPr>
                        </w:r>
                      </w:p>
                    </w:tc>
                  </w:tr>
                  <w:tr>
                    <w:trPr>
                      <w:trHeight w:val="37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、商业</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6" w:right="0"/>
                          <w:jc w:val="left"/>
                          <w:rPr>
                            <w:rFonts w:ascii="Times New Roman" w:hAnsi="Times New Roman" w:cs="Times New Roman" w:eastAsia="Times New Roman" w:hint="default"/>
                            <w:sz w:val="16"/>
                            <w:szCs w:val="16"/>
                          </w:rPr>
                        </w:pPr>
                        <w:r>
                          <w:rPr>
                            <w:rFonts w:ascii="Times New Roman"/>
                            <w:sz w:val="16"/>
                          </w:rPr>
                          <w:t>907,189,408.88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6"/>
                            <w:szCs w:val="16"/>
                          </w:rPr>
                        </w:pPr>
                        <w:r>
                          <w:rPr>
                            <w:rFonts w:ascii="Times New Roman"/>
                            <w:spacing w:val="-1"/>
                            <w:sz w:val="16"/>
                          </w:rPr>
                          <w:t>743,710,988.39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6"/>
                            <w:szCs w:val="16"/>
                          </w:rPr>
                        </w:pPr>
                        <w:r>
                          <w:rPr>
                            <w:rFonts w:ascii="Times New Roman"/>
                            <w:spacing w:val="-1"/>
                            <w:sz w:val="16"/>
                          </w:rPr>
                          <w:t>18.02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6"/>
                            <w:szCs w:val="16"/>
                          </w:rPr>
                        </w:pPr>
                        <w:r>
                          <w:rPr>
                            <w:rFonts w:ascii="Times New Roman"/>
                            <w:spacing w:val="-1"/>
                            <w:sz w:val="16"/>
                          </w:rPr>
                          <w:t>39.91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6"/>
                            <w:szCs w:val="16"/>
                          </w:rPr>
                        </w:pPr>
                        <w:r>
                          <w:rPr>
                            <w:rFonts w:ascii="Times New Roman"/>
                            <w:spacing w:val="-1"/>
                            <w:sz w:val="16"/>
                          </w:rPr>
                          <w:t>47.26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0.64</w:t>
                        </w:r>
                        <w:r>
                          <w:rPr>
                            <w:rFonts w:ascii="Times New Roman" w:hAnsi="Times New Roman" w:cs="Times New Roman" w:eastAsia="Times New Roman" w:hint="default"/>
                            <w:spacing w:val="-4"/>
                            <w:sz w:val="16"/>
                            <w:szCs w:val="16"/>
                          </w:rPr>
                          <w:t> </w:t>
                        </w:r>
                        <w:r>
                          <w:rPr>
                            <w:rFonts w:ascii="方正姚体" w:hAnsi="方正姚体" w:cs="方正姚体" w:eastAsia="方正姚体" w:hint="default"/>
                            <w:sz w:val="16"/>
                            <w:szCs w:val="16"/>
                          </w:rPr>
                          <w:t>个百分点</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、房地产</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6"/>
                            <w:szCs w:val="16"/>
                          </w:rPr>
                        </w:pPr>
                        <w:r>
                          <w:rPr>
                            <w:rFonts w:ascii="Times New Roman"/>
                            <w:sz w:val="16"/>
                          </w:rPr>
                          <w:t>161,162,570.42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86,108,590.02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46.57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5.28</w:t>
                        </w:r>
                        <w:r>
                          <w:rPr>
                            <w:rFonts w:ascii="Times New Roman" w:hAnsi="Times New Roman" w:cs="Times New Roman" w:eastAsia="Times New Roman" w:hint="default"/>
                            <w:spacing w:val="-4"/>
                            <w:sz w:val="16"/>
                            <w:szCs w:val="16"/>
                          </w:rPr>
                          <w:t> </w:t>
                        </w:r>
                        <w:r>
                          <w:rPr>
                            <w:rFonts w:ascii="方正姚体" w:hAnsi="方正姚体" w:cs="方正姚体" w:eastAsia="方正姚体" w:hint="default"/>
                            <w:sz w:val="16"/>
                            <w:szCs w:val="16"/>
                          </w:rPr>
                          <w:t>个百分点</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其中：商用</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46" w:right="0"/>
                          <w:jc w:val="left"/>
                          <w:rPr>
                            <w:rFonts w:ascii="Times New Roman" w:hAnsi="Times New Roman" w:cs="Times New Roman" w:eastAsia="Times New Roman" w:hint="default"/>
                            <w:sz w:val="16"/>
                            <w:szCs w:val="16"/>
                          </w:rPr>
                        </w:pPr>
                        <w:r>
                          <w:rPr>
                            <w:rFonts w:ascii="Times New Roman"/>
                            <w:sz w:val="16"/>
                          </w:rPr>
                          <w:t>136,969,029.29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70,825,132.62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48.29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7.39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1"/>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5.33</w:t>
                        </w:r>
                        <w:r>
                          <w:rPr>
                            <w:rFonts w:ascii="Times New Roman" w:hAnsi="Times New Roman" w:cs="Times New Roman" w:eastAsia="Times New Roman" w:hint="default"/>
                            <w:spacing w:val="-4"/>
                            <w:sz w:val="16"/>
                            <w:szCs w:val="16"/>
                          </w:rPr>
                          <w:t> </w:t>
                        </w:r>
                        <w:r>
                          <w:rPr>
                            <w:rFonts w:ascii="方正姚体" w:hAnsi="方正姚体" w:cs="方正姚体" w:eastAsia="方正姚体" w:hint="default"/>
                            <w:sz w:val="16"/>
                            <w:szCs w:val="16"/>
                          </w:rPr>
                          <w:t>个百分点</w:t>
                        </w:r>
                      </w:p>
                    </w:tc>
                  </w:tr>
                  <w:tr>
                    <w:trPr>
                      <w:trHeight w:val="3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43" w:right="0"/>
                          <w:jc w:val="left"/>
                          <w:rPr>
                            <w:rFonts w:ascii="宋体" w:hAnsi="宋体" w:cs="宋体" w:eastAsia="宋体" w:hint="default"/>
                            <w:sz w:val="18"/>
                            <w:szCs w:val="18"/>
                          </w:rPr>
                        </w:pPr>
                        <w:r>
                          <w:rPr>
                            <w:rFonts w:ascii="方正姚体" w:hAnsi="方正姚体" w:cs="方正姚体" w:eastAsia="方正姚体" w:hint="default"/>
                            <w:sz w:val="18"/>
                            <w:szCs w:val="18"/>
                          </w:rPr>
                          <w:t>住宅</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5" w:right="0"/>
                          <w:jc w:val="left"/>
                          <w:rPr>
                            <w:rFonts w:ascii="Times New Roman" w:hAnsi="Times New Roman" w:cs="Times New Roman" w:eastAsia="Times New Roman" w:hint="default"/>
                            <w:sz w:val="16"/>
                            <w:szCs w:val="16"/>
                          </w:rPr>
                        </w:pPr>
                        <w:r>
                          <w:rPr>
                            <w:rFonts w:ascii="Times New Roman"/>
                            <w:sz w:val="16"/>
                          </w:rPr>
                          <w:t>24,193,541.13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6"/>
                            <w:szCs w:val="16"/>
                          </w:rPr>
                        </w:pPr>
                        <w:r>
                          <w:rPr>
                            <w:rFonts w:ascii="Times New Roman"/>
                            <w:spacing w:val="-1"/>
                            <w:sz w:val="16"/>
                          </w:rPr>
                          <w:t>15,283,457.40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6"/>
                            <w:szCs w:val="16"/>
                          </w:rPr>
                        </w:pPr>
                        <w:r>
                          <w:rPr>
                            <w:rFonts w:ascii="Times New Roman"/>
                            <w:spacing w:val="-1"/>
                            <w:sz w:val="16"/>
                          </w:rPr>
                          <w:t>36.83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6"/>
                            <w:szCs w:val="16"/>
                          </w:rPr>
                        </w:pPr>
                        <w:r>
                          <w:rPr>
                            <w:rFonts w:ascii="Times New Roman"/>
                            <w:spacing w:val="-1"/>
                            <w:sz w:val="16"/>
                          </w:rPr>
                          <w:t>84.87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16"/>
                            <w:szCs w:val="16"/>
                          </w:rPr>
                        </w:pPr>
                        <w:r>
                          <w:rPr>
                            <w:rFonts w:ascii="Times New Roman"/>
                            <w:spacing w:val="-1"/>
                            <w:sz w:val="16"/>
                          </w:rPr>
                          <w:t>141.85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方正姚体" w:hAnsi="方正姚体" w:cs="方正姚体" w:eastAsia="方正姚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14.88</w:t>
                        </w:r>
                        <w:r>
                          <w:rPr>
                            <w:rFonts w:ascii="Times New Roman" w:hAnsi="Times New Roman" w:cs="Times New Roman" w:eastAsia="Times New Roman" w:hint="default"/>
                            <w:spacing w:val="-4"/>
                            <w:sz w:val="16"/>
                            <w:szCs w:val="16"/>
                          </w:rPr>
                          <w:t> </w:t>
                        </w:r>
                        <w:r>
                          <w:rPr>
                            <w:rFonts w:ascii="方正姚体" w:hAnsi="方正姚体" w:cs="方正姚体" w:eastAsia="方正姚体" w:hint="default"/>
                            <w:sz w:val="16"/>
                            <w:szCs w:val="16"/>
                          </w:rPr>
                          <w:t>百分点</w:t>
                        </w:r>
                      </w:p>
                    </w:tc>
                  </w:tr>
                </w:tbl>
                <w:p>
                  <w:pPr/>
                </w:p>
              </w:txbxContent>
            </v:textbox>
            <w10:wrap type="none"/>
          </v:shape>
        </w:pict>
      </w:r>
      <w:r>
        <w:rPr/>
        <w:t>有关按行业、地区划分的公司经营状况情况见表十三、表十四。</w:t>
      </w:r>
      <w:r>
        <w:rPr>
          <w:rFonts w:ascii="宋体" w:hAnsi="宋体" w:cs="宋体" w:eastAsia="宋体" w:hint="default"/>
        </w:rPr>
        <w:t> </w:t>
      </w:r>
      <w:r>
        <w:rPr/>
        <w:t>表十三  </w:t>
      </w:r>
      <w:r>
        <w:rPr>
          <w:spacing w:val="50"/>
        </w:rPr>
        <w:t> </w:t>
      </w:r>
      <w:r>
        <w:rPr>
          <w:rFonts w:ascii="宋体" w:hAnsi="宋体" w:cs="宋体" w:eastAsia="宋体" w:hint="default"/>
          <w:spacing w:val="50"/>
        </w:rPr>
      </w:r>
      <w:r>
        <w:rPr/>
        <w:t>主营业务分行业情况表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35"/>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310" w:lineRule="exact"/>
        <w:ind w:right="0"/>
        <w:jc w:val="left"/>
        <w:rPr>
          <w:rFonts w:ascii="宋体" w:hAnsi="宋体" w:cs="宋体" w:eastAsia="宋体" w:hint="default"/>
        </w:rPr>
      </w:pPr>
      <w:r>
        <w:rPr/>
        <w:t>表十四  </w:t>
      </w:r>
      <w:r>
        <w:rPr>
          <w:spacing w:val="50"/>
        </w:rPr>
        <w:t> </w:t>
      </w:r>
      <w:r>
        <w:rPr>
          <w:rFonts w:ascii="宋体" w:hAnsi="宋体" w:cs="宋体" w:eastAsia="宋体" w:hint="default"/>
          <w:spacing w:val="50"/>
        </w:rPr>
      </w:r>
      <w:r>
        <w:rPr/>
        <w:t>主营业务分地区情况表</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313"/>
        <w:gridCol w:w="1567"/>
        <w:gridCol w:w="1080"/>
        <w:gridCol w:w="1440"/>
        <w:gridCol w:w="1440"/>
        <w:gridCol w:w="1440"/>
      </w:tblGrid>
      <w:tr>
        <w:trPr>
          <w:trHeight w:val="78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8"/>
                <w:szCs w:val="18"/>
              </w:rPr>
            </w:pPr>
            <w:r>
              <w:rPr>
                <w:rFonts w:ascii="方正姚体" w:hAnsi="方正姚体" w:cs="方正姚体" w:eastAsia="方正姚体" w:hint="default"/>
                <w:spacing w:val="-8"/>
                <w:sz w:val="18"/>
                <w:szCs w:val="18"/>
              </w:rPr>
              <w:t>营业收入</w:t>
            </w:r>
            <w:r>
              <w:rPr>
                <w:rFonts w:ascii="宋体" w:hAnsi="宋体" w:cs="宋体" w:eastAsia="宋体" w:hint="default"/>
                <w:spacing w:val="-8"/>
                <w:sz w:val="18"/>
                <w:szCs w:val="18"/>
              </w:rPr>
              <w:t>(</w:t>
            </w:r>
            <w:r>
              <w:rPr>
                <w:rFonts w:ascii="方正姚体" w:hAnsi="方正姚体" w:cs="方正姚体" w:eastAsia="方正姚体" w:hint="default"/>
                <w:spacing w:val="-8"/>
                <w:sz w:val="18"/>
                <w:szCs w:val="18"/>
              </w:rPr>
              <w:t>元</w:t>
            </w:r>
            <w:r>
              <w:rPr>
                <w:rFonts w:ascii="宋体" w:hAnsi="宋体" w:cs="宋体" w:eastAsia="宋体" w:hint="default"/>
                <w:spacing w:val="-8"/>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103" w:right="53"/>
              <w:jc w:val="left"/>
              <w:rPr>
                <w:rFonts w:ascii="宋体" w:hAnsi="宋体" w:cs="宋体" w:eastAsia="宋体" w:hint="default"/>
                <w:sz w:val="18"/>
                <w:szCs w:val="18"/>
              </w:rPr>
            </w:pPr>
            <w:r>
              <w:rPr>
                <w:rFonts w:ascii="方正姚体" w:hAnsi="方正姚体" w:cs="方正姚体" w:eastAsia="方正姚体" w:hint="default"/>
                <w:spacing w:val="3"/>
                <w:sz w:val="18"/>
                <w:szCs w:val="18"/>
              </w:rPr>
              <w:t>占 总 收</w:t>
            </w:r>
            <w:r>
              <w:rPr>
                <w:rFonts w:ascii="方正姚体" w:hAnsi="方正姚体" w:cs="方正姚体" w:eastAsia="方正姚体" w:hint="default"/>
                <w:spacing w:val="-7"/>
                <w:sz w:val="18"/>
                <w:szCs w:val="18"/>
              </w:rPr>
              <w:t> </w:t>
            </w:r>
            <w:r>
              <w:rPr>
                <w:rFonts w:ascii="方正姚体" w:hAnsi="方正姚体" w:cs="方正姚体" w:eastAsia="方正姚体" w:hint="default"/>
                <w:sz w:val="18"/>
                <w:szCs w:val="18"/>
              </w:rPr>
              <w:t>入</w:t>
            </w:r>
            <w:r>
              <w:rPr>
                <w:rFonts w:ascii="方正姚体" w:hAnsi="方正姚体" w:cs="方正姚体" w:eastAsia="方正姚体" w:hint="default"/>
                <w:spacing w:val="3"/>
                <w:sz w:val="18"/>
                <w:szCs w:val="18"/>
              </w:rPr>
              <w:t> </w:t>
            </w:r>
            <w:r>
              <w:rPr>
                <w:rFonts w:ascii="方正姚体" w:hAnsi="方正姚体" w:cs="方正姚体" w:eastAsia="方正姚体" w:hint="default"/>
                <w:sz w:val="18"/>
                <w:szCs w:val="18"/>
              </w:rPr>
              <w:t>比例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412" w:right="112" w:hanging="300"/>
              <w:jc w:val="left"/>
              <w:rPr>
                <w:rFonts w:ascii="宋体" w:hAnsi="宋体" w:cs="宋体" w:eastAsia="宋体" w:hint="default"/>
                <w:sz w:val="18"/>
                <w:szCs w:val="18"/>
              </w:rPr>
            </w:pPr>
            <w:r>
              <w:rPr>
                <w:rFonts w:ascii="方正姚体" w:hAnsi="方正姚体" w:cs="方正姚体" w:eastAsia="方正姚体" w:hint="default"/>
                <w:spacing w:val="-9"/>
                <w:sz w:val="18"/>
                <w:szCs w:val="18"/>
              </w:rPr>
              <w:t>比上年营业收入</w:t>
            </w:r>
            <w:r>
              <w:rPr>
                <w:rFonts w:ascii="方正姚体" w:hAnsi="方正姚体" w:cs="方正姚体" w:eastAsia="方正姚体" w:hint="default"/>
                <w:spacing w:val="-43"/>
                <w:sz w:val="18"/>
                <w:szCs w:val="18"/>
              </w:rPr>
              <w:t> </w:t>
            </w:r>
            <w:r>
              <w:rPr>
                <w:rFonts w:ascii="方正姚体" w:hAnsi="方正姚体" w:cs="方正姚体" w:eastAsia="方正姚体" w:hint="default"/>
                <w:spacing w:val="-43"/>
                <w:sz w:val="18"/>
                <w:szCs w:val="18"/>
              </w:rPr>
            </w:r>
            <w:r>
              <w:rPr>
                <w:rFonts w:ascii="方正姚体" w:hAnsi="方正姚体" w:cs="方正姚体" w:eastAsia="方正姚体" w:hint="default"/>
                <w:spacing w:val="-6"/>
                <w:sz w:val="18"/>
                <w:szCs w:val="18"/>
              </w:rPr>
              <w:t>增减</w:t>
            </w:r>
            <w:r>
              <w:rPr>
                <w:rFonts w:ascii="宋体" w:hAnsi="宋体" w:cs="宋体" w:eastAsia="宋体" w:hint="default"/>
                <w:spacing w:val="-6"/>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71"/>
              <w:jc w:val="right"/>
              <w:rPr>
                <w:rFonts w:ascii="宋体" w:hAnsi="宋体" w:cs="宋体" w:eastAsia="宋体" w:hint="default"/>
                <w:sz w:val="18"/>
                <w:szCs w:val="18"/>
              </w:rPr>
            </w:pPr>
            <w:r>
              <w:rPr>
                <w:rFonts w:ascii="方正姚体" w:hAnsi="方正姚体" w:cs="方正姚体" w:eastAsia="方正姚体" w:hint="default"/>
                <w:spacing w:val="-9"/>
                <w:sz w:val="18"/>
                <w:szCs w:val="18"/>
              </w:rPr>
              <w:t>营业利润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6"/>
                <w:sz w:val="18"/>
                <w:szCs w:val="18"/>
              </w:rPr>
              <w:t>(</w:t>
            </w:r>
            <w:r>
              <w:rPr>
                <w:rFonts w:ascii="方正姚体" w:hAnsi="方正姚体" w:cs="方正姚体" w:eastAsia="方正姚体" w:hint="default"/>
                <w:spacing w:val="-6"/>
                <w:sz w:val="18"/>
                <w:szCs w:val="18"/>
              </w:rPr>
              <w:t>元</w:t>
            </w:r>
            <w:r>
              <w:rPr>
                <w:rFonts w:ascii="宋体" w:hAnsi="宋体" w:cs="宋体" w:eastAsia="宋体" w:hint="default"/>
                <w:spacing w:val="-6"/>
                <w:sz w:val="18"/>
                <w:szCs w:val="18"/>
              </w:rPr>
              <w:t>) </w:t>
            </w:r>
            <w:r>
              <w:rPr>
                <w:rFonts w:ascii="宋体" w:hAnsi="宋体" w:cs="宋体" w:eastAsia="宋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8"/>
              <w:ind w:left="412" w:right="112" w:hanging="300"/>
              <w:jc w:val="left"/>
              <w:rPr>
                <w:rFonts w:ascii="宋体" w:hAnsi="宋体" w:cs="宋体" w:eastAsia="宋体" w:hint="default"/>
                <w:sz w:val="18"/>
                <w:szCs w:val="18"/>
              </w:rPr>
            </w:pPr>
            <w:r>
              <w:rPr>
                <w:rFonts w:ascii="方正姚体" w:hAnsi="方正姚体" w:cs="方正姚体" w:eastAsia="方正姚体" w:hint="default"/>
                <w:spacing w:val="-9"/>
                <w:sz w:val="18"/>
                <w:szCs w:val="18"/>
              </w:rPr>
              <w:t>比上年营业利润</w:t>
            </w:r>
            <w:r>
              <w:rPr>
                <w:rFonts w:ascii="方正姚体" w:hAnsi="方正姚体" w:cs="方正姚体" w:eastAsia="方正姚体" w:hint="default"/>
                <w:spacing w:val="-43"/>
                <w:sz w:val="18"/>
                <w:szCs w:val="18"/>
              </w:rPr>
              <w:t> </w:t>
            </w:r>
            <w:r>
              <w:rPr>
                <w:rFonts w:ascii="方正姚体" w:hAnsi="方正姚体" w:cs="方正姚体" w:eastAsia="方正姚体" w:hint="default"/>
                <w:spacing w:val="-43"/>
                <w:sz w:val="18"/>
                <w:szCs w:val="18"/>
              </w:rPr>
            </w:r>
            <w:r>
              <w:rPr>
                <w:rFonts w:ascii="方正姚体" w:hAnsi="方正姚体" w:cs="方正姚体" w:eastAsia="方正姚体" w:hint="default"/>
                <w:spacing w:val="-6"/>
                <w:sz w:val="18"/>
                <w:szCs w:val="18"/>
              </w:rPr>
              <w:t>增减</w:t>
            </w:r>
            <w:r>
              <w:rPr>
                <w:rFonts w:ascii="宋体" w:hAnsi="宋体" w:cs="宋体" w:eastAsia="宋体" w:hint="default"/>
                <w:spacing w:val="-6"/>
                <w:sz w:val="18"/>
                <w:szCs w:val="18"/>
              </w:rPr>
              <w:t>(%) </w:t>
            </w:r>
            <w:r>
              <w:rPr>
                <w:rFonts w:ascii="宋体" w:hAnsi="宋体" w:cs="宋体" w:eastAsia="宋体" w:hint="default"/>
                <w:sz w:val="18"/>
                <w:szCs w:val="18"/>
              </w:rPr>
            </w:r>
          </w:p>
        </w:tc>
      </w:tr>
      <w:tr>
        <w:trPr>
          <w:trHeight w:val="32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方正姚体" w:hAnsi="方正姚体" w:cs="方正姚体" w:eastAsia="方正姚体" w:hint="default"/>
                <w:spacing w:val="12"/>
                <w:sz w:val="18"/>
                <w:szCs w:val="18"/>
              </w:rPr>
              <w:t>安徽地区</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151,485,649.25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7"/>
              <w:jc w:val="right"/>
              <w:rPr>
                <w:rFonts w:ascii="Times New Roman" w:hAnsi="Times New Roman" w:cs="Times New Roman" w:eastAsia="Times New Roman" w:hint="default"/>
                <w:sz w:val="16"/>
                <w:szCs w:val="16"/>
              </w:rPr>
            </w:pPr>
            <w:r>
              <w:rPr>
                <w:rFonts w:ascii="Times New Roman"/>
                <w:spacing w:val="4"/>
                <w:sz w:val="16"/>
              </w:rPr>
              <w:t>14.07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7"/>
              <w:jc w:val="right"/>
              <w:rPr>
                <w:rFonts w:ascii="Times New Roman" w:hAnsi="Times New Roman" w:cs="Times New Roman" w:eastAsia="Times New Roman" w:hint="default"/>
                <w:sz w:val="16"/>
                <w:szCs w:val="16"/>
              </w:rPr>
            </w:pPr>
            <w:r>
              <w:rPr>
                <w:rFonts w:ascii="Times New Roman"/>
                <w:spacing w:val="4"/>
                <w:sz w:val="16"/>
              </w:rPr>
              <w:t>14.65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14,051,125.06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22.70</w:t>
            </w:r>
          </w:p>
        </w:tc>
      </w:tr>
      <w:tr>
        <w:trPr>
          <w:trHeight w:val="322"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18"/>
                <w:szCs w:val="18"/>
              </w:rPr>
            </w:pPr>
            <w:r>
              <w:rPr>
                <w:rFonts w:ascii="方正姚体" w:hAnsi="方正姚体" w:cs="方正姚体" w:eastAsia="方正姚体" w:hint="default"/>
                <w:spacing w:val="11"/>
                <w:sz w:val="18"/>
                <w:szCs w:val="18"/>
              </w:rPr>
              <w:t>秦皇岛地区</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925,005,889.80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7"/>
              <w:jc w:val="right"/>
              <w:rPr>
                <w:rFonts w:ascii="Times New Roman" w:hAnsi="Times New Roman" w:cs="Times New Roman" w:eastAsia="Times New Roman" w:hint="default"/>
                <w:sz w:val="16"/>
                <w:szCs w:val="16"/>
              </w:rPr>
            </w:pPr>
            <w:r>
              <w:rPr>
                <w:rFonts w:ascii="Times New Roman"/>
                <w:spacing w:val="4"/>
                <w:sz w:val="16"/>
              </w:rPr>
              <w:t>85.93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7"/>
              <w:jc w:val="right"/>
              <w:rPr>
                <w:rFonts w:ascii="Times New Roman" w:hAnsi="Times New Roman" w:cs="Times New Roman" w:eastAsia="Times New Roman" w:hint="default"/>
                <w:sz w:val="16"/>
                <w:szCs w:val="16"/>
              </w:rPr>
            </w:pPr>
            <w:r>
              <w:rPr>
                <w:rFonts w:ascii="Times New Roman"/>
                <w:spacing w:val="4"/>
                <w:sz w:val="16"/>
              </w:rPr>
              <w:t>38.64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14,432,795.93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31.72</w:t>
            </w:r>
          </w:p>
        </w:tc>
      </w:tr>
    </w:tbl>
    <w:p>
      <w:pPr>
        <w:spacing w:line="240" w:lineRule="auto" w:before="1"/>
        <w:rPr>
          <w:rFonts w:ascii="宋体" w:hAnsi="宋体" w:cs="宋体" w:eastAsia="宋体" w:hint="default"/>
          <w:sz w:val="8"/>
          <w:szCs w:val="8"/>
        </w:rPr>
      </w:pPr>
    </w:p>
    <w:p>
      <w:pPr>
        <w:pStyle w:val="BodyText"/>
        <w:spacing w:line="240" w:lineRule="auto"/>
        <w:ind w:right="207" w:firstLine="420"/>
        <w:jc w:val="both"/>
        <w:rPr>
          <w:rFonts w:ascii="宋体" w:hAnsi="宋体" w:cs="宋体" w:eastAsia="宋体" w:hint="default"/>
        </w:rPr>
      </w:pPr>
      <w:r>
        <w:rPr/>
        <w:t>公司主要供应商、客户情况。报告期内，公司向前五名供应商采购金额合计</w:t>
      </w:r>
      <w:r>
        <w:rPr>
          <w:spacing w:val="9"/>
        </w:rPr>
        <w:t> </w:t>
      </w:r>
      <w:r>
        <w:rPr>
          <w:rFonts w:ascii="宋体" w:hAnsi="宋体" w:cs="宋体" w:eastAsia="宋体" w:hint="default"/>
        </w:rPr>
        <w:t>7,182.96 </w:t>
      </w:r>
      <w:r>
        <w:rPr/>
        <w:t>万元，占年度采购总额的比例为 </w:t>
      </w:r>
      <w:r>
        <w:rPr>
          <w:rFonts w:ascii="宋体" w:hAnsi="宋体" w:cs="宋体" w:eastAsia="宋体" w:hint="default"/>
        </w:rPr>
        <w:t>8.46%</w:t>
      </w:r>
      <w:r>
        <w:rPr/>
        <w:t>；向前五名客户销售额合计 </w:t>
      </w:r>
      <w:r>
        <w:rPr>
          <w:rFonts w:ascii="宋体" w:hAnsi="宋体" w:cs="宋体" w:eastAsia="宋体" w:hint="default"/>
        </w:rPr>
        <w:t>949.89</w:t>
      </w:r>
      <w:r>
        <w:rPr>
          <w:rFonts w:ascii="宋体" w:hAnsi="宋体" w:cs="宋体" w:eastAsia="宋体" w:hint="default"/>
          <w:spacing w:val="9"/>
        </w:rPr>
        <w:t> </w:t>
      </w:r>
      <w:r>
        <w:rPr/>
        <w:t>万元，占销售总 额的比例为</w:t>
      </w:r>
      <w:r>
        <w:rPr>
          <w:spacing w:val="-2"/>
        </w:rPr>
        <w:t> </w:t>
      </w:r>
      <w:r>
        <w:rPr>
          <w:rFonts w:ascii="宋体" w:hAnsi="宋体" w:cs="宋体" w:eastAsia="宋体" w:hint="default"/>
        </w:rPr>
        <w:t>0.88%</w:t>
      </w:r>
      <w:r>
        <w:rPr/>
        <w:t>。</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三、资产构成、主要资产计量属性和期间费用情况</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一</w:t>
      </w:r>
      <w:r>
        <w:rPr>
          <w:rFonts w:ascii="宋体" w:hAnsi="宋体" w:cs="宋体" w:eastAsia="宋体" w:hint="default"/>
        </w:rPr>
        <w:t>)</w:t>
      </w:r>
      <w:r>
        <w:rPr/>
        <w:t>报告期公司资产构成情况同比未发生重大变化，资产构成及变动情况见表十五。</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表十五  </w:t>
      </w:r>
      <w:r>
        <w:rPr>
          <w:spacing w:val="50"/>
        </w:rPr>
        <w:t> </w:t>
      </w:r>
      <w:r>
        <w:rPr>
          <w:rFonts w:ascii="宋体" w:hAnsi="宋体" w:cs="宋体" w:eastAsia="宋体" w:hint="default"/>
          <w:spacing w:val="50"/>
        </w:rPr>
      </w:r>
      <w:r>
        <w:rPr/>
        <w:t>资产构成及变动情况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440"/>
        <w:gridCol w:w="1440"/>
        <w:gridCol w:w="1440"/>
        <w:gridCol w:w="1440"/>
        <w:gridCol w:w="1080"/>
      </w:tblGrid>
      <w:tr>
        <w:trPr>
          <w:trHeight w:val="450" w:hRule="exact"/>
        </w:trPr>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tabs>
                <w:tab w:pos="872" w:val="left" w:leader="none"/>
              </w:tabs>
              <w:spacing w:line="240" w:lineRule="auto"/>
              <w:ind w:left="34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w:t>
              <w:tab/>
              <w:t>目</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895" w:right="0"/>
              <w:jc w:val="left"/>
              <w:rPr>
                <w:rFonts w:ascii="宋体" w:hAnsi="宋体" w:cs="宋体" w:eastAsia="宋体" w:hint="default"/>
                <w:sz w:val="18"/>
                <w:szCs w:val="18"/>
              </w:rPr>
            </w:pPr>
            <w:r>
              <w:rPr>
                <w:rFonts w:ascii="方正姚体" w:hAnsi="方正姚体" w:cs="方正姚体" w:eastAsia="方正姚体" w:hint="default"/>
                <w:sz w:val="18"/>
                <w:szCs w:val="18"/>
              </w:rPr>
              <w:t>金        </w:t>
            </w:r>
            <w:r>
              <w:rPr>
                <w:rFonts w:ascii="宋体" w:hAnsi="宋体" w:cs="宋体" w:eastAsia="宋体" w:hint="default"/>
                <w:sz w:val="18"/>
                <w:szCs w:val="18"/>
              </w:rPr>
            </w:r>
            <w:r>
              <w:rPr>
                <w:rFonts w:ascii="方正姚体" w:hAnsi="方正姚体" w:cs="方正姚体" w:eastAsia="方正姚体" w:hint="default"/>
                <w:sz w:val="18"/>
                <w:szCs w:val="18"/>
              </w:rPr>
              <w:t>额</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 </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25" w:right="0"/>
              <w:jc w:val="left"/>
              <w:rPr>
                <w:rFonts w:ascii="宋体" w:hAnsi="宋体" w:cs="宋体" w:eastAsia="宋体" w:hint="default"/>
                <w:sz w:val="18"/>
                <w:szCs w:val="18"/>
              </w:rPr>
            </w:pPr>
            <w:r>
              <w:rPr>
                <w:rFonts w:ascii="方正姚体" w:hAnsi="方正姚体" w:cs="方正姚体" w:eastAsia="方正姚体" w:hint="default"/>
                <w:sz w:val="18"/>
                <w:szCs w:val="18"/>
              </w:rPr>
              <w:t>占总资产的比例  </w:t>
            </w:r>
            <w:r>
              <w:rPr>
                <w:rFonts w:ascii="宋体" w:hAnsi="宋体" w:cs="宋体" w:eastAsia="宋体" w:hint="default"/>
                <w:sz w:val="18"/>
                <w:szCs w:val="18"/>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exact"/>
              <w:ind w:left="265" w:right="173" w:hanging="74"/>
              <w:jc w:val="left"/>
              <w:rPr>
                <w:rFonts w:ascii="宋体" w:hAnsi="宋体" w:cs="宋体" w:eastAsia="宋体" w:hint="default"/>
                <w:sz w:val="18"/>
                <w:szCs w:val="18"/>
              </w:rPr>
            </w:pPr>
            <w:r>
              <w:rPr>
                <w:rFonts w:ascii="方正姚体" w:hAnsi="方正姚体" w:cs="方正姚体" w:eastAsia="方正姚体" w:hint="default"/>
                <w:sz w:val="18"/>
                <w:szCs w:val="18"/>
              </w:rPr>
              <w:t>增</w:t>
            </w:r>
            <w:r>
              <w:rPr>
                <w:rFonts w:ascii="方正姚体" w:hAnsi="方正姚体" w:cs="方正姚体" w:eastAsia="方正姚体" w:hint="default"/>
                <w:spacing w:val="10"/>
                <w:sz w:val="18"/>
                <w:szCs w:val="18"/>
              </w:rPr>
              <w:t> </w:t>
            </w:r>
            <w:r>
              <w:rPr>
                <w:rFonts w:ascii="宋体" w:hAnsi="宋体" w:cs="宋体" w:eastAsia="宋体" w:hint="default"/>
                <w:spacing w:val="10"/>
                <w:sz w:val="11"/>
                <w:szCs w:val="11"/>
              </w:rPr>
            </w:r>
            <w:r>
              <w:rPr>
                <w:rFonts w:ascii="宋体" w:hAnsi="宋体" w:cs="宋体" w:eastAsia="宋体" w:hint="default"/>
                <w:sz w:val="18"/>
                <w:szCs w:val="18"/>
              </w:rPr>
              <w:t>+</w:t>
            </w:r>
            <w:r>
              <w:rPr>
                <w:rFonts w:ascii="方正姚体" w:hAnsi="方正姚体" w:cs="方正姚体" w:eastAsia="方正姚体" w:hint="default"/>
                <w:sz w:val="18"/>
                <w:szCs w:val="18"/>
              </w:rPr>
              <w:t>减－ 百分点</w:t>
            </w:r>
            <w:r>
              <w:rPr>
                <w:rFonts w:ascii="宋体" w:hAnsi="宋体" w:cs="宋体" w:eastAsia="宋体" w:hint="default"/>
                <w:sz w:val="18"/>
                <w:szCs w:val="18"/>
              </w:rPr>
              <w:t> </w:t>
            </w:r>
          </w:p>
        </w:tc>
      </w:tr>
      <w:tr>
        <w:trPr>
          <w:trHeight w:val="472" w:hRule="exact"/>
        </w:trPr>
        <w:tc>
          <w:tcPr>
            <w:tcW w:w="144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4"/>
              <w:jc w:val="right"/>
              <w:rPr>
                <w:rFonts w:ascii="方正姚体" w:hAnsi="方正姚体" w:cs="方正姚体" w:eastAsia="方正姚体" w:hint="default"/>
                <w:sz w:val="18"/>
                <w:szCs w:val="18"/>
              </w:rPr>
            </w:pPr>
            <w:r>
              <w:rPr>
                <w:rFonts w:ascii="宋体" w:hAnsi="宋体" w:cs="宋体" w:eastAsia="宋体" w:hint="default"/>
                <w:spacing w:val="-13"/>
                <w:sz w:val="18"/>
                <w:szCs w:val="18"/>
              </w:rPr>
              <w:t>2008</w:t>
            </w:r>
            <w:r>
              <w:rPr>
                <w:rFonts w:ascii="宋体" w:hAnsi="宋体" w:cs="宋体" w:eastAsia="宋体" w:hint="default"/>
                <w:spacing w:val="-68"/>
                <w:sz w:val="18"/>
                <w:szCs w:val="18"/>
              </w:rPr>
              <w:t> </w:t>
            </w:r>
            <w:r>
              <w:rPr>
                <w:rFonts w:ascii="方正姚体" w:hAnsi="方正姚体" w:cs="方正姚体" w:eastAsia="方正姚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方正姚体" w:hAnsi="方正姚体" w:cs="方正姚体" w:eastAsia="方正姚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方正姚体" w:hAnsi="方正姚体" w:cs="方正姚体" w:eastAsia="方正姚体" w:hint="default"/>
                <w:spacing w:val="-33"/>
                <w:sz w:val="18"/>
                <w:szCs w:val="18"/>
              </w:rPr>
              <w:t>日</w:t>
            </w:r>
            <w:r>
              <w:rPr>
                <w:rFonts w:ascii="方正姚体" w:hAnsi="方正姚体" w:cs="方正姚体" w:eastAsia="方正姚体" w:hint="default"/>
                <w:sz w:val="18"/>
                <w:szCs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2"/>
              <w:jc w:val="right"/>
              <w:rPr>
                <w:rFonts w:ascii="方正姚体" w:hAnsi="方正姚体" w:cs="方正姚体" w:eastAsia="方正姚体" w:hint="default"/>
                <w:sz w:val="18"/>
                <w:szCs w:val="18"/>
              </w:rPr>
            </w:pPr>
            <w:r>
              <w:rPr>
                <w:rFonts w:ascii="宋体" w:hAnsi="宋体" w:cs="宋体" w:eastAsia="宋体" w:hint="default"/>
                <w:spacing w:val="-17"/>
                <w:sz w:val="18"/>
                <w:szCs w:val="18"/>
              </w:rPr>
              <w:t>2007</w:t>
            </w:r>
            <w:r>
              <w:rPr>
                <w:rFonts w:ascii="宋体" w:hAnsi="宋体" w:cs="宋体" w:eastAsia="宋体" w:hint="default"/>
                <w:spacing w:val="-68"/>
                <w:sz w:val="18"/>
                <w:szCs w:val="18"/>
              </w:rPr>
              <w:t> </w:t>
            </w:r>
            <w:r>
              <w:rPr>
                <w:rFonts w:ascii="方正姚体" w:hAnsi="方正姚体" w:cs="方正姚体" w:eastAsia="方正姚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方正姚体" w:hAnsi="方正姚体" w:cs="方正姚体" w:eastAsia="方正姚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方正姚体" w:hAnsi="方正姚体" w:cs="方正姚体" w:eastAsia="方正姚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1"/>
              <w:jc w:val="right"/>
              <w:rPr>
                <w:rFonts w:ascii="方正姚体" w:hAnsi="方正姚体" w:cs="方正姚体" w:eastAsia="方正姚体" w:hint="default"/>
                <w:sz w:val="18"/>
                <w:szCs w:val="18"/>
              </w:rPr>
            </w:pPr>
            <w:r>
              <w:rPr>
                <w:rFonts w:ascii="宋体" w:hAnsi="宋体" w:cs="宋体" w:eastAsia="宋体" w:hint="default"/>
                <w:spacing w:val="-13"/>
                <w:sz w:val="18"/>
                <w:szCs w:val="18"/>
              </w:rPr>
              <w:t>2008</w:t>
            </w:r>
            <w:r>
              <w:rPr>
                <w:rFonts w:ascii="宋体" w:hAnsi="宋体" w:cs="宋体" w:eastAsia="宋体" w:hint="default"/>
                <w:spacing w:val="-68"/>
                <w:sz w:val="18"/>
                <w:szCs w:val="18"/>
              </w:rPr>
              <w:t> </w:t>
            </w:r>
            <w:r>
              <w:rPr>
                <w:rFonts w:ascii="方正姚体" w:hAnsi="方正姚体" w:cs="方正姚体" w:eastAsia="方正姚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方正姚体" w:hAnsi="方正姚体" w:cs="方正姚体" w:eastAsia="方正姚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方正姚体" w:hAnsi="方正姚体" w:cs="方正姚体" w:eastAsia="方正姚体" w:hint="default"/>
                <w:sz w:val="18"/>
                <w:szCs w:val="18"/>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3"/>
              <w:jc w:val="right"/>
              <w:rPr>
                <w:rFonts w:ascii="宋体" w:hAnsi="宋体" w:cs="宋体" w:eastAsia="宋体" w:hint="default"/>
                <w:sz w:val="18"/>
                <w:szCs w:val="18"/>
              </w:rPr>
            </w:pPr>
            <w:r>
              <w:rPr>
                <w:rFonts w:ascii="宋体" w:hAnsi="宋体" w:cs="宋体" w:eastAsia="宋体" w:hint="default"/>
                <w:spacing w:val="-13"/>
                <w:sz w:val="18"/>
                <w:szCs w:val="18"/>
              </w:rPr>
              <w:t>2007</w:t>
            </w:r>
            <w:r>
              <w:rPr>
                <w:rFonts w:ascii="宋体" w:hAnsi="宋体" w:cs="宋体" w:eastAsia="宋体" w:hint="default"/>
                <w:spacing w:val="-68"/>
                <w:sz w:val="18"/>
                <w:szCs w:val="18"/>
              </w:rPr>
              <w:t> </w:t>
            </w:r>
            <w:r>
              <w:rPr>
                <w:rFonts w:ascii="方正姚体" w:hAnsi="方正姚体" w:cs="方正姚体" w:eastAsia="方正姚体" w:hint="default"/>
                <w:spacing w:val="-4"/>
                <w:sz w:val="18"/>
                <w:szCs w:val="18"/>
              </w:rPr>
              <w:t>年</w:t>
            </w:r>
            <w:r>
              <w:rPr>
                <w:rFonts w:ascii="宋体" w:hAnsi="宋体" w:cs="宋体" w:eastAsia="宋体" w:hint="default"/>
                <w:spacing w:val="-4"/>
                <w:sz w:val="18"/>
                <w:szCs w:val="18"/>
              </w:rPr>
              <w:t>12</w:t>
            </w:r>
            <w:r>
              <w:rPr>
                <w:rFonts w:ascii="宋体" w:hAnsi="宋体" w:cs="宋体" w:eastAsia="宋体" w:hint="default"/>
                <w:spacing w:val="-69"/>
                <w:sz w:val="18"/>
                <w:szCs w:val="18"/>
              </w:rPr>
              <w:t> </w:t>
            </w:r>
            <w:r>
              <w:rPr>
                <w:rFonts w:ascii="方正姚体" w:hAnsi="方正姚体" w:cs="方正姚体" w:eastAsia="方正姚体" w:hint="default"/>
                <w:spacing w:val="-4"/>
                <w:sz w:val="18"/>
                <w:szCs w:val="18"/>
              </w:rPr>
              <w:t>月</w:t>
            </w:r>
            <w:r>
              <w:rPr>
                <w:rFonts w:ascii="宋体" w:hAnsi="宋体" w:cs="宋体" w:eastAsia="宋体" w:hint="default"/>
                <w:spacing w:val="-4"/>
                <w:sz w:val="18"/>
                <w:szCs w:val="18"/>
              </w:rPr>
              <w:t>31</w:t>
            </w:r>
            <w:r>
              <w:rPr>
                <w:rFonts w:ascii="宋体" w:hAnsi="宋体" w:cs="宋体" w:eastAsia="宋体" w:hint="default"/>
                <w:spacing w:val="-69"/>
                <w:sz w:val="18"/>
                <w:szCs w:val="18"/>
              </w:rPr>
              <w:t> </w:t>
            </w:r>
            <w:r>
              <w:rPr>
                <w:rFonts w:ascii="方正姚体" w:hAnsi="方正姚体" w:cs="方正姚体" w:eastAsia="方正姚体" w:hint="default"/>
                <w:spacing w:val="-33"/>
                <w:sz w:val="18"/>
                <w:szCs w:val="18"/>
              </w:rPr>
              <w:t>日</w:t>
            </w:r>
            <w:r>
              <w:rPr>
                <w:rFonts w:ascii="宋体" w:hAnsi="宋体" w:cs="宋体" w:eastAsia="宋体" w:hint="default"/>
                <w:sz w:val="18"/>
                <w:szCs w:val="18"/>
              </w:rPr>
              <w:t> </w:t>
            </w:r>
          </w:p>
        </w:tc>
        <w:tc>
          <w:tcPr>
            <w:tcW w:w="1080" w:type="dxa"/>
            <w:vMerge/>
            <w:tcBorders>
              <w:left w:val="single" w:sz="4" w:space="0" w:color="000000"/>
              <w:bottom w:val="single" w:sz="4" w:space="0" w:color="000000"/>
              <w:right w:val="single" w:sz="4" w:space="0" w:color="000000"/>
            </w:tcBorders>
          </w:tcPr>
          <w:p>
            <w:pPr/>
          </w:p>
        </w:tc>
      </w:tr>
      <w:tr>
        <w:trPr>
          <w:trHeight w:val="3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应收款项</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21,484,640.11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32,117,572.22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1.36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6"/>
                <w:szCs w:val="16"/>
              </w:rPr>
            </w:pPr>
            <w:r>
              <w:rPr>
                <w:rFonts w:ascii="Times New Roman"/>
                <w:spacing w:val="-1"/>
                <w:sz w:val="16"/>
              </w:rPr>
              <w:t>1.85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0.49</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存货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511,641,694.05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523,875,724.66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32.36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2.19</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投资性房地产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305,487,635.56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306,480,898.20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19.32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17.65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1.67</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长期股权投资</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5,200,000.00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99,895,480.30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5.42</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固定资产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305,702,486.99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317,646,257.09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19.34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18.29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1.05</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在建工程</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短期借款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422,100,000.00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434,000,000.00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26.70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24.99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1.71</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长期借款</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45,190,000.00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0.95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-1</w:t>
            </w:r>
            <w:r>
              <w:rPr>
                <w:rFonts w:ascii="Times New Roman"/>
                <w:spacing w:val="-1"/>
                <w:sz w:val="16"/>
              </w:rPr>
              <w:t>.65</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总资产</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1,580,899,184.92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1,736,612,045.10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bl>
    <w:p>
      <w:pPr>
        <w:spacing w:line="240" w:lineRule="auto" w:before="1"/>
        <w:rPr>
          <w:rFonts w:ascii="宋体" w:hAnsi="宋体" w:cs="宋体" w:eastAsia="宋体" w:hint="default"/>
          <w:sz w:val="8"/>
          <w:szCs w:val="8"/>
        </w:rPr>
      </w:pPr>
    </w:p>
    <w:p>
      <w:pPr>
        <w:pStyle w:val="BodyText"/>
        <w:spacing w:line="240" w:lineRule="auto"/>
        <w:ind w:right="0" w:firstLine="42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3"/>
        </w:rPr>
        <w:t>(</w:t>
      </w:r>
      <w:r>
        <w:rPr>
          <w:spacing w:val="-3"/>
        </w:rPr>
        <w:t>二</w:t>
      </w:r>
      <w:r>
        <w:rPr>
          <w:rFonts w:ascii="宋体" w:hAnsi="宋体" w:cs="宋体" w:eastAsia="宋体" w:hint="default"/>
          <w:spacing w:val="-3"/>
        </w:rPr>
        <w:t>)</w:t>
      </w:r>
      <w:r>
        <w:rPr>
          <w:spacing w:val="-3"/>
        </w:rPr>
        <w:t>报告期内，包括金融资产、投资性房地产在内的主要资产，公司均采用历史成本、</w:t>
      </w:r>
      <w:r>
        <w:rPr/>
        <w:t> 可变现净值等计量属性。公司公允价值计量内控制度的主要内容：</w:t>
      </w:r>
      <w:r>
        <w:rPr>
          <w:rFonts w:ascii="宋体" w:hAnsi="宋体" w:cs="宋体" w:eastAsia="宋体" w:hint="default"/>
        </w:rPr>
        <w:t> </w:t>
      </w:r>
    </w:p>
    <w:p>
      <w:pPr>
        <w:pStyle w:val="BodyText"/>
        <w:spacing w:line="240" w:lineRule="auto" w:before="1"/>
        <w:ind w:left="557" w:right="0"/>
        <w:jc w:val="left"/>
      </w:pPr>
      <w:r>
        <w:rPr/>
        <w:t>公司财务负责人负责组织公允价值及金融工具计量相关的会计工作；</w:t>
      </w:r>
      <w:r>
        <w:rPr>
          <w:rFonts w:ascii="宋体" w:hAnsi="宋体" w:cs="宋体" w:eastAsia="宋体" w:hint="default"/>
        </w:rPr>
        <w:t> </w:t>
      </w:r>
      <w:r>
        <w:rPr>
          <w:spacing w:val="-3"/>
        </w:rPr>
        <w:t>公司应当遵循谨慎性原则，严格按照企业会计准则规定的范围，在公允价值能够可靠计</w:t>
      </w:r>
    </w:p>
    <w:p>
      <w:pPr>
        <w:pStyle w:val="BodyText"/>
        <w:spacing w:line="240" w:lineRule="auto" w:before="1"/>
        <w:ind w:left="557" w:right="0" w:hanging="420"/>
        <w:jc w:val="left"/>
      </w:pPr>
      <w:r>
        <w:rPr/>
        <w:t>量的前提下，采取适当方法合理确定公允价值；</w:t>
      </w:r>
      <w:r>
        <w:rPr>
          <w:rFonts w:ascii="宋体" w:hAnsi="宋体" w:cs="宋体" w:eastAsia="宋体" w:hint="default"/>
        </w:rPr>
        <w:t> </w:t>
      </w:r>
      <w:r>
        <w:rPr>
          <w:spacing w:val="-3"/>
        </w:rPr>
        <w:t>公司采用公允价值计量应有明确的取得方式或估值技术，采用估值技术时应充分关注估</w:t>
      </w:r>
    </w:p>
    <w:p>
      <w:pPr>
        <w:pStyle w:val="BodyText"/>
        <w:spacing w:line="240" w:lineRule="auto" w:before="1"/>
        <w:ind w:right="0"/>
        <w:jc w:val="left"/>
        <w:rPr>
          <w:rFonts w:ascii="宋体" w:hAnsi="宋体" w:cs="宋体" w:eastAsia="宋体" w:hint="default"/>
        </w:rPr>
      </w:pPr>
      <w:r>
        <w:rPr>
          <w:spacing w:val="-3"/>
        </w:rPr>
        <w:t>值模型及计算参数的合理性，并在财务报告附注中详细披露估值模型、重要参数的选取依据</w:t>
      </w:r>
      <w:r>
        <w:rPr>
          <w:spacing w:val="-23"/>
        </w:rPr>
        <w:t> </w:t>
      </w:r>
      <w:r>
        <w:rPr>
          <w:spacing w:val="-23"/>
        </w:rPr>
      </w:r>
      <w:r>
        <w:rPr/>
        <w:t>和估值过程，以及必要的敏感性分析；</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公允价值计量资产持有期间，相关资产管理部门应随时关注其市场价格或收益情况，如</w:t>
      </w:r>
      <w:r>
        <w:rPr/>
        <w:t> </w:t>
      </w:r>
      <w:r>
        <w:rPr>
          <w:spacing w:val="-3"/>
        </w:rPr>
        <w:t>出现异常变化，应及时向财务负责人、董事会秘书提交异动报告及资产处置预案，由公司高</w:t>
      </w:r>
      <w:r>
        <w:rPr>
          <w:spacing w:val="-20"/>
        </w:rPr>
        <w:t> </w:t>
      </w:r>
      <w:r>
        <w:rPr>
          <w:spacing w:val="-20"/>
        </w:rPr>
      </w:r>
      <w:r>
        <w:rPr/>
        <w:t>管人员就资产是否需要进行处置情形提请经理层或董事会做出决策；</w:t>
      </w:r>
      <w:r>
        <w:rPr>
          <w:rFonts w:ascii="宋体" w:hAnsi="宋体" w:cs="宋体" w:eastAsia="宋体" w:hint="default"/>
        </w:rPr>
        <w:t> </w:t>
      </w:r>
    </w:p>
    <w:p>
      <w:pPr>
        <w:pStyle w:val="BodyText"/>
        <w:spacing w:line="240" w:lineRule="auto" w:before="1"/>
        <w:ind w:right="209" w:firstLine="420"/>
        <w:jc w:val="both"/>
        <w:rPr>
          <w:rFonts w:ascii="宋体" w:hAnsi="宋体" w:cs="宋体" w:eastAsia="宋体" w:hint="default"/>
        </w:rPr>
      </w:pPr>
      <w:r>
        <w:rPr>
          <w:spacing w:val="-3"/>
        </w:rPr>
        <w:t>公司应关注资产公允价值变动对公司当期利润及净资产的影响，重点关注市价持续下跌</w:t>
      </w:r>
      <w:r>
        <w:rPr/>
        <w:t> </w:t>
      </w:r>
      <w:r>
        <w:rPr>
          <w:spacing w:val="-3"/>
        </w:rPr>
        <w:t>时的金融资产减值，以及衍生金融工具的会计核算，并按规定在定期报告或临时报告中予以</w:t>
      </w:r>
      <w:r>
        <w:rPr>
          <w:spacing w:val="-23"/>
        </w:rPr>
        <w:t> </w:t>
      </w:r>
      <w:r>
        <w:rPr>
          <w:spacing w:val="-23"/>
        </w:rPr>
      </w:r>
      <w:r>
        <w:rPr/>
        <w:t>披露。</w:t>
      </w:r>
      <w:r>
        <w:rPr>
          <w:rFonts w:ascii="宋体" w:hAnsi="宋体" w:cs="宋体" w:eastAsia="宋体" w:hint="default"/>
        </w:rPr>
        <w:t> </w:t>
      </w:r>
    </w:p>
    <w:p>
      <w:pPr>
        <w:pStyle w:val="BodyText"/>
        <w:spacing w:line="240" w:lineRule="auto" w:before="1"/>
        <w:ind w:right="208" w:firstLine="420"/>
        <w:jc w:val="both"/>
        <w:rPr>
          <w:rFonts w:ascii="宋体" w:hAnsi="宋体" w:cs="宋体" w:eastAsia="宋体" w:hint="default"/>
        </w:rPr>
      </w:pPr>
      <w:r>
        <w:rPr>
          <w:rFonts w:ascii="宋体" w:hAnsi="宋体" w:cs="宋体" w:eastAsia="宋体" w:hint="default"/>
        </w:rPr>
        <w:t>1</w:t>
      </w:r>
      <w:r>
        <w:rPr/>
        <w:t>、除下列资产涉及公允价值计量事项外，报告期公司的主要资产计量属性没有发生变 化。</w:t>
      </w:r>
      <w:r>
        <w:rPr>
          <w:rFonts w:ascii="宋体" w:hAnsi="宋体" w:cs="宋体" w:eastAsia="宋体" w:hint="default"/>
        </w:rPr>
        <w:t> </w:t>
      </w:r>
    </w:p>
    <w:p>
      <w:pPr>
        <w:pStyle w:val="BodyText"/>
        <w:spacing w:line="240" w:lineRule="auto" w:before="1"/>
        <w:ind w:right="209" w:firstLine="420"/>
        <w:jc w:val="both"/>
      </w:pPr>
      <w:r>
        <w:rPr>
          <w:spacing w:val="-3"/>
        </w:rPr>
        <w:t>公司本年新增无形资产即现代购物广场的场地使用权按公允价值入账，但按历史成本计</w:t>
      </w:r>
      <w:r>
        <w:rPr/>
        <w:t> 量。该资产是公司在处置对天华酒店有限责任公司股权投资时</w:t>
      </w:r>
      <w:r>
        <w:rPr>
          <w:rFonts w:ascii="宋体" w:hAnsi="宋体" w:cs="宋体" w:eastAsia="宋体" w:hint="default"/>
        </w:rPr>
        <w:t>(</w:t>
      </w:r>
      <w:r>
        <w:rPr/>
        <w:t>详见本年报第九章“三、资</w:t>
      </w:r>
    </w:p>
    <w:p>
      <w:pPr>
        <w:spacing w:after="0" w:line="240" w:lineRule="auto"/>
        <w:jc w:val="both"/>
        <w:sectPr>
          <w:pgSz w:w="11900" w:h="16840"/>
          <w:pgMar w:header="877" w:footer="1003" w:top="1100" w:bottom="1200" w:left="1660" w:right="1580"/>
        </w:sectPr>
      </w:pPr>
    </w:p>
    <w:p>
      <w:pPr>
        <w:spacing w:line="240" w:lineRule="auto" w:before="4"/>
        <w:rPr>
          <w:rFonts w:ascii="方正姚体" w:hAnsi="方正姚体" w:cs="方正姚体" w:eastAsia="方正姚体" w:hint="default"/>
          <w:sz w:val="18"/>
          <w:szCs w:val="18"/>
        </w:rPr>
      </w:pPr>
    </w:p>
    <w:p>
      <w:pPr>
        <w:pStyle w:val="BodyText"/>
        <w:spacing w:line="240" w:lineRule="auto"/>
        <w:ind w:right="208"/>
        <w:jc w:val="both"/>
        <w:rPr>
          <w:rFonts w:ascii="宋体" w:hAnsi="宋体" w:cs="宋体" w:eastAsia="宋体" w:hint="default"/>
        </w:rPr>
      </w:pPr>
      <w:r>
        <w:rPr/>
        <w:t>产收购与出售”部分</w:t>
      </w:r>
      <w:r>
        <w:rPr>
          <w:rFonts w:ascii="宋体" w:hAnsi="宋体" w:cs="宋体" w:eastAsia="宋体" w:hint="default"/>
        </w:rPr>
        <w:t>)</w:t>
      </w:r>
      <w:r>
        <w:rPr/>
        <w:t>，以非货币交易方式取得，采用的估值技术是对其价值用收益法进行</w:t>
      </w:r>
      <w:r>
        <w:rPr>
          <w:spacing w:val="-39"/>
        </w:rPr>
        <w:t> </w:t>
      </w:r>
      <w:r>
        <w:rPr>
          <w:spacing w:val="-39"/>
        </w:rPr>
      </w:r>
      <w:r>
        <w:rPr>
          <w:spacing w:val="-3"/>
        </w:rPr>
        <w:t>评估。有关估值模型、主要参数选取，详见本年报第十章财务报告报表附注中“十三、非货</w:t>
      </w:r>
      <w:r>
        <w:rPr>
          <w:spacing w:val="-22"/>
        </w:rPr>
        <w:t> </w:t>
      </w:r>
      <w:r>
        <w:rPr>
          <w:spacing w:val="-22"/>
        </w:rPr>
      </w:r>
      <w:r>
        <w:rPr/>
        <w:t>币性交易”的相关内容。</w:t>
      </w:r>
      <w:r>
        <w:rPr>
          <w:rFonts w:ascii="宋体" w:hAnsi="宋体" w:cs="宋体" w:eastAsia="宋体" w:hint="default"/>
        </w:rPr>
        <w:t> </w:t>
      </w:r>
    </w:p>
    <w:p>
      <w:pPr>
        <w:pStyle w:val="BodyText"/>
        <w:spacing w:line="240" w:lineRule="auto" w:before="157"/>
        <w:ind w:right="20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2</w:t>
      </w:r>
      <w:r>
        <w:rPr/>
        <w:t>、报告期内，公司不涉及衍生金融工具的会计核算，未持有外币金融资产，公司的金 融资产、金融负债不涉及公允价值计量。</w:t>
      </w:r>
      <w:r>
        <w:rPr>
          <w:rFonts w:ascii="宋体" w:hAnsi="宋体" w:cs="宋体" w:eastAsia="宋体" w:hint="default"/>
        </w:rPr>
        <w:t> </w:t>
      </w:r>
    </w:p>
    <w:p>
      <w:pPr>
        <w:pStyle w:val="BodyText"/>
        <w:spacing w:line="240" w:lineRule="auto" w:before="1"/>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三</w:t>
      </w:r>
      <w:r>
        <w:rPr>
          <w:rFonts w:ascii="宋体" w:hAnsi="宋体" w:cs="宋体" w:eastAsia="宋体" w:hint="default"/>
        </w:rPr>
        <w:t>)</w:t>
      </w:r>
      <w:r>
        <w:rPr/>
        <w:t>公司期间费用同比没有发生重大变动，有关情况见表十六。</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表十六  </w:t>
      </w:r>
      <w:r>
        <w:rPr>
          <w:spacing w:val="50"/>
        </w:rPr>
        <w:t> </w:t>
      </w:r>
      <w:r>
        <w:rPr>
          <w:rFonts w:ascii="宋体" w:hAnsi="宋体" w:cs="宋体" w:eastAsia="宋体" w:hint="default"/>
          <w:spacing w:val="50"/>
        </w:rPr>
      </w:r>
      <w:r>
        <w:rPr/>
        <w:t>期间费用等财务数据变动情况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070"/>
        <w:gridCol w:w="2070"/>
        <w:gridCol w:w="2070"/>
        <w:gridCol w:w="2070"/>
      </w:tblGrid>
      <w:tr>
        <w:trPr>
          <w:trHeight w:val="461"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项目</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本年</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上年</w:t>
            </w:r>
            <w:r>
              <w:rPr>
                <w:rFonts w:ascii="宋体" w:hAnsi="宋体" w:cs="宋体" w:eastAsia="宋体" w:hint="default"/>
                <w:sz w:val="18"/>
                <w:szCs w:val="18"/>
              </w:rPr>
              <w:t>) </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4" w:right="0"/>
              <w:jc w:val="left"/>
              <w:rPr>
                <w:rFonts w:ascii="Times New Roman" w:hAnsi="Times New Roman" w:cs="Times New Roman" w:eastAsia="Times New Roman" w:hint="default"/>
                <w:sz w:val="18"/>
                <w:szCs w:val="18"/>
              </w:rPr>
            </w:pPr>
            <w:r>
              <w:rPr>
                <w:rFonts w:ascii="方正姚体" w:hAnsi="方正姚体" w:cs="方正姚体" w:eastAsia="方正姚体" w:hint="default"/>
                <w:sz w:val="18"/>
                <w:szCs w:val="18"/>
              </w:rPr>
              <w:t>增</w:t>
            </w:r>
            <w:r>
              <w:rPr>
                <w:rFonts w:ascii="Times New Roman" w:hAnsi="Times New Roman" w:cs="Times New Roman" w:eastAsia="Times New Roman" w:hint="default"/>
                <w:sz w:val="18"/>
                <w:szCs w:val="18"/>
              </w:rPr>
              <w:t>+</w:t>
            </w:r>
            <w:r>
              <w:rPr>
                <w:rFonts w:ascii="方正姚体" w:hAnsi="方正姚体" w:cs="方正姚体" w:eastAsia="方正姚体" w:hint="default"/>
                <w:sz w:val="18"/>
                <w:szCs w:val="18"/>
              </w:rPr>
              <w:t>减－变动</w:t>
            </w:r>
            <w:r>
              <w:rPr>
                <w:rFonts w:ascii="Times New Roman" w:hAnsi="Times New Roman" w:cs="Times New Roman" w:eastAsia="Times New Roman" w:hint="default"/>
                <w:sz w:val="18"/>
                <w:szCs w:val="18"/>
              </w:rPr>
              <w:t>(%)</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75"/>
              <w:jc w:val="right"/>
              <w:rPr>
                <w:rFonts w:ascii="宋体" w:hAnsi="宋体" w:cs="宋体" w:eastAsia="宋体" w:hint="default"/>
                <w:sz w:val="18"/>
                <w:szCs w:val="18"/>
              </w:rPr>
            </w:pPr>
            <w:r>
              <w:rPr>
                <w:rFonts w:ascii="方正姚体" w:hAnsi="方正姚体" w:cs="方正姚体" w:eastAsia="方正姚体" w:hint="default"/>
                <w:sz w:val="18"/>
                <w:szCs w:val="18"/>
              </w:rPr>
              <w:t>销售费用</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34,127,173.08</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31,631,549.99</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7.89</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75"/>
              <w:jc w:val="right"/>
              <w:rPr>
                <w:rFonts w:ascii="宋体" w:hAnsi="宋体" w:cs="宋体" w:eastAsia="宋体" w:hint="default"/>
                <w:sz w:val="18"/>
                <w:szCs w:val="18"/>
              </w:rPr>
            </w:pPr>
            <w:r>
              <w:rPr>
                <w:rFonts w:ascii="方正姚体" w:hAnsi="方正姚体" w:cs="方正姚体" w:eastAsia="方正姚体" w:hint="default"/>
                <w:sz w:val="18"/>
                <w:szCs w:val="18"/>
              </w:rPr>
              <w:t>管理费用</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126,334,693.44</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109,359,800.03</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15.52</w:t>
            </w:r>
          </w:p>
        </w:tc>
      </w:tr>
      <w:tr>
        <w:trPr>
          <w:trHeight w:val="322"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75"/>
              <w:jc w:val="right"/>
              <w:rPr>
                <w:rFonts w:ascii="宋体" w:hAnsi="宋体" w:cs="宋体" w:eastAsia="宋体" w:hint="default"/>
                <w:sz w:val="18"/>
                <w:szCs w:val="18"/>
              </w:rPr>
            </w:pPr>
            <w:r>
              <w:rPr>
                <w:rFonts w:ascii="方正姚体" w:hAnsi="方正姚体" w:cs="方正姚体" w:eastAsia="方正姚体" w:hint="default"/>
                <w:sz w:val="18"/>
                <w:szCs w:val="18"/>
              </w:rPr>
              <w:t>财务费用</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40,673,750.65</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37,525,650.82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8.39</w:t>
            </w:r>
          </w:p>
        </w:tc>
      </w:tr>
      <w:tr>
        <w:trPr>
          <w:trHeight w:val="323" w:hRule="exact"/>
        </w:trPr>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75"/>
              <w:jc w:val="right"/>
              <w:rPr>
                <w:rFonts w:ascii="宋体" w:hAnsi="宋体" w:cs="宋体" w:eastAsia="宋体" w:hint="default"/>
                <w:sz w:val="18"/>
                <w:szCs w:val="18"/>
              </w:rPr>
            </w:pPr>
            <w:r>
              <w:rPr>
                <w:rFonts w:ascii="方正姚体" w:hAnsi="方正姚体" w:cs="方正姚体" w:eastAsia="方正姚体" w:hint="default"/>
                <w:sz w:val="18"/>
                <w:szCs w:val="18"/>
              </w:rPr>
              <w:t>所  </w:t>
            </w:r>
            <w:r>
              <w:rPr>
                <w:rFonts w:ascii="宋体" w:hAnsi="宋体" w:cs="宋体" w:eastAsia="宋体" w:hint="default"/>
                <w:sz w:val="18"/>
                <w:szCs w:val="18"/>
              </w:rPr>
            </w:r>
            <w:r>
              <w:rPr>
                <w:rFonts w:ascii="方正姚体" w:hAnsi="方正姚体" w:cs="方正姚体" w:eastAsia="方正姚体" w:hint="default"/>
                <w:sz w:val="18"/>
                <w:szCs w:val="18"/>
              </w:rPr>
              <w:t>得  </w:t>
            </w:r>
            <w:r>
              <w:rPr>
                <w:rFonts w:ascii="宋体" w:hAnsi="宋体" w:cs="宋体" w:eastAsia="宋体" w:hint="default"/>
                <w:sz w:val="18"/>
                <w:szCs w:val="18"/>
              </w:rPr>
            </w:r>
            <w:r>
              <w:rPr>
                <w:rFonts w:ascii="方正姚体" w:hAnsi="方正姚体" w:cs="方正姚体" w:eastAsia="方正姚体" w:hint="default"/>
                <w:sz w:val="18"/>
                <w:szCs w:val="18"/>
              </w:rPr>
              <w:t>税</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8,374,636.82</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7,028,471.26</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19.15</w:t>
            </w:r>
          </w:p>
        </w:tc>
      </w:tr>
    </w:tbl>
    <w:p>
      <w:pPr>
        <w:spacing w:line="240" w:lineRule="auto" w:before="1"/>
        <w:rPr>
          <w:rFonts w:ascii="宋体" w:hAnsi="宋体" w:cs="宋体" w:eastAsia="宋体" w:hint="default"/>
          <w:sz w:val="8"/>
          <w:szCs w:val="8"/>
        </w:rPr>
      </w:pPr>
    </w:p>
    <w:p>
      <w:pPr>
        <w:pStyle w:val="BodyText"/>
        <w:spacing w:line="240" w:lineRule="auto"/>
        <w:ind w:left="557" w:right="0"/>
        <w:jc w:val="left"/>
      </w:pPr>
      <w:r>
        <w:rPr/>
        <w:t>四、与现金流量相关的情况说明</w:t>
      </w:r>
      <w:r>
        <w:rPr>
          <w:rFonts w:ascii="宋体" w:hAnsi="宋体" w:cs="宋体" w:eastAsia="宋体" w:hint="default"/>
        </w:rPr>
        <w:t> </w:t>
      </w:r>
      <w:r>
        <w:rPr>
          <w:rFonts w:ascii="宋体" w:hAnsi="宋体" w:cs="宋体" w:eastAsia="宋体" w:hint="default"/>
          <w:spacing w:val="-3"/>
        </w:rPr>
        <w:t>(</w:t>
      </w:r>
      <w:r>
        <w:rPr>
          <w:spacing w:val="-3"/>
        </w:rPr>
        <w:t>一</w:t>
      </w:r>
      <w:r>
        <w:rPr>
          <w:rFonts w:ascii="宋体" w:hAnsi="宋体" w:cs="宋体" w:eastAsia="宋体" w:hint="default"/>
          <w:spacing w:val="-3"/>
        </w:rPr>
        <w:t>)</w:t>
      </w:r>
      <w:r>
        <w:rPr>
          <w:spacing w:val="-3"/>
        </w:rPr>
        <w:t>报告期公司筹资活动产生的现金流量净额同比没有大的变化；因控股子公司安徽国</w:t>
      </w:r>
    </w:p>
    <w:p>
      <w:pPr>
        <w:pStyle w:val="BodyText"/>
        <w:spacing w:line="240" w:lineRule="auto" w:before="1"/>
        <w:ind w:right="207"/>
        <w:jc w:val="both"/>
        <w:rPr>
          <w:rFonts w:ascii="宋体" w:hAnsi="宋体" w:cs="宋体" w:eastAsia="宋体" w:hint="default"/>
        </w:rPr>
      </w:pPr>
      <w:r>
        <w:rPr>
          <w:spacing w:val="-3"/>
        </w:rPr>
        <w:t>润投资发展有限公司预付工程款增加和预收售房款减少、控股子公司秦皇岛渤海物流贸易有</w:t>
      </w:r>
      <w:r>
        <w:rPr>
          <w:spacing w:val="-21"/>
        </w:rPr>
        <w:t> </w:t>
      </w:r>
      <w:r>
        <w:rPr>
          <w:spacing w:val="-21"/>
        </w:rPr>
      </w:r>
      <w:r>
        <w:rPr>
          <w:spacing w:val="-3"/>
        </w:rPr>
        <w:t>限公司偿清借款，导致公司经营活动产生的现金流量净额同比大幅下降；因没有了上年的土</w:t>
      </w:r>
      <w:r>
        <w:rPr>
          <w:spacing w:val="-21"/>
        </w:rPr>
        <w:t> </w:t>
      </w:r>
      <w:r>
        <w:rPr>
          <w:spacing w:val="-21"/>
        </w:rPr>
      </w:r>
      <w:r>
        <w:rPr>
          <w:spacing w:val="-3"/>
        </w:rPr>
        <w:t>地被市政有偿征用收入和减少购进固定资产支出，使得公司投资活动产生的现金流量净额同</w:t>
      </w:r>
      <w:r>
        <w:rPr>
          <w:spacing w:val="-38"/>
        </w:rPr>
        <w:t> </w:t>
      </w:r>
      <w:r>
        <w:rPr>
          <w:spacing w:val="-38"/>
        </w:rPr>
      </w:r>
      <w:r>
        <w:rPr>
          <w:spacing w:val="-3"/>
        </w:rPr>
        <w:t>比大幅增加；因经营活动产生的现金流量净额减小，造成公司现金及现金等价物净增加额同</w:t>
      </w:r>
      <w:r>
        <w:rPr>
          <w:spacing w:val="-23"/>
        </w:rPr>
        <w:t> </w:t>
      </w:r>
      <w:r>
        <w:rPr>
          <w:spacing w:val="-23"/>
        </w:rPr>
      </w:r>
      <w:r>
        <w:rPr/>
        <w:t>比大幅下降。有关情况见表十七。</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表十七  </w:t>
      </w:r>
      <w:r>
        <w:rPr>
          <w:spacing w:val="50"/>
        </w:rPr>
        <w:t> </w:t>
      </w:r>
      <w:r>
        <w:rPr>
          <w:rFonts w:ascii="宋体" w:hAnsi="宋体" w:cs="宋体" w:eastAsia="宋体" w:hint="default"/>
          <w:spacing w:val="50"/>
        </w:rPr>
      </w:r>
      <w:r>
        <w:rPr/>
        <w:t>现金流量情况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3060"/>
        <w:gridCol w:w="1800"/>
        <w:gridCol w:w="1800"/>
        <w:gridCol w:w="1620"/>
      </w:tblGrid>
      <w:tr>
        <w:trPr>
          <w:trHeight w:val="43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本年</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3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w:t>
            </w:r>
            <w:r>
              <w:rPr>
                <w:rFonts w:ascii="方正姚体" w:hAnsi="方正姚体" w:cs="方正姚体" w:eastAsia="方正姚体" w:hint="default"/>
                <w:sz w:val="18"/>
                <w:szCs w:val="18"/>
              </w:rPr>
              <w:t>上年</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69" w:right="0"/>
              <w:jc w:val="left"/>
              <w:rPr>
                <w:rFonts w:ascii="Times New Roman" w:hAnsi="Times New Roman" w:cs="Times New Roman" w:eastAsia="Times New Roman" w:hint="default"/>
                <w:sz w:val="18"/>
                <w:szCs w:val="18"/>
              </w:rPr>
            </w:pPr>
            <w:r>
              <w:rPr>
                <w:rFonts w:ascii="方正姚体" w:hAnsi="方正姚体" w:cs="方正姚体" w:eastAsia="方正姚体" w:hint="default"/>
                <w:sz w:val="18"/>
                <w:szCs w:val="18"/>
              </w:rPr>
              <w:t>增</w:t>
            </w:r>
            <w:r>
              <w:rPr>
                <w:rFonts w:ascii="Times New Roman" w:hAnsi="Times New Roman" w:cs="Times New Roman" w:eastAsia="Times New Roman" w:hint="default"/>
                <w:sz w:val="18"/>
                <w:szCs w:val="18"/>
              </w:rPr>
              <w:t>+</w:t>
            </w:r>
            <w:r>
              <w:rPr>
                <w:rFonts w:ascii="方正姚体" w:hAnsi="方正姚体" w:cs="方正姚体" w:eastAsia="方正姚体" w:hint="default"/>
                <w:sz w:val="18"/>
                <w:szCs w:val="18"/>
              </w:rPr>
              <w:t>减－变动</w:t>
            </w:r>
            <w:r>
              <w:rPr>
                <w:rFonts w:ascii="Times New Roman" w:hAnsi="Times New Roman" w:cs="Times New Roman" w:eastAsia="Times New Roman" w:hint="default"/>
                <w:sz w:val="18"/>
                <w:szCs w:val="18"/>
              </w:rPr>
              <w:t>(%)</w:t>
            </w:r>
          </w:p>
        </w:tc>
      </w:tr>
      <w:tr>
        <w:trPr>
          <w:trHeight w:val="4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方正姚体" w:hAnsi="方正姚体" w:cs="方正姚体" w:eastAsia="方正姚体" w:hint="default"/>
                <w:spacing w:val="-8"/>
                <w:sz w:val="18"/>
                <w:szCs w:val="18"/>
              </w:rPr>
              <w:t>一</w:t>
            </w:r>
            <w:r>
              <w:rPr>
                <w:rFonts w:ascii="方正姚体" w:hAnsi="方正姚体" w:cs="方正姚体" w:eastAsia="方正姚体" w:hint="default"/>
                <w:spacing w:val="-89"/>
                <w:sz w:val="18"/>
                <w:szCs w:val="18"/>
              </w:rPr>
              <w:t>、</w:t>
            </w:r>
            <w:r>
              <w:rPr>
                <w:rFonts w:ascii="方正姚体" w:hAnsi="方正姚体" w:cs="方正姚体" w:eastAsia="方正姚体" w:hint="default"/>
                <w:spacing w:val="-8"/>
                <w:sz w:val="18"/>
                <w:szCs w:val="18"/>
              </w:rPr>
              <w:t>经</w:t>
            </w:r>
            <w:r>
              <w:rPr>
                <w:rFonts w:ascii="方正姚体" w:hAnsi="方正姚体" w:cs="方正姚体" w:eastAsia="方正姚体" w:hint="default"/>
                <w:spacing w:val="-9"/>
                <w:sz w:val="18"/>
                <w:szCs w:val="18"/>
              </w:rPr>
              <w:t>营活</w:t>
            </w:r>
            <w:r>
              <w:rPr>
                <w:rFonts w:ascii="方正姚体" w:hAnsi="方正姚体" w:cs="方正姚体" w:eastAsia="方正姚体" w:hint="default"/>
                <w:spacing w:val="-8"/>
                <w:sz w:val="18"/>
                <w:szCs w:val="18"/>
              </w:rPr>
              <w:t>动</w:t>
            </w:r>
            <w:r>
              <w:rPr>
                <w:rFonts w:ascii="方正姚体" w:hAnsi="方正姚体" w:cs="方正姚体" w:eastAsia="方正姚体" w:hint="default"/>
                <w:spacing w:val="-9"/>
                <w:sz w:val="18"/>
                <w:szCs w:val="18"/>
              </w:rPr>
              <w:t>产</w:t>
            </w:r>
            <w:r>
              <w:rPr>
                <w:rFonts w:ascii="方正姚体" w:hAnsi="方正姚体" w:cs="方正姚体" w:eastAsia="方正姚体" w:hint="default"/>
                <w:spacing w:val="-8"/>
                <w:sz w:val="18"/>
                <w:szCs w:val="18"/>
              </w:rPr>
              <w:t>生</w:t>
            </w:r>
            <w:r>
              <w:rPr>
                <w:rFonts w:ascii="方正姚体" w:hAnsi="方正姚体" w:cs="方正姚体" w:eastAsia="方正姚体" w:hint="default"/>
                <w:spacing w:val="-9"/>
                <w:sz w:val="18"/>
                <w:szCs w:val="18"/>
              </w:rPr>
              <w:t>的现</w:t>
            </w:r>
            <w:r>
              <w:rPr>
                <w:rFonts w:ascii="方正姚体" w:hAnsi="方正姚体" w:cs="方正姚体" w:eastAsia="方正姚体" w:hint="default"/>
                <w:spacing w:val="-8"/>
                <w:sz w:val="18"/>
                <w:szCs w:val="18"/>
              </w:rPr>
              <w:t>金</w:t>
            </w:r>
            <w:r>
              <w:rPr>
                <w:rFonts w:ascii="方正姚体" w:hAnsi="方正姚体" w:cs="方正姚体" w:eastAsia="方正姚体" w:hint="default"/>
                <w:spacing w:val="-9"/>
                <w:sz w:val="18"/>
                <w:szCs w:val="18"/>
              </w:rPr>
              <w:t>流量净</w:t>
            </w:r>
            <w:r>
              <w:rPr>
                <w:rFonts w:ascii="方正姚体" w:hAnsi="方正姚体" w:cs="方正姚体" w:eastAsia="方正姚体" w:hint="default"/>
                <w:spacing w:val="-8"/>
                <w:sz w:val="18"/>
                <w:szCs w:val="18"/>
              </w:rPr>
              <w:t>额</w:t>
            </w:r>
            <w:r>
              <w:rPr>
                <w:rFonts w:ascii="宋体" w:hAnsi="宋体" w:cs="宋体" w:eastAsia="宋体" w:hint="default"/>
                <w:spacing w:val="-5"/>
                <w:sz w:val="18"/>
                <w:szCs w:val="18"/>
              </w:rPr>
              <w:t>(</w:t>
            </w:r>
            <w:r>
              <w:rPr>
                <w:rFonts w:ascii="方正姚体" w:hAnsi="方正姚体" w:cs="方正姚体" w:eastAsia="方正姚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23,804,751.46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156,639,711.24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18"/>
                <w:szCs w:val="18"/>
              </w:rPr>
            </w:pPr>
            <w:r>
              <w:rPr>
                <w:rFonts w:ascii="宋体"/>
                <w:sz w:val="18"/>
              </w:rPr>
              <w:t>-84.80</w:t>
            </w:r>
          </w:p>
        </w:tc>
      </w:tr>
      <w:tr>
        <w:trPr>
          <w:trHeight w:val="4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18"/>
                <w:szCs w:val="18"/>
              </w:rPr>
            </w:pPr>
            <w:r>
              <w:rPr>
                <w:rFonts w:ascii="方正姚体" w:hAnsi="方正姚体" w:cs="方正姚体" w:eastAsia="方正姚体" w:hint="default"/>
                <w:spacing w:val="-8"/>
                <w:sz w:val="18"/>
                <w:szCs w:val="18"/>
              </w:rPr>
              <w:t>二</w:t>
            </w:r>
            <w:r>
              <w:rPr>
                <w:rFonts w:ascii="方正姚体" w:hAnsi="方正姚体" w:cs="方正姚体" w:eastAsia="方正姚体" w:hint="default"/>
                <w:spacing w:val="-89"/>
                <w:sz w:val="18"/>
                <w:szCs w:val="18"/>
              </w:rPr>
              <w:t>、</w:t>
            </w:r>
            <w:r>
              <w:rPr>
                <w:rFonts w:ascii="方正姚体" w:hAnsi="方正姚体" w:cs="方正姚体" w:eastAsia="方正姚体" w:hint="default"/>
                <w:spacing w:val="-8"/>
                <w:sz w:val="18"/>
                <w:szCs w:val="18"/>
              </w:rPr>
              <w:t>投</w:t>
            </w:r>
            <w:r>
              <w:rPr>
                <w:rFonts w:ascii="方正姚体" w:hAnsi="方正姚体" w:cs="方正姚体" w:eastAsia="方正姚体" w:hint="default"/>
                <w:spacing w:val="-9"/>
                <w:sz w:val="18"/>
                <w:szCs w:val="18"/>
              </w:rPr>
              <w:t>资活</w:t>
            </w:r>
            <w:r>
              <w:rPr>
                <w:rFonts w:ascii="方正姚体" w:hAnsi="方正姚体" w:cs="方正姚体" w:eastAsia="方正姚体" w:hint="default"/>
                <w:spacing w:val="-8"/>
                <w:sz w:val="18"/>
                <w:szCs w:val="18"/>
              </w:rPr>
              <w:t>动</w:t>
            </w:r>
            <w:r>
              <w:rPr>
                <w:rFonts w:ascii="方正姚体" w:hAnsi="方正姚体" w:cs="方正姚体" w:eastAsia="方正姚体" w:hint="default"/>
                <w:spacing w:val="-9"/>
                <w:sz w:val="18"/>
                <w:szCs w:val="18"/>
              </w:rPr>
              <w:t>产</w:t>
            </w:r>
            <w:r>
              <w:rPr>
                <w:rFonts w:ascii="方正姚体" w:hAnsi="方正姚体" w:cs="方正姚体" w:eastAsia="方正姚体" w:hint="default"/>
                <w:spacing w:val="-8"/>
                <w:sz w:val="18"/>
                <w:szCs w:val="18"/>
              </w:rPr>
              <w:t>生</w:t>
            </w:r>
            <w:r>
              <w:rPr>
                <w:rFonts w:ascii="方正姚体" w:hAnsi="方正姚体" w:cs="方正姚体" w:eastAsia="方正姚体" w:hint="default"/>
                <w:spacing w:val="-9"/>
                <w:sz w:val="18"/>
                <w:szCs w:val="18"/>
              </w:rPr>
              <w:t>的现</w:t>
            </w:r>
            <w:r>
              <w:rPr>
                <w:rFonts w:ascii="方正姚体" w:hAnsi="方正姚体" w:cs="方正姚体" w:eastAsia="方正姚体" w:hint="default"/>
                <w:spacing w:val="-8"/>
                <w:sz w:val="18"/>
                <w:szCs w:val="18"/>
              </w:rPr>
              <w:t>金</w:t>
            </w:r>
            <w:r>
              <w:rPr>
                <w:rFonts w:ascii="方正姚体" w:hAnsi="方正姚体" w:cs="方正姚体" w:eastAsia="方正姚体" w:hint="default"/>
                <w:spacing w:val="-9"/>
                <w:sz w:val="18"/>
                <w:szCs w:val="18"/>
              </w:rPr>
              <w:t>流量净</w:t>
            </w:r>
            <w:r>
              <w:rPr>
                <w:rFonts w:ascii="方正姚体" w:hAnsi="方正姚体" w:cs="方正姚体" w:eastAsia="方正姚体" w:hint="default"/>
                <w:spacing w:val="-8"/>
                <w:sz w:val="18"/>
                <w:szCs w:val="18"/>
              </w:rPr>
              <w:t>额</w:t>
            </w:r>
            <w:r>
              <w:rPr>
                <w:rFonts w:ascii="宋体" w:hAnsi="宋体" w:cs="宋体" w:eastAsia="宋体" w:hint="default"/>
                <w:spacing w:val="-5"/>
                <w:sz w:val="18"/>
                <w:szCs w:val="18"/>
              </w:rPr>
              <w:t>(</w:t>
            </w:r>
            <w:r>
              <w:rPr>
                <w:rFonts w:ascii="方正姚体" w:hAnsi="方正姚体" w:cs="方正姚体" w:eastAsia="方正姚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5,396,799.78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-12,180,205.06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144.31</w:t>
            </w:r>
          </w:p>
        </w:tc>
      </w:tr>
      <w:tr>
        <w:trPr>
          <w:trHeight w:val="457"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 w:right="0"/>
              <w:jc w:val="center"/>
              <w:rPr>
                <w:rFonts w:ascii="宋体" w:hAnsi="宋体" w:cs="宋体" w:eastAsia="宋体" w:hint="default"/>
                <w:sz w:val="18"/>
                <w:szCs w:val="18"/>
              </w:rPr>
            </w:pPr>
            <w:r>
              <w:rPr>
                <w:rFonts w:ascii="方正姚体" w:hAnsi="方正姚体" w:cs="方正姚体" w:eastAsia="方正姚体" w:hint="default"/>
                <w:spacing w:val="-8"/>
                <w:sz w:val="18"/>
                <w:szCs w:val="18"/>
              </w:rPr>
              <w:t>三</w:t>
            </w:r>
            <w:r>
              <w:rPr>
                <w:rFonts w:ascii="方正姚体" w:hAnsi="方正姚体" w:cs="方正姚体" w:eastAsia="方正姚体" w:hint="default"/>
                <w:spacing w:val="-89"/>
                <w:sz w:val="18"/>
                <w:szCs w:val="18"/>
              </w:rPr>
              <w:t>、</w:t>
            </w:r>
            <w:r>
              <w:rPr>
                <w:rFonts w:ascii="方正姚体" w:hAnsi="方正姚体" w:cs="方正姚体" w:eastAsia="方正姚体" w:hint="default"/>
                <w:spacing w:val="-8"/>
                <w:sz w:val="18"/>
                <w:szCs w:val="18"/>
              </w:rPr>
              <w:t>筹</w:t>
            </w:r>
            <w:r>
              <w:rPr>
                <w:rFonts w:ascii="方正姚体" w:hAnsi="方正姚体" w:cs="方正姚体" w:eastAsia="方正姚体" w:hint="default"/>
                <w:spacing w:val="-9"/>
                <w:sz w:val="18"/>
                <w:szCs w:val="18"/>
              </w:rPr>
              <w:t>资活</w:t>
            </w:r>
            <w:r>
              <w:rPr>
                <w:rFonts w:ascii="方正姚体" w:hAnsi="方正姚体" w:cs="方正姚体" w:eastAsia="方正姚体" w:hint="default"/>
                <w:spacing w:val="-8"/>
                <w:sz w:val="18"/>
                <w:szCs w:val="18"/>
              </w:rPr>
              <w:t>动</w:t>
            </w:r>
            <w:r>
              <w:rPr>
                <w:rFonts w:ascii="方正姚体" w:hAnsi="方正姚体" w:cs="方正姚体" w:eastAsia="方正姚体" w:hint="default"/>
                <w:spacing w:val="-9"/>
                <w:sz w:val="18"/>
                <w:szCs w:val="18"/>
              </w:rPr>
              <w:t>产</w:t>
            </w:r>
            <w:r>
              <w:rPr>
                <w:rFonts w:ascii="方正姚体" w:hAnsi="方正姚体" w:cs="方正姚体" w:eastAsia="方正姚体" w:hint="default"/>
                <w:spacing w:val="-8"/>
                <w:sz w:val="18"/>
                <w:szCs w:val="18"/>
              </w:rPr>
              <w:t>生</w:t>
            </w:r>
            <w:r>
              <w:rPr>
                <w:rFonts w:ascii="方正姚体" w:hAnsi="方正姚体" w:cs="方正姚体" w:eastAsia="方正姚体" w:hint="default"/>
                <w:spacing w:val="-9"/>
                <w:sz w:val="18"/>
                <w:szCs w:val="18"/>
              </w:rPr>
              <w:t>的现</w:t>
            </w:r>
            <w:r>
              <w:rPr>
                <w:rFonts w:ascii="方正姚体" w:hAnsi="方正姚体" w:cs="方正姚体" w:eastAsia="方正姚体" w:hint="default"/>
                <w:spacing w:val="-8"/>
                <w:sz w:val="18"/>
                <w:szCs w:val="18"/>
              </w:rPr>
              <w:t>金</w:t>
            </w:r>
            <w:r>
              <w:rPr>
                <w:rFonts w:ascii="方正姚体" w:hAnsi="方正姚体" w:cs="方正姚体" w:eastAsia="方正姚体" w:hint="default"/>
                <w:spacing w:val="-9"/>
                <w:sz w:val="18"/>
                <w:szCs w:val="18"/>
              </w:rPr>
              <w:t>流量净</w:t>
            </w:r>
            <w:r>
              <w:rPr>
                <w:rFonts w:ascii="方正姚体" w:hAnsi="方正姚体" w:cs="方正姚体" w:eastAsia="方正姚体" w:hint="default"/>
                <w:spacing w:val="-8"/>
                <w:sz w:val="18"/>
                <w:szCs w:val="18"/>
              </w:rPr>
              <w:t>额</w:t>
            </w:r>
            <w:r>
              <w:rPr>
                <w:rFonts w:ascii="宋体" w:hAnsi="宋体" w:cs="宋体" w:eastAsia="宋体" w:hint="default"/>
                <w:spacing w:val="-5"/>
                <w:sz w:val="18"/>
                <w:szCs w:val="18"/>
              </w:rPr>
              <w:t>(</w:t>
            </w:r>
            <w:r>
              <w:rPr>
                <w:rFonts w:ascii="方正姚体" w:hAnsi="方正姚体" w:cs="方正姚体" w:eastAsia="方正姚体" w:hint="default"/>
                <w:spacing w:val="-8"/>
                <w:sz w:val="18"/>
                <w:szCs w:val="18"/>
              </w:rPr>
              <w:t>元</w:t>
            </w: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-49,979,462.57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-53,205,536.39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6.06</w:t>
            </w:r>
          </w:p>
        </w:tc>
      </w:tr>
      <w:tr>
        <w:trPr>
          <w:trHeight w:val="43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18"/>
                <w:szCs w:val="18"/>
              </w:rPr>
            </w:pPr>
            <w:r>
              <w:rPr>
                <w:rFonts w:ascii="方正姚体" w:hAnsi="方正姚体" w:cs="方正姚体" w:eastAsia="方正姚体" w:hint="default"/>
                <w:spacing w:val="-3"/>
                <w:sz w:val="18"/>
                <w:szCs w:val="18"/>
              </w:rPr>
              <w:t>四、现金及现金等价物净增加额</w:t>
            </w:r>
            <w:r>
              <w:rPr>
                <w:rFonts w:ascii="宋体" w:hAnsi="宋体" w:cs="宋体" w:eastAsia="宋体" w:hint="default"/>
                <w:spacing w:val="-3"/>
                <w:sz w:val="18"/>
                <w:szCs w:val="18"/>
              </w:rPr>
              <w:t>(</w:t>
            </w:r>
            <w:r>
              <w:rPr>
                <w:rFonts w:ascii="方正姚体" w:hAnsi="方正姚体" w:cs="方正姚体" w:eastAsia="方正姚体" w:hint="default"/>
                <w:spacing w:val="-3"/>
                <w:sz w:val="18"/>
                <w:szCs w:val="18"/>
              </w:rPr>
              <w:t>元</w:t>
            </w:r>
            <w:r>
              <w:rPr>
                <w:rFonts w:ascii="宋体" w:hAnsi="宋体" w:cs="宋体" w:eastAsia="宋体" w:hint="default"/>
                <w:spacing w:val="-3"/>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-20,777,911.33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91,253,969.79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18"/>
                <w:szCs w:val="18"/>
              </w:rPr>
            </w:pPr>
            <w:r>
              <w:rPr>
                <w:rFonts w:ascii="宋体"/>
                <w:sz w:val="18"/>
              </w:rPr>
              <w:t>-122.77</w:t>
            </w:r>
          </w:p>
        </w:tc>
      </w:tr>
    </w:tbl>
    <w:p>
      <w:pPr>
        <w:spacing w:line="240" w:lineRule="auto" w:before="1"/>
        <w:rPr>
          <w:rFonts w:ascii="宋体" w:hAnsi="宋体" w:cs="宋体" w:eastAsia="宋体" w:hint="default"/>
          <w:sz w:val="8"/>
          <w:szCs w:val="8"/>
        </w:rPr>
      </w:pPr>
    </w:p>
    <w:p>
      <w:pPr>
        <w:pStyle w:val="BodyText"/>
        <w:spacing w:line="240" w:lineRule="auto"/>
        <w:ind w:right="103"/>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2"/>
        </w:rPr>
        <w:t>(</w:t>
      </w:r>
      <w:r>
        <w:rPr>
          <w:spacing w:val="2"/>
        </w:rPr>
        <w:t>二</w:t>
      </w:r>
      <w:r>
        <w:rPr>
          <w:rFonts w:ascii="宋体" w:hAnsi="宋体" w:cs="宋体" w:eastAsia="宋体" w:hint="default"/>
          <w:spacing w:val="2"/>
        </w:rPr>
        <w:t>)</w:t>
      </w:r>
      <w:r>
        <w:rPr>
          <w:spacing w:val="2"/>
        </w:rPr>
        <w:t>因控股子公司安徽国润投资发展有限公司预付工程款增加和控股子公司秦皇岛渤</w:t>
      </w:r>
      <w:r>
        <w:rPr>
          <w:spacing w:val="3"/>
        </w:rPr>
        <w:t> </w:t>
      </w:r>
      <w:r>
        <w:rPr/>
        <w:t>海物流贸易有限公司偿清借款，使得经营活动现金流量净额同比减少，但是不影响净利润，</w:t>
      </w:r>
      <w:r>
        <w:rPr/>
        <w:t> 这使得报告期公司经营活动产生的现金流量净额与净利润存在较大差异。</w:t>
      </w:r>
      <w:r>
        <w:rPr>
          <w:rFonts w:ascii="宋体" w:hAnsi="宋体" w:cs="宋体" w:eastAsia="宋体" w:hint="default"/>
        </w:rPr>
        <w:t> </w:t>
      </w:r>
    </w:p>
    <w:p>
      <w:pPr>
        <w:pStyle w:val="BodyText"/>
        <w:spacing w:line="240" w:lineRule="auto" w:before="157"/>
        <w:ind w:left="557" w:right="197"/>
        <w:jc w:val="left"/>
        <w:rPr>
          <w:rFonts w:ascii="宋体" w:hAnsi="宋体" w:cs="宋体" w:eastAsia="宋体" w:hint="default"/>
        </w:rPr>
      </w:pPr>
      <w:r>
        <w:rPr/>
        <w:t>五、主要子公司的经营情况及业绩分析</w:t>
      </w:r>
      <w:r>
        <w:rPr>
          <w:rFonts w:ascii="宋体" w:hAnsi="宋体" w:cs="宋体" w:eastAsia="宋体" w:hint="default"/>
        </w:rPr>
        <w:t> </w:t>
      </w:r>
      <w:r>
        <w:rPr/>
        <w:t>为了增加利润，公司决定将控股子公司秦皇岛市现代购物广场有限公司</w:t>
      </w:r>
      <w:r>
        <w:rPr>
          <w:rFonts w:ascii="宋体" w:hAnsi="宋体" w:cs="宋体" w:eastAsia="宋体" w:hint="default"/>
        </w:rPr>
        <w:t>(</w:t>
      </w:r>
      <w:r>
        <w:rPr/>
        <w:t>注册资本 </w:t>
      </w:r>
      <w:r>
        <w:rPr>
          <w:spacing w:val="11"/>
        </w:rPr>
        <w:t> </w:t>
      </w:r>
      <w:r>
        <w:rPr>
          <w:rFonts w:ascii="宋体" w:hAnsi="宋体" w:cs="宋体" w:eastAsia="宋体" w:hint="default"/>
        </w:rPr>
        <w:t>500</w:t>
      </w:r>
    </w:p>
    <w:p>
      <w:pPr>
        <w:pStyle w:val="BodyText"/>
        <w:spacing w:line="240" w:lineRule="auto" w:before="1"/>
        <w:ind w:right="209"/>
        <w:jc w:val="both"/>
        <w:rPr>
          <w:rFonts w:ascii="宋体" w:hAnsi="宋体" w:cs="宋体" w:eastAsia="宋体" w:hint="default"/>
        </w:rPr>
      </w:pPr>
      <w:r>
        <w:rPr/>
        <w:t>万元</w:t>
      </w:r>
      <w:r>
        <w:rPr>
          <w:rFonts w:ascii="宋体" w:hAnsi="宋体" w:cs="宋体" w:eastAsia="宋体" w:hint="default"/>
        </w:rPr>
        <w:t>)</w:t>
      </w:r>
      <w:r>
        <w:rPr/>
        <w:t>变为分公司，其报告期后三个月的收入已并入母公司，其资产于报告期末已划归母公</w:t>
      </w:r>
      <w:r>
        <w:rPr>
          <w:spacing w:val="-39"/>
        </w:rPr>
        <w:t> </w:t>
      </w:r>
      <w:r>
        <w:rPr>
          <w:spacing w:val="-39"/>
        </w:rPr>
      </w:r>
      <w:r>
        <w:rPr/>
        <w:t>司，其清算注销手续仍在办理中。报告期末公司存有的</w:t>
      </w:r>
      <w:r>
        <w:rPr>
          <w:spacing w:val="-5"/>
        </w:rPr>
        <w:t> </w:t>
      </w:r>
      <w:r>
        <w:rPr>
          <w:rFonts w:ascii="宋体" w:hAnsi="宋体" w:cs="宋体" w:eastAsia="宋体" w:hint="default"/>
        </w:rPr>
        <w:t>8</w:t>
      </w:r>
      <w:r>
        <w:rPr>
          <w:rFonts w:ascii="宋体" w:hAnsi="宋体" w:cs="宋体" w:eastAsia="宋体" w:hint="default"/>
          <w:spacing w:val="-58"/>
        </w:rPr>
        <w:t> </w:t>
      </w:r>
      <w:r>
        <w:rPr/>
        <w:t>家控股子公司中</w:t>
      </w:r>
      <w:r>
        <w:rPr>
          <w:spacing w:val="-5"/>
        </w:rPr>
        <w:t> </w:t>
      </w:r>
      <w:r>
        <w:rPr>
          <w:rFonts w:ascii="宋体" w:hAnsi="宋体" w:cs="宋体" w:eastAsia="宋体" w:hint="default"/>
        </w:rPr>
        <w:t>1</w:t>
      </w:r>
      <w:r>
        <w:rPr>
          <w:rFonts w:ascii="宋体" w:hAnsi="宋体" w:cs="宋体" w:eastAsia="宋体" w:hint="default"/>
          <w:spacing w:val="-57"/>
        </w:rPr>
        <w:t> </w:t>
      </w:r>
      <w:r>
        <w:rPr>
          <w:spacing w:val="-3"/>
        </w:rPr>
        <w:t>家盈利，</w:t>
      </w:r>
      <w:r>
        <w:rPr>
          <w:rFonts w:ascii="宋体" w:hAnsi="宋体" w:cs="宋体" w:eastAsia="宋体" w:hint="default"/>
          <w:spacing w:val="-3"/>
        </w:rPr>
        <w:t>7</w:t>
      </w:r>
      <w:r>
        <w:rPr>
          <w:rFonts w:ascii="宋体" w:hAnsi="宋体" w:cs="宋体" w:eastAsia="宋体" w:hint="default"/>
          <w:spacing w:val="-57"/>
        </w:rPr>
        <w:t> </w:t>
      </w:r>
      <w:r>
        <w:rPr/>
        <w:t>家亏 损。</w:t>
      </w:r>
      <w:r>
        <w:rPr>
          <w:rFonts w:ascii="宋体" w:hAnsi="宋体" w:cs="宋体" w:eastAsia="宋体" w:hint="default"/>
        </w:rPr>
        <w:t> </w:t>
      </w:r>
    </w:p>
    <w:p>
      <w:pPr>
        <w:pStyle w:val="BodyText"/>
        <w:spacing w:line="240" w:lineRule="auto" w:before="1"/>
        <w:ind w:right="92" w:firstLine="420"/>
        <w:jc w:val="left"/>
      </w:pPr>
      <w:r>
        <w:rPr/>
        <w:t>因土地被当地市政有偿征用后厂房拆除</w:t>
      </w:r>
      <w:r>
        <w:rPr>
          <w:spacing w:val="-88"/>
        </w:rPr>
        <w:t>，</w:t>
      </w:r>
      <w:r>
        <w:rPr/>
        <w:t>公司间接控股公司秦皇岛华联商城矿泉水有限</w:t>
      </w:r>
      <w:r>
        <w:rPr/>
        <w:t> 公司</w:t>
      </w:r>
      <w:r>
        <w:rPr>
          <w:rFonts w:ascii="宋体" w:hAnsi="宋体" w:cs="宋体" w:eastAsia="宋体" w:hint="default"/>
        </w:rPr>
        <w:t>(</w:t>
      </w:r>
      <w:r>
        <w:rPr/>
        <w:t>注册</w:t>
      </w:r>
      <w:r>
        <w:rPr>
          <w:spacing w:val="-2"/>
        </w:rPr>
        <w:t>资</w:t>
      </w:r>
      <w:r>
        <w:rPr/>
        <w:t>本 </w:t>
      </w:r>
      <w:r>
        <w:rPr>
          <w:rFonts w:ascii="宋体" w:hAnsi="宋体" w:cs="宋体" w:eastAsia="宋体" w:hint="default"/>
          <w:spacing w:val="-1"/>
        </w:rPr>
        <w:t>5</w:t>
      </w:r>
      <w:r>
        <w:rPr>
          <w:rFonts w:ascii="宋体" w:hAnsi="宋体" w:cs="宋体" w:eastAsia="宋体" w:hint="default"/>
        </w:rPr>
        <w:t>0</w:t>
      </w:r>
      <w:r>
        <w:rPr>
          <w:rFonts w:ascii="宋体" w:hAnsi="宋体" w:cs="宋体" w:eastAsia="宋体" w:hint="default"/>
          <w:spacing w:val="-52"/>
        </w:rPr>
        <w:t> </w:t>
      </w:r>
      <w:r>
        <w:rPr/>
        <w:t>万元</w:t>
      </w:r>
      <w:r>
        <w:rPr>
          <w:rFonts w:ascii="宋体" w:hAnsi="宋体" w:cs="宋体" w:eastAsia="宋体" w:hint="default"/>
          <w:spacing w:val="-1"/>
        </w:rPr>
        <w:t>)</w:t>
      </w:r>
      <w:r>
        <w:rPr/>
        <w:t>于报告期内注销</w:t>
      </w:r>
      <w:r>
        <w:rPr>
          <w:spacing w:val="-88"/>
        </w:rPr>
        <w:t>。</w:t>
      </w:r>
      <w:r>
        <w:rPr/>
        <w:t>报告期公司存有的 </w:t>
      </w:r>
      <w:r>
        <w:rPr>
          <w:rFonts w:ascii="宋体" w:hAnsi="宋体" w:cs="宋体" w:eastAsia="宋体" w:hint="default"/>
        </w:rPr>
        <w:t>5</w:t>
      </w:r>
      <w:r>
        <w:rPr>
          <w:rFonts w:ascii="宋体" w:hAnsi="宋体" w:cs="宋体" w:eastAsia="宋体" w:hint="default"/>
          <w:spacing w:val="-52"/>
        </w:rPr>
        <w:t> </w:t>
      </w:r>
      <w:r>
        <w:rPr/>
        <w:t>家间接控</w:t>
      </w:r>
      <w:r>
        <w:rPr>
          <w:spacing w:val="-2"/>
        </w:rPr>
        <w:t>股</w:t>
      </w:r>
      <w:r>
        <w:rPr/>
        <w:t>公司中 </w:t>
      </w:r>
      <w:r>
        <w:rPr>
          <w:rFonts w:ascii="宋体" w:hAnsi="宋体" w:cs="宋体" w:eastAsia="宋体" w:hint="default"/>
        </w:rPr>
        <w:t>3</w:t>
      </w:r>
      <w:r>
        <w:rPr>
          <w:rFonts w:ascii="宋体" w:hAnsi="宋体" w:cs="宋体" w:eastAsia="宋体" w:hint="default"/>
          <w:spacing w:val="-52"/>
        </w:rPr>
        <w:t> </w:t>
      </w:r>
      <w:r>
        <w:rPr>
          <w:spacing w:val="-2"/>
        </w:rPr>
        <w:t>家</w:t>
      </w:r>
      <w:r>
        <w:rPr/>
        <w:t>盈利，</w:t>
      </w:r>
    </w:p>
    <w:p>
      <w:pPr>
        <w:pStyle w:val="BodyText"/>
        <w:spacing w:line="240" w:lineRule="auto" w:before="1"/>
        <w:ind w:right="193"/>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5"/>
        </w:rPr>
        <w:t> </w:t>
      </w:r>
      <w:r>
        <w:rPr/>
        <w:t>家亏损，间接控股公司由控股子公司安徽国润投资发展有限公司投资设立。公司</w:t>
      </w:r>
      <w:r>
        <w:rPr>
          <w:spacing w:val="-13"/>
        </w:rPr>
        <w:t> </w:t>
      </w:r>
      <w:r>
        <w:rPr>
          <w:rFonts w:ascii="宋体" w:hAnsi="宋体" w:cs="宋体" w:eastAsia="宋体" w:hint="default"/>
        </w:rPr>
        <w:t>6</w:t>
      </w:r>
      <w:r>
        <w:rPr>
          <w:rFonts w:ascii="宋体" w:hAnsi="宋体" w:cs="宋体" w:eastAsia="宋体" w:hint="default"/>
          <w:spacing w:val="-65"/>
        </w:rPr>
        <w:t> </w:t>
      </w:r>
      <w:r>
        <w:rPr/>
        <w:t>家主要 控股子公司情况和间接控股公司情况分别见表十八、表十九。</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t>表十八  </w:t>
      </w:r>
      <w:r>
        <w:rPr>
          <w:spacing w:val="50"/>
        </w:rPr>
        <w:t> </w:t>
      </w:r>
      <w:r>
        <w:rPr>
          <w:rFonts w:ascii="宋体" w:hAnsi="宋体" w:cs="宋体" w:eastAsia="宋体" w:hint="default"/>
          <w:spacing w:val="50"/>
        </w:rPr>
      </w:r>
      <w:r>
        <w:rPr/>
        <w:t>主要控股子公司情况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6"/>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名称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75" w:right="0"/>
              <w:jc w:val="left"/>
              <w:rPr>
                <w:rFonts w:ascii="宋体" w:hAnsi="宋体" w:cs="宋体" w:eastAsia="宋体" w:hint="default"/>
                <w:sz w:val="18"/>
                <w:szCs w:val="18"/>
              </w:rPr>
            </w:pPr>
            <w:r>
              <w:rPr>
                <w:rFonts w:ascii="方正姚体" w:hAnsi="方正姚体" w:cs="方正姚体" w:eastAsia="方正姚体" w:hint="default"/>
                <w:sz w:val="18"/>
                <w:szCs w:val="18"/>
              </w:rPr>
              <w:t>业务</w:t>
            </w:r>
            <w:r>
              <w:rPr>
                <w:rFonts w:ascii="宋体" w:hAnsi="宋体" w:cs="宋体" w:eastAsia="宋体" w:hint="default"/>
                <w:sz w:val="18"/>
                <w:szCs w:val="18"/>
              </w:rPr>
              <w:t> </w:t>
            </w:r>
          </w:p>
          <w:p>
            <w:pPr>
              <w:pStyle w:val="TableParagraph"/>
              <w:spacing w:line="250" w:lineRule="exact"/>
              <w:ind w:left="175" w:right="0"/>
              <w:jc w:val="left"/>
              <w:rPr>
                <w:rFonts w:ascii="宋体" w:hAnsi="宋体" w:cs="宋体" w:eastAsia="宋体" w:hint="default"/>
                <w:sz w:val="18"/>
                <w:szCs w:val="18"/>
              </w:rPr>
            </w:pPr>
            <w:r>
              <w:rPr>
                <w:rFonts w:ascii="方正姚体" w:hAnsi="方正姚体" w:cs="方正姚体" w:eastAsia="方正姚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65" w:right="0" w:hanging="9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主要产品</w:t>
            </w:r>
          </w:p>
          <w:p>
            <w:pPr>
              <w:pStyle w:val="TableParagraph"/>
              <w:spacing w:line="250" w:lineRule="exact"/>
              <w:ind w:left="265" w:right="0"/>
              <w:jc w:val="left"/>
              <w:rPr>
                <w:rFonts w:ascii="宋体" w:hAnsi="宋体" w:cs="宋体" w:eastAsia="宋体" w:hint="default"/>
                <w:sz w:val="18"/>
                <w:szCs w:val="18"/>
              </w:rPr>
            </w:pPr>
            <w:r>
              <w:rPr>
                <w:rFonts w:ascii="方正姚体" w:hAnsi="方正姚体" w:cs="方正姚体" w:eastAsia="方正姚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99" w:right="0" w:hanging="83"/>
              <w:jc w:val="left"/>
              <w:rPr>
                <w:rFonts w:ascii="方正姚体" w:hAnsi="方正姚体" w:cs="方正姚体" w:eastAsia="方正姚体" w:hint="default"/>
                <w:sz w:val="18"/>
                <w:szCs w:val="18"/>
              </w:rPr>
            </w:pPr>
            <w:r>
              <w:rPr>
                <w:rFonts w:ascii="方正姚体" w:hAnsi="方正姚体" w:cs="方正姚体" w:eastAsia="方正姚体" w:hint="default"/>
                <w:spacing w:val="-17"/>
                <w:sz w:val="18"/>
                <w:szCs w:val="18"/>
              </w:rPr>
              <w:t>注册资本</w:t>
            </w:r>
            <w:r>
              <w:rPr>
                <w:rFonts w:ascii="方正姚体" w:hAnsi="方正姚体" w:cs="方正姚体" w:eastAsia="方正姚体" w:hint="default"/>
                <w:sz w:val="18"/>
                <w:szCs w:val="18"/>
              </w:rPr>
            </w:r>
          </w:p>
          <w:p>
            <w:pPr>
              <w:pStyle w:val="TableParagraph"/>
              <w:spacing w:line="250"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方正姚体" w:hAnsi="方正姚体" w:cs="方正姚体" w:eastAsia="方正姚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2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总资产</w:t>
            </w:r>
          </w:p>
          <w:p>
            <w:pPr>
              <w:pStyle w:val="TableParagraph"/>
              <w:spacing w:line="250"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15" w:right="0"/>
              <w:jc w:val="left"/>
              <w:rPr>
                <w:rFonts w:ascii="宋体" w:hAnsi="宋体" w:cs="宋体" w:eastAsia="宋体" w:hint="default"/>
                <w:sz w:val="18"/>
                <w:szCs w:val="18"/>
              </w:rPr>
            </w:pPr>
            <w:r>
              <w:rPr>
                <w:rFonts w:ascii="方正姚体" w:hAnsi="方正姚体" w:cs="方正姚体" w:eastAsia="方正姚体" w:hint="default"/>
                <w:sz w:val="18"/>
                <w:szCs w:val="18"/>
              </w:rPr>
              <w:t>净资产</w:t>
            </w:r>
            <w:r>
              <w:rPr>
                <w:rFonts w:ascii="宋体" w:hAnsi="宋体" w:cs="宋体" w:eastAsia="宋体" w:hint="default"/>
                <w:sz w:val="18"/>
                <w:szCs w:val="18"/>
              </w:rPr>
              <w:t> </w:t>
            </w:r>
          </w:p>
          <w:p>
            <w:pPr>
              <w:pStyle w:val="TableParagraph"/>
              <w:spacing w:line="250"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65" w:right="0"/>
              <w:jc w:val="left"/>
              <w:rPr>
                <w:rFonts w:ascii="宋体" w:hAnsi="宋体" w:cs="宋体" w:eastAsia="宋体" w:hint="default"/>
                <w:sz w:val="18"/>
                <w:szCs w:val="18"/>
              </w:rPr>
            </w:pPr>
            <w:r>
              <w:rPr>
                <w:rFonts w:ascii="方正姚体" w:hAnsi="方正姚体" w:cs="方正姚体" w:eastAsia="方正姚体" w:hint="default"/>
                <w:sz w:val="18"/>
                <w:szCs w:val="18"/>
              </w:rPr>
              <w:t>净利润</w:t>
            </w:r>
            <w:r>
              <w:rPr>
                <w:rFonts w:ascii="宋体" w:hAnsi="宋体" w:cs="宋体" w:eastAsia="宋体" w:hint="default"/>
                <w:sz w:val="18"/>
                <w:szCs w:val="18"/>
              </w:rPr>
              <w:t> </w:t>
            </w:r>
          </w:p>
          <w:p>
            <w:pPr>
              <w:pStyle w:val="TableParagraph"/>
              <w:spacing w:line="250"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万元</w:t>
            </w:r>
            <w:r>
              <w:rPr>
                <w:rFonts w:ascii="宋体" w:hAnsi="宋体" w:cs="宋体" w:eastAsia="宋体" w:hint="default"/>
                <w:sz w:val="18"/>
                <w:szCs w:val="18"/>
              </w:rPr>
              <w:t>) </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安徽国润投资发展有限公司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4"/>
              <w:jc w:val="right"/>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pacing w:val="-11"/>
                <w:sz w:val="18"/>
                <w:szCs w:val="18"/>
              </w:rPr>
              <w:t>商铺</w:t>
            </w:r>
            <w:r>
              <w:rPr>
                <w:rFonts w:ascii="宋体" w:hAnsi="宋体" w:cs="宋体" w:eastAsia="宋体" w:hint="default"/>
                <w:spacing w:val="-11"/>
                <w:sz w:val="18"/>
                <w:szCs w:val="18"/>
              </w:rPr>
              <w:t>/</w:t>
            </w:r>
            <w:r>
              <w:rPr>
                <w:rFonts w:ascii="方正姚体" w:hAnsi="方正姚体" w:cs="方正姚体" w:eastAsia="方正姚体" w:hint="default"/>
                <w:spacing w:val="-11"/>
                <w:sz w:val="18"/>
                <w:szCs w:val="18"/>
              </w:rPr>
              <w:t>住宅</w:t>
            </w:r>
            <w:r>
              <w:rPr>
                <w:rFonts w:ascii="方正姚体" w:hAnsi="方正姚体" w:cs="方正姚体" w:eastAsia="方正姚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29,433.00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77,842.29</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58,227.63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1,430.96</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秦皇岛市金原房地产开发有限公司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94"/>
              <w:jc w:val="right"/>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5"/>
              <w:jc w:val="center"/>
              <w:rPr>
                <w:rFonts w:ascii="方正姚体" w:hAnsi="方正姚体" w:cs="方正姚体" w:eastAsia="方正姚体" w:hint="default"/>
                <w:sz w:val="18"/>
                <w:szCs w:val="18"/>
              </w:rPr>
            </w:pPr>
            <w:r>
              <w:rPr>
                <w:rFonts w:ascii="方正姚体" w:hAnsi="方正姚体" w:cs="方正姚体" w:eastAsia="方正姚体" w:hint="default"/>
                <w:spacing w:val="-22"/>
                <w:sz w:val="18"/>
                <w:szCs w:val="18"/>
              </w:rPr>
              <w:t>商铺</w:t>
            </w:r>
            <w:r>
              <w:rPr>
                <w:rFonts w:ascii="宋体" w:hAnsi="宋体" w:cs="宋体" w:eastAsia="宋体" w:hint="default"/>
                <w:spacing w:val="-22"/>
                <w:sz w:val="18"/>
                <w:szCs w:val="18"/>
              </w:rPr>
              <w:t>/</w:t>
            </w:r>
            <w:r>
              <w:rPr>
                <w:rFonts w:ascii="方正姚体" w:hAnsi="方正姚体" w:cs="方正姚体" w:eastAsia="方正姚体" w:hint="default"/>
                <w:spacing w:val="-22"/>
                <w:sz w:val="18"/>
                <w:szCs w:val="18"/>
              </w:rPr>
              <w:t>写字楼</w:t>
            </w:r>
            <w:r>
              <w:rPr>
                <w:rFonts w:ascii="方正姚体" w:hAnsi="方正姚体" w:cs="方正姚体" w:eastAsia="方正姚体" w:hint="default"/>
                <w:sz w:val="18"/>
                <w:szCs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13,500.00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31,545.20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21,948.37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470.72</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秦皇岛市金原大酒店有限公司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餐饮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餐饮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6,127.38</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4,604.65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4,566.01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240.71</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秦皇岛渤海物流贸易有限公司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3"/>
              <w:jc w:val="right"/>
              <w:rPr>
                <w:rFonts w:ascii="宋体" w:hAnsi="宋体" w:cs="宋体" w:eastAsia="宋体" w:hint="default"/>
                <w:sz w:val="18"/>
                <w:szCs w:val="18"/>
              </w:rPr>
            </w:pPr>
            <w:r>
              <w:rPr>
                <w:rFonts w:ascii="方正姚体" w:hAnsi="方正姚体" w:cs="方正姚体" w:eastAsia="方正姚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商业批发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2,233.86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1,433.85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44.83</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秦皇岛华联商城金原超市有限公司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3"/>
              <w:jc w:val="right"/>
              <w:rPr>
                <w:rFonts w:ascii="宋体" w:hAnsi="宋体" w:cs="宋体" w:eastAsia="宋体" w:hint="default"/>
                <w:sz w:val="18"/>
                <w:szCs w:val="18"/>
              </w:rPr>
            </w:pPr>
            <w:r>
              <w:rPr>
                <w:rFonts w:ascii="方正姚体" w:hAnsi="方正姚体" w:cs="方正姚体" w:eastAsia="方正姚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商业零售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3,086.37</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806.27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32.86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pacing w:val="-17"/>
                <w:sz w:val="15"/>
                <w:szCs w:val="15"/>
              </w:rPr>
              <w:t>秦皇岛华联商城金原物业服务有限公司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3"/>
              <w:jc w:val="right"/>
              <w:rPr>
                <w:rFonts w:ascii="宋体" w:hAnsi="宋体" w:cs="宋体" w:eastAsia="宋体" w:hint="default"/>
                <w:sz w:val="18"/>
                <w:szCs w:val="18"/>
              </w:rPr>
            </w:pPr>
            <w:r>
              <w:rPr>
                <w:rFonts w:ascii="方正姚体" w:hAnsi="方正姚体" w:cs="方正姚体" w:eastAsia="方正姚体" w:hint="default"/>
                <w:sz w:val="18"/>
                <w:szCs w:val="18"/>
              </w:rPr>
              <w:t>物业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物业管理</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1,455.34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326.46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168.22</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1"/>
        <w:ind w:right="0"/>
        <w:jc w:val="left"/>
        <w:rPr>
          <w:rFonts w:ascii="宋体" w:hAnsi="宋体" w:cs="宋体" w:eastAsia="宋体" w:hint="default"/>
        </w:rPr>
      </w:pPr>
      <w:r>
        <w:rPr/>
        <w:t>表十九  </w:t>
      </w:r>
      <w:r>
        <w:rPr>
          <w:spacing w:val="50"/>
        </w:rPr>
        <w:t> </w:t>
      </w:r>
      <w:r>
        <w:rPr>
          <w:rFonts w:ascii="宋体" w:hAnsi="宋体" w:cs="宋体" w:eastAsia="宋体" w:hint="default"/>
          <w:spacing w:val="50"/>
        </w:rPr>
      </w:r>
      <w:r>
        <w:rPr/>
        <w:t>间接控股公司情况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2520"/>
        <w:gridCol w:w="720"/>
        <w:gridCol w:w="1080"/>
        <w:gridCol w:w="900"/>
        <w:gridCol w:w="995"/>
        <w:gridCol w:w="985"/>
        <w:gridCol w:w="1080"/>
      </w:tblGrid>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名称</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75" w:right="0"/>
              <w:jc w:val="left"/>
              <w:rPr>
                <w:rFonts w:ascii="宋体" w:hAnsi="宋体" w:cs="宋体" w:eastAsia="宋体" w:hint="default"/>
                <w:sz w:val="18"/>
                <w:szCs w:val="18"/>
              </w:rPr>
            </w:pPr>
            <w:r>
              <w:rPr>
                <w:rFonts w:ascii="方正姚体" w:hAnsi="方正姚体" w:cs="方正姚体" w:eastAsia="方正姚体" w:hint="default"/>
                <w:sz w:val="18"/>
                <w:szCs w:val="18"/>
              </w:rPr>
              <w:t>业务</w:t>
            </w:r>
            <w:r>
              <w:rPr>
                <w:rFonts w:ascii="宋体" w:hAnsi="宋体" w:cs="宋体" w:eastAsia="宋体" w:hint="default"/>
                <w:sz w:val="18"/>
                <w:szCs w:val="18"/>
              </w:rPr>
              <w:t> </w:t>
            </w:r>
          </w:p>
          <w:p>
            <w:pPr>
              <w:pStyle w:val="TableParagraph"/>
              <w:spacing w:line="249" w:lineRule="exact"/>
              <w:ind w:left="175" w:right="0"/>
              <w:jc w:val="left"/>
              <w:rPr>
                <w:rFonts w:ascii="宋体" w:hAnsi="宋体" w:cs="宋体" w:eastAsia="宋体" w:hint="default"/>
                <w:sz w:val="18"/>
                <w:szCs w:val="18"/>
              </w:rPr>
            </w:pPr>
            <w:r>
              <w:rPr>
                <w:rFonts w:ascii="方正姚体" w:hAnsi="方正姚体" w:cs="方正姚体" w:eastAsia="方正姚体" w:hint="default"/>
                <w:sz w:val="18"/>
                <w:szCs w:val="18"/>
              </w:rPr>
              <w:t>性质</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65" w:right="0" w:hanging="9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主要产品</w:t>
            </w:r>
          </w:p>
          <w:p>
            <w:pPr>
              <w:pStyle w:val="TableParagraph"/>
              <w:spacing w:line="249" w:lineRule="exact"/>
              <w:ind w:left="265" w:right="0"/>
              <w:jc w:val="left"/>
              <w:rPr>
                <w:rFonts w:ascii="宋体" w:hAnsi="宋体" w:cs="宋体" w:eastAsia="宋体" w:hint="default"/>
                <w:sz w:val="18"/>
                <w:szCs w:val="18"/>
              </w:rPr>
            </w:pPr>
            <w:r>
              <w:rPr>
                <w:rFonts w:ascii="方正姚体" w:hAnsi="方正姚体" w:cs="方正姚体" w:eastAsia="方正姚体" w:hint="default"/>
                <w:sz w:val="18"/>
                <w:szCs w:val="18"/>
              </w:rPr>
              <w:t>或服务</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99" w:right="0" w:hanging="83"/>
              <w:jc w:val="left"/>
              <w:rPr>
                <w:rFonts w:ascii="方正姚体" w:hAnsi="方正姚体" w:cs="方正姚体" w:eastAsia="方正姚体" w:hint="default"/>
                <w:sz w:val="18"/>
                <w:szCs w:val="18"/>
              </w:rPr>
            </w:pPr>
            <w:r>
              <w:rPr>
                <w:rFonts w:ascii="方正姚体" w:hAnsi="方正姚体" w:cs="方正姚体" w:eastAsia="方正姚体" w:hint="default"/>
                <w:spacing w:val="-17"/>
                <w:sz w:val="18"/>
                <w:szCs w:val="18"/>
              </w:rPr>
              <w:t>注册资本</w:t>
            </w:r>
            <w:r>
              <w:rPr>
                <w:rFonts w:ascii="方正姚体" w:hAnsi="方正姚体" w:cs="方正姚体" w:eastAsia="方正姚体" w:hint="default"/>
                <w:sz w:val="18"/>
                <w:szCs w:val="18"/>
              </w:rPr>
            </w:r>
          </w:p>
          <w:p>
            <w:pPr>
              <w:pStyle w:val="TableParagraph"/>
              <w:spacing w:line="249" w:lineRule="exact"/>
              <w:ind w:left="199" w:right="0"/>
              <w:jc w:val="left"/>
              <w:rPr>
                <w:rFonts w:ascii="宋体" w:hAnsi="宋体" w:cs="宋体" w:eastAsia="宋体" w:hint="default"/>
                <w:sz w:val="18"/>
                <w:szCs w:val="18"/>
              </w:rPr>
            </w:pPr>
            <w:r>
              <w:rPr>
                <w:rFonts w:ascii="宋体" w:hAnsi="宋体" w:cs="宋体" w:eastAsia="宋体" w:hint="default"/>
                <w:spacing w:val="-13"/>
                <w:sz w:val="18"/>
                <w:szCs w:val="18"/>
              </w:rPr>
              <w:t>(</w:t>
            </w:r>
            <w:r>
              <w:rPr>
                <w:rFonts w:ascii="方正姚体" w:hAnsi="方正姚体" w:cs="方正姚体" w:eastAsia="方正姚体" w:hint="default"/>
                <w:spacing w:val="-13"/>
                <w:sz w:val="18"/>
                <w:szCs w:val="18"/>
              </w:rPr>
              <w:t>万元</w:t>
            </w:r>
            <w:r>
              <w:rPr>
                <w:rFonts w:ascii="宋体" w:hAnsi="宋体" w:cs="宋体" w:eastAsia="宋体" w:hint="default"/>
                <w:spacing w:val="-13"/>
                <w:sz w:val="18"/>
                <w:szCs w:val="18"/>
              </w:rPr>
              <w:t>) </w:t>
            </w:r>
            <w:r>
              <w:rPr>
                <w:rFonts w:ascii="宋体" w:hAnsi="宋体" w:cs="宋体" w:eastAsia="宋体" w:hint="default"/>
                <w:sz w:val="18"/>
                <w:szCs w:val="18"/>
              </w:rPr>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2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总资产</w:t>
            </w:r>
          </w:p>
          <w:p>
            <w:pPr>
              <w:pStyle w:val="TableParagraph"/>
              <w:spacing w:line="249" w:lineRule="exact"/>
              <w:ind w:left="221"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万元</w:t>
            </w:r>
            <w:r>
              <w:rPr>
                <w:rFonts w:ascii="宋体" w:hAnsi="宋体" w:cs="宋体" w:eastAsia="宋体" w:hint="default"/>
                <w:sz w:val="18"/>
                <w:szCs w:val="18"/>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15" w:right="0"/>
              <w:jc w:val="left"/>
              <w:rPr>
                <w:rFonts w:ascii="宋体" w:hAnsi="宋体" w:cs="宋体" w:eastAsia="宋体" w:hint="default"/>
                <w:sz w:val="18"/>
                <w:szCs w:val="18"/>
              </w:rPr>
            </w:pPr>
            <w:r>
              <w:rPr>
                <w:rFonts w:ascii="方正姚体" w:hAnsi="方正姚体" w:cs="方正姚体" w:eastAsia="方正姚体" w:hint="default"/>
                <w:sz w:val="18"/>
                <w:szCs w:val="18"/>
              </w:rPr>
              <w:t>净资产</w:t>
            </w:r>
            <w:r>
              <w:rPr>
                <w:rFonts w:ascii="宋体" w:hAnsi="宋体" w:cs="宋体" w:eastAsia="宋体" w:hint="default"/>
                <w:sz w:val="18"/>
                <w:szCs w:val="18"/>
              </w:rPr>
              <w:t> </w:t>
            </w:r>
          </w:p>
          <w:p>
            <w:pPr>
              <w:pStyle w:val="TableParagraph"/>
              <w:spacing w:line="249" w:lineRule="exact"/>
              <w:ind w:left="215"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万元</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265" w:right="0"/>
              <w:jc w:val="left"/>
              <w:rPr>
                <w:rFonts w:ascii="宋体" w:hAnsi="宋体" w:cs="宋体" w:eastAsia="宋体" w:hint="default"/>
                <w:sz w:val="18"/>
                <w:szCs w:val="18"/>
              </w:rPr>
            </w:pPr>
            <w:r>
              <w:rPr>
                <w:rFonts w:ascii="方正姚体" w:hAnsi="方正姚体" w:cs="方正姚体" w:eastAsia="方正姚体" w:hint="default"/>
                <w:sz w:val="18"/>
                <w:szCs w:val="18"/>
              </w:rPr>
              <w:t>净利润</w:t>
            </w:r>
            <w:r>
              <w:rPr>
                <w:rFonts w:ascii="宋体" w:hAnsi="宋体" w:cs="宋体" w:eastAsia="宋体" w:hint="default"/>
                <w:sz w:val="18"/>
                <w:szCs w:val="18"/>
              </w:rPr>
              <w:t> </w:t>
            </w:r>
          </w:p>
          <w:p>
            <w:pPr>
              <w:pStyle w:val="TableParagraph"/>
              <w:spacing w:line="249" w:lineRule="exact"/>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万元</w:t>
            </w:r>
            <w:r>
              <w:rPr>
                <w:rFonts w:ascii="宋体" w:hAnsi="宋体" w:cs="宋体" w:eastAsia="宋体" w:hint="default"/>
                <w:sz w:val="18"/>
                <w:szCs w:val="18"/>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芜湖国润投资发展有限公司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 w:right="0"/>
              <w:jc w:val="center"/>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6"/>
                <w:szCs w:val="16"/>
              </w:rPr>
            </w:pPr>
            <w:r>
              <w:rPr>
                <w:rFonts w:ascii="Times New Roman"/>
                <w:sz w:val="16"/>
              </w:rPr>
              <w:t>11,000.00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20,182.03</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15,540.45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192.54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滁州国润投资发展有限公司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 w:right="0"/>
              <w:jc w:val="center"/>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7,000.00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15,287.72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6,878.66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432.65</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淮南国润渤海物流有限公司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7" w:right="0"/>
              <w:jc w:val="center"/>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房地产</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商铺</w:t>
            </w:r>
            <w:r>
              <w:rPr>
                <w:rFonts w:ascii="宋体" w:hAnsi="宋体" w:cs="宋体" w:eastAsia="宋体" w:hint="default"/>
                <w:sz w:val="18"/>
                <w:szCs w:val="18"/>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3,160.00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15,212.24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5,985.06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1,283.37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安徽省新长江商品交易有限公司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仓储</w:t>
            </w:r>
            <w:r>
              <w:rPr>
                <w:rFonts w:ascii="宋体" w:hAnsi="宋体" w:cs="宋体" w:eastAsia="宋体" w:hint="default"/>
                <w:sz w:val="18"/>
                <w:szCs w:val="18"/>
              </w:rPr>
              <w:t>/</w:t>
            </w:r>
            <w:r>
              <w:rPr>
                <w:rFonts w:ascii="方正姚体" w:hAnsi="方正姚体" w:cs="方正姚体" w:eastAsia="方正姚体" w:hint="default"/>
                <w:sz w:val="18"/>
                <w:szCs w:val="18"/>
              </w:rPr>
              <w:t>零售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2,000.00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5,147.55</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4,589.59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127.75</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z w:val="15"/>
                <w:szCs w:val="15"/>
              </w:rPr>
              <w:t>安徽省芜湖米市发展有限公司</w:t>
            </w:r>
            <w:r>
              <w:rPr>
                <w:rFonts w:ascii="宋体" w:hAnsi="宋体" w:cs="宋体" w:eastAsia="宋体" w:hint="default"/>
                <w:sz w:val="15"/>
                <w:szCs w:val="15"/>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商业</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商业批发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0"/>
              <w:jc w:val="center"/>
              <w:rPr>
                <w:rFonts w:ascii="Times New Roman" w:hAnsi="Times New Roman" w:cs="Times New Roman" w:eastAsia="Times New Roman" w:hint="default"/>
                <w:sz w:val="16"/>
                <w:szCs w:val="16"/>
              </w:rPr>
            </w:pPr>
            <w:r>
              <w:rPr>
                <w:rFonts w:ascii="Times New Roman"/>
                <w:sz w:val="16"/>
              </w:rPr>
              <w:t>1,000.00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869.12</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852.68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15.03</w:t>
            </w:r>
          </w:p>
        </w:tc>
      </w:tr>
    </w:tbl>
    <w:p>
      <w:pPr>
        <w:spacing w:line="240" w:lineRule="auto" w:before="0"/>
        <w:rPr>
          <w:rFonts w:ascii="宋体" w:hAnsi="宋体" w:cs="宋体" w:eastAsia="宋体" w:hint="default"/>
          <w:sz w:val="20"/>
          <w:szCs w:val="20"/>
        </w:rPr>
      </w:pPr>
    </w:p>
    <w:p>
      <w:pPr>
        <w:pStyle w:val="BodyText"/>
        <w:spacing w:line="310" w:lineRule="exact"/>
        <w:ind w:left="557" w:right="0"/>
        <w:jc w:val="left"/>
      </w:pPr>
      <w:r>
        <w:rPr>
          <w:rFonts w:ascii="宋体" w:hAnsi="宋体" w:cs="宋体" w:eastAsia="宋体" w:hint="default"/>
          <w:spacing w:val="2"/>
        </w:rPr>
        <w:t>(</w:t>
      </w:r>
      <w:r>
        <w:rPr>
          <w:spacing w:val="2"/>
        </w:rPr>
        <w:t>一</w:t>
      </w:r>
      <w:r>
        <w:rPr>
          <w:rFonts w:ascii="宋体" w:hAnsi="宋体" w:cs="宋体" w:eastAsia="宋体" w:hint="default"/>
          <w:spacing w:val="2"/>
        </w:rPr>
        <w:t>)</w:t>
      </w:r>
      <w:r>
        <w:rPr>
          <w:spacing w:val="2"/>
        </w:rPr>
        <w:t>本公司来源于控股子公司或间接控股公司的净利润对公司净利润影响较大的有安</w:t>
      </w:r>
      <w:r>
        <w:rPr/>
      </w:r>
    </w:p>
    <w:p>
      <w:pPr>
        <w:pStyle w:val="BodyText"/>
        <w:spacing w:line="240" w:lineRule="auto" w:before="1"/>
        <w:ind w:right="0" w:hanging="1"/>
        <w:jc w:val="left"/>
        <w:rPr>
          <w:rFonts w:ascii="宋体" w:hAnsi="宋体" w:cs="宋体" w:eastAsia="宋体" w:hint="default"/>
        </w:rPr>
      </w:pPr>
      <w:r>
        <w:rPr/>
        <w:t>徽国润投资发展有限公司</w:t>
      </w:r>
      <w:r>
        <w:rPr>
          <w:rFonts w:ascii="宋体" w:hAnsi="宋体" w:cs="宋体" w:eastAsia="宋体" w:hint="default"/>
        </w:rPr>
        <w:t>(</w:t>
      </w:r>
      <w:r>
        <w:rPr/>
        <w:t>简称“安徽国润公司”</w:t>
      </w:r>
      <w:r>
        <w:rPr>
          <w:rFonts w:ascii="宋体" w:hAnsi="宋体" w:cs="宋体" w:eastAsia="宋体" w:hint="default"/>
        </w:rPr>
        <w:t>)</w:t>
      </w:r>
      <w:r>
        <w:rPr/>
        <w:t>和淮南国润渤海物流有限公司</w:t>
      </w:r>
      <w:r>
        <w:rPr>
          <w:rFonts w:ascii="宋体" w:hAnsi="宋体" w:cs="宋体" w:eastAsia="宋体" w:hint="default"/>
        </w:rPr>
        <w:t>(</w:t>
      </w:r>
      <w:r>
        <w:rPr/>
        <w:t>简称“淮</w:t>
      </w:r>
      <w:r>
        <w:rPr>
          <w:spacing w:val="-41"/>
        </w:rPr>
        <w:t> </w:t>
      </w:r>
      <w:r>
        <w:rPr>
          <w:spacing w:val="-41"/>
        </w:rPr>
      </w:r>
      <w:r>
        <w:rPr/>
        <w:t>南国润公司”</w:t>
      </w:r>
      <w:r>
        <w:rPr>
          <w:rFonts w:ascii="宋体" w:hAnsi="宋体" w:cs="宋体" w:eastAsia="宋体" w:hint="default"/>
        </w:rPr>
        <w:t>)</w:t>
      </w:r>
      <w:r>
        <w:rPr/>
        <w:t>，有关情况如下：</w:t>
      </w:r>
      <w:r>
        <w:rPr>
          <w:rFonts w:ascii="宋体" w:hAnsi="宋体" w:cs="宋体" w:eastAsia="宋体" w:hint="default"/>
        </w:rPr>
        <w:t> </w:t>
      </w:r>
    </w:p>
    <w:p>
      <w:pPr>
        <w:pStyle w:val="BodyText"/>
        <w:spacing w:line="240" w:lineRule="auto" w:before="1"/>
        <w:ind w:right="98" w:firstLine="420"/>
        <w:jc w:val="left"/>
        <w:rPr>
          <w:rFonts w:ascii="宋体" w:hAnsi="宋体" w:cs="宋体" w:eastAsia="宋体" w:hint="default"/>
        </w:rPr>
      </w:pPr>
      <w:r>
        <w:rPr>
          <w:rFonts w:ascii="宋体" w:hAnsi="宋体" w:cs="宋体" w:eastAsia="宋体" w:hint="default"/>
        </w:rPr>
        <w:t>1</w:t>
      </w:r>
      <w:r>
        <w:rPr/>
        <w:t>、安徽国润公司的土地资源储备和资金实力有限，在安徽的合肥、芜湖、滁洲、淮南 </w:t>
      </w:r>
      <w:r>
        <w:rPr>
          <w:spacing w:val="-5"/>
        </w:rPr>
        <w:t>等地，从事批发市场开发及其经营场地出售、出租与经营管理业务，在建设批发市场的同时，</w:t>
      </w:r>
      <w:r>
        <w:rPr>
          <w:spacing w:val="-42"/>
        </w:rPr>
        <w:t> </w:t>
      </w:r>
      <w:r>
        <w:rPr>
          <w:spacing w:val="-42"/>
        </w:rPr>
      </w:r>
      <w:r>
        <w:rPr>
          <w:spacing w:val="-5"/>
        </w:rPr>
        <w:t>介入住宅开发。安徽国润公司拥有芜湖国润投资发展有限公司、滁州国润投资发展有限公司、</w:t>
      </w:r>
      <w:r>
        <w:rPr>
          <w:spacing w:val="-40"/>
        </w:rPr>
        <w:t> </w:t>
      </w:r>
      <w:r>
        <w:rPr>
          <w:spacing w:val="-40"/>
        </w:rPr>
      </w:r>
      <w:r>
        <w:rPr>
          <w:spacing w:val="-3"/>
        </w:rPr>
        <w:t>淮南国润渤海物流有限公司、安徽省新长江商品交易有限公司、安徽省芜湖米市发展有限公</w:t>
      </w:r>
      <w:r>
        <w:rPr>
          <w:spacing w:val="-23"/>
        </w:rPr>
        <w:t> </w:t>
      </w:r>
      <w:r>
        <w:rPr>
          <w:spacing w:val="-23"/>
        </w:rPr>
      </w:r>
      <w:r>
        <w:rPr>
          <w:spacing w:val="-3"/>
        </w:rPr>
        <w:t>司等五家控股子公司。报告期内，该公司紧抓新项目进度，把握时机，在行业趋势出现不利</w:t>
      </w:r>
      <w:r>
        <w:rPr>
          <w:spacing w:val="-22"/>
        </w:rPr>
        <w:t> </w:t>
      </w:r>
      <w:r>
        <w:rPr>
          <w:spacing w:val="-22"/>
        </w:rPr>
      </w:r>
      <w:r>
        <w:rPr>
          <w:spacing w:val="-3"/>
        </w:rPr>
        <w:t>变化时，积极做好营销策划推广和招商工作，保证新项目质量和价格，开盘销售；同时继续</w:t>
      </w:r>
      <w:r>
        <w:rPr>
          <w:spacing w:val="-22"/>
        </w:rPr>
        <w:t> </w:t>
      </w:r>
      <w:r>
        <w:rPr>
          <w:spacing w:val="-22"/>
        </w:rPr>
      </w:r>
      <w:r>
        <w:rPr/>
        <w:t>加大存量房产消化力度，进一步拓展租赁和提升租金价格以摊薄营业成本。虽然业务拓展、 </w:t>
      </w:r>
      <w:r>
        <w:rPr>
          <w:spacing w:val="-3"/>
        </w:rPr>
        <w:t>土地使用税和房产税清缴使得管理费同比增加，受平均筹资规模和前</w:t>
      </w:r>
      <w:r>
        <w:rPr/>
        <w:t> </w:t>
      </w:r>
      <w:r>
        <w:rPr>
          <w:rFonts w:ascii="宋体" w:hAnsi="宋体" w:cs="宋体" w:eastAsia="宋体" w:hint="default"/>
        </w:rPr>
        <w:t>3</w:t>
      </w:r>
      <w:r>
        <w:rPr>
          <w:rFonts w:ascii="宋体" w:hAnsi="宋体" w:cs="宋体" w:eastAsia="宋体" w:hint="default"/>
          <w:spacing w:val="-52"/>
        </w:rPr>
        <w:t> </w:t>
      </w:r>
      <w:r>
        <w:rPr/>
        <w:t>季度贷款利率上升影 </w:t>
      </w:r>
      <w:r>
        <w:rPr>
          <w:spacing w:val="2"/>
        </w:rPr>
        <w:t>响使财务费用亦有所提高，但该公司业绩水平同比有所上升。报告期该公司实现营业收入</w:t>
      </w:r>
      <w:r>
        <w:rPr>
          <w:spacing w:val="-29"/>
        </w:rPr>
        <w:t> </w:t>
      </w:r>
      <w:r>
        <w:rPr>
          <w:spacing w:val="-29"/>
        </w:rPr>
      </w:r>
      <w:r>
        <w:rPr>
          <w:rFonts w:ascii="宋体" w:hAnsi="宋体" w:cs="宋体" w:eastAsia="宋体" w:hint="default"/>
        </w:rPr>
        <w:t>15,148.56</w:t>
      </w:r>
      <w:r>
        <w:rPr>
          <w:rFonts w:ascii="宋体" w:hAnsi="宋体" w:cs="宋体" w:eastAsia="宋体" w:hint="default"/>
          <w:spacing w:val="-67"/>
        </w:rPr>
        <w:t> </w:t>
      </w:r>
      <w:r>
        <w:rPr>
          <w:spacing w:val="-5"/>
        </w:rPr>
        <w:t>万元，同比上升</w:t>
      </w:r>
      <w:r>
        <w:rPr>
          <w:spacing w:val="-15"/>
        </w:rPr>
        <w:t> </w:t>
      </w:r>
      <w:r>
        <w:rPr>
          <w:rFonts w:ascii="宋体" w:hAnsi="宋体" w:cs="宋体" w:eastAsia="宋体" w:hint="default"/>
        </w:rPr>
        <w:t>14.65%</w:t>
      </w:r>
      <w:r>
        <w:rPr/>
        <w:t>；受收入上升和营业利润率提高的影响，该公司实现营业 利润</w:t>
      </w:r>
      <w:r>
        <w:rPr>
          <w:spacing w:val="-3"/>
        </w:rPr>
        <w:t> </w:t>
      </w:r>
      <w:r>
        <w:rPr>
          <w:rFonts w:ascii="宋体" w:hAnsi="宋体" w:cs="宋体" w:eastAsia="宋体" w:hint="default"/>
        </w:rPr>
        <w:t>1,405.11</w:t>
      </w:r>
      <w:r>
        <w:rPr>
          <w:rFonts w:ascii="宋体" w:hAnsi="宋体" w:cs="宋体" w:eastAsia="宋体" w:hint="default"/>
          <w:spacing w:val="-55"/>
        </w:rPr>
        <w:t> </w:t>
      </w:r>
      <w:r>
        <w:rPr/>
        <w:t>万元，同比上升</w:t>
      </w:r>
      <w:r>
        <w:rPr>
          <w:spacing w:val="-3"/>
        </w:rPr>
        <w:t> </w:t>
      </w:r>
      <w:r>
        <w:rPr>
          <w:rFonts w:ascii="宋体" w:hAnsi="宋体" w:cs="宋体" w:eastAsia="宋体" w:hint="default"/>
        </w:rPr>
        <w:t>22.70%</w:t>
      </w:r>
      <w:r>
        <w:rPr/>
        <w:t>，实现净利润</w:t>
      </w:r>
      <w:r>
        <w:rPr>
          <w:spacing w:val="-3"/>
        </w:rPr>
        <w:t> </w:t>
      </w:r>
      <w:r>
        <w:rPr>
          <w:rFonts w:ascii="宋体" w:hAnsi="宋体" w:cs="宋体" w:eastAsia="宋体" w:hint="default"/>
        </w:rPr>
        <w:t>1,430.96</w:t>
      </w:r>
      <w:r>
        <w:rPr>
          <w:rFonts w:ascii="宋体" w:hAnsi="宋体" w:cs="宋体" w:eastAsia="宋体" w:hint="default"/>
          <w:spacing w:val="-56"/>
        </w:rPr>
        <w:t> </w:t>
      </w:r>
      <w:r>
        <w:rPr/>
        <w:t>万元，同比上升</w:t>
      </w:r>
      <w:r>
        <w:rPr>
          <w:spacing w:val="-3"/>
        </w:rPr>
        <w:t> </w:t>
      </w:r>
      <w:r>
        <w:rPr>
          <w:rFonts w:ascii="宋体" w:hAnsi="宋体" w:cs="宋体" w:eastAsia="宋体" w:hint="default"/>
        </w:rPr>
        <w:t>20.92%</w:t>
      </w:r>
      <w:r>
        <w:rPr/>
        <w:t>。</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rFonts w:ascii="宋体" w:hAnsi="宋体" w:cs="宋体" w:eastAsia="宋体" w:hint="default"/>
        </w:rPr>
        <w:t>2</w:t>
      </w:r>
      <w:r>
        <w:rPr/>
        <w:t>、淮南国润公司在安徽淮南从事批发市场开发及其经营场地出售、出租与经营管理业 </w:t>
      </w:r>
      <w:r>
        <w:rPr>
          <w:spacing w:val="-3"/>
        </w:rPr>
        <w:t>务。报告期淮南国润公司变更了名称，由淮南市新东方置业投资有限公司改名为淮南国润渤</w:t>
      </w:r>
      <w:r>
        <w:rPr>
          <w:spacing w:val="-23"/>
        </w:rPr>
        <w:t> </w:t>
      </w:r>
      <w:r>
        <w:rPr>
          <w:spacing w:val="-23"/>
        </w:rPr>
      </w:r>
      <w:r>
        <w:rPr>
          <w:spacing w:val="-3"/>
        </w:rPr>
        <w:t>海物流有限公司。报告期内，该公司准确把握客户需求特征和市场趋势，优质优价，促进其</w:t>
      </w:r>
      <w:r>
        <w:rPr>
          <w:spacing w:val="-21"/>
        </w:rPr>
        <w:t> </w:t>
      </w:r>
      <w:r>
        <w:rPr>
          <w:spacing w:val="-21"/>
        </w:rPr>
      </w:r>
      <w:r>
        <w:rPr>
          <w:spacing w:val="14"/>
        </w:rPr>
        <w:t>投资建设的淮南精品装饰广场一、二期工程的销售增长。报告期该公司实现营业收入</w:t>
      </w:r>
      <w:r>
        <w:rPr>
          <w:spacing w:val="-46"/>
        </w:rPr>
        <w:t> </w:t>
      </w:r>
      <w:r>
        <w:rPr>
          <w:spacing w:val="-46"/>
        </w:rPr>
      </w:r>
      <w:r>
        <w:rPr>
          <w:rFonts w:ascii="宋体" w:hAnsi="宋体" w:cs="宋体" w:eastAsia="宋体" w:hint="default"/>
        </w:rPr>
        <w:t>6,800.36</w:t>
      </w:r>
      <w:r>
        <w:rPr>
          <w:rFonts w:ascii="宋体" w:hAnsi="宋体" w:cs="宋体" w:eastAsia="宋体" w:hint="default"/>
          <w:spacing w:val="-40"/>
        </w:rPr>
        <w:t> </w:t>
      </w:r>
      <w:r>
        <w:rPr>
          <w:spacing w:val="-4"/>
        </w:rPr>
        <w:t>万元，同比增长</w:t>
      </w:r>
      <w:r>
        <w:rPr>
          <w:spacing w:val="11"/>
        </w:rPr>
        <w:t> </w:t>
      </w:r>
      <w:r>
        <w:rPr>
          <w:rFonts w:ascii="宋体" w:hAnsi="宋体" w:cs="宋体" w:eastAsia="宋体" w:hint="default"/>
          <w:spacing w:val="-3"/>
        </w:rPr>
        <w:t>194.78%</w:t>
      </w:r>
      <w:r>
        <w:rPr>
          <w:spacing w:val="-3"/>
        </w:rPr>
        <w:t>；因收入上升和较好地控制住销售、管理费用，该公司实</w:t>
      </w:r>
      <w:r>
        <w:rPr>
          <w:spacing w:val="-50"/>
        </w:rPr>
        <w:t> </w:t>
      </w:r>
      <w:r>
        <w:rPr>
          <w:spacing w:val="-50"/>
        </w:rPr>
      </w:r>
      <w:r>
        <w:rPr/>
        <w:t>现营业利润 </w:t>
      </w:r>
      <w:r>
        <w:rPr>
          <w:rFonts w:ascii="宋体" w:hAnsi="宋体" w:cs="宋体" w:eastAsia="宋体" w:hint="default"/>
        </w:rPr>
        <w:t>1,070.10 </w:t>
      </w:r>
      <w:r>
        <w:rPr/>
        <w:t>万元，同比增长</w:t>
      </w:r>
      <w:r>
        <w:rPr>
          <w:spacing w:val="6"/>
        </w:rPr>
        <w:t> </w:t>
      </w:r>
      <w:r>
        <w:rPr>
          <w:rFonts w:ascii="宋体" w:hAnsi="宋体" w:cs="宋体" w:eastAsia="宋体" w:hint="default"/>
        </w:rPr>
        <w:t>11097.93%</w:t>
      </w:r>
      <w:r>
        <w:rPr/>
        <w:t>；因营业利润大幅增长、当地财政补助有 所增加，该公司实现净利润 </w:t>
      </w:r>
      <w:r>
        <w:rPr>
          <w:rFonts w:ascii="宋体" w:hAnsi="宋体" w:cs="宋体" w:eastAsia="宋体" w:hint="default"/>
        </w:rPr>
        <w:t>1,283.37 </w:t>
      </w:r>
      <w:r>
        <w:rPr/>
        <w:t>万元，同比上升</w:t>
      </w:r>
      <w:r>
        <w:rPr>
          <w:spacing w:val="-9"/>
        </w:rPr>
        <w:t> </w:t>
      </w:r>
      <w:r>
        <w:rPr>
          <w:rFonts w:ascii="宋体" w:hAnsi="宋体" w:cs="宋体" w:eastAsia="宋体" w:hint="default"/>
        </w:rPr>
        <w:t>250.56%</w:t>
      </w:r>
      <w:r>
        <w:rPr/>
        <w:t>。</w:t>
      </w:r>
      <w:r>
        <w:rPr>
          <w:rFonts w:ascii="宋体" w:hAnsi="宋体" w:cs="宋体" w:eastAsia="宋体" w:hint="default"/>
        </w:rPr>
        <w:t> </w:t>
      </w:r>
    </w:p>
    <w:p>
      <w:pPr>
        <w:pStyle w:val="BodyText"/>
        <w:spacing w:line="240" w:lineRule="auto" w:before="1"/>
        <w:ind w:right="206" w:firstLine="419"/>
        <w:jc w:val="both"/>
      </w:pPr>
      <w:r>
        <w:rPr>
          <w:rFonts w:ascii="宋体" w:hAnsi="宋体" w:cs="宋体" w:eastAsia="宋体" w:hint="default"/>
          <w:spacing w:val="-3"/>
        </w:rPr>
        <w:t>(</w:t>
      </w:r>
      <w:r>
        <w:rPr>
          <w:spacing w:val="-3"/>
        </w:rPr>
        <w:t>二</w:t>
      </w:r>
      <w:r>
        <w:rPr>
          <w:rFonts w:ascii="宋体" w:hAnsi="宋体" w:cs="宋体" w:eastAsia="宋体" w:hint="default"/>
          <w:spacing w:val="-3"/>
        </w:rPr>
        <w:t>)</w:t>
      </w:r>
      <w:r>
        <w:rPr>
          <w:spacing w:val="-3"/>
        </w:rPr>
        <w:t>公司控股子公司秦皇岛市金原房地产开发有限公司（简称“金原地产公司”）报告</w:t>
      </w:r>
      <w:r>
        <w:rPr/>
        <w:t> </w:t>
      </w:r>
      <w:r>
        <w:rPr>
          <w:spacing w:val="-3"/>
        </w:rPr>
        <w:t>期经营业绩出现大幅波动，且对公司合并经营业绩造成重大影响。金原地产公司在河北秦皇</w:t>
      </w:r>
      <w:r>
        <w:rPr>
          <w:spacing w:val="-23"/>
        </w:rPr>
        <w:t> </w:t>
      </w:r>
      <w:r>
        <w:rPr>
          <w:spacing w:val="-23"/>
        </w:rPr>
      </w:r>
      <w:r>
        <w:rPr>
          <w:spacing w:val="-3"/>
        </w:rPr>
        <w:t>岛地区从事商业广场商铺和写字间出售、出租业务，因没有土地和资金实力已经不再开发新</w:t>
      </w:r>
      <w:r>
        <w:rPr>
          <w:spacing w:val="-23"/>
        </w:rPr>
        <w:t> </w:t>
      </w:r>
      <w:r>
        <w:rPr>
          <w:spacing w:val="-23"/>
        </w:rPr>
      </w:r>
      <w:r>
        <w:rPr>
          <w:spacing w:val="-3"/>
        </w:rPr>
        <w:t>项目。虽然受到当地过度开发引起商铺供应过剩、投资回报低于预期、存量商用房产渐渐失</w:t>
      </w:r>
      <w:r>
        <w:rPr>
          <w:spacing w:val="-20"/>
        </w:rPr>
        <w:t> </w:t>
      </w:r>
      <w:r>
        <w:rPr>
          <w:spacing w:val="-20"/>
        </w:rPr>
      </w:r>
      <w:r>
        <w:rPr>
          <w:spacing w:val="-3"/>
        </w:rPr>
        <w:t>去楼层和位置优势等不利因素的影响，但是该公司采取分期付款方式增加存量房产销售，同</w:t>
      </w:r>
      <w:r>
        <w:rPr>
          <w:spacing w:val="-23"/>
        </w:rPr>
        <w:t> </w:t>
      </w:r>
      <w:r>
        <w:rPr>
          <w:spacing w:val="-23"/>
        </w:rPr>
      </w:r>
      <w:r>
        <w:rPr/>
        <w:t>时降低成本、财务费用，报告期内，该公司实现营业收入 </w:t>
      </w:r>
      <w:r>
        <w:rPr>
          <w:rFonts w:ascii="宋体" w:hAnsi="宋体" w:cs="宋体" w:eastAsia="宋体" w:hint="default"/>
        </w:rPr>
        <w:t>1,548.49 </w:t>
      </w:r>
      <w:r>
        <w:rPr/>
        <w:t>万元同比略升</w:t>
      </w:r>
      <w:r>
        <w:rPr>
          <w:spacing w:val="10"/>
        </w:rPr>
        <w:t> </w:t>
      </w:r>
      <w:r>
        <w:rPr>
          <w:rFonts w:ascii="宋体" w:hAnsi="宋体" w:cs="宋体" w:eastAsia="宋体" w:hint="default"/>
        </w:rPr>
        <w:t>3.03%</w:t>
      </w:r>
      <w:r>
        <w:rPr/>
        <w:t>，</w:t>
      </w:r>
    </w:p>
    <w:p>
      <w:pPr>
        <w:spacing w:after="0" w:line="240" w:lineRule="auto"/>
        <w:jc w:val="both"/>
        <w:sectPr>
          <w:pgSz w:w="11900" w:h="16840"/>
          <w:pgMar w:header="877" w:footer="1003" w:top="1100" w:bottom="1200" w:left="1660" w:right="1580"/>
        </w:sectPr>
      </w:pPr>
    </w:p>
    <w:p>
      <w:pPr>
        <w:spacing w:line="240" w:lineRule="auto" w:before="4"/>
        <w:rPr>
          <w:rFonts w:ascii="方正姚体" w:hAnsi="方正姚体" w:cs="方正姚体" w:eastAsia="方正姚体" w:hint="default"/>
          <w:sz w:val="18"/>
          <w:szCs w:val="18"/>
        </w:rPr>
      </w:pPr>
    </w:p>
    <w:p>
      <w:pPr>
        <w:pStyle w:val="BodyText"/>
        <w:spacing w:line="310" w:lineRule="exact"/>
        <w:ind w:right="0"/>
        <w:jc w:val="left"/>
      </w:pPr>
      <w:r>
        <w:rPr/>
        <w:t>实现营业利润为亏</w:t>
      </w:r>
      <w:r>
        <w:rPr>
          <w:spacing w:val="11"/>
        </w:rPr>
        <w:t> </w:t>
      </w:r>
      <w:r>
        <w:rPr>
          <w:rFonts w:ascii="宋体" w:hAnsi="宋体" w:cs="宋体" w:eastAsia="宋体" w:hint="default"/>
        </w:rPr>
        <w:t>469.74</w:t>
      </w:r>
      <w:r>
        <w:rPr>
          <w:rFonts w:ascii="宋体" w:hAnsi="宋体" w:cs="宋体" w:eastAsia="宋体" w:hint="default"/>
          <w:spacing w:val="-41"/>
        </w:rPr>
        <w:t> </w:t>
      </w:r>
      <w:r>
        <w:rPr/>
        <w:t>万元，同比减亏</w:t>
      </w:r>
      <w:r>
        <w:rPr>
          <w:spacing w:val="11"/>
        </w:rPr>
        <w:t> </w:t>
      </w:r>
      <w:r>
        <w:rPr>
          <w:rFonts w:ascii="宋体" w:hAnsi="宋体" w:cs="宋体" w:eastAsia="宋体" w:hint="default"/>
        </w:rPr>
        <w:t>598.93</w:t>
      </w:r>
      <w:r>
        <w:rPr>
          <w:rFonts w:ascii="宋体" w:hAnsi="宋体" w:cs="宋体" w:eastAsia="宋体" w:hint="default"/>
          <w:spacing w:val="-42"/>
        </w:rPr>
        <w:t> </w:t>
      </w:r>
      <w:r>
        <w:rPr/>
        <w:t>万元，减亏幅度为</w:t>
      </w:r>
      <w:r>
        <w:rPr>
          <w:spacing w:val="11"/>
        </w:rPr>
        <w:t> </w:t>
      </w:r>
      <w:r>
        <w:rPr>
          <w:rFonts w:ascii="宋体" w:hAnsi="宋体" w:cs="宋体" w:eastAsia="宋体" w:hint="default"/>
        </w:rPr>
        <w:t>56.04%</w:t>
      </w:r>
      <w:r>
        <w:rPr/>
        <w:t>，实现净利润</w:t>
      </w:r>
    </w:p>
    <w:p>
      <w:pPr>
        <w:pStyle w:val="BodyText"/>
        <w:spacing w:line="240" w:lineRule="auto" w:before="1"/>
        <w:ind w:right="0"/>
        <w:jc w:val="left"/>
        <w:rPr>
          <w:rFonts w:ascii="宋体" w:hAnsi="宋体" w:cs="宋体" w:eastAsia="宋体" w:hint="default"/>
        </w:rPr>
      </w:pPr>
      <w:r>
        <w:rPr/>
        <w:t>为亏</w:t>
      </w:r>
      <w:r>
        <w:rPr>
          <w:spacing w:val="-2"/>
        </w:rPr>
        <w:t> </w:t>
      </w:r>
      <w:r>
        <w:rPr>
          <w:rFonts w:ascii="宋体" w:hAnsi="宋体" w:cs="宋体" w:eastAsia="宋体" w:hint="default"/>
        </w:rPr>
        <w:t>470.72</w:t>
      </w:r>
      <w:r>
        <w:rPr>
          <w:rFonts w:ascii="宋体" w:hAnsi="宋体" w:cs="宋体" w:eastAsia="宋体" w:hint="default"/>
          <w:spacing w:val="-55"/>
        </w:rPr>
        <w:t> </w:t>
      </w:r>
      <w:r>
        <w:rPr/>
        <w:t>万元，同比减亏</w:t>
      </w:r>
      <w:r>
        <w:rPr>
          <w:spacing w:val="-2"/>
        </w:rPr>
        <w:t> </w:t>
      </w:r>
      <w:r>
        <w:rPr>
          <w:rFonts w:ascii="宋体" w:hAnsi="宋体" w:cs="宋体" w:eastAsia="宋体" w:hint="default"/>
        </w:rPr>
        <w:t>611.04</w:t>
      </w:r>
      <w:r>
        <w:rPr>
          <w:rFonts w:ascii="宋体" w:hAnsi="宋体" w:cs="宋体" w:eastAsia="宋体" w:hint="default"/>
          <w:spacing w:val="-55"/>
        </w:rPr>
        <w:t> </w:t>
      </w:r>
      <w:r>
        <w:rPr/>
        <w:t>万元，减亏幅度为</w:t>
      </w:r>
      <w:r>
        <w:rPr>
          <w:spacing w:val="-2"/>
        </w:rPr>
        <w:t> </w:t>
      </w:r>
      <w:r>
        <w:rPr>
          <w:rFonts w:ascii="宋体" w:hAnsi="宋体" w:cs="宋体" w:eastAsia="宋体" w:hint="default"/>
        </w:rPr>
        <w:t>56.49%</w:t>
      </w:r>
      <w:r>
        <w:rPr/>
        <w:t>。</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Heading2"/>
        <w:spacing w:line="327" w:lineRule="exact"/>
        <w:ind w:left="2606" w:right="0"/>
        <w:jc w:val="left"/>
        <w:rPr>
          <w:rFonts w:ascii="宋体" w:hAnsi="宋体" w:cs="宋体" w:eastAsia="宋体" w:hint="default"/>
        </w:rPr>
      </w:pPr>
      <w:r>
        <w:rPr/>
        <w:t>第二节   </w:t>
      </w:r>
      <w:r>
        <w:rPr>
          <w:spacing w:val="4"/>
        </w:rPr>
        <w:t> </w:t>
      </w:r>
      <w:r>
        <w:rPr>
          <w:rFonts w:ascii="宋体" w:hAnsi="宋体" w:cs="宋体" w:eastAsia="宋体" w:hint="default"/>
          <w:spacing w:val="4"/>
        </w:rPr>
      </w:r>
      <w:r>
        <w:rPr/>
        <w:t>对公司未来发展的展望</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BodyText"/>
        <w:spacing w:line="240" w:lineRule="auto"/>
        <w:ind w:left="557" w:right="0"/>
        <w:jc w:val="left"/>
      </w:pPr>
      <w:r>
        <w:rPr>
          <w:spacing w:val="-3"/>
        </w:rPr>
        <w:t>一、发展趋势。公司主营的商业和房地产业是国内开放最早的市场，属于国家鼓励和支</w:t>
      </w:r>
    </w:p>
    <w:p>
      <w:pPr>
        <w:pStyle w:val="BodyText"/>
        <w:spacing w:line="240" w:lineRule="auto" w:before="1"/>
        <w:ind w:right="206"/>
        <w:jc w:val="both"/>
        <w:rPr>
          <w:rFonts w:ascii="宋体" w:hAnsi="宋体" w:cs="宋体" w:eastAsia="宋体" w:hint="default"/>
        </w:rPr>
      </w:pPr>
      <w:r>
        <w:rPr>
          <w:spacing w:val="-3"/>
        </w:rPr>
        <w:t>持的第三产业，是有发展前景又高度竞争的行业。报告期内，公司商业销售保持增长，商业</w:t>
      </w:r>
      <w:r>
        <w:rPr>
          <w:spacing w:val="-21"/>
        </w:rPr>
        <w:t> </w:t>
      </w:r>
      <w:r>
        <w:rPr>
          <w:spacing w:val="-21"/>
        </w:rPr>
      </w:r>
      <w:r>
        <w:rPr>
          <w:spacing w:val="-3"/>
        </w:rPr>
        <w:t>盈利在较好地控制费用和适度提高每平米收益等因素的促进下，得到恢复性增长。公司拥有</w:t>
      </w:r>
      <w:r>
        <w:rPr>
          <w:spacing w:val="-23"/>
        </w:rPr>
        <w:t> </w:t>
      </w:r>
      <w:r>
        <w:rPr>
          <w:spacing w:val="-23"/>
        </w:rPr>
      </w:r>
      <w:r>
        <w:rPr>
          <w:spacing w:val="-3"/>
        </w:rPr>
        <w:t>多家面积超过一万平方米的商场、超市，商业零售具有规模、位置、品牌优势，在国内知名</w:t>
      </w:r>
      <w:r>
        <w:rPr>
          <w:spacing w:val="-22"/>
        </w:rPr>
        <w:t> </w:t>
      </w:r>
      <w:r>
        <w:rPr>
          <w:spacing w:val="-22"/>
        </w:rPr>
      </w:r>
      <w:r>
        <w:rPr>
          <w:spacing w:val="-3"/>
        </w:rPr>
        <w:t>商业企业相继进驻、本地同行拓展份额且陆续诞生的环境中，未来公司商业将保持微利的态</w:t>
      </w:r>
      <w:r>
        <w:rPr>
          <w:spacing w:val="-23"/>
        </w:rPr>
        <w:t> </w:t>
      </w:r>
      <w:r>
        <w:rPr>
          <w:spacing w:val="-23"/>
        </w:rPr>
      </w:r>
      <w:r>
        <w:rPr>
          <w:spacing w:val="-3"/>
        </w:rPr>
        <w:t>势，继续在当地市场竞争格局中占据龙头地位。报告期内，受房地产行业调整、市场购买意</w:t>
      </w:r>
      <w:r>
        <w:rPr>
          <w:spacing w:val="-22"/>
        </w:rPr>
        <w:t> </w:t>
      </w:r>
      <w:r>
        <w:rPr>
          <w:spacing w:val="-22"/>
        </w:rPr>
      </w:r>
      <w:r>
        <w:rPr>
          <w:spacing w:val="-3"/>
        </w:rPr>
        <w:t>愿降低的影响，以商铺开发为主的公司房地产销售增长放缓。受当地过度开发和投资回报低</w:t>
      </w:r>
      <w:r>
        <w:rPr>
          <w:spacing w:val="-23"/>
        </w:rPr>
        <w:t> </w:t>
      </w:r>
      <w:r>
        <w:rPr>
          <w:spacing w:val="-23"/>
        </w:rPr>
      </w:r>
      <w:r>
        <w:rPr>
          <w:spacing w:val="-3"/>
        </w:rPr>
        <w:t>于投资者预期、资金和土地储备不足等因素的影响，公司房地产面临着商铺销售增长乏力和</w:t>
      </w:r>
      <w:r>
        <w:rPr>
          <w:spacing w:val="-23"/>
        </w:rPr>
        <w:t> </w:t>
      </w:r>
      <w:r>
        <w:rPr>
          <w:spacing w:val="-23"/>
        </w:rPr>
      </w:r>
      <w:r>
        <w:rPr>
          <w:spacing w:val="-3"/>
        </w:rPr>
        <w:t>持续开发受限的困扰。公司具有将商业地产开发与招商、商场经营、物业管理相结合的优势</w:t>
      </w:r>
      <w:r>
        <w:rPr>
          <w:spacing w:val="-20"/>
        </w:rPr>
        <w:t> </w:t>
      </w:r>
      <w:r>
        <w:rPr>
          <w:spacing w:val="-20"/>
        </w:rPr>
      </w:r>
      <w:r>
        <w:rPr>
          <w:spacing w:val="-3"/>
        </w:rPr>
        <w:t>竞争力，在扩大内需的有利形势下，采取优惠、推出有市场需求的新盘、增加招商租用、控</w:t>
      </w:r>
      <w:r>
        <w:rPr>
          <w:spacing w:val="-22"/>
        </w:rPr>
        <w:t> </w:t>
      </w:r>
      <w:r>
        <w:rPr>
          <w:spacing w:val="-22"/>
        </w:rPr>
      </w:r>
      <w:r>
        <w:rPr/>
        <w:t>制成本等系列措施，尽力使未来公司的房地产业绩保持稳定。</w:t>
      </w:r>
      <w:r>
        <w:rPr>
          <w:rFonts w:ascii="宋体" w:hAnsi="宋体" w:cs="宋体" w:eastAsia="宋体" w:hint="default"/>
        </w:rPr>
        <w:t> </w:t>
      </w:r>
    </w:p>
    <w:p>
      <w:pPr>
        <w:pStyle w:val="BodyText"/>
        <w:spacing w:line="240" w:lineRule="auto" w:before="1"/>
        <w:ind w:right="98" w:firstLine="420"/>
        <w:jc w:val="left"/>
        <w:rPr>
          <w:rFonts w:ascii="宋体" w:hAnsi="宋体" w:cs="宋体" w:eastAsia="宋体" w:hint="default"/>
        </w:rPr>
      </w:pPr>
      <w:r>
        <w:rPr>
          <w:spacing w:val="-3"/>
        </w:rPr>
        <w:t>由于公司商业业务所在地秦皇岛市的消费能力较国内大中城市低，公司房地产业务的整</w:t>
      </w:r>
      <w:r>
        <w:rPr/>
        <w:t> </w:t>
      </w:r>
      <w:r>
        <w:rPr>
          <w:spacing w:val="-3"/>
        </w:rPr>
        <w:t>体实力有限，公司管理层关注外资尚未进入本地零售业、进驻本地的国内知名连锁零售企业</w:t>
      </w:r>
      <w:r>
        <w:rPr>
          <w:spacing w:val="-23"/>
        </w:rPr>
        <w:t> </w:t>
      </w:r>
      <w:r>
        <w:rPr>
          <w:spacing w:val="-23"/>
        </w:rPr>
      </w:r>
      <w:r>
        <w:rPr>
          <w:spacing w:val="-3"/>
        </w:rPr>
        <w:t>尚在立足、房地产业处于调整规范之中带来的机遇，关注竞争日趋加剧、成本费用上升压力</w:t>
      </w:r>
      <w:r>
        <w:rPr>
          <w:spacing w:val="-20"/>
        </w:rPr>
        <w:t> </w:t>
      </w:r>
      <w:r>
        <w:rPr>
          <w:spacing w:val="-20"/>
        </w:rPr>
      </w:r>
      <w:r>
        <w:rPr>
          <w:spacing w:val="-5"/>
        </w:rPr>
        <w:t>日趋加大带来的挑战。公司将坚持以市场需求为定位、以房地产业务为主商贸流通业务并重、</w:t>
      </w:r>
      <w:r>
        <w:rPr>
          <w:spacing w:val="-40"/>
        </w:rPr>
        <w:t> </w:t>
      </w:r>
      <w:r>
        <w:rPr>
          <w:spacing w:val="-40"/>
        </w:rPr>
      </w:r>
      <w:r>
        <w:rPr>
          <w:spacing w:val="-3"/>
        </w:rPr>
        <w:t>以追求利润追求社会和市场良好影响为长远目标的发展战略，坚持商用地产开发销售、扩大</w:t>
      </w:r>
      <w:r>
        <w:rPr>
          <w:spacing w:val="-23"/>
        </w:rPr>
        <w:t> </w:t>
      </w:r>
      <w:r>
        <w:rPr>
          <w:spacing w:val="-23"/>
        </w:rPr>
      </w:r>
      <w:r>
        <w:rPr/>
        <w:t>商业经营规模的业务发展规划。</w:t>
      </w:r>
      <w:r>
        <w:rPr>
          <w:rFonts w:ascii="宋体" w:hAnsi="宋体" w:cs="宋体" w:eastAsia="宋体" w:hint="default"/>
        </w:rPr>
        <w:t> </w:t>
      </w:r>
    </w:p>
    <w:p>
      <w:pPr>
        <w:pStyle w:val="BodyText"/>
        <w:spacing w:line="240" w:lineRule="auto" w:before="157"/>
        <w:ind w:left="557" w:right="208"/>
        <w:jc w:val="left"/>
      </w:pPr>
      <w:r>
        <w:rPr/>
        <w:t>二、公司 </w:t>
      </w:r>
      <w:r>
        <w:rPr>
          <w:rFonts w:ascii="宋体" w:hAnsi="宋体" w:cs="宋体" w:eastAsia="宋体" w:hint="default"/>
        </w:rPr>
        <w:t>2009</w:t>
      </w:r>
      <w:r>
        <w:rPr>
          <w:rFonts w:ascii="宋体" w:hAnsi="宋体" w:cs="宋体" w:eastAsia="宋体" w:hint="default"/>
          <w:spacing w:val="-53"/>
        </w:rPr>
        <w:t> </w:t>
      </w:r>
      <w:r>
        <w:rPr/>
        <w:t>年度的经营目标是保持盈利。为此制订下列经营计划：</w:t>
      </w:r>
      <w:r>
        <w:rPr>
          <w:rFonts w:ascii="宋体" w:hAnsi="宋体" w:cs="宋体" w:eastAsia="宋体" w:hint="default"/>
        </w:rPr>
        <w:t> 1</w:t>
      </w:r>
      <w:r>
        <w:rPr/>
        <w:t>、以扩大销售、增加效益、节能节约为重点，认真做好市场营销、优质服务、企业管</w:t>
      </w:r>
    </w:p>
    <w:p>
      <w:pPr>
        <w:pStyle w:val="BodyText"/>
        <w:spacing w:line="240" w:lineRule="auto" w:before="1"/>
        <w:ind w:left="557" w:right="208" w:hanging="420"/>
        <w:jc w:val="left"/>
      </w:pPr>
      <w:r>
        <w:rPr/>
        <w:t>理、资产结构调整、安全生产及构建和谐企业等各项工作。</w:t>
      </w:r>
      <w:r>
        <w:rPr>
          <w:rFonts w:ascii="宋体" w:hAnsi="宋体" w:cs="宋体" w:eastAsia="宋体" w:hint="default"/>
        </w:rPr>
        <w:t> 2</w:t>
      </w:r>
      <w:r>
        <w:rPr/>
        <w:t>、针对购房者对商用房地产投资趋于谨慎，延续观望，竞争日趋激烈，将面向市场适</w:t>
      </w:r>
    </w:p>
    <w:p>
      <w:pPr>
        <w:pStyle w:val="BodyText"/>
        <w:spacing w:line="240" w:lineRule="auto" w:before="1"/>
        <w:ind w:right="206"/>
        <w:jc w:val="both"/>
        <w:rPr>
          <w:rFonts w:ascii="宋体" w:hAnsi="宋体" w:cs="宋体" w:eastAsia="宋体" w:hint="default"/>
        </w:rPr>
      </w:pPr>
      <w:r>
        <w:rPr>
          <w:spacing w:val="-3"/>
        </w:rPr>
        <w:t>时推出适销对路的商铺投放市场；推出优惠办法，大力消化存量商用地产，并增加招商出租</w:t>
      </w:r>
      <w:r>
        <w:rPr>
          <w:spacing w:val="-20"/>
        </w:rPr>
        <w:t> </w:t>
      </w:r>
      <w:r>
        <w:rPr>
          <w:spacing w:val="-20"/>
        </w:rPr>
      </w:r>
      <w:r>
        <w:rPr/>
        <w:t>收入。</w:t>
      </w:r>
      <w:r>
        <w:rPr>
          <w:rFonts w:ascii="宋体" w:hAnsi="宋体" w:cs="宋体" w:eastAsia="宋体" w:hint="default"/>
        </w:rPr>
        <w:t> </w:t>
      </w:r>
    </w:p>
    <w:p>
      <w:pPr>
        <w:pStyle w:val="BodyText"/>
        <w:spacing w:line="240" w:lineRule="auto" w:before="1"/>
        <w:ind w:right="98" w:firstLine="420"/>
        <w:jc w:val="left"/>
        <w:rPr>
          <w:rFonts w:ascii="宋体" w:hAnsi="宋体" w:cs="宋体" w:eastAsia="宋体" w:hint="default"/>
        </w:rPr>
      </w:pPr>
      <w:r>
        <w:rPr>
          <w:rFonts w:ascii="宋体" w:hAnsi="宋体" w:cs="宋体" w:eastAsia="宋体" w:hint="default"/>
        </w:rPr>
        <w:t>3</w:t>
      </w:r>
      <w:r>
        <w:rPr/>
        <w:t>、针对高端消费有所减弱的情况，将积极调整商品结构和经营场地布局，进一步提高 </w:t>
      </w:r>
      <w:r>
        <w:rPr>
          <w:spacing w:val="-5"/>
        </w:rPr>
        <w:t>诚信度，塑造整体形象；继续加强销售人员的技能培训，利用好假日、节日，开展内容丰富、</w:t>
      </w:r>
      <w:r>
        <w:rPr>
          <w:spacing w:val="-43"/>
        </w:rPr>
        <w:t> </w:t>
      </w:r>
      <w:r>
        <w:rPr>
          <w:spacing w:val="-43"/>
        </w:rPr>
      </w:r>
      <w:r>
        <w:rPr/>
        <w:t>形式多样的促销活动，扩大市场份额，争取商业收入的增长。</w:t>
      </w:r>
      <w:r>
        <w:rPr>
          <w:rFonts w:ascii="宋体" w:hAnsi="宋体" w:cs="宋体" w:eastAsia="宋体" w:hint="default"/>
        </w:rPr>
        <w:t> </w:t>
      </w:r>
    </w:p>
    <w:p>
      <w:pPr>
        <w:pStyle w:val="BodyText"/>
        <w:spacing w:line="240" w:lineRule="auto" w:before="1"/>
        <w:ind w:right="207" w:firstLine="420"/>
        <w:jc w:val="both"/>
        <w:rPr>
          <w:rFonts w:ascii="宋体" w:hAnsi="宋体" w:cs="宋体" w:eastAsia="宋体" w:hint="default"/>
        </w:rPr>
      </w:pPr>
      <w:r>
        <w:rPr>
          <w:rFonts w:ascii="宋体" w:hAnsi="宋体" w:cs="宋体" w:eastAsia="宋体" w:hint="default"/>
        </w:rPr>
        <w:t>4</w:t>
      </w:r>
      <w:r>
        <w:rPr/>
        <w:t>、通过整合消费群体，进一步突出错位经营。同时控制商品货源质量和价格，携手厂 </w:t>
      </w:r>
      <w:r>
        <w:rPr>
          <w:spacing w:val="-3"/>
        </w:rPr>
        <w:t>商，面向不同层次需求的消费者，体现品牌、个性、时尚、多样化，提高服务水平，继续增</w:t>
      </w:r>
      <w:r>
        <w:rPr>
          <w:spacing w:val="-25"/>
        </w:rPr>
        <w:t> </w:t>
      </w:r>
      <w:r>
        <w:rPr>
          <w:spacing w:val="-25"/>
        </w:rPr>
      </w:r>
      <w:r>
        <w:rPr/>
        <w:t>强竞争能力。</w:t>
      </w:r>
      <w:r>
        <w:rPr>
          <w:rFonts w:ascii="宋体" w:hAnsi="宋体" w:cs="宋体" w:eastAsia="宋体" w:hint="default"/>
        </w:rPr>
        <w:t> </w:t>
      </w:r>
    </w:p>
    <w:p>
      <w:pPr>
        <w:pStyle w:val="BodyText"/>
        <w:spacing w:line="240" w:lineRule="auto" w:before="1"/>
        <w:ind w:right="0" w:firstLine="420"/>
        <w:jc w:val="left"/>
        <w:rPr>
          <w:rFonts w:ascii="宋体" w:hAnsi="宋体" w:cs="宋体" w:eastAsia="宋体" w:hint="default"/>
        </w:rPr>
      </w:pPr>
      <w:r>
        <w:rPr>
          <w:rFonts w:ascii="宋体" w:hAnsi="宋体" w:cs="宋体" w:eastAsia="宋体" w:hint="default"/>
          <w:spacing w:val="-3"/>
        </w:rPr>
        <w:t>5</w:t>
      </w:r>
      <w:r>
        <w:rPr>
          <w:spacing w:val="-3"/>
        </w:rPr>
        <w:t>、严格管理，强化事前监督审核，继续做好经营合同、资金使用等各项内部专项审计，</w:t>
      </w:r>
      <w:r>
        <w:rPr/>
        <w:t> 控制成本费用，增强盈利能力。</w:t>
      </w:r>
      <w:r>
        <w:rPr>
          <w:rFonts w:ascii="宋体" w:hAnsi="宋体" w:cs="宋体" w:eastAsia="宋体" w:hint="default"/>
        </w:rPr>
        <w:t> </w:t>
      </w:r>
    </w:p>
    <w:p>
      <w:pPr>
        <w:pStyle w:val="BodyText"/>
        <w:spacing w:line="240" w:lineRule="auto" w:before="157"/>
        <w:ind w:right="0" w:firstLine="420"/>
        <w:jc w:val="left"/>
        <w:rPr>
          <w:rFonts w:ascii="宋体" w:hAnsi="宋体" w:cs="宋体" w:eastAsia="宋体" w:hint="default"/>
        </w:rPr>
      </w:pPr>
      <w:r>
        <w:rPr>
          <w:spacing w:val="-3"/>
        </w:rPr>
        <w:t>三、为了实现未来发展战略，完成新年度经营计划，公司将通过销售房产回笼的货币收</w:t>
      </w:r>
      <w:r>
        <w:rPr/>
        <w:t> 入和经营负债增加资金投入。资金来源以债务融资为主。</w:t>
      </w:r>
      <w:r>
        <w:rPr>
          <w:rFonts w:ascii="宋体" w:hAnsi="宋体" w:cs="宋体" w:eastAsia="宋体" w:hint="default"/>
        </w:rPr>
        <w:t> </w:t>
      </w:r>
    </w:p>
    <w:p>
      <w:pPr>
        <w:pStyle w:val="BodyText"/>
        <w:spacing w:line="240" w:lineRule="auto" w:before="157"/>
        <w:ind w:right="0" w:firstLine="420"/>
        <w:jc w:val="left"/>
        <w:rPr>
          <w:rFonts w:ascii="宋体" w:hAnsi="宋体" w:cs="宋体" w:eastAsia="宋体" w:hint="default"/>
        </w:rPr>
      </w:pPr>
      <w:r>
        <w:rPr>
          <w:spacing w:val="-3"/>
        </w:rPr>
        <w:t>四、公司面临的风险及对策和措施。地产开发销售、零售竞争是对公司未来发展战略和</w:t>
      </w:r>
      <w:r>
        <w:rPr/>
        <w:t> 经营目标的实现产生不利影响的风险因素。</w:t>
      </w:r>
      <w:r>
        <w:rPr>
          <w:rFonts w:ascii="宋体" w:hAnsi="宋体" w:cs="宋体" w:eastAsia="宋体" w:hint="default"/>
        </w:rPr>
        <w:t> </w:t>
      </w:r>
    </w:p>
    <w:p>
      <w:pPr>
        <w:pStyle w:val="BodyText"/>
        <w:spacing w:line="240" w:lineRule="auto" w:before="1"/>
        <w:ind w:right="206" w:firstLine="420"/>
        <w:jc w:val="both"/>
      </w:pPr>
      <w:r>
        <w:rPr>
          <w:rFonts w:ascii="宋体" w:hAnsi="宋体" w:cs="宋体" w:eastAsia="宋体" w:hint="default"/>
        </w:rPr>
        <w:t>1</w:t>
      </w:r>
      <w:r>
        <w:rPr/>
        <w:t>、地产开发、销售风险。公司进入房地产行业较晚，资本实力有限，依赖银行贷款， </w:t>
      </w:r>
      <w:r>
        <w:rPr>
          <w:spacing w:val="-3"/>
        </w:rPr>
        <w:t>面临资金短缺和土地储备不足引起的持续开发风险。公司将按照市场需求安排开发项目，调</w:t>
      </w:r>
      <w:r>
        <w:rPr>
          <w:spacing w:val="-23"/>
        </w:rPr>
        <w:t> </w:t>
      </w:r>
      <w:r>
        <w:rPr>
          <w:spacing w:val="-23"/>
        </w:rPr>
      </w:r>
      <w:r>
        <w:rPr>
          <w:spacing w:val="-3"/>
        </w:rPr>
        <w:t>整项目建设进度，保证资金运用；扩展目标客户，促进新推房产销售，增加应收款项的资金</w:t>
      </w:r>
    </w:p>
    <w:p>
      <w:pPr>
        <w:spacing w:after="0" w:line="240" w:lineRule="auto"/>
        <w:jc w:val="both"/>
        <w:sectPr>
          <w:pgSz w:w="11900" w:h="16840"/>
          <w:pgMar w:header="877" w:footer="1003" w:top="1100" w:bottom="1200" w:left="1660" w:right="1580"/>
        </w:sectPr>
      </w:pPr>
    </w:p>
    <w:p>
      <w:pPr>
        <w:spacing w:line="240" w:lineRule="auto" w:before="4"/>
        <w:rPr>
          <w:rFonts w:ascii="方正姚体" w:hAnsi="方正姚体" w:cs="方正姚体" w:eastAsia="方正姚体" w:hint="default"/>
          <w:sz w:val="18"/>
          <w:szCs w:val="18"/>
        </w:rPr>
      </w:pPr>
    </w:p>
    <w:p>
      <w:pPr>
        <w:pStyle w:val="BodyText"/>
        <w:spacing w:line="240" w:lineRule="auto"/>
        <w:ind w:right="98"/>
        <w:jc w:val="left"/>
        <w:rPr>
          <w:rFonts w:ascii="宋体" w:hAnsi="宋体" w:cs="宋体" w:eastAsia="宋体" w:hint="default"/>
        </w:rPr>
      </w:pPr>
      <w:r>
        <w:rPr>
          <w:spacing w:val="-3"/>
        </w:rPr>
        <w:t>回笼，克服地产开发资金短缺的困难。公司尚未销售的存量商用地产受行业调整、尾盘可选</w:t>
      </w:r>
      <w:r>
        <w:rPr>
          <w:spacing w:val="-20"/>
        </w:rPr>
        <w:t> </w:t>
      </w:r>
      <w:r>
        <w:rPr>
          <w:spacing w:val="-20"/>
        </w:rPr>
      </w:r>
      <w:r>
        <w:rPr>
          <w:spacing w:val="-3"/>
        </w:rPr>
        <w:t>择性小等因素影响，有可能造成楼盘滞销风险。公司将利用商用地产在当地拥有的质量、位</w:t>
      </w:r>
      <w:r>
        <w:rPr>
          <w:spacing w:val="-20"/>
        </w:rPr>
        <w:t> </w:t>
      </w:r>
      <w:r>
        <w:rPr>
          <w:spacing w:val="-20"/>
        </w:rPr>
      </w:r>
      <w:r>
        <w:rPr>
          <w:spacing w:val="-5"/>
        </w:rPr>
        <w:t>置、服务、价格方面的竞争优势，以商促市，以租促销，对销售价格进行合理的预测和定位，</w:t>
      </w:r>
      <w:r>
        <w:rPr>
          <w:spacing w:val="-43"/>
        </w:rPr>
        <w:t> </w:t>
      </w:r>
      <w:r>
        <w:rPr>
          <w:spacing w:val="-43"/>
        </w:rPr>
      </w:r>
      <w:r>
        <w:rPr/>
        <w:t>克服楼盘滞销困难。</w:t>
      </w:r>
      <w:r>
        <w:rPr>
          <w:rFonts w:ascii="宋体" w:hAnsi="宋体" w:cs="宋体" w:eastAsia="宋体" w:hint="default"/>
        </w:rPr>
        <w:t> </w:t>
      </w:r>
    </w:p>
    <w:p>
      <w:pPr>
        <w:pStyle w:val="BodyText"/>
        <w:spacing w:line="240" w:lineRule="auto" w:before="1"/>
        <w:ind w:right="98"/>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2</w:t>
      </w:r>
      <w:r>
        <w:rPr/>
        <w:t>、商业零售的竞争风险。公司商业以零售为主，拥有的经营场地集中于秦皇岛市城市 </w:t>
      </w:r>
      <w:r>
        <w:rPr>
          <w:spacing w:val="-5"/>
        </w:rPr>
        <w:t>中心区域，区域内大型商场的过度开发和同业争夺市场份额的激烈商战，使得客源消费不足、</w:t>
      </w:r>
      <w:r>
        <w:rPr>
          <w:spacing w:val="-40"/>
        </w:rPr>
        <w:t> </w:t>
      </w:r>
      <w:r>
        <w:rPr>
          <w:spacing w:val="-40"/>
        </w:rPr>
      </w:r>
      <w:r>
        <w:rPr>
          <w:spacing w:val="-3"/>
        </w:rPr>
        <w:t>行业日趋微利的风险加大。公司是当地历史最久、规模最大的商业零售企业，享有较高的零</w:t>
      </w:r>
      <w:r>
        <w:rPr>
          <w:spacing w:val="-20"/>
        </w:rPr>
        <w:t> </w:t>
      </w:r>
      <w:r>
        <w:rPr>
          <w:spacing w:val="-20"/>
        </w:rPr>
      </w:r>
      <w:r>
        <w:rPr>
          <w:spacing w:val="-3"/>
        </w:rPr>
        <w:t>售份额和市场知名度、诚信度，公司将开展错位经营，调整业态，提高服务，突出品牌，扩</w:t>
      </w:r>
      <w:r>
        <w:rPr>
          <w:spacing w:val="-23"/>
        </w:rPr>
        <w:t> </w:t>
      </w:r>
      <w:r>
        <w:rPr>
          <w:spacing w:val="-23"/>
        </w:rPr>
      </w:r>
      <w:r>
        <w:rPr/>
        <w:t>张地盘，以赢得竞争。</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ind w:left="557" w:right="0"/>
        <w:jc w:val="left"/>
        <w:rPr>
          <w:rFonts w:ascii="宋体" w:hAnsi="宋体" w:cs="宋体" w:eastAsia="宋体" w:hint="default"/>
        </w:rPr>
      </w:pPr>
      <w:r>
        <w:rPr/>
        <w:t>一、投资简介</w:t>
      </w:r>
      <w:r>
        <w:rPr>
          <w:rFonts w:ascii="宋体" w:hAnsi="宋体" w:cs="宋体" w:eastAsia="宋体" w:hint="default"/>
        </w:rPr>
        <w:t> </w:t>
      </w:r>
    </w:p>
    <w:p>
      <w:pPr>
        <w:pStyle w:val="Heading2"/>
        <w:spacing w:line="327" w:lineRule="exact"/>
        <w:ind w:left="557" w:right="0"/>
        <w:jc w:val="left"/>
        <w:rPr>
          <w:rFonts w:ascii="宋体" w:hAnsi="宋体" w:cs="宋体" w:eastAsia="宋体" w:hint="default"/>
        </w:rPr>
      </w:pPr>
      <w:r>
        <w:rPr/>
        <w:br w:type="column"/>
      </w:r>
      <w:r>
        <w:rPr/>
        <w:t>第三节   </w:t>
      </w:r>
      <w:r>
        <w:rPr>
          <w:spacing w:val="4"/>
        </w:rPr>
        <w:t> </w:t>
      </w:r>
      <w:r>
        <w:rPr>
          <w:rFonts w:ascii="宋体" w:hAnsi="宋体" w:cs="宋体" w:eastAsia="宋体" w:hint="default"/>
          <w:spacing w:val="4"/>
        </w:rPr>
      </w:r>
      <w:r>
        <w:rPr/>
        <w:t>投资情况</w:t>
      </w:r>
      <w:r>
        <w:rPr>
          <w:rFonts w:ascii="宋体" w:hAnsi="宋体" w:cs="宋体" w:eastAsia="宋体" w:hint="default"/>
        </w:rPr>
        <w:t> </w:t>
      </w:r>
    </w:p>
    <w:p>
      <w:pPr>
        <w:spacing w:after="0" w:line="327" w:lineRule="exact"/>
        <w:jc w:val="left"/>
        <w:rPr>
          <w:rFonts w:ascii="宋体" w:hAnsi="宋体" w:cs="宋体" w:eastAsia="宋体" w:hint="default"/>
        </w:rPr>
        <w:sectPr>
          <w:type w:val="continuous"/>
          <w:pgSz w:w="11900" w:h="16840"/>
          <w:pgMar w:top="1600" w:bottom="280" w:left="1660" w:right="1580"/>
          <w:cols w:num="2" w:equalWidth="0">
            <w:col w:w="1923" w:space="849"/>
            <w:col w:w="5888"/>
          </w:cols>
        </w:sectPr>
      </w:pPr>
    </w:p>
    <w:p>
      <w:pPr>
        <w:spacing w:line="240" w:lineRule="auto" w:before="1"/>
        <w:rPr>
          <w:rFonts w:ascii="宋体" w:hAnsi="宋体" w:cs="宋体" w:eastAsia="宋体" w:hint="default"/>
          <w:sz w:val="12"/>
          <w:szCs w:val="12"/>
        </w:rPr>
      </w:pPr>
    </w:p>
    <w:p>
      <w:pPr>
        <w:pStyle w:val="BodyText"/>
        <w:spacing w:line="240" w:lineRule="auto"/>
        <w:ind w:left="557" w:right="0"/>
        <w:jc w:val="left"/>
      </w:pPr>
      <w:r>
        <w:rPr/>
        <w:t>自 </w:t>
      </w:r>
      <w:r>
        <w:rPr>
          <w:rFonts w:ascii="宋体" w:hAnsi="宋体" w:cs="宋体" w:eastAsia="宋体" w:hint="default"/>
        </w:rPr>
        <w:t>2003</w:t>
      </w:r>
      <w:r>
        <w:rPr>
          <w:rFonts w:ascii="宋体" w:hAnsi="宋体" w:cs="宋体" w:eastAsia="宋体" w:hint="default"/>
          <w:spacing w:val="-53"/>
        </w:rPr>
        <w:t> </w:t>
      </w:r>
      <w:r>
        <w:rPr/>
        <w:t>年下半年以来公司没有募集资金事项。</w:t>
      </w:r>
      <w:r>
        <w:rPr>
          <w:rFonts w:ascii="宋体" w:hAnsi="宋体" w:cs="宋体" w:eastAsia="宋体" w:hint="default"/>
        </w:rPr>
        <w:t> </w:t>
      </w:r>
      <w:r>
        <w:rPr>
          <w:spacing w:val="-3"/>
        </w:rPr>
        <w:t>报告期内，为了增强间接控股公司的开发与发展能力，降低其资产负债率，公司对间接</w:t>
      </w:r>
    </w:p>
    <w:p>
      <w:pPr>
        <w:pStyle w:val="BodyText"/>
        <w:spacing w:line="240" w:lineRule="auto" w:before="1"/>
        <w:ind w:right="93" w:hanging="1"/>
        <w:jc w:val="left"/>
        <w:rPr>
          <w:rFonts w:ascii="宋体" w:hAnsi="宋体" w:cs="宋体" w:eastAsia="宋体" w:hint="default"/>
        </w:rPr>
      </w:pPr>
      <w:r>
        <w:rPr>
          <w:spacing w:val="-1"/>
        </w:rPr>
        <w:t>控股公司淮南国润渤海物流有限公司</w:t>
      </w:r>
      <w:r>
        <w:rPr>
          <w:rFonts w:ascii="宋体" w:hAnsi="宋体" w:cs="宋体" w:eastAsia="宋体" w:hint="default"/>
          <w:spacing w:val="-1"/>
        </w:rPr>
        <w:t>(</w:t>
      </w:r>
      <w:r>
        <w:rPr>
          <w:spacing w:val="-1"/>
        </w:rPr>
        <w:t>以下简称淮南国润公司</w:t>
      </w:r>
      <w:r>
        <w:rPr>
          <w:rFonts w:ascii="宋体" w:hAnsi="宋体" w:cs="宋体" w:eastAsia="宋体" w:hint="default"/>
          <w:spacing w:val="-1"/>
        </w:rPr>
        <w:t>)</w:t>
      </w:r>
      <w:r>
        <w:rPr>
          <w:spacing w:val="-1"/>
        </w:rPr>
        <w:t>增资</w:t>
      </w:r>
      <w:r>
        <w:rPr>
          <w:spacing w:val="8"/>
        </w:rPr>
        <w:t> </w:t>
      </w:r>
      <w:r>
        <w:rPr>
          <w:rFonts w:ascii="宋体" w:hAnsi="宋体" w:cs="宋体" w:eastAsia="宋体" w:hint="default"/>
          <w:spacing w:val="-1"/>
        </w:rPr>
        <w:t>1,160</w:t>
      </w:r>
      <w:r>
        <w:rPr>
          <w:rFonts w:ascii="宋体" w:hAnsi="宋体" w:cs="宋体" w:eastAsia="宋体" w:hint="default"/>
          <w:spacing w:val="-44"/>
        </w:rPr>
        <w:t> </w:t>
      </w:r>
      <w:r>
        <w:rPr>
          <w:spacing w:val="-12"/>
        </w:rPr>
        <w:t>万元，投资额比上</w:t>
      </w:r>
      <w:r>
        <w:rPr>
          <w:spacing w:val="-34"/>
        </w:rPr>
        <w:t> </w:t>
      </w:r>
      <w:r>
        <w:rPr>
          <w:spacing w:val="-34"/>
        </w:rPr>
      </w:r>
      <w:r>
        <w:rPr/>
        <w:t>年增加 </w:t>
      </w:r>
      <w:r>
        <w:rPr>
          <w:rFonts w:ascii="宋体" w:hAnsi="宋体" w:cs="宋体" w:eastAsia="宋体" w:hint="default"/>
        </w:rPr>
        <w:t>750</w:t>
      </w:r>
      <w:r>
        <w:rPr>
          <w:rFonts w:ascii="宋体" w:hAnsi="宋体" w:cs="宋体" w:eastAsia="宋体" w:hint="default"/>
          <w:spacing w:val="-53"/>
        </w:rPr>
        <w:t> </w:t>
      </w:r>
      <w:r>
        <w:rPr>
          <w:spacing w:val="-8"/>
        </w:rPr>
        <w:t>万元，增幅为</w:t>
      </w:r>
      <w:r>
        <w:rPr/>
        <w:t> </w:t>
      </w:r>
      <w:r>
        <w:rPr>
          <w:rFonts w:ascii="宋体" w:hAnsi="宋体" w:cs="宋体" w:eastAsia="宋体" w:hint="default"/>
          <w:spacing w:val="-3"/>
        </w:rPr>
        <w:t>182.93%</w:t>
      </w:r>
      <w:r>
        <w:rPr>
          <w:spacing w:val="-3"/>
        </w:rPr>
        <w:t>。淮南国润公司的主要经营活动是房地产开发、房屋租赁、</w:t>
      </w:r>
      <w:r>
        <w:rPr/>
        <w:t> 配送、百货销售及仓储等，增资后公司直接持有比例为 </w:t>
      </w:r>
      <w:r>
        <w:rPr>
          <w:rFonts w:ascii="宋体" w:hAnsi="宋体" w:cs="宋体" w:eastAsia="宋体" w:hint="default"/>
        </w:rPr>
        <w:t>36.71%</w:t>
      </w:r>
      <w:r>
        <w:rPr/>
        <w:t>的股份，其余股份由控股子</w:t>
      </w:r>
      <w:r>
        <w:rPr>
          <w:spacing w:val="-44"/>
        </w:rPr>
        <w:t> </w:t>
      </w:r>
      <w:r>
        <w:rPr>
          <w:spacing w:val="-44"/>
        </w:rPr>
      </w:r>
      <w:r>
        <w:rPr>
          <w:spacing w:val="11"/>
        </w:rPr>
        <w:t>公司安徽国润公司持有</w:t>
      </w:r>
      <w:r>
        <w:rPr>
          <w:spacing w:val="67"/>
        </w:rPr>
        <w:t> </w:t>
      </w:r>
      <w:r>
        <w:rPr>
          <w:rFonts w:ascii="宋体" w:hAnsi="宋体" w:cs="宋体" w:eastAsia="宋体" w:hint="default"/>
          <w:spacing w:val="10"/>
        </w:rPr>
        <w:t>60.13%</w:t>
      </w:r>
      <w:r>
        <w:rPr>
          <w:spacing w:val="10"/>
        </w:rPr>
        <w:t>，由间接控股公司安徽省新长江商品交易有限公司持有</w:t>
      </w:r>
      <w:r>
        <w:rPr>
          <w:spacing w:val="-50"/>
        </w:rPr>
        <w:t> </w:t>
      </w:r>
      <w:r>
        <w:rPr>
          <w:spacing w:val="-50"/>
        </w:rPr>
      </w:r>
      <w:r>
        <w:rPr>
          <w:rFonts w:ascii="宋体" w:hAnsi="宋体" w:cs="宋体" w:eastAsia="宋体" w:hint="default"/>
        </w:rPr>
        <w:t>3.16%</w:t>
      </w:r>
      <w:r>
        <w:rPr/>
        <w:t>。</w:t>
      </w:r>
      <w:r>
        <w:rPr>
          <w:rFonts w:ascii="宋体" w:hAnsi="宋体" w:cs="宋体" w:eastAsia="宋体" w:hint="default"/>
        </w:rPr>
        <w:t> </w:t>
      </w:r>
    </w:p>
    <w:p>
      <w:pPr>
        <w:pStyle w:val="BodyText"/>
        <w:spacing w:line="240" w:lineRule="auto" w:before="157"/>
        <w:ind w:left="557" w:right="4340"/>
        <w:jc w:val="left"/>
        <w:rPr>
          <w:rFonts w:ascii="宋体" w:hAnsi="宋体" w:cs="宋体" w:eastAsia="宋体" w:hint="default"/>
        </w:rPr>
      </w:pPr>
      <w:r>
        <w:rPr/>
        <w:t>二、非募集资金投入情况</w:t>
      </w:r>
      <w:r>
        <w:rPr>
          <w:rFonts w:ascii="宋体" w:hAnsi="宋体" w:cs="宋体" w:eastAsia="宋体" w:hint="default"/>
        </w:rPr>
        <w:t> 1</w:t>
      </w:r>
      <w:r>
        <w:rPr/>
        <w:t>、合肥欣苑小区建设项目</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该项目位于安徽肥东龙岗工业区，由公司的控股子公司安徽国润公司投资建设，项目的</w:t>
      </w:r>
      <w:r>
        <w:rPr/>
        <w:t> 一、二、三期工程已于报告期前完工，报告期尚余未销售存量房产账面值 </w:t>
      </w:r>
      <w:r>
        <w:rPr>
          <w:rFonts w:ascii="宋体" w:hAnsi="宋体" w:cs="宋体" w:eastAsia="宋体" w:hint="default"/>
        </w:rPr>
        <w:t>100.62</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1"/>
        <w:ind w:right="94" w:firstLine="420"/>
        <w:jc w:val="left"/>
        <w:rPr>
          <w:rFonts w:ascii="宋体" w:hAnsi="宋体" w:cs="宋体" w:eastAsia="宋体" w:hint="default"/>
        </w:rPr>
      </w:pPr>
      <w:r>
        <w:rPr/>
        <w:t>该项目于</w:t>
      </w:r>
      <w:r>
        <w:rPr>
          <w:spacing w:val="-9"/>
        </w:rPr>
        <w:t> </w:t>
      </w:r>
      <w:r>
        <w:rPr>
          <w:rFonts w:ascii="宋体" w:hAnsi="宋体" w:cs="宋体" w:eastAsia="宋体" w:hint="default"/>
        </w:rPr>
        <w:t>2007</w:t>
      </w:r>
      <w:r>
        <w:rPr>
          <w:rFonts w:ascii="宋体" w:hAnsi="宋体" w:cs="宋体" w:eastAsia="宋体" w:hint="default"/>
          <w:spacing w:val="-61"/>
        </w:rPr>
        <w:t> </w:t>
      </w:r>
      <w:r>
        <w:rPr/>
        <w:t>年启动四期建设，项目内容为商住楼及地下停车场，建筑面积约</w:t>
      </w:r>
      <w:r>
        <w:rPr>
          <w:spacing w:val="-9"/>
        </w:rPr>
        <w:t> </w:t>
      </w:r>
      <w:r>
        <w:rPr>
          <w:rFonts w:ascii="宋体" w:hAnsi="宋体" w:cs="宋体" w:eastAsia="宋体" w:hint="default"/>
        </w:rPr>
        <w:t>11,498 </w:t>
      </w:r>
      <w:r>
        <w:rPr>
          <w:spacing w:val="-8"/>
        </w:rPr>
        <w:t>平方米，计划总投资 </w:t>
      </w:r>
      <w:r>
        <w:rPr>
          <w:rFonts w:ascii="宋体" w:hAnsi="宋体" w:cs="宋体" w:eastAsia="宋体" w:hint="default"/>
        </w:rPr>
        <w:t>2,250 </w:t>
      </w:r>
      <w:r>
        <w:rPr>
          <w:spacing w:val="-8"/>
        </w:rPr>
        <w:t>万元，实际累计投入 </w:t>
      </w:r>
      <w:r>
        <w:rPr>
          <w:rFonts w:ascii="宋体" w:hAnsi="宋体" w:cs="宋体" w:eastAsia="宋体" w:hint="default"/>
        </w:rPr>
        <w:t>2,506</w:t>
      </w:r>
      <w:r>
        <w:rPr>
          <w:rFonts w:ascii="宋体" w:hAnsi="宋体" w:cs="宋体" w:eastAsia="宋体" w:hint="default"/>
          <w:spacing w:val="-78"/>
        </w:rPr>
        <w:t> </w:t>
      </w:r>
      <w:r>
        <w:rPr>
          <w:spacing w:val="-4"/>
        </w:rPr>
        <w:t>万元。报告期内该项目四期已经完工，</w:t>
      </w:r>
      <w:r>
        <w:rPr/>
        <w:t> 并实现营业利润 </w:t>
      </w:r>
      <w:r>
        <w:rPr>
          <w:rFonts w:ascii="宋体" w:hAnsi="宋体" w:cs="宋体" w:eastAsia="宋体" w:hint="default"/>
        </w:rPr>
        <w:t>895</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1"/>
        <w:ind w:left="453"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rPr>
        <w:t>2</w:t>
      </w:r>
      <w:r>
        <w:rPr/>
        <w:t>、芜湖市场图书城项目</w:t>
      </w:r>
      <w:r>
        <w:rPr>
          <w:rFonts w:ascii="宋体" w:hAnsi="宋体" w:cs="宋体" w:eastAsia="宋体" w:hint="default"/>
        </w:rPr>
        <w:t> </w:t>
      </w:r>
    </w:p>
    <w:p>
      <w:pPr>
        <w:pStyle w:val="BodyText"/>
        <w:spacing w:line="240" w:lineRule="auto" w:before="1"/>
        <w:ind w:right="20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该项目位于安徽省芜湖经济开发区，由安徽国润公司所属控股子公司芜湖国润投资发展</w:t>
      </w:r>
      <w:r>
        <w:rPr/>
        <w:t> </w:t>
      </w:r>
      <w:r>
        <w:rPr>
          <w:spacing w:val="8"/>
        </w:rPr>
        <w:t>有限公司实施，项目的一期工程已于报告期前完工，报告期尚余未销售存量房产账面值</w:t>
      </w:r>
      <w:r>
        <w:rPr>
          <w:spacing w:val="-36"/>
        </w:rPr>
        <w:t> </w:t>
      </w:r>
      <w:r>
        <w:rPr>
          <w:spacing w:val="-36"/>
        </w:rPr>
      </w:r>
      <w:r>
        <w:rPr>
          <w:rFonts w:ascii="宋体" w:hAnsi="宋体" w:cs="宋体" w:eastAsia="宋体" w:hint="default"/>
        </w:rPr>
        <w:t>11.87</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1"/>
        <w:ind w:right="0"/>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该项目于 </w:t>
      </w:r>
      <w:r>
        <w:rPr>
          <w:rFonts w:ascii="宋体" w:hAnsi="宋体" w:cs="宋体" w:eastAsia="宋体" w:hint="default"/>
        </w:rPr>
        <w:t>2007</w:t>
      </w:r>
      <w:r>
        <w:rPr>
          <w:rFonts w:ascii="宋体" w:hAnsi="宋体" w:cs="宋体" w:eastAsia="宋体" w:hint="default"/>
          <w:spacing w:val="-52"/>
        </w:rPr>
        <w:t> </w:t>
      </w:r>
      <w:r>
        <w:rPr>
          <w:spacing w:val="-3"/>
        </w:rPr>
        <w:t>年启动二期建设，项目内容为书店，建筑面积约</w:t>
      </w:r>
      <w:r>
        <w:rPr/>
        <w:t> </w:t>
      </w:r>
      <w:r>
        <w:rPr>
          <w:rFonts w:ascii="宋体" w:hAnsi="宋体" w:cs="宋体" w:eastAsia="宋体" w:hint="default"/>
        </w:rPr>
        <w:t>21,280</w:t>
      </w:r>
      <w:r>
        <w:rPr>
          <w:rFonts w:ascii="宋体" w:hAnsi="宋体" w:cs="宋体" w:eastAsia="宋体" w:hint="default"/>
          <w:spacing w:val="-52"/>
        </w:rPr>
        <w:t> </w:t>
      </w:r>
      <w:r>
        <w:rPr>
          <w:spacing w:val="-5"/>
        </w:rPr>
        <w:t>平方米，计划总</w:t>
      </w:r>
    </w:p>
    <w:p>
      <w:pPr>
        <w:pStyle w:val="BodyText"/>
        <w:spacing w:line="240" w:lineRule="auto" w:before="1"/>
        <w:ind w:right="0"/>
        <w:jc w:val="both"/>
      </w:pPr>
      <w:r>
        <w:rPr/>
        <w:t>投资</w:t>
      </w:r>
      <w:r>
        <w:rPr>
          <w:spacing w:val="2"/>
        </w:rPr>
        <w:t> </w:t>
      </w:r>
      <w:r>
        <w:rPr>
          <w:rFonts w:ascii="宋体" w:hAnsi="宋体" w:cs="宋体" w:eastAsia="宋体" w:hint="default"/>
        </w:rPr>
        <w:t>3,600</w:t>
      </w:r>
      <w:r>
        <w:rPr>
          <w:rFonts w:ascii="宋体" w:hAnsi="宋体" w:cs="宋体" w:eastAsia="宋体" w:hint="default"/>
          <w:spacing w:val="-51"/>
        </w:rPr>
        <w:t> </w:t>
      </w:r>
      <w:r>
        <w:rPr>
          <w:spacing w:val="-4"/>
        </w:rPr>
        <w:t>万元，实际累计投入</w:t>
      </w:r>
      <w:r>
        <w:rPr>
          <w:spacing w:val="2"/>
        </w:rPr>
        <w:t> </w:t>
      </w:r>
      <w:r>
        <w:rPr>
          <w:rFonts w:ascii="宋体" w:hAnsi="宋体" w:cs="宋体" w:eastAsia="宋体" w:hint="default"/>
        </w:rPr>
        <w:t>3,969</w:t>
      </w:r>
      <w:r>
        <w:rPr>
          <w:rFonts w:ascii="宋体" w:hAnsi="宋体" w:cs="宋体" w:eastAsia="宋体" w:hint="default"/>
          <w:spacing w:val="-50"/>
        </w:rPr>
        <w:t> </w:t>
      </w:r>
      <w:r>
        <w:rPr>
          <w:spacing w:val="-3"/>
        </w:rPr>
        <w:t>万元。报告期内该项目二期已经完工，并实现营业利</w:t>
      </w:r>
    </w:p>
    <w:p>
      <w:pPr>
        <w:pStyle w:val="BodyText"/>
        <w:spacing w:line="240" w:lineRule="auto" w:before="1"/>
        <w:ind w:right="0"/>
        <w:jc w:val="both"/>
        <w:rPr>
          <w:rFonts w:ascii="宋体" w:hAnsi="宋体" w:cs="宋体" w:eastAsia="宋体" w:hint="default"/>
        </w:rPr>
      </w:pPr>
      <w:r>
        <w:rPr/>
        <w:t>润 </w:t>
      </w:r>
      <w:r>
        <w:rPr>
          <w:rFonts w:ascii="宋体" w:hAnsi="宋体" w:cs="宋体" w:eastAsia="宋体" w:hint="default"/>
        </w:rPr>
        <w:t>252</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rFonts w:ascii="宋体" w:hAnsi="宋体" w:cs="宋体" w:eastAsia="宋体" w:hint="default"/>
        </w:rPr>
        <w:t>3</w:t>
      </w:r>
      <w:r>
        <w:rPr/>
        <w:t>、滁州皖东国际车城项目</w:t>
      </w:r>
      <w:r>
        <w:rPr>
          <w:rFonts w:ascii="宋体" w:hAnsi="宋体" w:cs="宋体" w:eastAsia="宋体" w:hint="default"/>
        </w:rPr>
        <w:t> </w:t>
      </w:r>
    </w:p>
    <w:p>
      <w:pPr>
        <w:pStyle w:val="BodyText"/>
        <w:spacing w:line="240" w:lineRule="auto" w:before="1"/>
        <w:ind w:right="206"/>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该项目位于安徽滁州经济技术开发区，由安徽国润公司所属控股子公司滁州国润投资发</w:t>
      </w:r>
      <w:r>
        <w:rPr/>
        <w:t> </w:t>
      </w:r>
      <w:r>
        <w:rPr>
          <w:spacing w:val="-3"/>
        </w:rPr>
        <w:t>展有限公司实施，项目的一、二期工程已于报告期前完工，报告期内该项目一、二期共实现</w:t>
      </w:r>
      <w:r>
        <w:rPr>
          <w:spacing w:val="-21"/>
        </w:rPr>
        <w:t> </w:t>
      </w:r>
      <w:r>
        <w:rPr>
          <w:spacing w:val="-21"/>
        </w:rPr>
      </w:r>
      <w:r>
        <w:rPr/>
        <w:t>营业利润 </w:t>
      </w:r>
      <w:r>
        <w:rPr>
          <w:rFonts w:ascii="宋体" w:hAnsi="宋体" w:cs="宋体" w:eastAsia="宋体" w:hint="default"/>
        </w:rPr>
        <w:t>602</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40" w:lineRule="auto" w:before="1"/>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报告期内，该项目先后启动了三期和四期建设。</w:t>
      </w:r>
      <w:r>
        <w:rPr>
          <w:rFonts w:ascii="宋体" w:hAnsi="宋体" w:cs="宋体" w:eastAsia="宋体" w:hint="default"/>
        </w:rPr>
        <w:t> </w:t>
      </w:r>
    </w:p>
    <w:p>
      <w:pPr>
        <w:pStyle w:val="BodyText"/>
        <w:spacing w:line="240" w:lineRule="auto" w:before="1"/>
        <w:ind w:right="0"/>
        <w:jc w:val="both"/>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三期项目内容是商铺，建筑面积约</w:t>
      </w:r>
      <w:r>
        <w:rPr>
          <w:spacing w:val="1"/>
        </w:rPr>
        <w:t> </w:t>
      </w:r>
      <w:r>
        <w:rPr>
          <w:rFonts w:ascii="宋体" w:hAnsi="宋体" w:cs="宋体" w:eastAsia="宋体" w:hint="default"/>
        </w:rPr>
        <w:t>14,995</w:t>
      </w:r>
      <w:r>
        <w:rPr>
          <w:rFonts w:ascii="宋体" w:hAnsi="宋体" w:cs="宋体" w:eastAsia="宋体" w:hint="default"/>
          <w:spacing w:val="-52"/>
        </w:rPr>
        <w:t> </w:t>
      </w:r>
      <w:r>
        <w:rPr/>
        <w:t>平方米，计划总投资</w:t>
      </w:r>
      <w:r>
        <w:rPr>
          <w:spacing w:val="1"/>
        </w:rPr>
        <w:t> </w:t>
      </w:r>
      <w:r>
        <w:rPr>
          <w:rFonts w:ascii="宋体" w:hAnsi="宋体" w:cs="宋体" w:eastAsia="宋体" w:hint="default"/>
        </w:rPr>
        <w:t>3,500</w:t>
      </w:r>
      <w:r>
        <w:rPr>
          <w:rFonts w:ascii="宋体" w:hAnsi="宋体" w:cs="宋体" w:eastAsia="宋体" w:hint="default"/>
          <w:spacing w:val="-51"/>
        </w:rPr>
        <w:t> </w:t>
      </w:r>
      <w:r>
        <w:rPr/>
        <w:t>万元，已累计投</w:t>
      </w:r>
    </w:p>
    <w:p>
      <w:pPr>
        <w:pStyle w:val="BodyText"/>
        <w:spacing w:line="240" w:lineRule="auto" w:before="1"/>
        <w:ind w:right="0"/>
        <w:jc w:val="both"/>
        <w:rPr>
          <w:rFonts w:ascii="宋体" w:hAnsi="宋体" w:cs="宋体" w:eastAsia="宋体" w:hint="default"/>
        </w:rPr>
      </w:pPr>
      <w:r>
        <w:rPr/>
        <w:t>入</w:t>
      </w:r>
      <w:r>
        <w:rPr>
          <w:spacing w:val="-2"/>
        </w:rPr>
        <w:t> </w:t>
      </w:r>
      <w:r>
        <w:rPr>
          <w:rFonts w:ascii="宋体" w:hAnsi="宋体" w:cs="宋体" w:eastAsia="宋体" w:hint="default"/>
        </w:rPr>
        <w:t>1,958</w:t>
      </w:r>
      <w:r>
        <w:rPr>
          <w:rFonts w:ascii="宋体" w:hAnsi="宋体" w:cs="宋体" w:eastAsia="宋体" w:hint="default"/>
          <w:spacing w:val="-54"/>
        </w:rPr>
        <w:t> </w:t>
      </w:r>
      <w:r>
        <w:rPr/>
        <w:t>万元，预计</w:t>
      </w:r>
      <w:r>
        <w:rPr>
          <w:spacing w:val="-2"/>
        </w:rPr>
        <w:t> </w:t>
      </w:r>
      <w:r>
        <w:rPr>
          <w:rFonts w:ascii="宋体" w:hAnsi="宋体" w:cs="宋体" w:eastAsia="宋体" w:hint="default"/>
        </w:rPr>
        <w:t>2009</w:t>
      </w:r>
      <w:r>
        <w:rPr>
          <w:rFonts w:ascii="宋体" w:hAnsi="宋体" w:cs="宋体" w:eastAsia="宋体" w:hint="default"/>
          <w:spacing w:val="-54"/>
        </w:rPr>
        <w:t> </w:t>
      </w:r>
      <w:r>
        <w:rPr/>
        <w:t>年可实现收益。</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4"/>
        </w:rPr>
        <w:t>四期项目内容是商铺与商务办公，建筑面积约 </w:t>
      </w:r>
      <w:r>
        <w:rPr>
          <w:rFonts w:ascii="宋体" w:hAnsi="宋体" w:cs="宋体" w:eastAsia="宋体" w:hint="default"/>
        </w:rPr>
        <w:t>14,833 </w:t>
      </w:r>
      <w:r>
        <w:rPr>
          <w:spacing w:val="-9"/>
        </w:rPr>
        <w:t>平方米，计划总投资 </w:t>
      </w:r>
      <w:r>
        <w:rPr>
          <w:rFonts w:ascii="宋体" w:hAnsi="宋体" w:cs="宋体" w:eastAsia="宋体" w:hint="default"/>
          <w:spacing w:val="-9"/>
        </w:rPr>
      </w:r>
      <w:r>
        <w:rPr>
          <w:rFonts w:ascii="宋体" w:hAnsi="宋体" w:cs="宋体" w:eastAsia="宋体" w:hint="default"/>
        </w:rPr>
        <w:t>3,900</w:t>
      </w:r>
      <w:r>
        <w:rPr>
          <w:rFonts w:ascii="宋体" w:hAnsi="宋体" w:cs="宋体" w:eastAsia="宋体" w:hint="default"/>
          <w:spacing w:val="-73"/>
        </w:rPr>
        <w:t> </w:t>
      </w:r>
      <w:r>
        <w:rPr/>
        <w:t>万元， 已累计投入</w:t>
      </w:r>
      <w:r>
        <w:rPr>
          <w:spacing w:val="-3"/>
        </w:rPr>
        <w:t> </w:t>
      </w:r>
      <w:r>
        <w:rPr>
          <w:rFonts w:ascii="宋体" w:hAnsi="宋体" w:cs="宋体" w:eastAsia="宋体" w:hint="default"/>
        </w:rPr>
        <w:t>1,415</w:t>
      </w:r>
      <w:r>
        <w:rPr>
          <w:rFonts w:ascii="宋体" w:hAnsi="宋体" w:cs="宋体" w:eastAsia="宋体" w:hint="default"/>
          <w:spacing w:val="-55"/>
        </w:rPr>
        <w:t> </w:t>
      </w:r>
      <w:r>
        <w:rPr/>
        <w:t>万元</w:t>
      </w:r>
      <w:r>
        <w:rPr>
          <w:rFonts w:ascii="宋体" w:hAnsi="宋体" w:cs="宋体" w:eastAsia="宋体" w:hint="default"/>
        </w:rPr>
        <w:t>,</w:t>
      </w:r>
      <w:r>
        <w:rPr/>
        <w:t>预计</w:t>
      </w:r>
      <w:r>
        <w:rPr>
          <w:spacing w:val="-3"/>
        </w:rPr>
        <w:t> </w:t>
      </w:r>
      <w:r>
        <w:rPr>
          <w:rFonts w:ascii="宋体" w:hAnsi="宋体" w:cs="宋体" w:eastAsia="宋体" w:hint="default"/>
        </w:rPr>
        <w:t>2010</w:t>
      </w:r>
      <w:r>
        <w:rPr>
          <w:rFonts w:ascii="宋体" w:hAnsi="宋体" w:cs="宋体" w:eastAsia="宋体" w:hint="default"/>
          <w:spacing w:val="-55"/>
        </w:rPr>
        <w:t> </w:t>
      </w:r>
      <w:r>
        <w:rPr/>
        <w:t>年可实现收益。</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sectPr>
      </w:pPr>
    </w:p>
    <w:p>
      <w:pPr>
        <w:spacing w:line="240" w:lineRule="auto" w:before="9"/>
        <w:rPr>
          <w:rFonts w:ascii="宋体" w:hAnsi="宋体" w:cs="宋体" w:eastAsia="宋体" w:hint="default"/>
          <w:sz w:val="20"/>
          <w:szCs w:val="20"/>
        </w:rPr>
      </w:pPr>
    </w:p>
    <w:p>
      <w:pPr>
        <w:pStyle w:val="BodyText"/>
        <w:spacing w:line="310" w:lineRule="exact"/>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4</w:t>
      </w:r>
      <w:r>
        <w:rPr/>
        <w:t>、淮南精品装饰广场项目</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该项目位于淮南市谢家集区，由安徽国润公司所属控股子公司淮南国润渤海物流有限公</w:t>
      </w:r>
      <w:r>
        <w:rPr/>
        <w:t> 司实施，项目的一期工程已于报告期前完工，报告期内实现营业利润 </w:t>
      </w:r>
      <w:r>
        <w:rPr>
          <w:rFonts w:ascii="宋体" w:hAnsi="宋体" w:cs="宋体" w:eastAsia="宋体" w:hint="default"/>
        </w:rPr>
        <w:t>409</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40" w:lineRule="auto" w:before="1"/>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该项目于报告期启动二期建设，项目内容是商铺，建筑面积约 </w:t>
      </w:r>
      <w:r>
        <w:rPr>
          <w:rFonts w:ascii="宋体" w:hAnsi="宋体" w:cs="宋体" w:eastAsia="宋体" w:hint="default"/>
        </w:rPr>
        <w:t>14,719</w:t>
      </w:r>
      <w:r>
        <w:rPr>
          <w:rFonts w:ascii="宋体" w:hAnsi="宋体" w:cs="宋体" w:eastAsia="宋体" w:hint="default"/>
          <w:spacing w:val="-43"/>
        </w:rPr>
        <w:t> </w:t>
      </w:r>
      <w:r>
        <w:rPr/>
        <w:t>平方米，计划总</w:t>
      </w:r>
    </w:p>
    <w:p>
      <w:pPr>
        <w:pStyle w:val="BodyText"/>
        <w:spacing w:line="240" w:lineRule="auto" w:before="1"/>
        <w:ind w:right="0"/>
        <w:jc w:val="left"/>
      </w:pPr>
      <w:r>
        <w:rPr/>
        <w:t>投资 </w:t>
      </w:r>
      <w:r>
        <w:rPr>
          <w:rFonts w:ascii="宋体" w:hAnsi="宋体" w:cs="宋体" w:eastAsia="宋体" w:hint="default"/>
        </w:rPr>
        <w:t>3,400 </w:t>
      </w:r>
      <w:r>
        <w:rPr/>
        <w:t>万元，实际累计投入 </w:t>
      </w:r>
      <w:r>
        <w:rPr>
          <w:rFonts w:ascii="宋体" w:hAnsi="宋体" w:cs="宋体" w:eastAsia="宋体" w:hint="default"/>
        </w:rPr>
        <w:t>3,588</w:t>
      </w:r>
      <w:r>
        <w:rPr>
          <w:rFonts w:ascii="宋体" w:hAnsi="宋体" w:cs="宋体" w:eastAsia="宋体" w:hint="default"/>
          <w:spacing w:val="10"/>
        </w:rPr>
        <w:t> </w:t>
      </w:r>
      <w:r>
        <w:rPr/>
        <w:t>万元。报告期该项目二期已完工，并实现营业利润</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1,158</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1"/>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报告期末该项目启动三期建设，项目内容是商铺，建筑面积约 </w:t>
      </w:r>
      <w:r>
        <w:rPr>
          <w:rFonts w:ascii="宋体" w:hAnsi="宋体" w:cs="宋体" w:eastAsia="宋体" w:hint="default"/>
        </w:rPr>
        <w:t>14,690</w:t>
      </w:r>
      <w:r>
        <w:rPr>
          <w:rFonts w:ascii="宋体" w:hAnsi="宋体" w:cs="宋体" w:eastAsia="宋体" w:hint="default"/>
          <w:spacing w:val="-43"/>
        </w:rPr>
        <w:t> </w:t>
      </w:r>
      <w:r>
        <w:rPr/>
        <w:t>平方米，计划总</w:t>
      </w:r>
    </w:p>
    <w:p>
      <w:pPr>
        <w:pStyle w:val="BodyText"/>
        <w:spacing w:line="240" w:lineRule="auto" w:before="1"/>
        <w:ind w:right="0"/>
        <w:jc w:val="left"/>
        <w:rPr>
          <w:rFonts w:ascii="宋体" w:hAnsi="宋体" w:cs="宋体" w:eastAsia="宋体" w:hint="default"/>
        </w:rPr>
      </w:pPr>
      <w:r>
        <w:rPr/>
        <w:t>投资</w:t>
      </w:r>
      <w:r>
        <w:rPr>
          <w:spacing w:val="-2"/>
        </w:rPr>
        <w:t> </w:t>
      </w:r>
      <w:r>
        <w:rPr>
          <w:rFonts w:ascii="宋体" w:hAnsi="宋体" w:cs="宋体" w:eastAsia="宋体" w:hint="default"/>
        </w:rPr>
        <w:t>3,800</w:t>
      </w:r>
      <w:r>
        <w:rPr>
          <w:rFonts w:ascii="宋体" w:hAnsi="宋体" w:cs="宋体" w:eastAsia="宋体" w:hint="default"/>
          <w:spacing w:val="-55"/>
        </w:rPr>
        <w:t> </w:t>
      </w:r>
      <w:r>
        <w:rPr/>
        <w:t>万元，已累计投入</w:t>
      </w:r>
      <w:r>
        <w:rPr>
          <w:spacing w:val="-2"/>
        </w:rPr>
        <w:t> </w:t>
      </w:r>
      <w:r>
        <w:rPr>
          <w:rFonts w:ascii="宋体" w:hAnsi="宋体" w:cs="宋体" w:eastAsia="宋体" w:hint="default"/>
        </w:rPr>
        <w:t>659</w:t>
      </w:r>
      <w:r>
        <w:rPr>
          <w:rFonts w:ascii="宋体" w:hAnsi="宋体" w:cs="宋体" w:eastAsia="宋体" w:hint="default"/>
          <w:spacing w:val="-55"/>
        </w:rPr>
        <w:t> </w:t>
      </w:r>
      <w:r>
        <w:rPr/>
        <w:t>万元，预计</w:t>
      </w:r>
      <w:r>
        <w:rPr>
          <w:spacing w:val="-2"/>
        </w:rPr>
        <w:t> </w:t>
      </w:r>
      <w:r>
        <w:rPr>
          <w:rFonts w:ascii="宋体" w:hAnsi="宋体" w:cs="宋体" w:eastAsia="宋体" w:hint="default"/>
        </w:rPr>
        <w:t>2010</w:t>
      </w:r>
      <w:r>
        <w:rPr>
          <w:rFonts w:ascii="宋体" w:hAnsi="宋体" w:cs="宋体" w:eastAsia="宋体" w:hint="default"/>
          <w:spacing w:val="-54"/>
        </w:rPr>
        <w:t> </w:t>
      </w:r>
      <w:r>
        <w:rPr/>
        <w:t>年可实现收益。</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Heading2"/>
        <w:spacing w:line="327" w:lineRule="exact"/>
        <w:ind w:left="2727" w:right="0"/>
        <w:jc w:val="left"/>
        <w:rPr>
          <w:rFonts w:ascii="宋体" w:hAnsi="宋体" w:cs="宋体" w:eastAsia="宋体" w:hint="default"/>
        </w:rPr>
      </w:pPr>
      <w:r>
        <w:rPr/>
        <w:t>第四节   </w:t>
      </w:r>
      <w:r>
        <w:rPr>
          <w:spacing w:val="4"/>
        </w:rPr>
        <w:t> </w:t>
      </w:r>
      <w:r>
        <w:rPr>
          <w:rFonts w:ascii="宋体" w:hAnsi="宋体" w:cs="宋体" w:eastAsia="宋体" w:hint="default"/>
          <w:spacing w:val="4"/>
        </w:rPr>
      </w:r>
      <w:r>
        <w:rPr/>
        <w:t>董事会日常工作情况</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BodyText"/>
        <w:spacing w:line="240" w:lineRule="auto"/>
        <w:ind w:left="557" w:right="0"/>
        <w:jc w:val="left"/>
      </w:pPr>
      <w:r>
        <w:rPr/>
        <w:t>一、董事会的会议情况</w:t>
      </w:r>
      <w:r>
        <w:rPr>
          <w:rFonts w:ascii="宋体" w:hAnsi="宋体" w:cs="宋体" w:eastAsia="宋体" w:hint="default"/>
        </w:rPr>
        <w:t> </w:t>
      </w:r>
      <w:r>
        <w:rPr>
          <w:spacing w:val="-3"/>
        </w:rPr>
        <w:t>报告期公司第四届董事会共召开了八次会议，会议的召开符合有关法律、行政法规、部</w:t>
      </w:r>
    </w:p>
    <w:p>
      <w:pPr>
        <w:pStyle w:val="BodyText"/>
        <w:spacing w:line="240" w:lineRule="auto" w:before="1"/>
        <w:ind w:right="0"/>
        <w:jc w:val="left"/>
        <w:rPr>
          <w:rFonts w:ascii="宋体" w:hAnsi="宋体" w:cs="宋体" w:eastAsia="宋体" w:hint="default"/>
        </w:rPr>
      </w:pPr>
      <w:r>
        <w:rPr/>
        <w:t>门规章和公司章程的规定。</w:t>
      </w:r>
      <w:r>
        <w:rPr>
          <w:rFonts w:ascii="宋体" w:hAnsi="宋体" w:cs="宋体" w:eastAsia="宋体" w:hint="default"/>
        </w:rPr>
        <w:t> </w:t>
      </w:r>
    </w:p>
    <w:p>
      <w:pPr>
        <w:pStyle w:val="BodyText"/>
        <w:spacing w:line="240" w:lineRule="auto" w:before="1"/>
        <w:ind w:left="557" w:right="0"/>
        <w:jc w:val="left"/>
      </w:pPr>
      <w:r>
        <w:rPr/>
        <w:t>公司第四届董事会</w:t>
      </w:r>
      <w:r>
        <w:rPr>
          <w:spacing w:val="1"/>
        </w:rPr>
        <w:t> </w:t>
      </w:r>
      <w:r>
        <w:rPr>
          <w:rFonts w:ascii="宋体" w:hAnsi="宋体" w:cs="宋体" w:eastAsia="宋体" w:hint="default"/>
        </w:rPr>
        <w:t>2008</w:t>
      </w:r>
      <w:r>
        <w:rPr>
          <w:rFonts w:ascii="宋体" w:hAnsi="宋体" w:cs="宋体" w:eastAsia="宋体" w:hint="default"/>
          <w:spacing w:val="-52"/>
        </w:rPr>
        <w:t> </w:t>
      </w:r>
      <w:r>
        <w:rPr/>
        <w:t>年第一次会议于</w:t>
      </w:r>
      <w:r>
        <w:rPr>
          <w:spacing w:val="1"/>
        </w:rPr>
        <w:t> </w:t>
      </w:r>
      <w:r>
        <w:rPr>
          <w:rFonts w:ascii="宋体" w:hAnsi="宋体" w:cs="宋体" w:eastAsia="宋体" w:hint="default"/>
        </w:rPr>
        <w:t>4</w:t>
      </w:r>
      <w:r>
        <w:rPr>
          <w:rFonts w:ascii="宋体" w:hAnsi="宋体" w:cs="宋体" w:eastAsia="宋体" w:hint="default"/>
          <w:spacing w:val="-52"/>
        </w:rPr>
        <w:t> </w:t>
      </w:r>
      <w:r>
        <w:rPr/>
        <w:t>月</w:t>
      </w:r>
      <w:r>
        <w:rPr>
          <w:spacing w:val="1"/>
        </w:rPr>
        <w:t> </w:t>
      </w:r>
      <w:r>
        <w:rPr>
          <w:rFonts w:ascii="宋体" w:hAnsi="宋体" w:cs="宋体" w:eastAsia="宋体" w:hint="default"/>
        </w:rPr>
        <w:t>19</w:t>
      </w:r>
      <w:r>
        <w:rPr>
          <w:rFonts w:ascii="宋体" w:hAnsi="宋体" w:cs="宋体" w:eastAsia="宋体" w:hint="default"/>
          <w:spacing w:val="-52"/>
        </w:rPr>
        <w:t> </w:t>
      </w:r>
      <w:r>
        <w:rPr/>
        <w:t>日召开，会议决议公告刊登在</w:t>
      </w:r>
      <w:r>
        <w:rPr>
          <w:spacing w:val="1"/>
        </w:rPr>
        <w:t> </w:t>
      </w:r>
      <w:r>
        <w:rPr>
          <w:rFonts w:ascii="宋体" w:hAnsi="宋体" w:cs="宋体" w:eastAsia="宋体" w:hint="default"/>
        </w:rPr>
        <w:t>2008</w:t>
      </w:r>
      <w:r>
        <w:rPr>
          <w:rFonts w:ascii="宋体" w:hAnsi="宋体" w:cs="宋体" w:eastAsia="宋体" w:hint="default"/>
          <w:spacing w:val="-52"/>
        </w:rPr>
        <w:t> </w:t>
      </w:r>
      <w:r>
        <w:rPr/>
        <w:t>年</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2"/>
        </w:rPr>
        <w:t> </w:t>
      </w:r>
      <w:r>
        <w:rPr/>
        <w:t>月</w:t>
      </w:r>
      <w:r>
        <w:rPr>
          <w:spacing w:val="-1"/>
        </w:rPr>
        <w:t> </w:t>
      </w:r>
      <w:r>
        <w:rPr>
          <w:rFonts w:ascii="宋体" w:hAnsi="宋体" w:cs="宋体" w:eastAsia="宋体" w:hint="default"/>
        </w:rPr>
        <w:t>22</w:t>
      </w:r>
      <w:r>
        <w:rPr>
          <w:rFonts w:ascii="宋体" w:hAnsi="宋体" w:cs="宋体" w:eastAsia="宋体" w:hint="default"/>
          <w:spacing w:val="-52"/>
        </w:rPr>
        <w:t> </w:t>
      </w:r>
      <w:r>
        <w:rPr/>
        <w:t>日</w:t>
      </w:r>
      <w:r>
        <w:rPr>
          <w:spacing w:val="-2"/>
        </w:rPr>
        <w:t>的</w:t>
      </w:r>
      <w:r>
        <w:rPr/>
        <w:t>《中国证券报</w:t>
      </w:r>
      <w:r>
        <w:rPr>
          <w:spacing w:val="-105"/>
        </w:rPr>
        <w:t>》、</w:t>
      </w:r>
      <w:r>
        <w:rPr/>
        <w:t>《证</w:t>
      </w:r>
      <w:r>
        <w:rPr>
          <w:spacing w:val="-2"/>
        </w:rPr>
        <w:t>券</w:t>
      </w:r>
      <w:r>
        <w:rPr/>
        <w:t>时报》上。</w:t>
      </w:r>
      <w:r>
        <w:rPr>
          <w:rFonts w:ascii="宋体" w:hAnsi="宋体" w:cs="宋体" w:eastAsia="宋体" w:hint="default"/>
        </w:rPr>
        <w:t> </w:t>
      </w:r>
    </w:p>
    <w:p>
      <w:pPr>
        <w:pStyle w:val="BodyText"/>
        <w:spacing w:line="240" w:lineRule="auto" w:before="1"/>
        <w:ind w:right="147" w:firstLine="420"/>
        <w:jc w:val="both"/>
        <w:rPr>
          <w:rFonts w:ascii="宋体" w:hAnsi="宋体" w:cs="宋体" w:eastAsia="宋体" w:hint="default"/>
        </w:rPr>
      </w:pPr>
      <w:r>
        <w:rPr/>
        <w:t>公司第四届董事会</w:t>
      </w:r>
      <w:r>
        <w:rPr>
          <w:spacing w:val="2"/>
        </w:rPr>
        <w:t> </w:t>
      </w:r>
      <w:r>
        <w:rPr>
          <w:rFonts w:ascii="宋体" w:hAnsi="宋体" w:cs="宋体" w:eastAsia="宋体" w:hint="default"/>
          <w:spacing w:val="-1"/>
        </w:rPr>
        <w:t>2008</w:t>
      </w:r>
      <w:r>
        <w:rPr>
          <w:rFonts w:ascii="宋体" w:hAnsi="宋体" w:cs="宋体" w:eastAsia="宋体" w:hint="default"/>
          <w:spacing w:val="-51"/>
        </w:rPr>
        <w:t> </w:t>
      </w:r>
      <w:r>
        <w:rPr/>
        <w:t>年第二次会议于</w:t>
      </w:r>
      <w:r>
        <w:rPr>
          <w:spacing w:val="2"/>
        </w:rPr>
        <w:t> </w:t>
      </w:r>
      <w:r>
        <w:rPr>
          <w:rFonts w:ascii="宋体" w:hAnsi="宋体" w:cs="宋体" w:eastAsia="宋体" w:hint="default"/>
        </w:rPr>
        <w:t>4</w:t>
      </w:r>
      <w:r>
        <w:rPr>
          <w:rFonts w:ascii="宋体" w:hAnsi="宋体" w:cs="宋体" w:eastAsia="宋体" w:hint="default"/>
          <w:spacing w:val="-50"/>
        </w:rPr>
        <w:t> </w:t>
      </w:r>
      <w:r>
        <w:rPr/>
        <w:t>月</w:t>
      </w:r>
      <w:r>
        <w:rPr>
          <w:spacing w:val="1"/>
        </w:rPr>
        <w:t> </w:t>
      </w:r>
      <w:r>
        <w:rPr>
          <w:rFonts w:ascii="宋体" w:hAnsi="宋体" w:cs="宋体" w:eastAsia="宋体" w:hint="default"/>
          <w:spacing w:val="-1"/>
        </w:rPr>
        <w:t>28</w:t>
      </w:r>
      <w:r>
        <w:rPr>
          <w:rFonts w:ascii="宋体" w:hAnsi="宋体" w:cs="宋体" w:eastAsia="宋体" w:hint="default"/>
          <w:spacing w:val="-51"/>
        </w:rPr>
        <w:t> </w:t>
      </w:r>
      <w:r>
        <w:rPr>
          <w:spacing w:val="-6"/>
        </w:rPr>
        <w:t>日上午以通讯方式召开，会议审议通过</w:t>
      </w:r>
      <w:r>
        <w:rPr/>
        <w:t> 了《公司</w:t>
      </w:r>
      <w:r>
        <w:rPr>
          <w:spacing w:val="6"/>
        </w:rPr>
        <w:t> </w:t>
      </w:r>
      <w:r>
        <w:rPr>
          <w:rFonts w:ascii="宋体" w:hAnsi="宋体" w:cs="宋体" w:eastAsia="宋体" w:hint="default"/>
          <w:spacing w:val="-1"/>
        </w:rPr>
        <w:t>2008</w:t>
      </w:r>
      <w:r>
        <w:rPr>
          <w:rFonts w:ascii="宋体" w:hAnsi="宋体" w:cs="宋体" w:eastAsia="宋体" w:hint="default"/>
          <w:spacing w:val="-46"/>
        </w:rPr>
        <w:t> </w:t>
      </w:r>
      <w:r>
        <w:rPr>
          <w:spacing w:val="-8"/>
        </w:rPr>
        <w:t>年第一季度季报》，该季报刊登在</w:t>
      </w:r>
      <w:r>
        <w:rPr>
          <w:spacing w:val="6"/>
        </w:rPr>
        <w:t> </w:t>
      </w:r>
      <w:r>
        <w:rPr>
          <w:rFonts w:ascii="宋体" w:hAnsi="宋体" w:cs="宋体" w:eastAsia="宋体" w:hint="default"/>
          <w:spacing w:val="-1"/>
        </w:rPr>
        <w:t>2008</w:t>
      </w:r>
      <w:r>
        <w:rPr>
          <w:rFonts w:ascii="宋体" w:hAnsi="宋体" w:cs="宋体" w:eastAsia="宋体" w:hint="default"/>
          <w:spacing w:val="-46"/>
        </w:rPr>
        <w:t> </w:t>
      </w:r>
      <w:r>
        <w:rPr/>
        <w:t>年</w:t>
      </w:r>
      <w:r>
        <w:rPr>
          <w:spacing w:val="6"/>
        </w:rPr>
        <w:t> </w:t>
      </w:r>
      <w:r>
        <w:rPr>
          <w:rFonts w:ascii="宋体" w:hAnsi="宋体" w:cs="宋体" w:eastAsia="宋体" w:hint="default"/>
        </w:rPr>
        <w:t>4</w:t>
      </w:r>
      <w:r>
        <w:rPr>
          <w:rFonts w:ascii="宋体" w:hAnsi="宋体" w:cs="宋体" w:eastAsia="宋体" w:hint="default"/>
          <w:spacing w:val="-46"/>
        </w:rPr>
        <w:t> </w:t>
      </w:r>
      <w:r>
        <w:rPr>
          <w:spacing w:val="-15"/>
        </w:rPr>
        <w:t>月日的《中国证券报》、《证券时</w:t>
      </w:r>
      <w:r>
        <w:rPr/>
        <w:t> 报》上。</w:t>
      </w:r>
      <w:r>
        <w:rPr>
          <w:rFonts w:ascii="宋体" w:hAnsi="宋体" w:cs="宋体" w:eastAsia="宋体" w:hint="default"/>
        </w:rPr>
        <w:t> </w:t>
      </w:r>
    </w:p>
    <w:p>
      <w:pPr>
        <w:pStyle w:val="BodyText"/>
        <w:spacing w:line="240" w:lineRule="auto" w:before="1"/>
        <w:ind w:left="557" w:right="0"/>
        <w:jc w:val="left"/>
      </w:pPr>
      <w:r>
        <w:rPr/>
        <w:t>公司第四届董事会</w:t>
      </w:r>
      <w:r>
        <w:rPr>
          <w:spacing w:val="1"/>
        </w:rPr>
        <w:t> </w:t>
      </w:r>
      <w:r>
        <w:rPr>
          <w:rFonts w:ascii="宋体" w:hAnsi="宋体" w:cs="宋体" w:eastAsia="宋体" w:hint="default"/>
        </w:rPr>
        <w:t>2008</w:t>
      </w:r>
      <w:r>
        <w:rPr>
          <w:rFonts w:ascii="宋体" w:hAnsi="宋体" w:cs="宋体" w:eastAsia="宋体" w:hint="default"/>
          <w:spacing w:val="-52"/>
        </w:rPr>
        <w:t> </w:t>
      </w:r>
      <w:r>
        <w:rPr/>
        <w:t>年第三次会议于</w:t>
      </w:r>
      <w:r>
        <w:rPr>
          <w:spacing w:val="1"/>
        </w:rPr>
        <w:t> </w:t>
      </w:r>
      <w:r>
        <w:rPr>
          <w:rFonts w:ascii="宋体" w:hAnsi="宋体" w:cs="宋体" w:eastAsia="宋体" w:hint="default"/>
        </w:rPr>
        <w:t>5</w:t>
      </w:r>
      <w:r>
        <w:rPr>
          <w:rFonts w:ascii="宋体" w:hAnsi="宋体" w:cs="宋体" w:eastAsia="宋体" w:hint="default"/>
          <w:spacing w:val="-51"/>
        </w:rPr>
        <w:t> </w:t>
      </w:r>
      <w:r>
        <w:rPr/>
        <w:t>月</w:t>
      </w:r>
      <w:r>
        <w:rPr>
          <w:spacing w:val="1"/>
        </w:rPr>
        <w:t> </w:t>
      </w:r>
      <w:r>
        <w:rPr>
          <w:rFonts w:ascii="宋体" w:hAnsi="宋体" w:cs="宋体" w:eastAsia="宋体" w:hint="default"/>
        </w:rPr>
        <w:t>5</w:t>
      </w:r>
      <w:r>
        <w:rPr>
          <w:rFonts w:ascii="宋体" w:hAnsi="宋体" w:cs="宋体" w:eastAsia="宋体" w:hint="default"/>
          <w:spacing w:val="-52"/>
        </w:rPr>
        <w:t> </w:t>
      </w:r>
      <w:r>
        <w:rPr/>
        <w:t>日召开，会议决议和相关信息公告刊登</w:t>
      </w:r>
    </w:p>
    <w:p>
      <w:pPr>
        <w:pStyle w:val="BodyText"/>
        <w:spacing w:line="240" w:lineRule="auto" w:before="1"/>
        <w:ind w:right="0"/>
        <w:jc w:val="left"/>
        <w:rPr>
          <w:rFonts w:ascii="宋体" w:hAnsi="宋体" w:cs="宋体" w:eastAsia="宋体" w:hint="default"/>
        </w:rPr>
      </w:pPr>
      <w:r>
        <w:rPr/>
        <w:t>在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2"/>
        </w:rPr>
        <w:t> </w:t>
      </w:r>
      <w:r>
        <w:rPr/>
        <w:t>年</w:t>
      </w:r>
      <w:r>
        <w:rPr>
          <w:spacing w:val="-1"/>
        </w:rPr>
        <w:t> </w:t>
      </w:r>
      <w:r>
        <w:rPr>
          <w:rFonts w:ascii="宋体" w:hAnsi="宋体" w:cs="宋体" w:eastAsia="宋体" w:hint="default"/>
        </w:rPr>
        <w:t>5</w:t>
      </w:r>
      <w:r>
        <w:rPr>
          <w:rFonts w:ascii="宋体" w:hAnsi="宋体" w:cs="宋体" w:eastAsia="宋体" w:hint="default"/>
          <w:spacing w:val="-53"/>
        </w:rPr>
        <w:t> </w:t>
      </w:r>
      <w:r>
        <w:rPr/>
        <w:t>月 </w:t>
      </w:r>
      <w:r>
        <w:rPr>
          <w:rFonts w:ascii="宋体" w:hAnsi="宋体" w:cs="宋体" w:eastAsia="宋体" w:hint="default"/>
        </w:rPr>
        <w:t>6</w:t>
      </w:r>
      <w:r>
        <w:rPr>
          <w:rFonts w:ascii="宋体" w:hAnsi="宋体" w:cs="宋体" w:eastAsia="宋体" w:hint="default"/>
          <w:spacing w:val="-52"/>
        </w:rPr>
        <w:t> </w:t>
      </w:r>
      <w:r>
        <w:rPr/>
        <w:t>日的</w:t>
      </w:r>
      <w:r>
        <w:rPr>
          <w:spacing w:val="-2"/>
        </w:rPr>
        <w:t>《</w:t>
      </w:r>
      <w:r>
        <w:rPr/>
        <w:t>中国证券报</w:t>
      </w:r>
      <w:r>
        <w:rPr>
          <w:spacing w:val="-106"/>
        </w:rPr>
        <w:t>》</w:t>
      </w:r>
      <w:r>
        <w:rPr>
          <w:spacing w:val="-105"/>
        </w:rPr>
        <w:t>、</w:t>
      </w:r>
      <w:r>
        <w:rPr/>
        <w:t>《证券时</w:t>
      </w:r>
      <w:r>
        <w:rPr>
          <w:spacing w:val="-2"/>
        </w:rPr>
        <w:t>报</w:t>
      </w:r>
      <w:r>
        <w:rPr/>
        <w:t>》上。</w:t>
      </w:r>
      <w:r>
        <w:rPr>
          <w:rFonts w:ascii="宋体" w:hAnsi="宋体" w:cs="宋体" w:eastAsia="宋体" w:hint="default"/>
        </w:rPr>
        <w:t> </w:t>
      </w:r>
    </w:p>
    <w:p>
      <w:pPr>
        <w:pStyle w:val="BodyText"/>
        <w:spacing w:line="240" w:lineRule="auto" w:before="1"/>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w:t>
      </w:r>
      <w:r>
        <w:rPr>
          <w:spacing w:val="-2"/>
        </w:rPr>
        <w:t>第</w:t>
      </w:r>
      <w:r>
        <w:rPr/>
        <w:t>四届董事会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8</w:t>
      </w:r>
      <w:r>
        <w:rPr>
          <w:rFonts w:ascii="宋体" w:hAnsi="宋体" w:cs="宋体" w:eastAsia="宋体" w:hint="default"/>
          <w:spacing w:val="-52"/>
        </w:rPr>
        <w:t> </w:t>
      </w:r>
      <w:r>
        <w:rPr/>
        <w:t>年第四</w:t>
      </w:r>
      <w:r>
        <w:rPr>
          <w:spacing w:val="-2"/>
        </w:rPr>
        <w:t>次</w:t>
      </w:r>
      <w:r>
        <w:rPr/>
        <w:t>会议于 </w:t>
      </w:r>
      <w:r>
        <w:rPr>
          <w:rFonts w:ascii="宋体" w:hAnsi="宋体" w:cs="宋体" w:eastAsia="宋体" w:hint="default"/>
        </w:rPr>
        <w:t>6</w:t>
      </w:r>
      <w:r>
        <w:rPr>
          <w:rFonts w:ascii="宋体" w:hAnsi="宋体" w:cs="宋体" w:eastAsia="宋体" w:hint="default"/>
          <w:spacing w:val="-52"/>
        </w:rPr>
        <w:t> </w:t>
      </w:r>
      <w:r>
        <w:rPr/>
        <w:t>月</w:t>
      </w:r>
      <w:r>
        <w:rPr>
          <w:spacing w:val="-1"/>
        </w:rPr>
        <w:t> </w:t>
      </w:r>
      <w:r>
        <w:rPr>
          <w:rFonts w:ascii="宋体" w:hAnsi="宋体" w:cs="宋体" w:eastAsia="宋体" w:hint="default"/>
          <w:spacing w:val="-1"/>
        </w:rPr>
        <w:t>1</w:t>
      </w:r>
      <w:r>
        <w:rPr>
          <w:rFonts w:ascii="宋体" w:hAnsi="宋体" w:cs="宋体" w:eastAsia="宋体" w:hint="default"/>
        </w:rPr>
        <w:t>7</w:t>
      </w:r>
      <w:r>
        <w:rPr>
          <w:rFonts w:ascii="宋体" w:hAnsi="宋体" w:cs="宋体" w:eastAsia="宋体" w:hint="default"/>
          <w:spacing w:val="-52"/>
        </w:rPr>
        <w:t> </w:t>
      </w:r>
      <w:r>
        <w:rPr/>
        <w:t>日召开</w:t>
      </w:r>
      <w:r>
        <w:rPr>
          <w:spacing w:val="-88"/>
        </w:rPr>
        <w:t>，</w:t>
      </w:r>
      <w:r>
        <w:rPr>
          <w:spacing w:val="-2"/>
        </w:rPr>
        <w:t>会</w:t>
      </w:r>
      <w:r>
        <w:rPr/>
        <w:t>议决议和相关信息公告刊登</w:t>
      </w:r>
    </w:p>
    <w:p>
      <w:pPr>
        <w:pStyle w:val="BodyText"/>
        <w:spacing w:line="240" w:lineRule="auto" w:before="1"/>
        <w:ind w:right="0"/>
        <w:jc w:val="left"/>
        <w:rPr>
          <w:rFonts w:ascii="宋体" w:hAnsi="宋体" w:cs="宋体" w:eastAsia="宋体" w:hint="default"/>
        </w:rPr>
      </w:pPr>
      <w:r>
        <w:rPr/>
        <w:t>在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2"/>
        </w:rPr>
        <w:t> </w:t>
      </w:r>
      <w:r>
        <w:rPr/>
        <w:t>年</w:t>
      </w:r>
      <w:r>
        <w:rPr>
          <w:spacing w:val="-1"/>
        </w:rPr>
        <w:t> </w:t>
      </w:r>
      <w:r>
        <w:rPr>
          <w:rFonts w:ascii="宋体" w:hAnsi="宋体" w:cs="宋体" w:eastAsia="宋体" w:hint="default"/>
        </w:rPr>
        <w:t>6</w:t>
      </w:r>
      <w:r>
        <w:rPr>
          <w:rFonts w:ascii="宋体" w:hAnsi="宋体" w:cs="宋体" w:eastAsia="宋体" w:hint="default"/>
          <w:spacing w:val="-53"/>
        </w:rPr>
        <w:t> </w:t>
      </w:r>
      <w:r>
        <w:rPr/>
        <w:t>月 </w:t>
      </w:r>
      <w:r>
        <w:rPr>
          <w:rFonts w:ascii="宋体" w:hAnsi="宋体" w:cs="宋体" w:eastAsia="宋体" w:hint="default"/>
          <w:spacing w:val="-1"/>
        </w:rPr>
        <w:t>1</w:t>
      </w:r>
      <w:r>
        <w:rPr>
          <w:rFonts w:ascii="宋体" w:hAnsi="宋体" w:cs="宋体" w:eastAsia="宋体" w:hint="default"/>
        </w:rPr>
        <w:t>8</w:t>
      </w:r>
      <w:r>
        <w:rPr>
          <w:rFonts w:ascii="宋体" w:hAnsi="宋体" w:cs="宋体" w:eastAsia="宋体" w:hint="default"/>
          <w:spacing w:val="-52"/>
        </w:rPr>
        <w:t> </w:t>
      </w:r>
      <w:r>
        <w:rPr/>
        <w:t>日的</w:t>
      </w:r>
      <w:r>
        <w:rPr>
          <w:spacing w:val="-2"/>
        </w:rPr>
        <w:t>《</w:t>
      </w:r>
      <w:r>
        <w:rPr/>
        <w:t>中国证券报</w:t>
      </w:r>
      <w:r>
        <w:rPr>
          <w:spacing w:val="-106"/>
        </w:rPr>
        <w:t>》</w:t>
      </w:r>
      <w:r>
        <w:rPr>
          <w:spacing w:val="-105"/>
        </w:rPr>
        <w:t>、</w:t>
      </w:r>
      <w:r>
        <w:rPr/>
        <w:t>《证券时</w:t>
      </w:r>
      <w:r>
        <w:rPr>
          <w:spacing w:val="-2"/>
        </w:rPr>
        <w:t>报</w:t>
      </w:r>
      <w:r>
        <w:rPr/>
        <w:t>》上。</w:t>
      </w:r>
      <w:r>
        <w:rPr>
          <w:rFonts w:ascii="宋体" w:hAnsi="宋体" w:cs="宋体" w:eastAsia="宋体" w:hint="default"/>
        </w:rPr>
        <w:t> </w:t>
      </w:r>
    </w:p>
    <w:p>
      <w:pPr>
        <w:pStyle w:val="BodyText"/>
        <w:spacing w:line="240" w:lineRule="auto" w:before="1"/>
        <w:ind w:right="0"/>
        <w:jc w:val="left"/>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公司第四届董事会 </w:t>
      </w:r>
      <w:r>
        <w:rPr>
          <w:rFonts w:ascii="宋体" w:hAnsi="宋体" w:cs="宋体" w:eastAsia="宋体" w:hint="default"/>
        </w:rPr>
        <w:t>2008</w:t>
      </w:r>
      <w:r>
        <w:rPr>
          <w:rFonts w:ascii="宋体" w:hAnsi="宋体" w:cs="宋体" w:eastAsia="宋体" w:hint="default"/>
          <w:spacing w:val="-52"/>
        </w:rPr>
        <w:t> </w:t>
      </w:r>
      <w:r>
        <w:rPr/>
        <w:t>年第五次会议于 </w:t>
      </w:r>
      <w:r>
        <w:rPr>
          <w:rFonts w:ascii="宋体" w:hAnsi="宋体" w:cs="宋体" w:eastAsia="宋体" w:hint="default"/>
        </w:rPr>
        <w:t>7</w:t>
      </w:r>
      <w:r>
        <w:rPr>
          <w:rFonts w:ascii="宋体" w:hAnsi="宋体" w:cs="宋体" w:eastAsia="宋体" w:hint="default"/>
          <w:spacing w:val="-53"/>
        </w:rPr>
        <w:t> </w:t>
      </w:r>
      <w:r>
        <w:rPr/>
        <w:t>月 </w:t>
      </w:r>
      <w:r>
        <w:rPr>
          <w:rFonts w:ascii="宋体" w:hAnsi="宋体" w:cs="宋体" w:eastAsia="宋体" w:hint="default"/>
        </w:rPr>
        <w:t>28</w:t>
      </w:r>
      <w:r>
        <w:rPr>
          <w:rFonts w:ascii="宋体" w:hAnsi="宋体" w:cs="宋体" w:eastAsia="宋体" w:hint="default"/>
          <w:spacing w:val="-52"/>
        </w:rPr>
        <w:t> </w:t>
      </w:r>
      <w:r>
        <w:rPr/>
        <w:t>日召开，会议决议公告刊登在 </w:t>
      </w:r>
      <w:r>
        <w:rPr>
          <w:rFonts w:ascii="宋体" w:hAnsi="宋体" w:cs="宋体" w:eastAsia="宋体" w:hint="default"/>
        </w:rPr>
        <w:t>2008</w:t>
      </w:r>
      <w:r>
        <w:rPr>
          <w:rFonts w:ascii="宋体" w:hAnsi="宋体" w:cs="宋体" w:eastAsia="宋体" w:hint="default"/>
          <w:spacing w:val="-53"/>
        </w:rPr>
        <w:t> </w:t>
      </w:r>
      <w:r>
        <w:rPr/>
        <w:t>年</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52"/>
        </w:rPr>
        <w:t> </w:t>
      </w:r>
      <w:r>
        <w:rPr/>
        <w:t>月</w:t>
      </w:r>
      <w:r>
        <w:rPr>
          <w:spacing w:val="-1"/>
        </w:rPr>
        <w:t> </w:t>
      </w:r>
      <w:r>
        <w:rPr>
          <w:rFonts w:ascii="宋体" w:hAnsi="宋体" w:cs="宋体" w:eastAsia="宋体" w:hint="default"/>
        </w:rPr>
        <w:t>29</w:t>
      </w:r>
      <w:r>
        <w:rPr>
          <w:rFonts w:ascii="宋体" w:hAnsi="宋体" w:cs="宋体" w:eastAsia="宋体" w:hint="default"/>
          <w:spacing w:val="-52"/>
        </w:rPr>
        <w:t> </w:t>
      </w:r>
      <w:r>
        <w:rPr/>
        <w:t>日</w:t>
      </w:r>
      <w:r>
        <w:rPr>
          <w:spacing w:val="-2"/>
        </w:rPr>
        <w:t>的</w:t>
      </w:r>
      <w:r>
        <w:rPr/>
        <w:t>《中国证券报</w:t>
      </w:r>
      <w:r>
        <w:rPr>
          <w:spacing w:val="-105"/>
        </w:rPr>
        <w:t>》、</w:t>
      </w:r>
      <w:r>
        <w:rPr/>
        <w:t>《证</w:t>
      </w:r>
      <w:r>
        <w:rPr>
          <w:spacing w:val="-2"/>
        </w:rPr>
        <w:t>券</w:t>
      </w:r>
      <w:r>
        <w:rPr/>
        <w:t>时报》上。</w:t>
      </w:r>
      <w:r>
        <w:rPr>
          <w:rFonts w:ascii="宋体" w:hAnsi="宋体" w:cs="宋体" w:eastAsia="宋体" w:hint="default"/>
        </w:rPr>
        <w:t> </w:t>
      </w:r>
    </w:p>
    <w:p>
      <w:pPr>
        <w:pStyle w:val="BodyText"/>
        <w:spacing w:line="240" w:lineRule="auto" w:before="1"/>
        <w:ind w:left="557" w:right="0"/>
        <w:jc w:val="left"/>
      </w:pPr>
      <w:r>
        <w:rPr/>
        <w:t>公司第四届董事会</w:t>
      </w:r>
      <w:r>
        <w:rPr>
          <w:spacing w:val="1"/>
        </w:rPr>
        <w:t> </w:t>
      </w:r>
      <w:r>
        <w:rPr>
          <w:rFonts w:ascii="宋体" w:hAnsi="宋体" w:cs="宋体" w:eastAsia="宋体" w:hint="default"/>
        </w:rPr>
        <w:t>2008</w:t>
      </w:r>
      <w:r>
        <w:rPr>
          <w:rFonts w:ascii="宋体" w:hAnsi="宋体" w:cs="宋体" w:eastAsia="宋体" w:hint="default"/>
          <w:spacing w:val="-52"/>
        </w:rPr>
        <w:t> </w:t>
      </w:r>
      <w:r>
        <w:rPr/>
        <w:t>年第六次会议于</w:t>
      </w:r>
      <w:r>
        <w:rPr>
          <w:spacing w:val="1"/>
        </w:rPr>
        <w:t> </w:t>
      </w:r>
      <w:r>
        <w:rPr>
          <w:rFonts w:ascii="宋体" w:hAnsi="宋体" w:cs="宋体" w:eastAsia="宋体" w:hint="default"/>
        </w:rPr>
        <w:t>8</w:t>
      </w:r>
      <w:r>
        <w:rPr>
          <w:rFonts w:ascii="宋体" w:hAnsi="宋体" w:cs="宋体" w:eastAsia="宋体" w:hint="default"/>
          <w:spacing w:val="-52"/>
        </w:rPr>
        <w:t> </w:t>
      </w:r>
      <w:r>
        <w:rPr/>
        <w:t>月</w:t>
      </w:r>
      <w:r>
        <w:rPr>
          <w:spacing w:val="1"/>
        </w:rPr>
        <w:t> </w:t>
      </w:r>
      <w:r>
        <w:rPr>
          <w:rFonts w:ascii="宋体" w:hAnsi="宋体" w:cs="宋体" w:eastAsia="宋体" w:hint="default"/>
        </w:rPr>
        <w:t>11</w:t>
      </w:r>
      <w:r>
        <w:rPr>
          <w:rFonts w:ascii="宋体" w:hAnsi="宋体" w:cs="宋体" w:eastAsia="宋体" w:hint="default"/>
          <w:spacing w:val="-52"/>
        </w:rPr>
        <w:t> </w:t>
      </w:r>
      <w:r>
        <w:rPr/>
        <w:t>日召开，会议决议公告刊登在</w:t>
      </w:r>
      <w:r>
        <w:rPr>
          <w:spacing w:val="1"/>
        </w:rPr>
        <w:t> </w:t>
      </w:r>
      <w:r>
        <w:rPr>
          <w:rFonts w:ascii="宋体" w:hAnsi="宋体" w:cs="宋体" w:eastAsia="宋体" w:hint="default"/>
        </w:rPr>
        <w:t>2008</w:t>
      </w:r>
      <w:r>
        <w:rPr>
          <w:rFonts w:ascii="宋体" w:hAnsi="宋体" w:cs="宋体" w:eastAsia="宋体" w:hint="default"/>
          <w:spacing w:val="-52"/>
        </w:rPr>
        <w:t> </w:t>
      </w:r>
      <w:r>
        <w:rPr/>
        <w:t>年</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52"/>
        </w:rPr>
        <w:t> </w:t>
      </w:r>
      <w:r>
        <w:rPr/>
        <w:t>月</w:t>
      </w:r>
      <w:r>
        <w:rPr>
          <w:spacing w:val="-1"/>
        </w:rPr>
        <w:t> </w:t>
      </w:r>
      <w:r>
        <w:rPr>
          <w:rFonts w:ascii="宋体" w:hAnsi="宋体" w:cs="宋体" w:eastAsia="宋体" w:hint="default"/>
        </w:rPr>
        <w:t>14</w:t>
      </w:r>
      <w:r>
        <w:rPr>
          <w:rFonts w:ascii="宋体" w:hAnsi="宋体" w:cs="宋体" w:eastAsia="宋体" w:hint="default"/>
          <w:spacing w:val="-52"/>
        </w:rPr>
        <w:t> </w:t>
      </w:r>
      <w:r>
        <w:rPr/>
        <w:t>日</w:t>
      </w:r>
      <w:r>
        <w:rPr>
          <w:spacing w:val="-2"/>
        </w:rPr>
        <w:t>的</w:t>
      </w:r>
      <w:r>
        <w:rPr/>
        <w:t>《中国证券报</w:t>
      </w:r>
      <w:r>
        <w:rPr>
          <w:spacing w:val="-105"/>
        </w:rPr>
        <w:t>》、</w:t>
      </w:r>
      <w:r>
        <w:rPr/>
        <w:t>《证</w:t>
      </w:r>
      <w:r>
        <w:rPr>
          <w:spacing w:val="-2"/>
        </w:rPr>
        <w:t>券</w:t>
      </w:r>
      <w:r>
        <w:rPr/>
        <w:t>时报》上。</w:t>
      </w:r>
      <w:r>
        <w:rPr>
          <w:rFonts w:ascii="宋体" w:hAnsi="宋体" w:cs="宋体" w:eastAsia="宋体" w:hint="default"/>
        </w:rPr>
        <w:t> </w:t>
      </w:r>
    </w:p>
    <w:p>
      <w:pPr>
        <w:pStyle w:val="BodyText"/>
        <w:spacing w:line="240" w:lineRule="auto" w:before="1"/>
        <w:ind w:right="147" w:firstLine="420"/>
        <w:jc w:val="both"/>
        <w:rPr>
          <w:rFonts w:ascii="宋体" w:hAnsi="宋体" w:cs="宋体" w:eastAsia="宋体" w:hint="default"/>
        </w:rPr>
      </w:pPr>
      <w:r>
        <w:rPr/>
        <w:t>公司第四届董事会</w:t>
      </w:r>
      <w:r>
        <w:rPr>
          <w:spacing w:val="1"/>
        </w:rPr>
        <w:t> </w:t>
      </w:r>
      <w:r>
        <w:rPr>
          <w:rFonts w:ascii="宋体" w:hAnsi="宋体" w:cs="宋体" w:eastAsia="宋体" w:hint="default"/>
        </w:rPr>
        <w:t>2008</w:t>
      </w:r>
      <w:r>
        <w:rPr>
          <w:rFonts w:ascii="宋体" w:hAnsi="宋体" w:cs="宋体" w:eastAsia="宋体" w:hint="default"/>
          <w:spacing w:val="-52"/>
        </w:rPr>
        <w:t> </w:t>
      </w:r>
      <w:r>
        <w:rPr/>
        <w:t>年第七次会议于</w:t>
      </w:r>
      <w:r>
        <w:rPr>
          <w:spacing w:val="1"/>
        </w:rPr>
        <w:t> </w:t>
      </w:r>
      <w:r>
        <w:rPr>
          <w:rFonts w:ascii="宋体" w:hAnsi="宋体" w:cs="宋体" w:eastAsia="宋体" w:hint="default"/>
        </w:rPr>
        <w:t>10</w:t>
      </w:r>
      <w:r>
        <w:rPr>
          <w:rFonts w:ascii="宋体" w:hAnsi="宋体" w:cs="宋体" w:eastAsia="宋体" w:hint="default"/>
          <w:spacing w:val="-51"/>
        </w:rPr>
        <w:t> </w:t>
      </w:r>
      <w:r>
        <w:rPr/>
        <w:t>月</w:t>
      </w:r>
      <w:r>
        <w:rPr>
          <w:spacing w:val="1"/>
        </w:rPr>
        <w:t> </w:t>
      </w:r>
      <w:r>
        <w:rPr>
          <w:rFonts w:ascii="宋体" w:hAnsi="宋体" w:cs="宋体" w:eastAsia="宋体" w:hint="default"/>
        </w:rPr>
        <w:t>21</w:t>
      </w:r>
      <w:r>
        <w:rPr>
          <w:rFonts w:ascii="宋体" w:hAnsi="宋体" w:cs="宋体" w:eastAsia="宋体" w:hint="default"/>
          <w:spacing w:val="-51"/>
        </w:rPr>
        <w:t> </w:t>
      </w:r>
      <w:r>
        <w:rPr/>
        <w:t>日上午以通讯方式召开，会议审议通 </w:t>
      </w:r>
      <w:r>
        <w:rPr>
          <w:spacing w:val="-10"/>
        </w:rPr>
        <w:t>过了《公司</w:t>
      </w:r>
      <w:r>
        <w:rPr>
          <w:spacing w:val="1"/>
        </w:rPr>
        <w:t> </w:t>
      </w:r>
      <w:r>
        <w:rPr>
          <w:rFonts w:ascii="宋体" w:hAnsi="宋体" w:cs="宋体" w:eastAsia="宋体" w:hint="default"/>
          <w:spacing w:val="-1"/>
        </w:rPr>
        <w:t>2008</w:t>
      </w:r>
      <w:r>
        <w:rPr>
          <w:rFonts w:ascii="宋体" w:hAnsi="宋体" w:cs="宋体" w:eastAsia="宋体" w:hint="default"/>
          <w:spacing w:val="-51"/>
        </w:rPr>
        <w:t> </w:t>
      </w:r>
      <w:r>
        <w:rPr>
          <w:spacing w:val="-11"/>
        </w:rPr>
        <w:t>年第三季度季报》，该季报刊登在</w:t>
      </w:r>
      <w:r>
        <w:rPr>
          <w:spacing w:val="1"/>
        </w:rPr>
        <w:t> </w:t>
      </w:r>
      <w:r>
        <w:rPr>
          <w:rFonts w:ascii="宋体" w:hAnsi="宋体" w:cs="宋体" w:eastAsia="宋体" w:hint="default"/>
          <w:spacing w:val="-1"/>
        </w:rPr>
        <w:t>2008</w:t>
      </w:r>
      <w:r>
        <w:rPr>
          <w:rFonts w:ascii="宋体" w:hAnsi="宋体" w:cs="宋体" w:eastAsia="宋体" w:hint="default"/>
          <w:spacing w:val="-51"/>
        </w:rPr>
        <w:t> </w:t>
      </w:r>
      <w:r>
        <w:rPr/>
        <w:t>年 </w:t>
      </w:r>
      <w:r>
        <w:rPr>
          <w:rFonts w:ascii="宋体" w:hAnsi="宋体" w:cs="宋体" w:eastAsia="宋体" w:hint="default"/>
        </w:rPr>
        <w:t>10</w:t>
      </w:r>
      <w:r>
        <w:rPr>
          <w:rFonts w:ascii="宋体" w:hAnsi="宋体" w:cs="宋体" w:eastAsia="宋体" w:hint="default"/>
          <w:spacing w:val="-52"/>
        </w:rPr>
        <w:t> </w:t>
      </w:r>
      <w:r>
        <w:rPr/>
        <w:t>月 </w:t>
      </w:r>
      <w:r>
        <w:rPr>
          <w:rFonts w:ascii="宋体" w:hAnsi="宋体" w:cs="宋体" w:eastAsia="宋体" w:hint="default"/>
        </w:rPr>
        <w:t>23</w:t>
      </w:r>
      <w:r>
        <w:rPr>
          <w:rFonts w:ascii="宋体" w:hAnsi="宋体" w:cs="宋体" w:eastAsia="宋体" w:hint="default"/>
          <w:spacing w:val="-51"/>
        </w:rPr>
        <w:t> </w:t>
      </w:r>
      <w:r>
        <w:rPr>
          <w:spacing w:val="-26"/>
        </w:rPr>
        <w:t>日的《中国证券报》、《证</w:t>
      </w:r>
      <w:r>
        <w:rPr>
          <w:spacing w:val="-2"/>
        </w:rPr>
        <w:t> </w:t>
      </w:r>
      <w:r>
        <w:rPr/>
        <w:t>券时报》上。</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公司第四届董事会 </w:t>
      </w:r>
      <w:r>
        <w:rPr>
          <w:rFonts w:ascii="宋体" w:hAnsi="宋体" w:cs="宋体" w:eastAsia="宋体" w:hint="default"/>
        </w:rPr>
        <w:t>2008 </w:t>
      </w:r>
      <w:r>
        <w:rPr/>
        <w:t>年第八次会议于 </w:t>
      </w:r>
      <w:r>
        <w:rPr>
          <w:rFonts w:ascii="宋体" w:hAnsi="宋体" w:cs="宋体" w:eastAsia="宋体" w:hint="default"/>
        </w:rPr>
        <w:t>11 </w:t>
      </w:r>
      <w:r>
        <w:rPr/>
        <w:t>月 </w:t>
      </w:r>
      <w:r>
        <w:rPr>
          <w:rFonts w:ascii="宋体" w:hAnsi="宋体" w:cs="宋体" w:eastAsia="宋体" w:hint="default"/>
        </w:rPr>
        <w:t>28 </w:t>
      </w:r>
      <w:r>
        <w:rPr/>
        <w:t>日召开，会议决议公告刊登在</w:t>
      </w:r>
      <w:r>
        <w:rPr>
          <w:spacing w:val="9"/>
        </w:rPr>
        <w:t> </w:t>
      </w:r>
      <w:r>
        <w:rPr>
          <w:rFonts w:ascii="宋体" w:hAnsi="宋体" w:cs="宋体" w:eastAsia="宋体" w:hint="default"/>
        </w:rPr>
        <w:t>2008</w:t>
      </w:r>
    </w:p>
    <w:p>
      <w:pPr>
        <w:pStyle w:val="BodyText"/>
        <w:spacing w:line="240" w:lineRule="auto" w:before="1"/>
        <w:ind w:right="0"/>
        <w:jc w:val="left"/>
        <w:rPr>
          <w:rFonts w:ascii="宋体" w:hAnsi="宋体" w:cs="宋体" w:eastAsia="宋体" w:hint="default"/>
        </w:rPr>
      </w:pPr>
      <w:r>
        <w:rPr/>
        <w:t>年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2"/>
        </w:rPr>
        <w:t> </w:t>
      </w:r>
      <w:r>
        <w:rPr/>
        <w:t>月 </w:t>
      </w:r>
      <w:r>
        <w:rPr>
          <w:rFonts w:ascii="宋体" w:hAnsi="宋体" w:cs="宋体" w:eastAsia="宋体" w:hint="default"/>
          <w:spacing w:val="-1"/>
        </w:rPr>
        <w:t>2</w:t>
      </w:r>
      <w:r>
        <w:rPr>
          <w:rFonts w:ascii="宋体" w:hAnsi="宋体" w:cs="宋体" w:eastAsia="宋体" w:hint="default"/>
        </w:rPr>
        <w:t>9</w:t>
      </w:r>
      <w:r>
        <w:rPr>
          <w:rFonts w:ascii="宋体" w:hAnsi="宋体" w:cs="宋体" w:eastAsia="宋体" w:hint="default"/>
          <w:spacing w:val="-53"/>
        </w:rPr>
        <w:t> </w:t>
      </w:r>
      <w:r>
        <w:rPr/>
        <w:t>日的《中国证券报</w:t>
      </w:r>
      <w:r>
        <w:rPr>
          <w:spacing w:val="-105"/>
        </w:rPr>
        <w:t>》、</w:t>
      </w:r>
      <w:r>
        <w:rPr>
          <w:spacing w:val="-2"/>
        </w:rPr>
        <w:t>《</w:t>
      </w:r>
      <w:r>
        <w:rPr/>
        <w:t>证券时报》上。</w:t>
      </w:r>
      <w:r>
        <w:rPr>
          <w:rFonts w:ascii="宋体" w:hAnsi="宋体" w:cs="宋体" w:eastAsia="宋体" w:hint="default"/>
        </w:rPr>
        <w:t> </w:t>
      </w:r>
    </w:p>
    <w:p>
      <w:pPr>
        <w:pStyle w:val="BodyText"/>
        <w:spacing w:line="240" w:lineRule="auto" w:before="157"/>
        <w:ind w:left="557" w:right="0"/>
        <w:jc w:val="left"/>
      </w:pPr>
      <w:r>
        <w:rPr/>
        <w:t>二、董事会执行股东大会决议情况</w:t>
      </w:r>
      <w:r>
        <w:rPr>
          <w:rFonts w:ascii="宋体" w:hAnsi="宋体" w:cs="宋体" w:eastAsia="宋体" w:hint="default"/>
        </w:rPr>
        <w:t> </w:t>
      </w:r>
      <w:r>
        <w:rPr>
          <w:spacing w:val="-3"/>
        </w:rPr>
        <w:t>报告期内，公司没有利润分配或公积金转增股本事项，没有股权激励、配股、增发新股</w:t>
      </w:r>
    </w:p>
    <w:p>
      <w:pPr>
        <w:pStyle w:val="BodyText"/>
        <w:spacing w:line="240" w:lineRule="auto" w:before="1"/>
        <w:ind w:right="0"/>
        <w:jc w:val="left"/>
        <w:rPr>
          <w:rFonts w:ascii="宋体" w:hAnsi="宋体" w:cs="宋体" w:eastAsia="宋体" w:hint="default"/>
        </w:rPr>
      </w:pPr>
      <w:r>
        <w:rPr/>
        <w:t>等事项。</w:t>
      </w:r>
      <w:r>
        <w:rPr>
          <w:rFonts w:ascii="宋体" w:hAnsi="宋体" w:cs="宋体" w:eastAsia="宋体" w:hint="default"/>
        </w:rPr>
        <w:t> </w:t>
      </w:r>
    </w:p>
    <w:p>
      <w:pPr>
        <w:pStyle w:val="BodyText"/>
        <w:spacing w:line="240" w:lineRule="auto" w:before="157"/>
        <w:ind w:left="557" w:right="0"/>
        <w:jc w:val="left"/>
      </w:pPr>
      <w:r>
        <w:rPr/>
        <w:t>三、董事会下设的审计委员会履职情况</w:t>
      </w:r>
      <w:r>
        <w:rPr>
          <w:rFonts w:ascii="宋体" w:hAnsi="宋体" w:cs="宋体" w:eastAsia="宋体" w:hint="default"/>
        </w:rPr>
        <w:t> </w:t>
      </w:r>
      <w:r>
        <w:rPr>
          <w:spacing w:val="-3"/>
        </w:rPr>
        <w:t>审计委员会按照《公司董事会专门委员会工作细则》履行职责，负责内部审计与外部审</w:t>
      </w:r>
    </w:p>
    <w:p>
      <w:pPr>
        <w:pStyle w:val="BodyText"/>
        <w:spacing w:line="240" w:lineRule="auto" w:before="1"/>
        <w:ind w:right="0"/>
        <w:jc w:val="left"/>
        <w:rPr>
          <w:rFonts w:ascii="宋体" w:hAnsi="宋体" w:cs="宋体" w:eastAsia="宋体" w:hint="default"/>
        </w:rPr>
      </w:pPr>
      <w:r>
        <w:rPr>
          <w:spacing w:val="-3"/>
        </w:rPr>
        <w:t>计机构之间的沟通，审查定期财务报告和公司内控制度及其执行情况，提议聘请外部审计机</w:t>
      </w:r>
      <w:r>
        <w:rPr>
          <w:spacing w:val="-23"/>
        </w:rPr>
        <w:t> </w:t>
      </w:r>
      <w:r>
        <w:rPr>
          <w:spacing w:val="-23"/>
        </w:rPr>
      </w:r>
      <w:r>
        <w:rPr/>
        <w:t>构。</w:t>
      </w:r>
      <w:r>
        <w:rPr>
          <w:rFonts w:ascii="宋体" w:hAnsi="宋体" w:cs="宋体" w:eastAsia="宋体" w:hint="default"/>
        </w:rPr>
        <w:t> </w:t>
      </w:r>
    </w:p>
    <w:p>
      <w:pPr>
        <w:pStyle w:val="BodyText"/>
        <w:spacing w:line="240" w:lineRule="auto" w:before="1"/>
        <w:ind w:left="557" w:right="0"/>
        <w:jc w:val="left"/>
      </w:pPr>
      <w:r>
        <w:rPr/>
        <w:t>（一）对公司本次年报财务报告的审议意见。</w:t>
      </w:r>
      <w:r>
        <w:rPr>
          <w:rFonts w:ascii="宋体" w:hAnsi="宋体" w:cs="宋体" w:eastAsia="宋体" w:hint="default"/>
        </w:rPr>
        <w:t> </w:t>
      </w:r>
      <w:r>
        <w:rPr>
          <w:spacing w:val="2"/>
        </w:rPr>
        <w:t>在年审注册会计师进场前，审计委员会审阅公司编制的财务会计报表后形成的书面意</w:t>
      </w:r>
      <w:r>
        <w:rPr/>
      </w:r>
    </w:p>
    <w:p>
      <w:pPr>
        <w:pStyle w:val="BodyText"/>
        <w:spacing w:line="240" w:lineRule="auto" w:before="1"/>
        <w:ind w:right="0"/>
        <w:jc w:val="left"/>
        <w:rPr>
          <w:rFonts w:ascii="宋体" w:hAnsi="宋体" w:cs="宋体" w:eastAsia="宋体" w:hint="default"/>
        </w:rPr>
      </w:pPr>
      <w:r>
        <w:rPr>
          <w:spacing w:val="-3"/>
        </w:rPr>
        <w:t>见：赞成公司总会计师负责组织编制的财务会计报表，同意将该报表提交公司聘请的中兴华</w:t>
      </w:r>
      <w:r>
        <w:rPr>
          <w:spacing w:val="-23"/>
        </w:rPr>
        <w:t> </w:t>
      </w:r>
      <w:r>
        <w:rPr>
          <w:spacing w:val="-23"/>
        </w:rPr>
      </w:r>
      <w:r>
        <w:rPr/>
        <w:t>会计师事务所审计。</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640"/>
        </w:sectPr>
      </w:pPr>
    </w:p>
    <w:p>
      <w:pPr>
        <w:spacing w:line="240" w:lineRule="auto" w:before="9"/>
        <w:rPr>
          <w:rFonts w:ascii="宋体" w:hAnsi="宋体" w:cs="宋体" w:eastAsia="宋体" w:hint="default"/>
          <w:sz w:val="20"/>
          <w:szCs w:val="20"/>
        </w:rPr>
      </w:pPr>
    </w:p>
    <w:p>
      <w:pPr>
        <w:pStyle w:val="BodyText"/>
        <w:spacing w:line="240" w:lineRule="auto"/>
        <w:ind w:right="90" w:firstLine="420"/>
        <w:jc w:val="left"/>
        <w:rPr>
          <w:rFonts w:ascii="宋体" w:hAnsi="宋体" w:cs="宋体" w:eastAsia="宋体" w:hint="default"/>
        </w:rPr>
      </w:pPr>
      <w:r>
        <w:rPr>
          <w:spacing w:val="-3"/>
        </w:rPr>
        <w:t>在年审注册会计师出具初步审计意见后，审计委员会再次审阅公司财务会计报表及财务</w:t>
      </w:r>
      <w:r>
        <w:rPr/>
        <w:t> </w:t>
      </w:r>
      <w:r>
        <w:rPr>
          <w:spacing w:val="-3"/>
        </w:rPr>
        <w:t>报告，形成了书面意见：依据企业会计准则编制的公司 </w:t>
      </w:r>
      <w:r>
        <w:rPr>
          <w:rFonts w:ascii="宋体" w:hAnsi="宋体" w:cs="宋体" w:eastAsia="宋体" w:hint="default"/>
        </w:rPr>
        <w:t>2008</w:t>
      </w:r>
      <w:r>
        <w:rPr>
          <w:rFonts w:ascii="宋体" w:hAnsi="宋体" w:cs="宋体" w:eastAsia="宋体" w:hint="default"/>
          <w:spacing w:val="-28"/>
        </w:rPr>
        <w:t> </w:t>
      </w:r>
      <w:r>
        <w:rPr>
          <w:spacing w:val="-3"/>
        </w:rPr>
        <w:t>年度财务报告，符合会计政策、</w:t>
      </w:r>
      <w:r>
        <w:rPr/>
        <w:t> </w:t>
      </w:r>
      <w:r>
        <w:rPr>
          <w:spacing w:val="-3"/>
        </w:rPr>
        <w:t>估计和制度；中兴华会计师事务所按照注册会计师独立审计准则审计该报告，并出具了初步</w:t>
      </w:r>
      <w:r>
        <w:rPr>
          <w:spacing w:val="-23"/>
        </w:rPr>
        <w:t> </w:t>
      </w:r>
      <w:r>
        <w:rPr>
          <w:spacing w:val="-23"/>
        </w:rPr>
      </w:r>
      <w:r>
        <w:rPr/>
        <w:t>审计意见，对此公司审计委员会与注册会计师不存在分歧或争议。</w:t>
      </w:r>
      <w:r>
        <w:rPr>
          <w:rFonts w:ascii="宋体" w:hAnsi="宋体" w:cs="宋体" w:eastAsia="宋体" w:hint="default"/>
        </w:rPr>
        <w:t> </w:t>
      </w:r>
    </w:p>
    <w:p>
      <w:pPr>
        <w:pStyle w:val="BodyText"/>
        <w:spacing w:line="240" w:lineRule="auto" w:before="1"/>
        <w:ind w:right="194" w:firstLine="420"/>
        <w:jc w:val="left"/>
      </w:pPr>
      <w:r>
        <w:rPr>
          <w:spacing w:val="-3"/>
        </w:rPr>
        <w:t>之后，审计委员会对本年度财务会计报告进行表决的决议认为：经审计，中兴华会计师</w:t>
      </w:r>
      <w:r>
        <w:rPr/>
        <w:t> 事务所对公司 </w:t>
      </w:r>
      <w:r>
        <w:rPr>
          <w:rFonts w:ascii="宋体" w:hAnsi="宋体" w:cs="宋体" w:eastAsia="宋体" w:hint="default"/>
        </w:rPr>
        <w:t>2008</w:t>
      </w:r>
      <w:r>
        <w:rPr>
          <w:rFonts w:ascii="宋体" w:hAnsi="宋体" w:cs="宋体" w:eastAsia="宋体" w:hint="default"/>
          <w:spacing w:val="-39"/>
        </w:rPr>
        <w:t> </w:t>
      </w:r>
      <w:r>
        <w:rPr/>
        <w:t>年度财务报告出具了标准无保留意见的审计报告，对此审计委员会没有</w:t>
      </w:r>
    </w:p>
    <w:p>
      <w:pPr>
        <w:pStyle w:val="BodyText"/>
        <w:spacing w:line="240" w:lineRule="auto" w:before="1"/>
        <w:ind w:right="0"/>
        <w:jc w:val="left"/>
        <w:rPr>
          <w:rFonts w:ascii="宋体" w:hAnsi="宋体" w:cs="宋体" w:eastAsia="宋体" w:hint="default"/>
        </w:rPr>
      </w:pPr>
      <w:r>
        <w:rPr/>
        <w:t>异议并同意将公司 </w:t>
      </w:r>
      <w:r>
        <w:rPr>
          <w:rFonts w:ascii="宋体" w:hAnsi="宋体" w:cs="宋体" w:eastAsia="宋体" w:hint="default"/>
        </w:rPr>
        <w:t>2008</w:t>
      </w:r>
      <w:r>
        <w:rPr>
          <w:rFonts w:ascii="宋体" w:hAnsi="宋体" w:cs="宋体" w:eastAsia="宋体" w:hint="default"/>
          <w:spacing w:val="-55"/>
        </w:rPr>
        <w:t> </w:t>
      </w:r>
      <w:r>
        <w:rPr/>
        <w:t>年度财务报告提交公司董事会审议。</w:t>
      </w:r>
      <w:r>
        <w:rPr>
          <w:rFonts w:ascii="宋体" w:hAnsi="宋体" w:cs="宋体" w:eastAsia="宋体" w:hint="default"/>
        </w:rPr>
        <w:t> </w:t>
      </w:r>
    </w:p>
    <w:p>
      <w:pPr>
        <w:pStyle w:val="BodyText"/>
        <w:spacing w:line="240" w:lineRule="auto" w:before="1"/>
        <w:ind w:left="557" w:right="0"/>
        <w:jc w:val="left"/>
      </w:pPr>
      <w:r>
        <w:rPr/>
        <w:t>（二）对会计师事务所审计工作的督促情况。</w:t>
      </w:r>
      <w:r>
        <w:rPr>
          <w:rFonts w:ascii="宋体" w:hAnsi="宋体" w:cs="宋体" w:eastAsia="宋体" w:hint="default"/>
        </w:rPr>
        <w:t> </w:t>
      </w:r>
      <w:r>
        <w:rPr>
          <w:spacing w:val="-3"/>
        </w:rPr>
        <w:t>按照与会计师事务所协商确定的本年度财务报告审计工作时间安排，审计委员会以当面</w:t>
      </w:r>
    </w:p>
    <w:p>
      <w:pPr>
        <w:pStyle w:val="BodyText"/>
        <w:spacing w:line="240" w:lineRule="auto" w:before="1"/>
        <w:ind w:right="0"/>
        <w:jc w:val="left"/>
        <w:rPr>
          <w:rFonts w:ascii="宋体" w:hAnsi="宋体" w:cs="宋体" w:eastAsia="宋体" w:hint="default"/>
        </w:rPr>
      </w:pPr>
      <w:r>
        <w:rPr>
          <w:spacing w:val="-3"/>
        </w:rPr>
        <w:t>或电话方式，加强与年审注册会计师的沟通，多次督促进度，要求会计师事务所在约定时限</w:t>
      </w:r>
      <w:r>
        <w:rPr>
          <w:spacing w:val="-20"/>
        </w:rPr>
        <w:t> </w:t>
      </w:r>
      <w:r>
        <w:rPr>
          <w:spacing w:val="-20"/>
        </w:rPr>
      </w:r>
      <w:r>
        <w:rPr/>
        <w:t>内出具审计报告。</w:t>
      </w:r>
      <w:r>
        <w:rPr>
          <w:rFonts w:ascii="宋体" w:hAnsi="宋体" w:cs="宋体" w:eastAsia="宋体" w:hint="default"/>
        </w:rPr>
        <w:t> </w:t>
      </w:r>
    </w:p>
    <w:p>
      <w:pPr>
        <w:pStyle w:val="BodyText"/>
        <w:spacing w:line="240" w:lineRule="auto" w:before="1"/>
        <w:ind w:left="557" w:right="0"/>
        <w:jc w:val="left"/>
      </w:pPr>
      <w:r>
        <w:rPr/>
        <w:t>（三）审计工作总结报告和续聘会计师事务所的决议书。</w:t>
      </w:r>
      <w:r>
        <w:rPr>
          <w:rFonts w:ascii="宋体" w:hAnsi="宋体" w:cs="宋体" w:eastAsia="宋体" w:hint="default"/>
        </w:rPr>
        <w:t> </w:t>
      </w:r>
      <w:r>
        <w:rPr>
          <w:spacing w:val="-3"/>
        </w:rPr>
        <w:t>在向董事会提交的会计师事务所从事公司本次审计工作的总结报告中，审计委员会认为</w:t>
      </w:r>
    </w:p>
    <w:p>
      <w:pPr>
        <w:pStyle w:val="BodyText"/>
        <w:spacing w:line="240" w:lineRule="auto" w:before="1"/>
        <w:ind w:right="103"/>
        <w:jc w:val="left"/>
        <w:rPr>
          <w:rFonts w:ascii="宋体" w:hAnsi="宋体" w:cs="宋体" w:eastAsia="宋体" w:hint="default"/>
        </w:rPr>
      </w:pPr>
      <w:r>
        <w:rPr/>
        <w:t>中兴华会计师事务所具有良好的执业精神和较强的业务能力，熟悉公司的经营和财务状况， </w:t>
      </w:r>
      <w:r>
        <w:rPr>
          <w:spacing w:val="-3"/>
        </w:rPr>
        <w:t>严格遵守注册会计师独立审计准则并按照相关规定进行审计，在约定时间内保质保量地完成</w:t>
      </w:r>
      <w:r>
        <w:rPr>
          <w:spacing w:val="-21"/>
        </w:rPr>
        <w:t> </w:t>
      </w:r>
      <w:r>
        <w:rPr>
          <w:spacing w:val="-21"/>
        </w:rPr>
      </w:r>
      <w:r>
        <w:rPr/>
        <w:t>审计工作。</w:t>
      </w:r>
      <w:r>
        <w:rPr>
          <w:rFonts w:ascii="宋体" w:hAnsi="宋体" w:cs="宋体" w:eastAsia="宋体" w:hint="default"/>
        </w:rPr>
        <w:t> </w:t>
      </w:r>
    </w:p>
    <w:p>
      <w:pPr>
        <w:pStyle w:val="BodyText"/>
        <w:spacing w:line="240" w:lineRule="auto" w:before="1"/>
        <w:ind w:right="98" w:firstLine="420"/>
        <w:jc w:val="left"/>
        <w:rPr>
          <w:rFonts w:ascii="宋体" w:hAnsi="宋体" w:cs="宋体" w:eastAsia="宋体" w:hint="default"/>
        </w:rPr>
      </w:pPr>
      <w:r>
        <w:rPr>
          <w:spacing w:val="-3"/>
        </w:rPr>
        <w:t>在向董事会提交的续聘会计师事务所的决议书中，审计委员会认为中兴华会计师事务所</w:t>
      </w:r>
      <w:r>
        <w:rPr/>
        <w:t> </w:t>
      </w:r>
      <w:r>
        <w:rPr>
          <w:spacing w:val="-5"/>
        </w:rPr>
        <w:t>具备证券期货业务执业资格，已经连续六年为公司提供审计服务，熟悉情况，有较强的实力，</w:t>
      </w:r>
      <w:r>
        <w:rPr>
          <w:spacing w:val="-42"/>
        </w:rPr>
        <w:t> </w:t>
      </w:r>
      <w:r>
        <w:rPr>
          <w:spacing w:val="-42"/>
        </w:rPr>
      </w:r>
      <w:r>
        <w:rPr/>
        <w:t>提议续聘其为公司 </w:t>
      </w:r>
      <w:r>
        <w:rPr>
          <w:rFonts w:ascii="宋体" w:hAnsi="宋体" w:cs="宋体" w:eastAsia="宋体" w:hint="default"/>
        </w:rPr>
        <w:t>2009</w:t>
      </w:r>
      <w:r>
        <w:rPr>
          <w:rFonts w:ascii="宋体" w:hAnsi="宋体" w:cs="宋体" w:eastAsia="宋体" w:hint="default"/>
          <w:spacing w:val="-55"/>
        </w:rPr>
        <w:t> </w:t>
      </w:r>
      <w:r>
        <w:rPr/>
        <w:t>年度审计机构。</w:t>
      </w:r>
      <w:r>
        <w:rPr>
          <w:rFonts w:ascii="宋体" w:hAnsi="宋体" w:cs="宋体" w:eastAsia="宋体" w:hint="default"/>
        </w:rPr>
        <w:t> </w:t>
      </w:r>
    </w:p>
    <w:p>
      <w:pPr>
        <w:pStyle w:val="BodyText"/>
        <w:spacing w:line="240" w:lineRule="auto" w:before="157"/>
        <w:ind w:left="557" w:right="0"/>
        <w:jc w:val="left"/>
      </w:pPr>
      <w:r>
        <w:rPr/>
        <w:t>四、董事会下设的薪酬委员会履职情况</w:t>
      </w:r>
      <w:r>
        <w:rPr>
          <w:rFonts w:ascii="宋体" w:hAnsi="宋体" w:cs="宋体" w:eastAsia="宋体" w:hint="default"/>
        </w:rPr>
        <w:t> </w:t>
      </w:r>
      <w:r>
        <w:rPr>
          <w:spacing w:val="-3"/>
        </w:rPr>
        <w:t>薪酬委员会按照《公司董事会专门委员会工作细则》履行职责，对本次年报所披露的公</w:t>
      </w:r>
    </w:p>
    <w:p>
      <w:pPr>
        <w:pStyle w:val="BodyText"/>
        <w:spacing w:line="240" w:lineRule="auto" w:before="1"/>
        <w:ind w:right="208"/>
        <w:jc w:val="both"/>
        <w:rPr>
          <w:rFonts w:ascii="宋体" w:hAnsi="宋体" w:cs="宋体" w:eastAsia="宋体" w:hint="default"/>
        </w:rPr>
      </w:pPr>
      <w:r>
        <w:rPr>
          <w:spacing w:val="-3"/>
        </w:rPr>
        <w:t>司董事、监事和高级管理人员的薪酬进行审核，认为：公司董事、监事的薪酬符合公司股东</w:t>
      </w:r>
      <w:r>
        <w:rPr>
          <w:spacing w:val="-23"/>
        </w:rPr>
        <w:t> </w:t>
      </w:r>
      <w:r>
        <w:rPr>
          <w:spacing w:val="-23"/>
        </w:rPr>
      </w:r>
      <w:r>
        <w:rPr>
          <w:spacing w:val="-3"/>
        </w:rPr>
        <w:t>大会批准的方案规定，高管人员的薪酬符合公司董事会的薪酬意见规定，所披露的税前薪酬</w:t>
      </w:r>
      <w:r>
        <w:rPr>
          <w:spacing w:val="-23"/>
        </w:rPr>
        <w:t> </w:t>
      </w:r>
      <w:r>
        <w:rPr>
          <w:spacing w:val="-23"/>
        </w:rPr>
      </w:r>
      <w:r>
        <w:rPr/>
        <w:t>与税后所得一致。</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公司尚未进行股权激励。</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340" w:lineRule="exact"/>
        <w:ind w:left="3088" w:right="0"/>
        <w:jc w:val="left"/>
        <w:rPr>
          <w:rFonts w:ascii="宋体" w:hAnsi="宋体" w:cs="宋体" w:eastAsia="宋体" w:hint="default"/>
        </w:rPr>
      </w:pPr>
      <w:r>
        <w:rPr/>
        <w:t>第五节   </w:t>
      </w:r>
      <w:r>
        <w:rPr>
          <w:spacing w:val="7"/>
        </w:rPr>
        <w:t> </w:t>
      </w:r>
      <w:r>
        <w:rPr>
          <w:rFonts w:ascii="宋体" w:hAnsi="宋体" w:cs="宋体" w:eastAsia="宋体" w:hint="default"/>
          <w:spacing w:val="7"/>
        </w:rPr>
      </w:r>
      <w:r>
        <w:rPr/>
        <w:t>利润分配预案</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BodyText"/>
        <w:spacing w:line="240" w:lineRule="auto"/>
        <w:ind w:left="557" w:right="0"/>
        <w:jc w:val="left"/>
        <w:rPr>
          <w:rFonts w:ascii="宋体" w:hAnsi="宋体" w:cs="宋体" w:eastAsia="宋体" w:hint="default"/>
        </w:rPr>
      </w:pPr>
      <w:r>
        <w:rPr/>
        <w:t>一、</w:t>
      </w:r>
      <w:r>
        <w:rPr>
          <w:rFonts w:ascii="宋体" w:hAnsi="宋体" w:cs="宋体" w:eastAsia="宋体" w:hint="default"/>
        </w:rPr>
        <w:t>2008</w:t>
      </w:r>
      <w:r>
        <w:rPr>
          <w:rFonts w:ascii="宋体" w:hAnsi="宋体" w:cs="宋体" w:eastAsia="宋体" w:hint="default"/>
          <w:spacing w:val="-55"/>
        </w:rPr>
        <w:t> </w:t>
      </w:r>
      <w:r>
        <w:rPr/>
        <w:t>年度利润分配预案</w:t>
      </w:r>
      <w:r>
        <w:rPr>
          <w:rFonts w:ascii="宋体" w:hAnsi="宋体" w:cs="宋体" w:eastAsia="宋体" w:hint="default"/>
        </w:rPr>
        <w:t> </w:t>
      </w:r>
    </w:p>
    <w:p>
      <w:pPr>
        <w:pStyle w:val="BodyText"/>
        <w:spacing w:line="240" w:lineRule="auto" w:before="1"/>
        <w:ind w:left="557" w:right="0"/>
        <w:jc w:val="left"/>
      </w:pPr>
      <w:r>
        <w:rPr/>
        <w:t>经中兴华会计师事务所审计，报告期公司实现净利润</w:t>
      </w:r>
      <w:r>
        <w:rPr>
          <w:spacing w:val="-7"/>
        </w:rPr>
        <w:t> </w:t>
      </w:r>
      <w:r>
        <w:rPr>
          <w:rFonts w:ascii="宋体" w:hAnsi="宋体" w:cs="宋体" w:eastAsia="宋体" w:hint="default"/>
        </w:rPr>
        <w:t>3,601</w:t>
      </w:r>
      <w:r>
        <w:rPr>
          <w:rFonts w:ascii="宋体" w:hAnsi="宋体" w:cs="宋体" w:eastAsia="宋体" w:hint="default"/>
          <w:spacing w:val="-60"/>
        </w:rPr>
        <w:t> </w:t>
      </w:r>
      <w:r>
        <w:rPr>
          <w:rFonts w:ascii="宋体" w:hAnsi="宋体" w:cs="宋体" w:eastAsia="宋体" w:hint="default"/>
        </w:rPr>
        <w:t>,389.03</w:t>
      </w:r>
      <w:r>
        <w:rPr>
          <w:rFonts w:ascii="宋体" w:hAnsi="宋体" w:cs="宋体" w:eastAsia="宋体" w:hint="default"/>
          <w:spacing w:val="-59"/>
        </w:rPr>
        <w:t> </w:t>
      </w:r>
      <w:r>
        <w:rPr>
          <w:spacing w:val="-3"/>
        </w:rPr>
        <w:t>元，按公司章程规</w:t>
      </w:r>
    </w:p>
    <w:p>
      <w:pPr>
        <w:pStyle w:val="BodyText"/>
        <w:spacing w:line="240" w:lineRule="auto" w:before="1"/>
        <w:ind w:right="0"/>
        <w:jc w:val="left"/>
        <w:rPr>
          <w:rFonts w:ascii="宋体" w:hAnsi="宋体" w:cs="宋体" w:eastAsia="宋体" w:hint="default"/>
        </w:rPr>
      </w:pPr>
      <w:r>
        <w:rPr/>
        <w:t>定提取</w:t>
      </w:r>
      <w:r>
        <w:rPr>
          <w:spacing w:val="-3"/>
        </w:rPr>
        <w:t> </w:t>
      </w:r>
      <w:r>
        <w:rPr>
          <w:rFonts w:ascii="宋体" w:hAnsi="宋体" w:cs="宋体" w:eastAsia="宋体" w:hint="default"/>
          <w:spacing w:val="-1"/>
        </w:rPr>
        <w:t>10%</w:t>
      </w:r>
      <w:r>
        <w:rPr>
          <w:spacing w:val="-1"/>
        </w:rPr>
        <w:t>的法定盈余公积金</w:t>
      </w:r>
      <w:r>
        <w:rPr>
          <w:spacing w:val="-3"/>
        </w:rPr>
        <w:t> </w:t>
      </w:r>
      <w:r>
        <w:rPr>
          <w:rFonts w:ascii="宋体" w:hAnsi="宋体" w:cs="宋体" w:eastAsia="宋体" w:hint="default"/>
          <w:spacing w:val="-1"/>
        </w:rPr>
        <w:t>360,138.90</w:t>
      </w:r>
      <w:r>
        <w:rPr>
          <w:rFonts w:ascii="宋体" w:hAnsi="宋体" w:cs="宋体" w:eastAsia="宋体" w:hint="default"/>
          <w:spacing w:val="-55"/>
        </w:rPr>
        <w:t> </w:t>
      </w:r>
      <w:r>
        <w:rPr>
          <w:spacing w:val="-8"/>
        </w:rPr>
        <w:t>元，当年可供股东分配的利润为</w:t>
      </w:r>
      <w:r>
        <w:rPr>
          <w:spacing w:val="-3"/>
        </w:rPr>
        <w:t> </w:t>
      </w:r>
      <w:r>
        <w:rPr>
          <w:rFonts w:ascii="宋体" w:hAnsi="宋体" w:cs="宋体" w:eastAsia="宋体" w:hint="default"/>
          <w:spacing w:val="-1"/>
        </w:rPr>
        <w:t>3,241,250.13</w:t>
      </w:r>
      <w:r>
        <w:rPr>
          <w:rFonts w:ascii="宋体" w:hAnsi="宋体" w:cs="宋体" w:eastAsia="宋体" w:hint="default"/>
          <w:spacing w:val="-56"/>
        </w:rPr>
        <w:t> </w:t>
      </w:r>
      <w:r>
        <w:rPr>
          <w:spacing w:val="1"/>
        </w:rPr>
        <w:t>元， </w:t>
      </w:r>
      <w:r>
        <w:rPr>
          <w:spacing w:val="3"/>
        </w:rPr>
        <w:t>加上上年度结存未分配利润 </w:t>
      </w:r>
      <w:r>
        <w:rPr>
          <w:rFonts w:ascii="宋体" w:hAnsi="宋体" w:cs="宋体" w:eastAsia="宋体" w:hint="default"/>
        </w:rPr>
        <w:t>51,781,398.43 </w:t>
      </w:r>
      <w:r>
        <w:rPr/>
        <w:t>元，</w:t>
      </w:r>
      <w:r>
        <w:rPr>
          <w:rFonts w:ascii="宋体" w:hAnsi="宋体" w:cs="宋体" w:eastAsia="宋体" w:hint="default"/>
        </w:rPr>
        <w:t>2008</w:t>
      </w:r>
      <w:r>
        <w:rPr>
          <w:rFonts w:ascii="宋体" w:hAnsi="宋体" w:cs="宋体" w:eastAsia="宋体" w:hint="default"/>
          <w:spacing w:val="8"/>
        </w:rPr>
        <w:t> </w:t>
      </w:r>
      <w:r>
        <w:rPr>
          <w:spacing w:val="3"/>
        </w:rPr>
        <w:t>年公司实际可供股东分配的利润为 </w:t>
      </w:r>
      <w:r>
        <w:rPr>
          <w:rFonts w:ascii="宋体" w:hAnsi="宋体" w:cs="宋体" w:eastAsia="宋体" w:hint="default"/>
        </w:rPr>
        <w:t>55,022,648.56</w:t>
      </w:r>
      <w:r>
        <w:rPr>
          <w:rFonts w:ascii="宋体" w:hAnsi="宋体" w:cs="宋体" w:eastAsia="宋体" w:hint="default"/>
          <w:spacing w:val="-66"/>
        </w:rPr>
        <w:t> </w:t>
      </w:r>
      <w:r>
        <w:rPr/>
        <w:t>元。由于公司营业利润仍处于亏损，经营现金流大幅下降，实际可供股东分 </w:t>
      </w:r>
      <w:r>
        <w:rPr>
          <w:spacing w:val="-3"/>
        </w:rPr>
        <w:t>配的利润已经用于偿还贷款和项目开发，为了股东的长远利益，公司决定本年度不进行派现</w:t>
      </w:r>
      <w:r>
        <w:rPr>
          <w:spacing w:val="-23"/>
        </w:rPr>
        <w:t> </w:t>
      </w:r>
      <w:r>
        <w:rPr>
          <w:spacing w:val="-23"/>
        </w:rPr>
      </w:r>
      <w:r>
        <w:rPr/>
        <w:t>和送股，也不进行资本公积金转增股本。</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本次利润分配预案尚需提请公司股东大会审议。</w:t>
      </w:r>
      <w:r>
        <w:rPr>
          <w:rFonts w:ascii="宋体" w:hAnsi="宋体" w:cs="宋体" w:eastAsia="宋体" w:hint="default"/>
        </w:rPr>
        <w:t> </w:t>
      </w:r>
    </w:p>
    <w:p>
      <w:pPr>
        <w:pStyle w:val="BodyText"/>
        <w:spacing w:line="240" w:lineRule="auto" w:before="157"/>
        <w:ind w:left="557" w:right="0"/>
        <w:jc w:val="left"/>
      </w:pPr>
      <w:r>
        <w:rPr/>
        <w:t>二、</w:t>
      </w:r>
      <w:r>
        <w:rPr>
          <w:rFonts w:ascii="宋体" w:hAnsi="宋体" w:cs="宋体" w:eastAsia="宋体" w:hint="default"/>
        </w:rPr>
        <w:t>2008</w:t>
      </w:r>
      <w:r>
        <w:rPr>
          <w:rFonts w:ascii="宋体" w:hAnsi="宋体" w:cs="宋体" w:eastAsia="宋体" w:hint="default"/>
          <w:spacing w:val="-53"/>
        </w:rPr>
        <w:t> </w:t>
      </w:r>
      <w:r>
        <w:rPr/>
        <w:t>年度公司盈利未分红的原因及用途</w:t>
      </w:r>
      <w:r>
        <w:rPr>
          <w:rFonts w:ascii="宋体" w:hAnsi="宋体" w:cs="宋体" w:eastAsia="宋体" w:hint="default"/>
        </w:rPr>
        <w:t> </w:t>
      </w:r>
      <w:r>
        <w:rPr>
          <w:spacing w:val="-3"/>
        </w:rPr>
        <w:t>由于公司营业利润仍是负数，公司盈利还要靠非经常性损益实现，公司经营现金流大幅</w:t>
      </w:r>
    </w:p>
    <w:p>
      <w:pPr>
        <w:pStyle w:val="BodyText"/>
        <w:spacing w:line="240" w:lineRule="auto" w:before="1"/>
        <w:ind w:left="557" w:right="0" w:hanging="420"/>
        <w:jc w:val="left"/>
        <w:rPr>
          <w:rFonts w:ascii="宋体" w:hAnsi="宋体" w:cs="宋体" w:eastAsia="宋体" w:hint="default"/>
        </w:rPr>
      </w:pPr>
      <w:r>
        <w:rPr/>
        <w:t>下降，公司决定本年度不进行派现和送股，也不进行资本公积金转增股本。</w:t>
      </w:r>
      <w:r>
        <w:rPr>
          <w:rFonts w:ascii="宋体" w:hAnsi="宋体" w:cs="宋体" w:eastAsia="宋体" w:hint="default"/>
        </w:rPr>
        <w:t> </w:t>
      </w:r>
      <w:r>
        <w:rPr/>
        <w:t>未用于分红的资金已被用于偿还贷款和安徽地区的房地产项目开发。</w:t>
      </w:r>
      <w:r>
        <w:rPr>
          <w:rFonts w:ascii="宋体" w:hAnsi="宋体" w:cs="宋体" w:eastAsia="宋体" w:hint="default"/>
        </w:rPr>
        <w:t> </w:t>
      </w:r>
    </w:p>
    <w:p>
      <w:pPr>
        <w:pStyle w:val="BodyText"/>
        <w:spacing w:line="240" w:lineRule="auto" w:before="157"/>
        <w:ind w:left="557" w:right="197"/>
        <w:jc w:val="left"/>
      </w:pPr>
      <w:r>
        <w:rPr/>
        <w:t>三、公司现金分红政策在报告期的执行情况</w:t>
      </w:r>
      <w:r>
        <w:rPr>
          <w:rFonts w:ascii="宋体" w:hAnsi="宋体" w:cs="宋体" w:eastAsia="宋体" w:hint="default"/>
        </w:rPr>
        <w:t> </w:t>
      </w:r>
      <w:r>
        <w:rPr/>
        <w:t>按照《关于修改上市公司现金分红若干规定的决定》</w:t>
      </w:r>
      <w:r>
        <w:rPr>
          <w:rFonts w:ascii="宋体" w:hAnsi="宋体" w:cs="宋体" w:eastAsia="宋体" w:hint="default"/>
        </w:rPr>
        <w:t>(</w:t>
      </w:r>
      <w:r>
        <w:rPr/>
        <w:t>证监会令第 </w:t>
      </w:r>
      <w:r>
        <w:rPr>
          <w:rFonts w:ascii="宋体" w:hAnsi="宋体" w:cs="宋体" w:eastAsia="宋体" w:hint="default"/>
        </w:rPr>
        <w:t>57</w:t>
      </w:r>
      <w:r>
        <w:rPr>
          <w:rFonts w:ascii="宋体" w:hAnsi="宋体" w:cs="宋体" w:eastAsia="宋体" w:hint="default"/>
          <w:spacing w:val="-42"/>
        </w:rPr>
        <w:t> </w:t>
      </w:r>
      <w:r>
        <w:rPr/>
        <w:t>号</w:t>
      </w:r>
      <w:r>
        <w:rPr>
          <w:rFonts w:ascii="宋体" w:hAnsi="宋体" w:cs="宋体" w:eastAsia="宋体" w:hint="default"/>
        </w:rPr>
        <w:t>)</w:t>
      </w:r>
      <w:r>
        <w:rPr/>
        <w:t>的规定，公司</w:t>
      </w:r>
    </w:p>
    <w:p>
      <w:pPr>
        <w:pStyle w:val="BodyText"/>
        <w:spacing w:line="240" w:lineRule="auto" w:before="1"/>
        <w:ind w:right="0"/>
        <w:jc w:val="left"/>
      </w:pPr>
      <w:r>
        <w:rPr/>
        <w:t>于报告</w:t>
      </w:r>
      <w:r>
        <w:rPr>
          <w:spacing w:val="1"/>
        </w:rPr>
        <w:t>期修</w:t>
      </w:r>
      <w:r>
        <w:rPr/>
        <w:t>订了公</w:t>
      </w:r>
      <w:r>
        <w:rPr>
          <w:spacing w:val="1"/>
        </w:rPr>
        <w:t>司章</w:t>
      </w:r>
      <w:r>
        <w:rPr/>
        <w:t>程的相</w:t>
      </w:r>
      <w:r>
        <w:rPr>
          <w:spacing w:val="1"/>
        </w:rPr>
        <w:t>关条</w:t>
      </w:r>
      <w:r>
        <w:rPr/>
        <w:t>款，该</w:t>
      </w:r>
      <w:r>
        <w:rPr>
          <w:spacing w:val="1"/>
        </w:rPr>
        <w:t>条款</w:t>
      </w:r>
      <w:r>
        <w:rPr/>
        <w:t>规定</w:t>
      </w:r>
      <w:r>
        <w:rPr>
          <w:spacing w:val="-105"/>
        </w:rPr>
        <w:t>：</w:t>
      </w:r>
      <w:r>
        <w:rPr/>
        <w:t>“</w:t>
      </w:r>
      <w:r>
        <w:rPr>
          <w:spacing w:val="1"/>
        </w:rPr>
        <w:t>在公</w:t>
      </w:r>
      <w:r>
        <w:rPr/>
        <w:t>司盈利</w:t>
      </w:r>
      <w:r>
        <w:rPr>
          <w:spacing w:val="1"/>
        </w:rPr>
        <w:t>状态</w:t>
      </w:r>
      <w:r>
        <w:rPr/>
        <w:t>良好且</w:t>
      </w:r>
      <w:r>
        <w:rPr>
          <w:spacing w:val="1"/>
        </w:rPr>
        <w:t>现金</w:t>
      </w:r>
      <w:r>
        <w:rPr/>
        <w:t>流比较充</w:t>
      </w:r>
    </w:p>
    <w:p>
      <w:pPr>
        <w:spacing w:after="0" w:line="240" w:lineRule="auto"/>
        <w:jc w:val="left"/>
        <w:sectPr>
          <w:pgSz w:w="11900" w:h="16840"/>
          <w:pgMar w:header="877" w:footer="1003" w:top="1100" w:bottom="1200" w:left="1660" w:right="1580"/>
        </w:sectPr>
      </w:pPr>
    </w:p>
    <w:p>
      <w:pPr>
        <w:spacing w:line="240" w:lineRule="auto" w:before="4"/>
        <w:rPr>
          <w:rFonts w:ascii="方正姚体" w:hAnsi="方正姚体" w:cs="方正姚体" w:eastAsia="方正姚体" w:hint="default"/>
          <w:sz w:val="18"/>
          <w:szCs w:val="18"/>
        </w:rPr>
      </w:pPr>
    </w:p>
    <w:p>
      <w:pPr>
        <w:pStyle w:val="BodyText"/>
        <w:spacing w:line="240" w:lineRule="auto"/>
        <w:ind w:right="209"/>
        <w:jc w:val="both"/>
        <w:rPr>
          <w:rFonts w:ascii="宋体" w:hAnsi="宋体" w:cs="宋体" w:eastAsia="宋体" w:hint="default"/>
        </w:rPr>
      </w:pPr>
      <w:r>
        <w:rPr>
          <w:spacing w:val="-3"/>
        </w:rPr>
        <w:t>裕的条件下，公司可以于年度期末或者中期采取现金方式分配股利，现金分红不低于当期实</w:t>
      </w:r>
      <w:r>
        <w:rPr>
          <w:spacing w:val="-23"/>
        </w:rPr>
        <w:t> </w:t>
      </w:r>
      <w:r>
        <w:rPr>
          <w:spacing w:val="-23"/>
        </w:rPr>
      </w:r>
      <w:r>
        <w:rPr/>
        <w:t>现利润的</w:t>
      </w:r>
      <w:r>
        <w:rPr>
          <w:spacing w:val="16"/>
        </w:rPr>
        <w:t> </w:t>
      </w:r>
      <w:r>
        <w:rPr>
          <w:rFonts w:ascii="宋体" w:hAnsi="宋体" w:cs="宋体" w:eastAsia="宋体" w:hint="default"/>
          <w:spacing w:val="-3"/>
        </w:rPr>
        <w:t>10%</w:t>
      </w:r>
      <w:r>
        <w:rPr>
          <w:spacing w:val="-3"/>
        </w:rPr>
        <w:t>。公司的利润分配政策应保持连续性和稳定性”。因公司盈利状态尚不理想，</w:t>
      </w:r>
      <w:r>
        <w:rPr/>
        <w:t> 经营现金流大幅下降，公司决定不进行现金分红。</w:t>
      </w:r>
      <w:r>
        <w:rPr>
          <w:rFonts w:ascii="宋体" w:hAnsi="宋体" w:cs="宋体" w:eastAsia="宋体" w:hint="default"/>
        </w:rPr>
        <w:t> </w:t>
      </w:r>
    </w:p>
    <w:p>
      <w:pPr>
        <w:pStyle w:val="BodyText"/>
        <w:spacing w:line="362" w:lineRule="auto" w:before="157"/>
        <w:ind w:right="5075" w:firstLine="420"/>
        <w:jc w:val="left"/>
        <w:rPr>
          <w:rFonts w:ascii="宋体" w:hAnsi="宋体" w:cs="宋体" w:eastAsia="宋体" w:hint="default"/>
        </w:rPr>
      </w:pPr>
      <w:r>
        <w:rPr/>
        <w:pict>
          <v:shape style="position:absolute;margin-left:89.639999pt;margin-top:49.365185pt;width:414.75pt;height:101.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0"/>
                    <w:gridCol w:w="1800"/>
                    <w:gridCol w:w="1980"/>
                    <w:gridCol w:w="1800"/>
                  </w:tblGrid>
                  <w:tr>
                    <w:trPr>
                      <w:trHeight w:val="462" w:hRule="exact"/>
                    </w:trPr>
                    <w:tc>
                      <w:tcPr>
                        <w:tcW w:w="270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58" w:right="0"/>
                          <w:jc w:val="left"/>
                          <w:rPr>
                            <w:rFonts w:ascii="方正姚体" w:hAnsi="方正姚体" w:cs="方正姚体" w:eastAsia="方正姚体" w:hint="default"/>
                            <w:sz w:val="21"/>
                            <w:szCs w:val="21"/>
                          </w:rPr>
                        </w:pPr>
                        <w:r>
                          <w:rPr>
                            <w:rFonts w:ascii="宋体" w:hAnsi="宋体" w:cs="宋体" w:eastAsia="宋体" w:hint="default"/>
                            <w:sz w:val="21"/>
                            <w:szCs w:val="21"/>
                          </w:rPr>
                          <w:t>007</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2" w:right="0"/>
                          <w:jc w:val="left"/>
                          <w:rPr>
                            <w:rFonts w:ascii="方正姚体" w:hAnsi="方正姚体" w:cs="方正姚体" w:eastAsia="方正姚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52"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r>
                  <w:tr>
                    <w:trPr>
                      <w:trHeight w:val="46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现金分红的数额</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0.00</w:t>
                        </w:r>
                      </w:p>
                    </w:tc>
                  </w:tr>
                  <w:tr>
                    <w:trPr>
                      <w:trHeight w:val="46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当年实现净利润</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3,344,347.41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3,324,998.15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pacing w:val="-1"/>
                            <w:sz w:val="21"/>
                          </w:rPr>
                          <w:t>-86,483,454.00</w:t>
                        </w:r>
                      </w:p>
                    </w:tc>
                  </w:tr>
                  <w:tr>
                    <w:trPr>
                      <w:trHeight w:val="6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现金分红数与净利润比率</w:t>
                        </w:r>
                        <w:r>
                          <w:rPr>
                            <w:rFonts w:ascii="宋体" w:hAnsi="宋体" w:cs="宋体" w:eastAsia="宋体" w:hint="default"/>
                            <w:sz w:val="18"/>
                            <w:szCs w:val="18"/>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z w:val="21"/>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z w:val="21"/>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宋体" w:hAnsi="宋体" w:cs="宋体" w:eastAsia="宋体" w:hint="default"/>
                            <w:sz w:val="21"/>
                            <w:szCs w:val="21"/>
                          </w:rPr>
                        </w:pPr>
                        <w:r>
                          <w:rPr>
                            <w:rFonts w:ascii="宋体"/>
                            <w:sz w:val="21"/>
                          </w:rPr>
                          <w:t>0</w:t>
                        </w:r>
                      </w:p>
                    </w:tc>
                  </w:tr>
                </w:tbl>
                <w:p>
                  <w:pPr/>
                </w:p>
              </w:txbxContent>
            </v:textbox>
            <w10:wrap type="none"/>
          </v:shape>
        </w:pict>
      </w:r>
      <w:r>
        <w:rPr/>
        <w:t>四、公司前三年现金分红情况 表二十  </w:t>
      </w:r>
      <w:r>
        <w:rPr>
          <w:spacing w:val="50"/>
        </w:rPr>
        <w:t> </w:t>
      </w:r>
      <w:r>
        <w:rPr>
          <w:rFonts w:ascii="宋体" w:hAnsi="宋体" w:cs="宋体" w:eastAsia="宋体" w:hint="default"/>
          <w:spacing w:val="50"/>
        </w:rPr>
      </w:r>
      <w:r>
        <w:rPr/>
        <w:t>报告期前三年现金分红情况</w:t>
      </w:r>
      <w:r>
        <w:rPr>
          <w:rFonts w:ascii="宋体" w:hAnsi="宋体" w:cs="宋体" w:eastAsia="宋体" w:hint="default"/>
        </w:rPr>
        <w:t> </w:t>
      </w:r>
    </w:p>
    <w:p>
      <w:pPr>
        <w:pStyle w:val="BodyText"/>
        <w:spacing w:line="270" w:lineRule="exact"/>
        <w:ind w:left="1487" w:right="0"/>
        <w:jc w:val="left"/>
        <w:rPr>
          <w:rFonts w:ascii="宋体" w:hAnsi="宋体" w:cs="宋体" w:eastAsia="宋体" w:hint="default"/>
        </w:rPr>
      </w:pPr>
      <w:r>
        <w:rPr>
          <w:rFonts w:ascii="宋体"/>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310" w:lineRule="exact"/>
        <w:ind w:left="559" w:right="0"/>
        <w:jc w:val="left"/>
        <w:rPr>
          <w:rFonts w:ascii="宋体" w:hAnsi="宋体" w:cs="宋体" w:eastAsia="宋体" w:hint="default"/>
        </w:rPr>
      </w:pPr>
      <w:r>
        <w:rPr>
          <w:spacing w:val="1"/>
        </w:rPr>
        <w:t>其他</w:t>
      </w:r>
      <w:r>
        <w:rPr>
          <w:spacing w:val="-23"/>
        </w:rPr>
        <w:t>：</w:t>
      </w:r>
      <w:r>
        <w:rPr/>
        <w:t>报</w:t>
      </w:r>
      <w:r>
        <w:rPr>
          <w:spacing w:val="-2"/>
        </w:rPr>
        <w:t>告</w:t>
      </w:r>
      <w:r>
        <w:rPr/>
        <w:t>期公司选定的信息披露报纸</w:t>
      </w:r>
      <w:r>
        <w:rPr>
          <w:spacing w:val="-23"/>
        </w:rPr>
        <w:t>是</w:t>
      </w:r>
      <w:r>
        <w:rPr/>
        <w:t>《中国证券报</w:t>
      </w:r>
      <w:r>
        <w:rPr>
          <w:spacing w:val="-105"/>
        </w:rPr>
        <w:t>》</w:t>
      </w:r>
      <w:r>
        <w:rPr>
          <w:spacing w:val="-129"/>
        </w:rPr>
        <w:t>、</w:t>
      </w:r>
      <w:r>
        <w:rPr/>
        <w:t>《证券时报</w:t>
      </w:r>
      <w:r>
        <w:rPr>
          <w:spacing w:val="-106"/>
        </w:rPr>
        <w:t>》</w:t>
      </w:r>
      <w:r>
        <w:rPr>
          <w:spacing w:val="-23"/>
        </w:rPr>
        <w:t>，</w:t>
      </w:r>
      <w:r>
        <w:rPr/>
        <w:t>没有发生变更</w:t>
      </w:r>
      <w:r>
        <w:rPr>
          <w:spacing w:val="-105"/>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1"/>
        <w:spacing w:line="240" w:lineRule="auto" w:before="139"/>
        <w:ind w:right="102"/>
        <w:jc w:val="center"/>
        <w:rPr>
          <w:rFonts w:ascii="宋体" w:hAnsi="宋体" w:cs="宋体" w:eastAsia="宋体" w:hint="default"/>
        </w:rPr>
      </w:pPr>
      <w:r>
        <w:rPr/>
        <w:t>第八章   </w:t>
      </w:r>
      <w:r>
        <w:rPr>
          <w:spacing w:val="5"/>
        </w:rPr>
        <w:t> </w:t>
      </w:r>
      <w:r>
        <w:rPr>
          <w:rFonts w:ascii="宋体" w:hAnsi="宋体" w:cs="宋体" w:eastAsia="宋体" w:hint="default"/>
          <w:spacing w:val="5"/>
        </w:rPr>
      </w:r>
      <w:r>
        <w:rPr/>
        <w:t>监事会报告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73"/>
        <w:ind w:left="557" w:right="0"/>
        <w:jc w:val="left"/>
      </w:pPr>
      <w:r>
        <w:rPr>
          <w:spacing w:val="-3"/>
        </w:rPr>
        <w:t>报告期内，公司监事会依据有关法律、法规、规章和公司章程的规定，行使权利和履行</w:t>
      </w:r>
    </w:p>
    <w:p>
      <w:pPr>
        <w:pStyle w:val="BodyText"/>
        <w:spacing w:line="240" w:lineRule="auto" w:before="1"/>
        <w:ind w:right="0"/>
        <w:jc w:val="left"/>
        <w:rPr>
          <w:rFonts w:ascii="宋体" w:hAnsi="宋体" w:cs="宋体" w:eastAsia="宋体" w:hint="default"/>
        </w:rPr>
      </w:pPr>
      <w:r>
        <w:rPr/>
        <w:t>职责，维护公司和股东的合法权益，具体情况如下：</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6"/>
        </w:rPr>
        <w:t>一、报告期公司第四届监事会共召开了四次会议，会议的召开符合有关法律、行政法规、</w:t>
      </w:r>
      <w:r>
        <w:rPr/>
        <w:t> 部门规章和公司章程的规定。</w:t>
      </w:r>
      <w:r>
        <w:rPr>
          <w:rFonts w:ascii="宋体" w:hAnsi="宋体" w:cs="宋体" w:eastAsia="宋体" w:hint="default"/>
        </w:rPr>
        <w:t> </w:t>
      </w:r>
    </w:p>
    <w:p>
      <w:pPr>
        <w:pStyle w:val="BodyText"/>
        <w:spacing w:line="240" w:lineRule="auto" w:before="1"/>
        <w:ind w:right="209" w:firstLine="420"/>
        <w:jc w:val="both"/>
        <w:rPr>
          <w:rFonts w:ascii="宋体" w:hAnsi="宋体" w:cs="宋体" w:eastAsia="宋体" w:hint="default"/>
        </w:rPr>
      </w:pPr>
      <w:r>
        <w:rPr/>
        <w:t>公司第四届监事会</w:t>
      </w:r>
      <w:r>
        <w:rPr>
          <w:spacing w:val="8"/>
        </w:rPr>
        <w:t> </w:t>
      </w:r>
      <w:r>
        <w:rPr>
          <w:rFonts w:ascii="宋体" w:hAnsi="宋体" w:cs="宋体" w:eastAsia="宋体" w:hint="default"/>
        </w:rPr>
        <w:t>2008</w:t>
      </w:r>
      <w:r>
        <w:rPr>
          <w:rFonts w:ascii="宋体" w:hAnsi="宋体" w:cs="宋体" w:eastAsia="宋体" w:hint="default"/>
          <w:spacing w:val="-45"/>
        </w:rPr>
        <w:t> </w:t>
      </w:r>
      <w:r>
        <w:rPr/>
        <w:t>年第一次会议于</w:t>
      </w:r>
      <w:r>
        <w:rPr>
          <w:spacing w:val="8"/>
        </w:rPr>
        <w:t> </w:t>
      </w:r>
      <w:r>
        <w:rPr>
          <w:rFonts w:ascii="宋体" w:hAnsi="宋体" w:cs="宋体" w:eastAsia="宋体" w:hint="default"/>
        </w:rPr>
        <w:t>4</w:t>
      </w:r>
      <w:r>
        <w:rPr>
          <w:rFonts w:ascii="宋体" w:hAnsi="宋体" w:cs="宋体" w:eastAsia="宋体" w:hint="default"/>
          <w:spacing w:val="-43"/>
        </w:rPr>
        <w:t> </w:t>
      </w:r>
      <w:r>
        <w:rPr/>
        <w:t>月</w:t>
      </w:r>
      <w:r>
        <w:rPr>
          <w:spacing w:val="8"/>
        </w:rPr>
        <w:t> </w:t>
      </w:r>
      <w:r>
        <w:rPr>
          <w:rFonts w:ascii="宋体" w:hAnsi="宋体" w:cs="宋体" w:eastAsia="宋体" w:hint="default"/>
        </w:rPr>
        <w:t>19</w:t>
      </w:r>
      <w:r>
        <w:rPr>
          <w:rFonts w:ascii="宋体" w:hAnsi="宋体" w:cs="宋体" w:eastAsia="宋体" w:hint="default"/>
          <w:spacing w:val="-45"/>
        </w:rPr>
        <w:t> </w:t>
      </w:r>
      <w:r>
        <w:rPr/>
        <w:t>日召开，会议审议通过了《公司</w:t>
      </w:r>
      <w:r>
        <w:rPr>
          <w:spacing w:val="8"/>
        </w:rPr>
        <w:t> </w:t>
      </w:r>
      <w:r>
        <w:rPr>
          <w:rFonts w:ascii="宋体" w:hAnsi="宋体" w:cs="宋体" w:eastAsia="宋体" w:hint="default"/>
        </w:rPr>
        <w:t>2007</w:t>
      </w:r>
      <w:r>
        <w:rPr>
          <w:rFonts w:ascii="宋体" w:hAnsi="宋体" w:cs="宋体" w:eastAsia="宋体" w:hint="default"/>
          <w:spacing w:val="-1"/>
        </w:rPr>
        <w:t> </w:t>
      </w:r>
      <w:r>
        <w:rPr>
          <w:spacing w:val="-17"/>
        </w:rPr>
        <w:t>年监事会工作报告》、《公司</w:t>
      </w:r>
      <w:r>
        <w:rPr/>
        <w:t> </w:t>
      </w:r>
      <w:r>
        <w:rPr>
          <w:rFonts w:ascii="宋体" w:hAnsi="宋体" w:cs="宋体" w:eastAsia="宋体" w:hint="default"/>
          <w:spacing w:val="-1"/>
        </w:rPr>
        <w:t>2007</w:t>
      </w:r>
      <w:r>
        <w:rPr>
          <w:rFonts w:ascii="宋体" w:hAnsi="宋体" w:cs="宋体" w:eastAsia="宋体" w:hint="default"/>
        </w:rPr>
        <w:t> </w:t>
      </w:r>
      <w:r>
        <w:rPr>
          <w:spacing w:val="-20"/>
        </w:rPr>
        <w:t>年度财务报告》、《公司</w:t>
      </w:r>
      <w:r>
        <w:rPr/>
        <w:t> </w:t>
      </w:r>
      <w:r>
        <w:rPr>
          <w:rFonts w:ascii="宋体" w:hAnsi="宋体" w:cs="宋体" w:eastAsia="宋体" w:hint="default"/>
          <w:spacing w:val="-1"/>
        </w:rPr>
        <w:t>2007</w:t>
      </w:r>
      <w:r>
        <w:rPr>
          <w:rFonts w:ascii="宋体" w:hAnsi="宋体" w:cs="宋体" w:eastAsia="宋体" w:hint="default"/>
          <w:spacing w:val="-61"/>
        </w:rPr>
        <w:t> </w:t>
      </w:r>
      <w:r>
        <w:rPr>
          <w:spacing w:val="-17"/>
        </w:rPr>
        <w:t>年度利润分配预案》、《公司</w:t>
      </w:r>
      <w:r>
        <w:rPr/>
        <w:t> </w:t>
      </w:r>
      <w:r>
        <w:rPr>
          <w:rFonts w:ascii="宋体" w:hAnsi="宋体" w:cs="宋体" w:eastAsia="宋体" w:hint="default"/>
        </w:rPr>
        <w:t>2007</w:t>
      </w:r>
      <w:r>
        <w:rPr>
          <w:rFonts w:ascii="宋体" w:hAnsi="宋体" w:cs="宋体" w:eastAsia="宋体" w:hint="default"/>
          <w:spacing w:val="-55"/>
        </w:rPr>
        <w:t> </w:t>
      </w:r>
      <w:r>
        <w:rPr/>
        <w:t>年年度报告正文及摘要》等议题。</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公司第四届监事会</w:t>
      </w:r>
      <w:r>
        <w:rPr>
          <w:spacing w:val="8"/>
        </w:rPr>
        <w:t> </w:t>
      </w:r>
      <w:r>
        <w:rPr>
          <w:rFonts w:ascii="宋体" w:hAnsi="宋体" w:cs="宋体" w:eastAsia="宋体" w:hint="default"/>
        </w:rPr>
        <w:t>2008</w:t>
      </w:r>
      <w:r>
        <w:rPr>
          <w:rFonts w:ascii="宋体" w:hAnsi="宋体" w:cs="宋体" w:eastAsia="宋体" w:hint="default"/>
          <w:spacing w:val="-45"/>
        </w:rPr>
        <w:t> </w:t>
      </w:r>
      <w:r>
        <w:rPr/>
        <w:t>年第二次会议于</w:t>
      </w:r>
      <w:r>
        <w:rPr>
          <w:spacing w:val="8"/>
        </w:rPr>
        <w:t> </w:t>
      </w:r>
      <w:r>
        <w:rPr>
          <w:rFonts w:ascii="宋体" w:hAnsi="宋体" w:cs="宋体" w:eastAsia="宋体" w:hint="default"/>
        </w:rPr>
        <w:t>4</w:t>
      </w:r>
      <w:r>
        <w:rPr>
          <w:rFonts w:ascii="宋体" w:hAnsi="宋体" w:cs="宋体" w:eastAsia="宋体" w:hint="default"/>
          <w:spacing w:val="-43"/>
        </w:rPr>
        <w:t> </w:t>
      </w:r>
      <w:r>
        <w:rPr/>
        <w:t>月</w:t>
      </w:r>
      <w:r>
        <w:rPr>
          <w:spacing w:val="8"/>
        </w:rPr>
        <w:t> </w:t>
      </w:r>
      <w:r>
        <w:rPr>
          <w:rFonts w:ascii="宋体" w:hAnsi="宋体" w:cs="宋体" w:eastAsia="宋体" w:hint="default"/>
        </w:rPr>
        <w:t>28</w:t>
      </w:r>
      <w:r>
        <w:rPr>
          <w:rFonts w:ascii="宋体" w:hAnsi="宋体" w:cs="宋体" w:eastAsia="宋体" w:hint="default"/>
          <w:spacing w:val="-45"/>
        </w:rPr>
        <w:t> </w:t>
      </w:r>
      <w:r>
        <w:rPr/>
        <w:t>日召开，会议审议通过了《公司</w:t>
      </w:r>
      <w:r>
        <w:rPr>
          <w:spacing w:val="8"/>
        </w:rPr>
        <w:t> </w:t>
      </w:r>
      <w:r>
        <w:rPr>
          <w:rFonts w:ascii="宋体" w:hAnsi="宋体" w:cs="宋体" w:eastAsia="宋体" w:hint="default"/>
        </w:rPr>
        <w:t>2008</w:t>
      </w:r>
    </w:p>
    <w:p>
      <w:pPr>
        <w:pStyle w:val="BodyText"/>
        <w:spacing w:line="240" w:lineRule="auto" w:before="1"/>
        <w:ind w:right="0"/>
        <w:jc w:val="left"/>
        <w:rPr>
          <w:rFonts w:ascii="宋体" w:hAnsi="宋体" w:cs="宋体" w:eastAsia="宋体" w:hint="default"/>
        </w:rPr>
      </w:pPr>
      <w:r>
        <w:rPr/>
        <w:t>年第一季度报告全文</w:t>
      </w:r>
      <w:r>
        <w:rPr>
          <w:spacing w:val="-105"/>
        </w:rPr>
        <w:t>》</w:t>
      </w:r>
      <w:r>
        <w:rPr>
          <w:spacing w:val="-2"/>
        </w:rPr>
        <w:t>。</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公司第四届监事会</w:t>
      </w:r>
      <w:r>
        <w:rPr>
          <w:spacing w:val="8"/>
        </w:rPr>
        <w:t> </w:t>
      </w:r>
      <w:r>
        <w:rPr>
          <w:rFonts w:ascii="宋体" w:hAnsi="宋体" w:cs="宋体" w:eastAsia="宋体" w:hint="default"/>
        </w:rPr>
        <w:t>2008</w:t>
      </w:r>
      <w:r>
        <w:rPr>
          <w:rFonts w:ascii="宋体" w:hAnsi="宋体" w:cs="宋体" w:eastAsia="宋体" w:hint="default"/>
          <w:spacing w:val="-45"/>
        </w:rPr>
        <w:t> </w:t>
      </w:r>
      <w:r>
        <w:rPr/>
        <w:t>年第三次会议于</w:t>
      </w:r>
      <w:r>
        <w:rPr>
          <w:spacing w:val="8"/>
        </w:rPr>
        <w:t> </w:t>
      </w:r>
      <w:r>
        <w:rPr>
          <w:rFonts w:ascii="宋体" w:hAnsi="宋体" w:cs="宋体" w:eastAsia="宋体" w:hint="default"/>
        </w:rPr>
        <w:t>8</w:t>
      </w:r>
      <w:r>
        <w:rPr>
          <w:rFonts w:ascii="宋体" w:hAnsi="宋体" w:cs="宋体" w:eastAsia="宋体" w:hint="default"/>
          <w:spacing w:val="-43"/>
        </w:rPr>
        <w:t> </w:t>
      </w:r>
      <w:r>
        <w:rPr/>
        <w:t>月</w:t>
      </w:r>
      <w:r>
        <w:rPr>
          <w:spacing w:val="8"/>
        </w:rPr>
        <w:t> </w:t>
      </w:r>
      <w:r>
        <w:rPr>
          <w:rFonts w:ascii="宋体" w:hAnsi="宋体" w:cs="宋体" w:eastAsia="宋体" w:hint="default"/>
        </w:rPr>
        <w:t>11</w:t>
      </w:r>
      <w:r>
        <w:rPr>
          <w:rFonts w:ascii="宋体" w:hAnsi="宋体" w:cs="宋体" w:eastAsia="宋体" w:hint="default"/>
          <w:spacing w:val="-45"/>
        </w:rPr>
        <w:t> </w:t>
      </w:r>
      <w:r>
        <w:rPr/>
        <w:t>日召开，会议审议通过了《公司</w:t>
      </w:r>
      <w:r>
        <w:rPr>
          <w:spacing w:val="8"/>
        </w:rPr>
        <w:t> </w:t>
      </w:r>
      <w:r>
        <w:rPr>
          <w:rFonts w:ascii="宋体" w:hAnsi="宋体" w:cs="宋体" w:eastAsia="宋体" w:hint="default"/>
        </w:rPr>
        <w:t>2008</w:t>
      </w:r>
    </w:p>
    <w:p>
      <w:pPr>
        <w:pStyle w:val="BodyText"/>
        <w:spacing w:line="240" w:lineRule="auto" w:before="1"/>
        <w:ind w:right="0"/>
        <w:jc w:val="left"/>
        <w:rPr>
          <w:rFonts w:ascii="宋体" w:hAnsi="宋体" w:cs="宋体" w:eastAsia="宋体" w:hint="default"/>
        </w:rPr>
      </w:pPr>
      <w:r>
        <w:rPr/>
        <w:t>年半年度报告全文及摘要</w:t>
      </w:r>
      <w:r>
        <w:rPr>
          <w:spacing w:val="-105"/>
        </w:rPr>
        <w:t>》</w:t>
      </w:r>
      <w:r>
        <w:rPr/>
        <w:t>。</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公司第四届监事会</w:t>
      </w:r>
      <w:r>
        <w:rPr>
          <w:spacing w:val="-1"/>
        </w:rPr>
        <w:t> </w:t>
      </w:r>
      <w:r>
        <w:rPr>
          <w:rFonts w:ascii="宋体" w:hAnsi="宋体" w:cs="宋体" w:eastAsia="宋体" w:hint="default"/>
        </w:rPr>
        <w:t>2008</w:t>
      </w:r>
      <w:r>
        <w:rPr>
          <w:rFonts w:ascii="宋体" w:hAnsi="宋体" w:cs="宋体" w:eastAsia="宋体" w:hint="default"/>
          <w:spacing w:val="-54"/>
        </w:rPr>
        <w:t> </w:t>
      </w:r>
      <w:r>
        <w:rPr/>
        <w:t>年第四次会议于</w:t>
      </w:r>
      <w:r>
        <w:rPr>
          <w:spacing w:val="-1"/>
        </w:rPr>
        <w:t> </w:t>
      </w:r>
      <w:r>
        <w:rPr>
          <w:rFonts w:ascii="宋体" w:hAnsi="宋体" w:cs="宋体" w:eastAsia="宋体" w:hint="default"/>
        </w:rPr>
        <w:t>10</w:t>
      </w:r>
      <w:r>
        <w:rPr>
          <w:rFonts w:ascii="宋体" w:hAnsi="宋体" w:cs="宋体" w:eastAsia="宋体" w:hint="default"/>
          <w:spacing w:val="-53"/>
        </w:rPr>
        <w:t> </w:t>
      </w:r>
      <w:r>
        <w:rPr/>
        <w:t>月</w:t>
      </w:r>
      <w:r>
        <w:rPr>
          <w:spacing w:val="-1"/>
        </w:rPr>
        <w:t> </w:t>
      </w:r>
      <w:r>
        <w:rPr>
          <w:rFonts w:ascii="宋体" w:hAnsi="宋体" w:cs="宋体" w:eastAsia="宋体" w:hint="default"/>
        </w:rPr>
        <w:t>21</w:t>
      </w:r>
      <w:r>
        <w:rPr>
          <w:rFonts w:ascii="宋体" w:hAnsi="宋体" w:cs="宋体" w:eastAsia="宋体" w:hint="default"/>
          <w:spacing w:val="-53"/>
        </w:rPr>
        <w:t> </w:t>
      </w:r>
      <w:r>
        <w:rPr>
          <w:spacing w:val="-3"/>
        </w:rPr>
        <w:t>日召开，会议审议通过了《公司</w:t>
      </w:r>
      <w:r>
        <w:rPr>
          <w:spacing w:val="-1"/>
        </w:rPr>
        <w:t> </w:t>
      </w:r>
      <w:r>
        <w:rPr>
          <w:rFonts w:ascii="宋体" w:hAnsi="宋体" w:cs="宋体" w:eastAsia="宋体" w:hint="default"/>
        </w:rPr>
        <w:t>2008</w:t>
      </w:r>
    </w:p>
    <w:p>
      <w:pPr>
        <w:pStyle w:val="BodyText"/>
        <w:spacing w:line="240" w:lineRule="auto" w:before="1"/>
        <w:ind w:right="0"/>
        <w:jc w:val="left"/>
        <w:rPr>
          <w:rFonts w:ascii="宋体" w:hAnsi="宋体" w:cs="宋体" w:eastAsia="宋体" w:hint="default"/>
        </w:rPr>
      </w:pPr>
      <w:r>
        <w:rPr/>
        <w:t>年第三季度报告全文</w:t>
      </w:r>
      <w:r>
        <w:rPr>
          <w:spacing w:val="-105"/>
        </w:rPr>
        <w:t>》</w:t>
      </w:r>
      <w:r>
        <w:rPr>
          <w:spacing w:val="-2"/>
        </w:rPr>
        <w:t>。</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二、公司监事会对下列事项发表的独立意见：</w:t>
      </w:r>
      <w:r>
        <w:rPr>
          <w:rFonts w:ascii="宋体" w:hAnsi="宋体" w:cs="宋体" w:eastAsia="宋体" w:hint="default"/>
        </w:rPr>
        <w:t> </w:t>
      </w:r>
    </w:p>
    <w:p>
      <w:pPr>
        <w:pStyle w:val="BodyText"/>
        <w:spacing w:line="240" w:lineRule="auto" w:before="1"/>
        <w:ind w:right="98" w:firstLine="420"/>
        <w:jc w:val="left"/>
        <w:rPr>
          <w:rFonts w:ascii="宋体" w:hAnsi="宋体" w:cs="宋体" w:eastAsia="宋体" w:hint="default"/>
        </w:rPr>
      </w:pPr>
      <w:r>
        <w:rPr>
          <w:spacing w:val="-3"/>
        </w:rPr>
        <w:t>（一）公司依法运作情况。公司监事列席董事会、出席股东大会，监事会主席参与经理</w:t>
      </w:r>
      <w:r>
        <w:rPr/>
        <w:t> </w:t>
      </w:r>
      <w:r>
        <w:rPr>
          <w:spacing w:val="-5"/>
        </w:rPr>
        <w:t>层会议，对公司决策过程、制度建设及执行能够全面参与和监督。监事会通过全程监督认为：</w:t>
      </w:r>
      <w:r>
        <w:rPr>
          <w:spacing w:val="-42"/>
        </w:rPr>
        <w:t> </w:t>
      </w:r>
      <w:r>
        <w:rPr>
          <w:spacing w:val="-42"/>
        </w:rPr>
      </w:r>
      <w:r>
        <w:rPr>
          <w:spacing w:val="-3"/>
        </w:rPr>
        <w:t>公司决策程序合法；通过深入开展专项治理活动，包括经营、财务、信息披露等方面的公司</w:t>
      </w:r>
      <w:r>
        <w:rPr>
          <w:spacing w:val="-23"/>
        </w:rPr>
        <w:t> </w:t>
      </w:r>
      <w:r>
        <w:rPr>
          <w:spacing w:val="-23"/>
        </w:rPr>
      </w:r>
      <w:r>
        <w:rPr/>
        <w:t>内部控制制度得到进一步完善；董事、高级管理人员执行公司职务时没有违反法律、法规、 公司章程或损害公司利益的行为。</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spacing w:val="-3"/>
        </w:rPr>
        <w:t>（二）检查公司财务的情况。公司监事审议过报告期内季度报告、半年度报告、年度报</w:t>
      </w:r>
      <w:r>
        <w:rPr/>
        <w:t> </w:t>
      </w:r>
      <w:r>
        <w:rPr>
          <w:spacing w:val="-3"/>
        </w:rPr>
        <w:t>告中的财务部分内容，日常可以随时核查公司财务系统执行有关会计准则、制度行为，监事</w:t>
      </w:r>
      <w:r>
        <w:rPr>
          <w:spacing w:val="-20"/>
        </w:rPr>
        <w:t> </w:t>
      </w:r>
      <w:r>
        <w:rPr>
          <w:spacing w:val="-20"/>
        </w:rPr>
      </w:r>
      <w:r>
        <w:rPr/>
        <w:t>会认为：北京中介机构中兴华会计师事务所出具的公司 </w:t>
      </w:r>
      <w:r>
        <w:rPr>
          <w:rFonts w:ascii="宋体" w:hAnsi="宋体" w:cs="宋体" w:eastAsia="宋体" w:hint="default"/>
        </w:rPr>
        <w:t>2008</w:t>
      </w:r>
      <w:r>
        <w:rPr>
          <w:rFonts w:ascii="宋体" w:hAnsi="宋体" w:cs="宋体" w:eastAsia="宋体" w:hint="default"/>
          <w:spacing w:val="-40"/>
        </w:rPr>
        <w:t> </w:t>
      </w:r>
      <w:r>
        <w:rPr/>
        <w:t>年年度财务审计意见及所涉及 事项是真实的，财务报告真实反映了公司的财务状况和经营成果。</w:t>
      </w:r>
      <w:r>
        <w:rPr>
          <w:rFonts w:ascii="宋体" w:hAnsi="宋体" w:cs="宋体" w:eastAsia="宋体" w:hint="default"/>
        </w:rPr>
        <w:t> </w:t>
      </w:r>
    </w:p>
    <w:p>
      <w:pPr>
        <w:pStyle w:val="BodyText"/>
        <w:spacing w:line="240" w:lineRule="auto" w:before="1"/>
        <w:ind w:right="0" w:firstLine="420"/>
        <w:jc w:val="left"/>
        <w:rPr>
          <w:rFonts w:ascii="宋体" w:hAnsi="宋体" w:cs="宋体" w:eastAsia="宋体" w:hint="default"/>
        </w:rPr>
      </w:pPr>
      <w:r>
        <w:rPr>
          <w:spacing w:val="-3"/>
        </w:rPr>
        <w:t>（三）经监事会开会审议和查阅核实有关文件，监事会认为：公司收购、出售资产交易</w:t>
      </w:r>
      <w:r>
        <w:rPr/>
        <w:t> 价格合理，没有发现内幕交易，没有损害部分股东的权益或造成公司资产的流失。</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310" w:lineRule="exact"/>
        <w:ind w:left="15" w:right="102"/>
        <w:jc w:val="center"/>
        <w:rPr>
          <w:rFonts w:ascii="宋体" w:hAnsi="宋体" w:cs="宋体" w:eastAsia="宋体" w:hint="default"/>
        </w:rPr>
      </w:pPr>
      <w:r>
        <w:rPr/>
        <w:t>报告期公司没有募集资金投入、关联交易等事项，没有被出具非标准审计报告。</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1"/>
        <w:spacing w:line="240" w:lineRule="auto" w:before="139"/>
        <w:ind w:right="102"/>
        <w:jc w:val="center"/>
        <w:rPr>
          <w:rFonts w:ascii="宋体" w:hAnsi="宋体" w:cs="宋体" w:eastAsia="宋体" w:hint="default"/>
        </w:rPr>
      </w:pPr>
      <w:r>
        <w:rPr/>
        <w:t>第九章   </w:t>
      </w:r>
      <w:r>
        <w:rPr>
          <w:spacing w:val="5"/>
        </w:rPr>
        <w:t> </w:t>
      </w:r>
      <w:r>
        <w:rPr>
          <w:rFonts w:ascii="宋体" w:hAnsi="宋体" w:cs="宋体" w:eastAsia="宋体" w:hint="default"/>
          <w:spacing w:val="5"/>
        </w:rPr>
      </w:r>
      <w:r>
        <w:rPr/>
        <w:t>重要事项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BodyText"/>
        <w:spacing w:line="240" w:lineRule="auto" w:before="173"/>
        <w:ind w:left="557" w:right="0"/>
        <w:jc w:val="left"/>
      </w:pPr>
      <w:r>
        <w:rPr>
          <w:spacing w:val="-3"/>
        </w:rPr>
        <w:t>报告期公司没有破产重整、买卖其他上市公司股份、股权激励、重大关联交易、委托他</w:t>
      </w:r>
    </w:p>
    <w:p>
      <w:pPr>
        <w:pStyle w:val="BodyText"/>
        <w:spacing w:line="240" w:lineRule="auto" w:before="1"/>
        <w:ind w:right="206"/>
        <w:jc w:val="both"/>
        <w:rPr>
          <w:rFonts w:ascii="宋体" w:hAnsi="宋体" w:cs="宋体" w:eastAsia="宋体" w:hint="default"/>
        </w:rPr>
      </w:pPr>
      <w:r>
        <w:rPr>
          <w:spacing w:val="-3"/>
        </w:rPr>
        <w:t>人进行现金资产管理等事项，公司没有承诺事项，公司及其董事、监事、高级管理人员、公</w:t>
      </w:r>
      <w:r>
        <w:rPr>
          <w:spacing w:val="-22"/>
        </w:rPr>
        <w:t> </w:t>
      </w:r>
      <w:r>
        <w:rPr>
          <w:spacing w:val="-22"/>
        </w:rPr>
      </w:r>
      <w:r>
        <w:rPr>
          <w:spacing w:val="-3"/>
        </w:rPr>
        <w:t>司股东、实际控制人在报告期内，没有受有权机关调查、司法纪检部门采取强制措施、被移</w:t>
      </w:r>
      <w:r>
        <w:rPr>
          <w:spacing w:val="-21"/>
        </w:rPr>
        <w:t> </w:t>
      </w:r>
      <w:r>
        <w:rPr>
          <w:spacing w:val="-21"/>
        </w:rPr>
      </w:r>
      <w:r>
        <w:rPr>
          <w:spacing w:val="-3"/>
        </w:rPr>
        <w:t>送司法机关或追究刑事责任、中国证监会稽查或行政处罚或证券市场禁入或认定为不适当人</w:t>
      </w:r>
      <w:r>
        <w:rPr>
          <w:spacing w:val="-21"/>
        </w:rPr>
        <w:t> </w:t>
      </w:r>
      <w:r>
        <w:rPr>
          <w:spacing w:val="-21"/>
        </w:rPr>
      </w:r>
      <w:r>
        <w:rPr/>
        <w:t>选及证券交易所公开谴责的情形。</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一、本年度公司无重大诉讼、仲裁事项。</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二、参股商业银行事项。</w:t>
      </w:r>
      <w:r>
        <w:rPr>
          <w:rFonts w:ascii="宋体" w:hAnsi="宋体" w:cs="宋体" w:eastAsia="宋体" w:hint="default"/>
        </w:rPr>
        <w:t> </w:t>
      </w:r>
    </w:p>
    <w:p>
      <w:pPr>
        <w:pStyle w:val="BodyText"/>
        <w:spacing w:line="240" w:lineRule="auto" w:before="1"/>
        <w:ind w:right="20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公司未持有其他上市公司股权，没有参股证券、保险、信托和期货等金融企业股权。公</w:t>
      </w:r>
      <w:r>
        <w:rPr/>
        <w:t> 司于 </w:t>
      </w:r>
      <w:r>
        <w:rPr>
          <w:rFonts w:ascii="宋体" w:hAnsi="宋体" w:cs="宋体" w:eastAsia="宋体" w:hint="default"/>
        </w:rPr>
        <w:t>1998</w:t>
      </w:r>
      <w:r>
        <w:rPr>
          <w:rFonts w:ascii="宋体" w:hAnsi="宋体" w:cs="宋体" w:eastAsia="宋体" w:hint="default"/>
          <w:spacing w:val="-56"/>
        </w:rPr>
        <w:t> </w:t>
      </w:r>
      <w:r>
        <w:rPr/>
        <w:t>年以自有资金投资秦皇岛市商业银行，有关情况见表二十一。</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t>表二十一  </w:t>
      </w:r>
      <w:r>
        <w:rPr>
          <w:spacing w:val="51"/>
        </w:rPr>
        <w:t> </w:t>
      </w:r>
      <w:r>
        <w:rPr>
          <w:rFonts w:ascii="宋体" w:hAnsi="宋体" w:cs="宋体" w:eastAsia="宋体" w:hint="default"/>
          <w:spacing w:val="51"/>
        </w:rPr>
      </w:r>
      <w:r>
        <w:rPr/>
        <w:t>公司参股商业银行情况</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32" w:type="dxa"/>
        <w:tblLayout w:type="fixed"/>
        <w:tblCellMar>
          <w:top w:w="0" w:type="dxa"/>
          <w:left w:w="0" w:type="dxa"/>
          <w:bottom w:w="0" w:type="dxa"/>
          <w:right w:w="0" w:type="dxa"/>
        </w:tblCellMar>
        <w:tblLook w:val="01E0"/>
      </w:tblPr>
      <w:tblGrid>
        <w:gridCol w:w="1680"/>
        <w:gridCol w:w="1056"/>
        <w:gridCol w:w="864"/>
        <w:gridCol w:w="720"/>
        <w:gridCol w:w="1080"/>
        <w:gridCol w:w="720"/>
        <w:gridCol w:w="1080"/>
        <w:gridCol w:w="1080"/>
      </w:tblGrid>
      <w:tr>
        <w:trPr>
          <w:trHeight w:val="611"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名称</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62"/>
              <w:jc w:val="left"/>
              <w:rPr>
                <w:rFonts w:ascii="宋体" w:hAnsi="宋体" w:cs="宋体" w:eastAsia="宋体" w:hint="default"/>
                <w:sz w:val="18"/>
                <w:szCs w:val="18"/>
              </w:rPr>
            </w:pPr>
            <w:r>
              <w:rPr>
                <w:rFonts w:ascii="方正姚体" w:hAnsi="方正姚体" w:cs="方正姚体" w:eastAsia="方正姚体" w:hint="default"/>
                <w:spacing w:val="29"/>
                <w:sz w:val="18"/>
                <w:szCs w:val="18"/>
              </w:rPr>
              <w:t>初始投资</w:t>
            </w:r>
            <w:r>
              <w:rPr>
                <w:rFonts w:ascii="方正姚体" w:hAnsi="方正姚体" w:cs="方正姚体" w:eastAsia="方正姚体" w:hint="default"/>
                <w:spacing w:val="-6"/>
                <w:sz w:val="18"/>
                <w:szCs w:val="18"/>
              </w:rPr>
              <w:t> </w:t>
            </w:r>
            <w:r>
              <w:rPr>
                <w:rFonts w:ascii="方正姚体" w:hAnsi="方正姚体" w:cs="方正姚体" w:eastAsia="方正姚体" w:hint="default"/>
                <w:sz w:val="18"/>
                <w:szCs w:val="18"/>
              </w:rPr>
              <w:t>成本</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47"/>
              <w:jc w:val="left"/>
              <w:rPr>
                <w:rFonts w:ascii="宋体" w:hAnsi="宋体" w:cs="宋体" w:eastAsia="宋体" w:hint="default"/>
                <w:sz w:val="18"/>
                <w:szCs w:val="18"/>
              </w:rPr>
            </w:pPr>
            <w:r>
              <w:rPr>
                <w:rFonts w:ascii="方正姚体" w:hAnsi="方正姚体" w:cs="方正姚体" w:eastAsia="方正姚体" w:hint="default"/>
                <w:spacing w:val="9"/>
                <w:sz w:val="18"/>
                <w:szCs w:val="18"/>
              </w:rPr>
              <w:t>持 有</w:t>
            </w:r>
            <w:r>
              <w:rPr>
                <w:rFonts w:ascii="方正姚体" w:hAnsi="方正姚体" w:cs="方正姚体" w:eastAsia="方正姚体" w:hint="default"/>
                <w:spacing w:val="-9"/>
                <w:sz w:val="18"/>
                <w:szCs w:val="18"/>
              </w:rPr>
              <w:t> </w:t>
            </w:r>
            <w:r>
              <w:rPr>
                <w:rFonts w:ascii="方正姚体" w:hAnsi="方正姚体" w:cs="方正姚体" w:eastAsia="方正姚体" w:hint="default"/>
                <w:sz w:val="18"/>
                <w:szCs w:val="18"/>
              </w:rPr>
              <w:t>数</w:t>
            </w:r>
            <w:r>
              <w:rPr>
                <w:rFonts w:ascii="方正姚体" w:hAnsi="方正姚体" w:cs="方正姚体" w:eastAsia="方正姚体" w:hint="default"/>
                <w:spacing w:val="9"/>
                <w:sz w:val="18"/>
                <w:szCs w:val="18"/>
              </w:rPr>
              <w:t> </w:t>
            </w:r>
            <w:r>
              <w:rPr>
                <w:rFonts w:ascii="方正姚体" w:hAnsi="方正姚体" w:cs="方正姚体" w:eastAsia="方正姚体" w:hint="default"/>
                <w:sz w:val="18"/>
                <w:szCs w:val="18"/>
              </w:rPr>
              <w:t>量</w:t>
            </w:r>
            <w:r>
              <w:rPr>
                <w:rFonts w:ascii="宋体" w:hAnsi="宋体" w:cs="宋体" w:eastAsia="宋体" w:hint="default"/>
                <w:sz w:val="18"/>
                <w:szCs w:val="18"/>
              </w:rPr>
              <w:t>(</w:t>
            </w:r>
            <w:r>
              <w:rPr>
                <w:rFonts w:ascii="方正姚体" w:hAnsi="方正姚体" w:cs="方正姚体" w:eastAsia="方正姚体" w:hint="default"/>
                <w:sz w:val="18"/>
                <w:szCs w:val="18"/>
              </w:rPr>
              <w:t>股</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101"/>
              <w:jc w:val="left"/>
              <w:rPr>
                <w:rFonts w:ascii="宋体" w:hAnsi="宋体" w:cs="宋体" w:eastAsia="宋体" w:hint="default"/>
                <w:sz w:val="18"/>
                <w:szCs w:val="18"/>
              </w:rPr>
            </w:pPr>
            <w:r>
              <w:rPr>
                <w:rFonts w:ascii="方正姚体" w:hAnsi="方正姚体" w:cs="方正姚体" w:eastAsia="方正姚体" w:hint="default"/>
                <w:spacing w:val="-12"/>
                <w:sz w:val="18"/>
                <w:szCs w:val="18"/>
              </w:rPr>
              <w:t>持股比 </w:t>
            </w:r>
            <w:r>
              <w:rPr>
                <w:rFonts w:ascii="方正姚体" w:hAnsi="方正姚体" w:cs="方正姚体" w:eastAsia="方正姚体" w:hint="default"/>
                <w:spacing w:val="-8"/>
                <w:sz w:val="18"/>
                <w:szCs w:val="18"/>
              </w:rPr>
              <w:t>例</w:t>
            </w:r>
            <w:r>
              <w:rPr>
                <w:rFonts w:ascii="宋体" w:hAnsi="宋体" w:cs="宋体" w:eastAsia="宋体" w:hint="default"/>
                <w:spacing w:val="-8"/>
                <w:sz w:val="18"/>
                <w:szCs w:val="18"/>
              </w:rPr>
              <w:t>(</w:t>
            </w:r>
            <w:r>
              <w:rPr>
                <w:rFonts w:ascii="宋体" w:hAnsi="宋体" w:cs="宋体" w:eastAsia="宋体" w:hint="default"/>
                <w:spacing w:val="-8"/>
                <w:sz w:val="16"/>
                <w:szCs w:val="16"/>
              </w:rPr>
              <w:t>%</w:t>
            </w:r>
            <w:r>
              <w:rPr>
                <w:rFonts w:ascii="宋体" w:hAnsi="宋体" w:cs="宋体" w:eastAsia="宋体" w:hint="default"/>
                <w:spacing w:val="-8"/>
                <w:sz w:val="18"/>
                <w:szCs w:val="18"/>
              </w:rPr>
              <w:t>) </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53"/>
              <w:jc w:val="left"/>
              <w:rPr>
                <w:rFonts w:ascii="宋体" w:hAnsi="宋体" w:cs="宋体" w:eastAsia="宋体" w:hint="default"/>
                <w:sz w:val="18"/>
                <w:szCs w:val="18"/>
              </w:rPr>
            </w:pPr>
            <w:r>
              <w:rPr>
                <w:rFonts w:ascii="方正姚体" w:hAnsi="方正姚体" w:cs="方正姚体" w:eastAsia="方正姚体" w:hint="default"/>
                <w:spacing w:val="3"/>
                <w:sz w:val="18"/>
                <w:szCs w:val="18"/>
              </w:rPr>
              <w:t>期 末 账</w:t>
            </w:r>
            <w:r>
              <w:rPr>
                <w:rFonts w:ascii="方正姚体" w:hAnsi="方正姚体" w:cs="方正姚体" w:eastAsia="方正姚体" w:hint="default"/>
                <w:spacing w:val="-7"/>
                <w:sz w:val="18"/>
                <w:szCs w:val="18"/>
              </w:rPr>
              <w:t> </w:t>
            </w:r>
            <w:r>
              <w:rPr>
                <w:rFonts w:ascii="方正姚体" w:hAnsi="方正姚体" w:cs="方正姚体" w:eastAsia="方正姚体" w:hint="default"/>
                <w:sz w:val="18"/>
                <w:szCs w:val="18"/>
              </w:rPr>
              <w:t>面</w:t>
            </w:r>
            <w:r>
              <w:rPr>
                <w:rFonts w:ascii="方正姚体" w:hAnsi="方正姚体" w:cs="方正姚体" w:eastAsia="方正姚体" w:hint="default"/>
                <w:spacing w:val="3"/>
                <w:sz w:val="18"/>
                <w:szCs w:val="18"/>
              </w:rPr>
              <w:t> </w:t>
            </w:r>
            <w:r>
              <w:rPr>
                <w:rFonts w:ascii="方正姚体" w:hAnsi="方正姚体" w:cs="方正姚体" w:eastAsia="方正姚体" w:hint="default"/>
                <w:sz w:val="18"/>
                <w:szCs w:val="18"/>
              </w:rPr>
              <w:t>值</w:t>
            </w:r>
            <w:r>
              <w:rPr>
                <w:rFonts w:ascii="宋体" w:hAnsi="宋体" w:cs="宋体" w:eastAsia="宋体" w:hint="default"/>
                <w:sz w:val="18"/>
                <w:szCs w:val="18"/>
              </w:rPr>
              <w:t>(</w:t>
            </w:r>
            <w:r>
              <w:rPr>
                <w:rFonts w:ascii="方正姚体" w:hAnsi="方正姚体" w:cs="方正姚体" w:eastAsia="方正姚体" w:hint="default"/>
                <w:sz w:val="18"/>
                <w:szCs w:val="18"/>
              </w:rPr>
              <w:t>元</w:t>
            </w:r>
            <w:r>
              <w:rPr>
                <w:rFonts w:ascii="宋体" w:hAnsi="宋体" w:cs="宋体" w:eastAsia="宋体" w:hint="default"/>
                <w:sz w:val="18"/>
                <w:szCs w:val="18"/>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95"/>
              <w:jc w:val="left"/>
              <w:rPr>
                <w:rFonts w:ascii="宋体" w:hAnsi="宋体" w:cs="宋体" w:eastAsia="宋体" w:hint="default"/>
                <w:sz w:val="18"/>
                <w:szCs w:val="18"/>
              </w:rPr>
            </w:pPr>
            <w:r>
              <w:rPr>
                <w:rFonts w:ascii="方正姚体" w:hAnsi="方正姚体" w:cs="方正姚体" w:eastAsia="方正姚体" w:hint="default"/>
                <w:spacing w:val="-12"/>
                <w:sz w:val="18"/>
                <w:szCs w:val="18"/>
              </w:rPr>
              <w:t>本期收 </w:t>
            </w:r>
            <w:r>
              <w:rPr>
                <w:rFonts w:ascii="方正姚体" w:hAnsi="方正姚体" w:cs="方正姚体" w:eastAsia="方正姚体" w:hint="default"/>
                <w:spacing w:val="-8"/>
                <w:sz w:val="18"/>
                <w:szCs w:val="18"/>
              </w:rPr>
              <w:t>益</w:t>
            </w:r>
            <w:r>
              <w:rPr>
                <w:rFonts w:ascii="宋体" w:hAnsi="宋体" w:cs="宋体" w:eastAsia="宋体" w:hint="default"/>
                <w:spacing w:val="-8"/>
                <w:sz w:val="18"/>
                <w:szCs w:val="18"/>
              </w:rPr>
              <w:t>(</w:t>
            </w:r>
            <w:r>
              <w:rPr>
                <w:rFonts w:ascii="方正姚体" w:hAnsi="方正姚体" w:cs="方正姚体" w:eastAsia="方正姚体" w:hint="default"/>
                <w:spacing w:val="-8"/>
                <w:sz w:val="18"/>
                <w:szCs w:val="18"/>
              </w:rPr>
              <w:t>元</w:t>
            </w:r>
            <w:r>
              <w:rPr>
                <w:rFonts w:ascii="宋体" w:hAnsi="宋体" w:cs="宋体" w:eastAsia="宋体" w:hint="default"/>
                <w:spacing w:val="-8"/>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53"/>
              <w:jc w:val="left"/>
              <w:rPr>
                <w:rFonts w:ascii="宋体" w:hAnsi="宋体" w:cs="宋体" w:eastAsia="宋体" w:hint="default"/>
                <w:sz w:val="18"/>
                <w:szCs w:val="18"/>
              </w:rPr>
            </w:pPr>
            <w:r>
              <w:rPr>
                <w:rFonts w:ascii="方正姚体" w:hAnsi="方正姚体" w:cs="方正姚体" w:eastAsia="方正姚体" w:hint="default"/>
                <w:spacing w:val="3"/>
                <w:sz w:val="18"/>
                <w:szCs w:val="18"/>
              </w:rPr>
              <w:t>会 计 核</w:t>
            </w:r>
            <w:r>
              <w:rPr>
                <w:rFonts w:ascii="方正姚体" w:hAnsi="方正姚体" w:cs="方正姚体" w:eastAsia="方正姚体" w:hint="default"/>
                <w:spacing w:val="-7"/>
                <w:sz w:val="18"/>
                <w:szCs w:val="18"/>
              </w:rPr>
              <w:t> </w:t>
            </w:r>
            <w:r>
              <w:rPr>
                <w:rFonts w:ascii="方正姚体" w:hAnsi="方正姚体" w:cs="方正姚体" w:eastAsia="方正姚体" w:hint="default"/>
                <w:sz w:val="18"/>
                <w:szCs w:val="18"/>
              </w:rPr>
              <w:t>算</w:t>
            </w:r>
            <w:r>
              <w:rPr>
                <w:rFonts w:ascii="方正姚体" w:hAnsi="方正姚体" w:cs="方正姚体" w:eastAsia="方正姚体" w:hint="default"/>
                <w:spacing w:val="3"/>
                <w:sz w:val="18"/>
                <w:szCs w:val="18"/>
              </w:rPr>
              <w:t> </w:t>
            </w:r>
            <w:r>
              <w:rPr>
                <w:rFonts w:ascii="方正姚体" w:hAnsi="方正姚体" w:cs="方正姚体" w:eastAsia="方正姚体" w:hint="default"/>
                <w:sz w:val="18"/>
                <w:szCs w:val="18"/>
              </w:rPr>
              <w:t>科目</w:t>
            </w:r>
            <w:r>
              <w:rPr>
                <w:rFonts w:ascii="宋体" w:hAnsi="宋体" w:cs="宋体" w:eastAsia="宋体" w:hint="default"/>
                <w:sz w:val="18"/>
                <w:szCs w:val="18"/>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股份来源</w:t>
            </w:r>
            <w:r>
              <w:rPr>
                <w:rFonts w:ascii="宋体" w:hAnsi="宋体" w:cs="宋体" w:eastAsia="宋体" w:hint="default"/>
                <w:sz w:val="18"/>
                <w:szCs w:val="18"/>
              </w:rPr>
              <w:t> </w:t>
            </w:r>
          </w:p>
        </w:tc>
      </w:tr>
      <w:tr>
        <w:trPr>
          <w:trHeight w:val="478"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秦皇岛市商业银行</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25" w:right="0"/>
              <w:jc w:val="left"/>
              <w:rPr>
                <w:rFonts w:ascii="方正姚体" w:hAnsi="方正姚体" w:cs="方正姚体" w:eastAsia="方正姚体" w:hint="default"/>
                <w:sz w:val="16"/>
                <w:szCs w:val="16"/>
              </w:rPr>
            </w:pPr>
            <w:r>
              <w:rPr>
                <w:rFonts w:ascii="方正姚体" w:hAnsi="方正姚体" w:cs="方正姚体" w:eastAsia="方正姚体" w:hint="default"/>
                <w:spacing w:val="-22"/>
                <w:sz w:val="16"/>
                <w:szCs w:val="16"/>
              </w:rPr>
              <w:t>长期股权投资</w:t>
            </w:r>
            <w:r>
              <w:rPr>
                <w:rFonts w:ascii="方正姚体" w:hAnsi="方正姚体" w:cs="方正姚体" w:eastAsia="方正姚体" w:hint="default"/>
                <w:sz w:val="16"/>
                <w:szCs w:val="16"/>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28" w:right="0"/>
              <w:jc w:val="left"/>
              <w:rPr>
                <w:rFonts w:ascii="方正姚体" w:hAnsi="方正姚体" w:cs="方正姚体" w:eastAsia="方正姚体" w:hint="default"/>
                <w:sz w:val="16"/>
                <w:szCs w:val="16"/>
              </w:rPr>
            </w:pPr>
            <w:r>
              <w:rPr>
                <w:rFonts w:ascii="方正姚体" w:hAnsi="方正姚体" w:cs="方正姚体" w:eastAsia="方正姚体" w:hint="default"/>
                <w:sz w:val="16"/>
                <w:szCs w:val="16"/>
              </w:rPr>
              <w:t>投资参股</w:t>
            </w:r>
          </w:p>
        </w:tc>
      </w:tr>
      <w:tr>
        <w:trPr>
          <w:trHeight w:val="469" w:hRule="exact"/>
        </w:trPr>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left="51" w:right="0"/>
              <w:jc w:val="center"/>
              <w:rPr>
                <w:rFonts w:ascii="Times New Roman" w:hAnsi="Times New Roman" w:cs="Times New Roman" w:eastAsia="Times New Roman" w:hint="default"/>
                <w:sz w:val="15"/>
                <w:szCs w:val="15"/>
              </w:rPr>
            </w:pPr>
            <w:r>
              <w:rPr>
                <w:rFonts w:ascii="Times New Roman"/>
                <w:sz w:val="15"/>
              </w:rPr>
              <w:t>5,000,000.00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Times New Roman" w:hAnsi="Times New Roman" w:cs="Times New Roman" w:eastAsia="Times New Roman" w:hint="default"/>
                <w:sz w:val="16"/>
                <w:szCs w:val="16"/>
              </w:rPr>
            </w:pPr>
            <w:r>
              <w:rPr>
                <w:rFonts w:ascii="Times New Roman"/>
                <w:spacing w:val="-1"/>
                <w:sz w:val="16"/>
              </w:rPr>
              <w:t>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8"/>
          <w:szCs w:val="8"/>
        </w:rPr>
      </w:pPr>
    </w:p>
    <w:p>
      <w:pPr>
        <w:pStyle w:val="BodyText"/>
        <w:spacing w:line="310" w:lineRule="exact"/>
        <w:ind w:left="557" w:right="0"/>
        <w:jc w:val="left"/>
        <w:rPr>
          <w:rFonts w:ascii="宋体" w:hAnsi="宋体" w:cs="宋体" w:eastAsia="宋体" w:hint="default"/>
        </w:rPr>
      </w:pPr>
      <w:r>
        <w:rPr/>
        <w:t>三、资产收购与出售。</w:t>
      </w:r>
      <w:r>
        <w:rPr>
          <w:rFonts w:ascii="宋体" w:hAnsi="宋体" w:cs="宋体" w:eastAsia="宋体" w:hint="default"/>
        </w:rPr>
        <w:t> </w:t>
      </w:r>
    </w:p>
    <w:p>
      <w:pPr>
        <w:pStyle w:val="BodyText"/>
        <w:spacing w:line="240" w:lineRule="auto" w:before="157"/>
        <w:ind w:right="89" w:firstLine="419"/>
        <w:jc w:val="left"/>
        <w:rPr>
          <w:rFonts w:ascii="宋体" w:hAnsi="宋体" w:cs="宋体" w:eastAsia="宋体" w:hint="default"/>
        </w:rPr>
      </w:pPr>
      <w:r>
        <w:rPr>
          <w:spacing w:val="-5"/>
        </w:rPr>
        <w:t>报告期公司没有收购资产事项，出售资产事项对业务连续性有利，不影响管理层稳定性，</w:t>
      </w:r>
      <w:r>
        <w:rPr/>
        <w:t> 对财务状况和经营成果有利。有关出售资产的简要情况、进程如下：</w:t>
      </w:r>
      <w:r>
        <w:rPr>
          <w:rFonts w:ascii="宋体" w:hAnsi="宋体" w:cs="宋体" w:eastAsia="宋体" w:hint="default"/>
        </w:rPr>
        <w:t> </w:t>
      </w:r>
    </w:p>
    <w:p>
      <w:pPr>
        <w:pStyle w:val="BodyText"/>
        <w:spacing w:line="240" w:lineRule="auto" w:before="1"/>
        <w:ind w:right="206" w:firstLine="420"/>
        <w:jc w:val="both"/>
      </w:pPr>
      <w:r>
        <w:rPr>
          <w:spacing w:val="-3"/>
        </w:rPr>
        <w:t>为了处置低效资产，缓解资金压力，改善经营与财务状况，经公司董事会决议同意，以</w:t>
      </w:r>
      <w:r>
        <w:rPr/>
        <w:t> 股权转让方式处置天华大酒店资产。报告期内公司与秦皇岛市昌德房地产开发有限公司</w:t>
      </w:r>
      <w:r>
        <w:rPr>
          <w:rFonts w:ascii="宋体" w:hAnsi="宋体" w:cs="宋体" w:eastAsia="宋体" w:hint="default"/>
        </w:rPr>
        <w:t>(</w:t>
      </w:r>
      <w:r>
        <w:rPr/>
        <w:t>以</w:t>
      </w:r>
      <w:r>
        <w:rPr>
          <w:spacing w:val="-39"/>
        </w:rPr>
        <w:t> </w:t>
      </w:r>
      <w:r>
        <w:rPr/>
        <w:t>下简称昌德公司</w:t>
      </w:r>
      <w:r>
        <w:rPr>
          <w:rFonts w:ascii="宋体" w:hAnsi="宋体" w:cs="宋体" w:eastAsia="宋体" w:hint="default"/>
        </w:rPr>
        <w:t>)</w:t>
      </w:r>
      <w:r>
        <w:rPr/>
        <w:t>签署的《股份转让合同书》约定，公司将所持有的秦皇岛天华大酒店有限</w:t>
      </w:r>
      <w:r>
        <w:rPr>
          <w:spacing w:val="-39"/>
        </w:rPr>
        <w:t> </w:t>
      </w:r>
      <w:r>
        <w:rPr>
          <w:spacing w:val="-39"/>
        </w:rPr>
      </w:r>
      <w:r>
        <w:rPr/>
        <w:t>公司（以下简称目标公司）的 </w:t>
      </w:r>
      <w:r>
        <w:rPr>
          <w:rFonts w:ascii="宋体" w:hAnsi="宋体" w:cs="宋体" w:eastAsia="宋体" w:hint="default"/>
        </w:rPr>
        <w:t>18.8%</w:t>
      </w:r>
      <w:r>
        <w:rPr/>
        <w:t>的股份，全部出让给昌德公司。本次交易总金额</w:t>
      </w:r>
      <w:r>
        <w:rPr>
          <w:spacing w:val="11"/>
        </w:rPr>
        <w:t> </w:t>
      </w:r>
      <w:r>
        <w:rPr>
          <w:rFonts w:ascii="宋体" w:hAnsi="宋体" w:cs="宋体" w:eastAsia="宋体" w:hint="default"/>
        </w:rPr>
        <w:t>9,400 </w:t>
      </w:r>
      <w:r>
        <w:rPr>
          <w:spacing w:val="-6"/>
        </w:rPr>
        <w:t>万元（人民币，下同）。交易总金额中，有</w:t>
      </w:r>
      <w:r>
        <w:rPr/>
        <w:t> </w:t>
      </w:r>
      <w:r>
        <w:rPr>
          <w:rFonts w:ascii="宋体" w:hAnsi="宋体" w:cs="宋体" w:eastAsia="宋体" w:hint="default"/>
          <w:spacing w:val="-1"/>
        </w:rPr>
        <w:t>500</w:t>
      </w:r>
      <w:r>
        <w:rPr>
          <w:rFonts w:ascii="宋体" w:hAnsi="宋体" w:cs="宋体" w:eastAsia="宋体" w:hint="default"/>
          <w:spacing w:val="-29"/>
        </w:rPr>
        <w:t> </w:t>
      </w:r>
      <w:r>
        <w:rPr/>
        <w:t>万元以现金方式由昌德公司向公司支付，有 </w:t>
      </w:r>
      <w:r>
        <w:rPr>
          <w:rFonts w:ascii="宋体" w:hAnsi="宋体" w:cs="宋体" w:eastAsia="宋体" w:hint="default"/>
        </w:rPr>
        <w:t>8,256.67 </w:t>
      </w:r>
      <w:r>
        <w:rPr/>
        <w:t>万元以昌德公司所有的秦皇岛现代购物广场的 </w:t>
      </w:r>
      <w:r>
        <w:rPr>
          <w:rFonts w:ascii="宋体" w:hAnsi="宋体" w:cs="宋体" w:eastAsia="宋体" w:hint="default"/>
        </w:rPr>
        <w:t>8.5</w:t>
      </w:r>
      <w:r>
        <w:rPr>
          <w:rFonts w:ascii="宋体" w:hAnsi="宋体" w:cs="宋体" w:eastAsia="宋体" w:hint="default"/>
          <w:spacing w:val="-41"/>
        </w:rPr>
        <w:t> </w:t>
      </w:r>
      <w:r>
        <w:rPr/>
        <w:t>年经营使用权方式抵付，余下</w:t>
      </w:r>
    </w:p>
    <w:p>
      <w:pPr>
        <w:pStyle w:val="BodyText"/>
        <w:spacing w:line="240" w:lineRule="auto" w:before="1"/>
        <w:ind w:right="0"/>
        <w:jc w:val="left"/>
      </w:pPr>
      <w:r>
        <w:rPr/>
        <w:t>的 </w:t>
      </w:r>
      <w:r>
        <w:rPr>
          <w:rFonts w:ascii="宋体" w:hAnsi="宋体" w:cs="宋体" w:eastAsia="宋体" w:hint="default"/>
        </w:rPr>
        <w:t>643.33</w:t>
      </w:r>
      <w:r>
        <w:rPr>
          <w:rFonts w:ascii="宋体" w:hAnsi="宋体" w:cs="宋体" w:eastAsia="宋体" w:hint="default"/>
          <w:spacing w:val="-40"/>
        </w:rPr>
        <w:t> </w:t>
      </w:r>
      <w:r>
        <w:rPr/>
        <w:t>万元以目标公司及其大股东信通网络运营通信有限公司免去本公司承租天华大酒</w:t>
      </w:r>
    </w:p>
    <w:p>
      <w:pPr>
        <w:pStyle w:val="BodyText"/>
        <w:spacing w:line="240" w:lineRule="auto" w:before="1"/>
        <w:ind w:right="100"/>
        <w:jc w:val="left"/>
      </w:pPr>
      <w:r>
        <w:rPr/>
        <w:t>店所欠目标公司两年零一个月</w:t>
      </w:r>
      <w:r>
        <w:rPr>
          <w:rFonts w:ascii="宋体" w:hAnsi="宋体" w:cs="宋体" w:eastAsia="宋体" w:hint="default"/>
        </w:rPr>
        <w:t>(06</w:t>
      </w:r>
      <w:r>
        <w:rPr>
          <w:rFonts w:ascii="宋体" w:hAnsi="宋体" w:cs="宋体" w:eastAsia="宋体" w:hint="default"/>
          <w:spacing w:val="-52"/>
        </w:rPr>
        <w:t> </w:t>
      </w:r>
      <w:r>
        <w:rPr/>
        <w:t>年</w:t>
      </w:r>
      <w:r>
        <w:rPr>
          <w:spacing w:val="1"/>
        </w:rPr>
        <w:t> </w:t>
      </w:r>
      <w:r>
        <w:rPr>
          <w:rFonts w:ascii="宋体" w:hAnsi="宋体" w:cs="宋体" w:eastAsia="宋体" w:hint="default"/>
        </w:rPr>
        <w:t>9</w:t>
      </w:r>
      <w:r>
        <w:rPr>
          <w:rFonts w:ascii="宋体" w:hAnsi="宋体" w:cs="宋体" w:eastAsia="宋体" w:hint="default"/>
          <w:spacing w:val="-51"/>
        </w:rPr>
        <w:t> </w:t>
      </w:r>
      <w:r>
        <w:rPr/>
        <w:t>月至 </w:t>
      </w:r>
      <w:r>
        <w:rPr>
          <w:rFonts w:ascii="宋体" w:hAnsi="宋体" w:cs="宋体" w:eastAsia="宋体" w:hint="default"/>
        </w:rPr>
        <w:t>08</w:t>
      </w:r>
      <w:r>
        <w:rPr>
          <w:rFonts w:ascii="宋体" w:hAnsi="宋体" w:cs="宋体" w:eastAsia="宋体" w:hint="default"/>
          <w:spacing w:val="-52"/>
        </w:rPr>
        <w:t> </w:t>
      </w:r>
      <w:r>
        <w:rPr/>
        <w:t>年</w:t>
      </w:r>
      <w:r>
        <w:rPr>
          <w:spacing w:val="1"/>
        </w:rPr>
        <w:t> </w:t>
      </w:r>
      <w:r>
        <w:rPr>
          <w:rFonts w:ascii="宋体" w:hAnsi="宋体" w:cs="宋体" w:eastAsia="宋体" w:hint="default"/>
        </w:rPr>
        <w:t>9</w:t>
      </w:r>
      <w:r>
        <w:rPr>
          <w:rFonts w:ascii="宋体" w:hAnsi="宋体" w:cs="宋体" w:eastAsia="宋体" w:hint="default"/>
          <w:spacing w:val="-51"/>
        </w:rPr>
        <w:t> </w:t>
      </w:r>
      <w:r>
        <w:rPr>
          <w:spacing w:val="-3"/>
        </w:rPr>
        <w:t>月</w:t>
      </w:r>
      <w:r>
        <w:rPr>
          <w:rFonts w:ascii="宋体" w:hAnsi="宋体" w:cs="宋体" w:eastAsia="宋体" w:hint="default"/>
          <w:spacing w:val="-3"/>
        </w:rPr>
        <w:t>)</w:t>
      </w:r>
      <w:r>
        <w:rPr>
          <w:spacing w:val="-3"/>
        </w:rPr>
        <w:t>的租金方式予以补偿。有关详细事宜</w:t>
      </w:r>
      <w:r>
        <w:rPr>
          <w:spacing w:val="-50"/>
        </w:rPr>
        <w:t> </w:t>
      </w:r>
      <w:r>
        <w:rPr>
          <w:spacing w:val="-50"/>
        </w:rPr>
      </w:r>
      <w:r>
        <w:rPr/>
        <w:t>及进展情况已分别于</w:t>
      </w:r>
      <w:r>
        <w:rPr>
          <w:spacing w:val="1"/>
        </w:rPr>
        <w:t> </w:t>
      </w:r>
      <w:r>
        <w:rPr>
          <w:rFonts w:ascii="宋体" w:hAnsi="宋体" w:cs="宋体" w:eastAsia="宋体" w:hint="default"/>
          <w:spacing w:val="-1"/>
        </w:rPr>
        <w:t>2008</w:t>
      </w:r>
      <w:r>
        <w:rPr>
          <w:rFonts w:ascii="宋体" w:hAnsi="宋体" w:cs="宋体" w:eastAsia="宋体" w:hint="default"/>
          <w:spacing w:val="-51"/>
        </w:rPr>
        <w:t> </w:t>
      </w:r>
      <w:r>
        <w:rPr/>
        <w:t>年 </w:t>
      </w:r>
      <w:r>
        <w:rPr>
          <w:rFonts w:ascii="宋体" w:hAnsi="宋体" w:cs="宋体" w:eastAsia="宋体" w:hint="default"/>
        </w:rPr>
        <w:t>5</w:t>
      </w:r>
      <w:r>
        <w:rPr>
          <w:rFonts w:ascii="宋体" w:hAnsi="宋体" w:cs="宋体" w:eastAsia="宋体" w:hint="default"/>
          <w:spacing w:val="-51"/>
        </w:rPr>
        <w:t> </w:t>
      </w:r>
      <w:r>
        <w:rPr/>
        <w:t>月 </w:t>
      </w:r>
      <w:r>
        <w:rPr>
          <w:rFonts w:ascii="宋体" w:hAnsi="宋体" w:cs="宋体" w:eastAsia="宋体" w:hint="default"/>
        </w:rPr>
        <w:t>6</w:t>
      </w:r>
      <w:r>
        <w:rPr>
          <w:rFonts w:ascii="宋体" w:hAnsi="宋体" w:cs="宋体" w:eastAsia="宋体" w:hint="default"/>
          <w:spacing w:val="-51"/>
        </w:rPr>
        <w:t> </w:t>
      </w:r>
      <w:r>
        <w:rPr>
          <w:spacing w:val="-17"/>
        </w:rPr>
        <w:t>日、</w:t>
      </w:r>
      <w:r>
        <w:rPr>
          <w:rFonts w:ascii="宋体" w:hAnsi="宋体" w:cs="宋体" w:eastAsia="宋体" w:hint="default"/>
          <w:spacing w:val="-17"/>
        </w:rPr>
        <w:t>6</w:t>
      </w:r>
      <w:r>
        <w:rPr>
          <w:rFonts w:ascii="宋体" w:hAnsi="宋体" w:cs="宋体" w:eastAsia="宋体" w:hint="default"/>
          <w:spacing w:val="-51"/>
        </w:rPr>
        <w:t> </w:t>
      </w:r>
      <w:r>
        <w:rPr/>
        <w:t>月 </w:t>
      </w:r>
      <w:r>
        <w:rPr>
          <w:rFonts w:ascii="宋体" w:hAnsi="宋体" w:cs="宋体" w:eastAsia="宋体" w:hint="default"/>
        </w:rPr>
        <w:t>18</w:t>
      </w:r>
      <w:r>
        <w:rPr>
          <w:rFonts w:ascii="宋体" w:hAnsi="宋体" w:cs="宋体" w:eastAsia="宋体" w:hint="default"/>
          <w:spacing w:val="-51"/>
        </w:rPr>
        <w:t> </w:t>
      </w:r>
      <w:r>
        <w:rPr>
          <w:spacing w:val="-18"/>
        </w:rPr>
        <w:t>日、</w:t>
      </w:r>
      <w:r>
        <w:rPr>
          <w:rFonts w:ascii="宋体" w:hAnsi="宋体" w:cs="宋体" w:eastAsia="宋体" w:hint="default"/>
          <w:spacing w:val="-18"/>
        </w:rPr>
        <w:t>7</w:t>
      </w:r>
      <w:r>
        <w:rPr>
          <w:rFonts w:ascii="宋体" w:hAnsi="宋体" w:cs="宋体" w:eastAsia="宋体" w:hint="default"/>
          <w:spacing w:val="-51"/>
        </w:rPr>
        <w:t> </w:t>
      </w:r>
      <w:r>
        <w:rPr/>
        <w:t>月 </w:t>
      </w:r>
      <w:r>
        <w:rPr>
          <w:rFonts w:ascii="宋体" w:hAnsi="宋体" w:cs="宋体" w:eastAsia="宋体" w:hint="default"/>
        </w:rPr>
        <w:t>26</w:t>
      </w:r>
      <w:r>
        <w:rPr>
          <w:rFonts w:ascii="宋体" w:hAnsi="宋体" w:cs="宋体" w:eastAsia="宋体" w:hint="default"/>
          <w:spacing w:val="-51"/>
        </w:rPr>
        <w:t> </w:t>
      </w:r>
      <w:r>
        <w:rPr>
          <w:spacing w:val="-20"/>
        </w:rPr>
        <w:t>日在《中国证券报》、《证券时报》</w:t>
      </w:r>
      <w:r>
        <w:rPr/>
        <w:t> </w:t>
      </w:r>
      <w:r>
        <w:rPr>
          <w:spacing w:val="-5"/>
        </w:rPr>
        <w:t>上公告。截至</w:t>
      </w:r>
      <w:r>
        <w:rPr>
          <w:spacing w:val="-6"/>
        </w:rPr>
        <w:t> </w:t>
      </w:r>
      <w:r>
        <w:rPr>
          <w:rFonts w:ascii="宋体" w:hAnsi="宋体" w:cs="宋体" w:eastAsia="宋体" w:hint="default"/>
        </w:rPr>
        <w:t>2008</w:t>
      </w:r>
      <w:r>
        <w:rPr>
          <w:rFonts w:ascii="宋体" w:hAnsi="宋体" w:cs="宋体" w:eastAsia="宋体" w:hint="default"/>
          <w:spacing w:val="-58"/>
        </w:rPr>
        <w:t> </w:t>
      </w:r>
      <w:r>
        <w:rPr/>
        <w:t>年</w:t>
      </w:r>
      <w:r>
        <w:rPr>
          <w:spacing w:val="-6"/>
        </w:rPr>
        <w:t> </w:t>
      </w:r>
      <w:r>
        <w:rPr>
          <w:rFonts w:ascii="宋体" w:hAnsi="宋体" w:cs="宋体" w:eastAsia="宋体" w:hint="default"/>
        </w:rPr>
        <w:t>12</w:t>
      </w:r>
      <w:r>
        <w:rPr>
          <w:rFonts w:ascii="宋体" w:hAnsi="宋体" w:cs="宋体" w:eastAsia="宋体" w:hint="default"/>
          <w:spacing w:val="-58"/>
        </w:rPr>
        <w:t> </w:t>
      </w:r>
      <w:r>
        <w:rPr/>
        <w:t>月末，公司已经收到昌德公司支付的</w:t>
      </w:r>
      <w:r>
        <w:rPr>
          <w:spacing w:val="-6"/>
        </w:rPr>
        <w:t> </w:t>
      </w:r>
      <w:r>
        <w:rPr>
          <w:rFonts w:ascii="宋体" w:hAnsi="宋体" w:cs="宋体" w:eastAsia="宋体" w:hint="default"/>
        </w:rPr>
        <w:t>500</w:t>
      </w:r>
      <w:r>
        <w:rPr>
          <w:rFonts w:ascii="宋体" w:hAnsi="宋体" w:cs="宋体" w:eastAsia="宋体" w:hint="default"/>
          <w:spacing w:val="-58"/>
        </w:rPr>
        <w:t> </w:t>
      </w:r>
      <w:r>
        <w:rPr>
          <w:spacing w:val="-3"/>
        </w:rPr>
        <w:t>万元现金，目标公司已经</w:t>
      </w:r>
    </w:p>
    <w:p>
      <w:pPr>
        <w:pStyle w:val="BodyText"/>
        <w:spacing w:line="240" w:lineRule="auto" w:before="1"/>
        <w:ind w:right="0"/>
        <w:jc w:val="left"/>
      </w:pPr>
      <w:r>
        <w:rPr/>
        <w:t>免去的公司租金为 </w:t>
      </w:r>
      <w:r>
        <w:rPr>
          <w:rFonts w:ascii="宋体" w:hAnsi="宋体" w:cs="宋体" w:eastAsia="宋体" w:hint="default"/>
        </w:rPr>
        <w:t>643.33</w:t>
      </w:r>
      <w:r>
        <w:rPr>
          <w:rFonts w:ascii="宋体" w:hAnsi="宋体" w:cs="宋体" w:eastAsia="宋体" w:hint="default"/>
          <w:spacing w:val="-41"/>
        </w:rPr>
        <w:t> </w:t>
      </w:r>
      <w:r>
        <w:rPr/>
        <w:t>万元，公司向昌德公司出让的参股公司股权已经完成工商变更登</w:t>
      </w:r>
    </w:p>
    <w:p>
      <w:pPr>
        <w:pStyle w:val="BodyText"/>
        <w:spacing w:line="240" w:lineRule="auto" w:before="1"/>
        <w:ind w:left="557" w:right="0" w:hanging="420"/>
        <w:jc w:val="left"/>
        <w:rPr>
          <w:rFonts w:ascii="宋体" w:hAnsi="宋体" w:cs="宋体" w:eastAsia="宋体" w:hint="default"/>
        </w:rPr>
      </w:pPr>
      <w:r>
        <w:rPr/>
        <w:t>记手续，公司以经营使用权方式现金收回股权转让款 </w:t>
      </w:r>
      <w:r>
        <w:rPr>
          <w:rFonts w:ascii="宋体" w:hAnsi="宋体" w:cs="宋体" w:eastAsia="宋体" w:hint="default"/>
        </w:rPr>
        <w:t>291.68</w:t>
      </w:r>
      <w:r>
        <w:rPr>
          <w:rFonts w:ascii="宋体" w:hAnsi="宋体" w:cs="宋体" w:eastAsia="宋体" w:hint="default"/>
          <w:spacing w:val="-54"/>
        </w:rPr>
        <w:t> </w:t>
      </w:r>
      <w:r>
        <w:rPr/>
        <w:t>万元。</w:t>
      </w:r>
      <w:r>
        <w:rPr>
          <w:rFonts w:ascii="宋体" w:hAnsi="宋体" w:cs="宋体" w:eastAsia="宋体" w:hint="default"/>
        </w:rPr>
        <w:t> </w:t>
      </w:r>
      <w:r>
        <w:rPr/>
        <w:t>报告期内该资产出售事项未产生损益。</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t>四、合同及其履行情况。</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报告期内签署的股权转让合同。</w:t>
      </w:r>
      <w:r>
        <w:rPr>
          <w:rFonts w:ascii="宋体" w:hAnsi="宋体" w:cs="宋体" w:eastAsia="宋体" w:hint="default"/>
        </w:rPr>
        <w:t> </w:t>
      </w:r>
    </w:p>
    <w:p>
      <w:pPr>
        <w:pStyle w:val="BodyText"/>
        <w:spacing w:line="240" w:lineRule="auto" w:before="1"/>
        <w:ind w:right="208" w:firstLine="420"/>
        <w:jc w:val="both"/>
      </w:pPr>
      <w:r>
        <w:rPr/>
        <w:t>经公司第四届董事会 </w:t>
      </w:r>
      <w:r>
        <w:rPr>
          <w:rFonts w:ascii="宋体" w:hAnsi="宋体" w:cs="宋体" w:eastAsia="宋体" w:hint="default"/>
        </w:rPr>
        <w:t>2008</w:t>
      </w:r>
      <w:r>
        <w:rPr>
          <w:rFonts w:ascii="宋体" w:hAnsi="宋体" w:cs="宋体" w:eastAsia="宋体" w:hint="default"/>
          <w:spacing w:val="-40"/>
        </w:rPr>
        <w:t> </w:t>
      </w:r>
      <w:r>
        <w:rPr/>
        <w:t>年第四次会议决议批准，公司与秦皇岛市昌德房地产开发有 </w:t>
      </w:r>
      <w:r>
        <w:rPr>
          <w:spacing w:val="-3"/>
        </w:rPr>
        <w:t>限公司</w:t>
      </w:r>
      <w:r>
        <w:rPr>
          <w:rFonts w:ascii="宋体" w:hAnsi="宋体" w:cs="宋体" w:eastAsia="宋体" w:hint="default"/>
          <w:spacing w:val="-3"/>
        </w:rPr>
        <w:t>(</w:t>
      </w:r>
      <w:r>
        <w:rPr>
          <w:spacing w:val="-3"/>
        </w:rPr>
        <w:t>以下简称“昌德公司”</w:t>
      </w:r>
      <w:r>
        <w:rPr>
          <w:rFonts w:ascii="宋体" w:hAnsi="宋体" w:cs="宋体" w:eastAsia="宋体" w:hint="default"/>
          <w:spacing w:val="-3"/>
        </w:rPr>
        <w:t>)</w:t>
      </w:r>
      <w:r>
        <w:rPr>
          <w:spacing w:val="-3"/>
        </w:rPr>
        <w:t>签署了《股份转让合同书》，本公司同意将所持参股公司秦</w:t>
      </w:r>
      <w:r>
        <w:rPr>
          <w:spacing w:val="-23"/>
        </w:rPr>
        <w:t> </w:t>
      </w:r>
      <w:r>
        <w:rPr>
          <w:spacing w:val="-23"/>
        </w:rPr>
      </w:r>
      <w:r>
        <w:rPr/>
        <w:t>皇岛天华大酒店有限公司 </w:t>
      </w:r>
      <w:r>
        <w:rPr>
          <w:rFonts w:ascii="宋体" w:hAnsi="宋体" w:cs="宋体" w:eastAsia="宋体" w:hint="default"/>
        </w:rPr>
        <w:t>18.8%</w:t>
      </w:r>
      <w:r>
        <w:rPr>
          <w:rFonts w:ascii="宋体" w:hAnsi="宋体" w:cs="宋体" w:eastAsia="宋体" w:hint="default"/>
          <w:spacing w:val="-42"/>
        </w:rPr>
        <w:t> </w:t>
      </w:r>
      <w:r>
        <w:rPr/>
        <w:t>的股权出让给昌德公司</w:t>
      </w:r>
      <w:r>
        <w:rPr>
          <w:rFonts w:ascii="宋体" w:hAnsi="宋体" w:cs="宋体" w:eastAsia="宋体" w:hint="default"/>
        </w:rPr>
        <w:t>(</w:t>
      </w:r>
      <w:r>
        <w:rPr/>
        <w:t>详见本报告第九章“三、资产收购</w:t>
      </w:r>
    </w:p>
    <w:p>
      <w:pPr>
        <w:spacing w:after="0" w:line="240" w:lineRule="auto"/>
        <w:jc w:val="both"/>
        <w:sectPr>
          <w:pgSz w:w="11900" w:h="16840"/>
          <w:pgMar w:header="877" w:footer="1003" w:top="1100" w:bottom="1200" w:left="1660" w:right="1580"/>
        </w:sectPr>
      </w:pPr>
    </w:p>
    <w:p>
      <w:pPr>
        <w:spacing w:line="240" w:lineRule="auto" w:before="4"/>
        <w:rPr>
          <w:rFonts w:ascii="方正姚体" w:hAnsi="方正姚体" w:cs="方正姚体" w:eastAsia="方正姚体" w:hint="default"/>
          <w:sz w:val="18"/>
          <w:szCs w:val="18"/>
        </w:rPr>
      </w:pPr>
    </w:p>
    <w:p>
      <w:pPr>
        <w:pStyle w:val="BodyText"/>
        <w:spacing w:line="310" w:lineRule="exact"/>
        <w:ind w:right="0"/>
        <w:jc w:val="both"/>
      </w:pPr>
      <w:r>
        <w:rPr/>
        <w:t>与出售”</w:t>
      </w:r>
      <w:r>
        <w:rPr>
          <w:rFonts w:ascii="宋体" w:hAnsi="宋体" w:cs="宋体" w:eastAsia="宋体" w:hint="default"/>
        </w:rPr>
        <w:t>)</w:t>
      </w:r>
      <w:r>
        <w:rPr/>
        <w:t>。合同双方约定，昌德公司将其拥有的秦皇岛现代购物广场 </w:t>
      </w:r>
      <w:r>
        <w:rPr>
          <w:rFonts w:ascii="宋体" w:hAnsi="宋体" w:cs="宋体" w:eastAsia="宋体" w:hint="default"/>
        </w:rPr>
        <w:t>8.5</w:t>
      </w:r>
      <w:r>
        <w:rPr>
          <w:rFonts w:ascii="宋体" w:hAnsi="宋体" w:cs="宋体" w:eastAsia="宋体" w:hint="default"/>
          <w:spacing w:val="-41"/>
        </w:rPr>
        <w:t> </w:t>
      </w:r>
      <w:r>
        <w:rPr/>
        <w:t>年的房屋经营使</w:t>
      </w:r>
    </w:p>
    <w:p>
      <w:pPr>
        <w:pStyle w:val="BodyText"/>
        <w:spacing w:line="240" w:lineRule="auto" w:before="1"/>
        <w:ind w:right="0"/>
        <w:jc w:val="both"/>
        <w:rPr>
          <w:rFonts w:ascii="宋体" w:hAnsi="宋体" w:cs="宋体" w:eastAsia="宋体" w:hint="default"/>
        </w:rPr>
      </w:pPr>
      <w:r>
        <w:rPr/>
        <w:t>用权抵付给本公司，抵付</w:t>
      </w:r>
      <w:r>
        <w:rPr>
          <w:spacing w:val="-5"/>
        </w:rPr>
        <w:t> </w:t>
      </w:r>
      <w:r>
        <w:rPr>
          <w:rFonts w:ascii="宋体" w:hAnsi="宋体" w:cs="宋体" w:eastAsia="宋体" w:hint="default"/>
        </w:rPr>
        <w:t>8,256.67</w:t>
      </w:r>
      <w:r>
        <w:rPr>
          <w:rFonts w:ascii="宋体" w:hAnsi="宋体" w:cs="宋体" w:eastAsia="宋体" w:hint="default"/>
          <w:spacing w:val="-58"/>
        </w:rPr>
        <w:t> </w:t>
      </w:r>
      <w:r>
        <w:rPr/>
        <w:t>万元股权转让款，抵付期限自</w:t>
      </w:r>
      <w:r>
        <w:rPr>
          <w:spacing w:val="-5"/>
        </w:rPr>
        <w:t> </w:t>
      </w:r>
      <w:r>
        <w:rPr>
          <w:rFonts w:ascii="宋体" w:hAnsi="宋体" w:cs="宋体" w:eastAsia="宋体" w:hint="default"/>
        </w:rPr>
        <w:t>2008</w:t>
      </w:r>
      <w:r>
        <w:rPr>
          <w:rFonts w:ascii="宋体" w:hAnsi="宋体" w:cs="宋体" w:eastAsia="宋体" w:hint="default"/>
          <w:spacing w:val="-58"/>
        </w:rPr>
        <w:t> </w:t>
      </w:r>
      <w:r>
        <w:rPr/>
        <w:t>年</w:t>
      </w:r>
      <w:r>
        <w:rPr>
          <w:spacing w:val="-5"/>
        </w:rPr>
        <w:t> </w:t>
      </w:r>
      <w:r>
        <w:rPr>
          <w:rFonts w:ascii="宋体" w:hAnsi="宋体" w:cs="宋体" w:eastAsia="宋体" w:hint="default"/>
        </w:rPr>
        <w:t>10</w:t>
      </w:r>
      <w:r>
        <w:rPr>
          <w:rFonts w:ascii="宋体" w:hAnsi="宋体" w:cs="宋体" w:eastAsia="宋体" w:hint="default"/>
          <w:spacing w:val="-58"/>
        </w:rPr>
        <w:t> </w:t>
      </w:r>
      <w:r>
        <w:rPr/>
        <w:t>月</w:t>
      </w:r>
      <w:r>
        <w:rPr>
          <w:spacing w:val="-6"/>
        </w:rPr>
        <w:t> </w:t>
      </w:r>
      <w:r>
        <w:rPr>
          <w:rFonts w:ascii="宋体" w:hAnsi="宋体" w:cs="宋体" w:eastAsia="宋体" w:hint="default"/>
        </w:rPr>
        <w:t>1</w:t>
      </w:r>
      <w:r>
        <w:rPr>
          <w:rFonts w:ascii="宋体" w:hAnsi="宋体" w:cs="宋体" w:eastAsia="宋体" w:hint="default"/>
          <w:spacing w:val="-58"/>
        </w:rPr>
        <w:t> </w:t>
      </w:r>
      <w:r>
        <w:rPr/>
        <w:t>日至</w:t>
      </w:r>
      <w:r>
        <w:rPr>
          <w:spacing w:val="-5"/>
        </w:rPr>
        <w:t> </w:t>
      </w:r>
      <w:r>
        <w:rPr>
          <w:rFonts w:ascii="宋体" w:hAnsi="宋体" w:cs="宋体" w:eastAsia="宋体" w:hint="default"/>
        </w:rPr>
        <w:t>2017</w:t>
      </w:r>
    </w:p>
    <w:p>
      <w:pPr>
        <w:pStyle w:val="BodyText"/>
        <w:spacing w:line="240" w:lineRule="auto" w:before="1"/>
        <w:ind w:right="0"/>
        <w:jc w:val="both"/>
        <w:rPr>
          <w:rFonts w:ascii="宋体" w:hAnsi="宋体" w:cs="宋体" w:eastAsia="宋体" w:hint="default"/>
        </w:rPr>
      </w:pPr>
      <w:r>
        <w:rPr/>
        <w:t>年</w:t>
      </w:r>
      <w:r>
        <w:rPr>
          <w:spacing w:val="-1"/>
        </w:rPr>
        <w:t> </w:t>
      </w:r>
      <w:r>
        <w:rPr>
          <w:rFonts w:ascii="宋体" w:hAnsi="宋体" w:cs="宋体" w:eastAsia="宋体" w:hint="default"/>
        </w:rPr>
        <w:t>3</w:t>
      </w:r>
      <w:r>
        <w:rPr>
          <w:rFonts w:ascii="宋体" w:hAnsi="宋体" w:cs="宋体" w:eastAsia="宋体" w:hint="default"/>
          <w:spacing w:val="-53"/>
        </w:rPr>
        <w:t> </w:t>
      </w:r>
      <w:r>
        <w:rPr/>
        <w:t>月</w:t>
      </w:r>
      <w:r>
        <w:rPr>
          <w:spacing w:val="-2"/>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按照该合同约定，报告期内公司以经营使用权方式现金收回股权转让款 </w:t>
      </w:r>
      <w:r>
        <w:rPr>
          <w:rFonts w:ascii="宋体" w:hAnsi="宋体" w:cs="宋体" w:eastAsia="宋体" w:hint="default"/>
        </w:rPr>
        <w:t>291.68</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w:t>
      </w:r>
      <w:r>
        <w:rPr/>
        <w:t>二</w:t>
      </w:r>
      <w:r>
        <w:rPr>
          <w:rFonts w:ascii="宋体" w:hAnsi="宋体" w:cs="宋体" w:eastAsia="宋体" w:hint="default"/>
        </w:rPr>
        <w:t>)</w:t>
      </w:r>
      <w:r>
        <w:rPr/>
        <w:t>以前期间发生但持续到报告期的租赁合同。</w:t>
      </w:r>
      <w:r>
        <w:rPr>
          <w:rFonts w:ascii="宋体" w:hAnsi="宋体" w:cs="宋体" w:eastAsia="宋体" w:hint="default"/>
        </w:rPr>
        <w:t> </w:t>
      </w:r>
    </w:p>
    <w:p>
      <w:pPr>
        <w:pStyle w:val="BodyText"/>
        <w:spacing w:line="240" w:lineRule="auto" w:before="1"/>
        <w:ind w:right="102" w:firstLine="420"/>
        <w:jc w:val="both"/>
      </w:pPr>
      <w:r>
        <w:rPr/>
        <w:t>经公司第三届董事会 </w:t>
      </w:r>
      <w:r>
        <w:rPr>
          <w:rFonts w:ascii="宋体" w:hAnsi="宋体" w:cs="宋体" w:eastAsia="宋体" w:hint="default"/>
          <w:spacing w:val="-1"/>
        </w:rPr>
        <w:t>2006</w:t>
      </w:r>
      <w:r>
        <w:rPr>
          <w:rFonts w:ascii="宋体" w:hAnsi="宋体" w:cs="宋体" w:eastAsia="宋体" w:hint="default"/>
          <w:spacing w:val="-42"/>
        </w:rPr>
        <w:t> </w:t>
      </w:r>
      <w:r>
        <w:rPr>
          <w:spacing w:val="-11"/>
        </w:rPr>
        <w:t>年第二次会议决议批准，公司与昌德公司订立了《租赁合同》，</w:t>
      </w:r>
      <w:r>
        <w:rPr/>
        <w:t> 公司向昌德公司租入资产即秦皇岛现代购物广场，以经营综合性百货商场。该《租赁合同》 的主要内容：</w:t>
      </w:r>
      <w:r>
        <w:rPr>
          <w:rFonts w:ascii="宋体" w:hAnsi="宋体" w:cs="宋体" w:eastAsia="宋体" w:hint="default"/>
        </w:rPr>
        <w:t>1</w:t>
      </w:r>
      <w:r>
        <w:rPr/>
        <w:t>、交易累计金额 </w:t>
      </w:r>
      <w:r>
        <w:rPr>
          <w:rFonts w:ascii="宋体" w:hAnsi="宋体" w:cs="宋体" w:eastAsia="宋体" w:hint="default"/>
        </w:rPr>
        <w:t>8,600</w:t>
      </w:r>
      <w:r>
        <w:rPr>
          <w:rFonts w:ascii="宋体" w:hAnsi="宋体" w:cs="宋体" w:eastAsia="宋体" w:hint="default"/>
          <w:spacing w:val="-42"/>
        </w:rPr>
        <w:t> </w:t>
      </w:r>
      <w:r>
        <w:rPr/>
        <w:t>万元，以现金方式支付，支付期限十年。年租赁费交</w:t>
      </w:r>
    </w:p>
    <w:p>
      <w:pPr>
        <w:pStyle w:val="BodyText"/>
        <w:spacing w:line="240" w:lineRule="auto" w:before="1"/>
        <w:ind w:right="0"/>
        <w:jc w:val="both"/>
      </w:pPr>
      <w:r>
        <w:rPr/>
        <w:t>纳按起租日计算，第一年支付 </w:t>
      </w:r>
      <w:r>
        <w:rPr>
          <w:rFonts w:ascii="宋体" w:hAnsi="宋体" w:cs="宋体" w:eastAsia="宋体" w:hint="default"/>
        </w:rPr>
        <w:t>700 </w:t>
      </w:r>
      <w:r>
        <w:rPr/>
        <w:t>万元，第二年支付 </w:t>
      </w:r>
      <w:r>
        <w:rPr>
          <w:rFonts w:ascii="宋体" w:hAnsi="宋体" w:cs="宋体" w:eastAsia="宋体" w:hint="default"/>
        </w:rPr>
        <w:t>800</w:t>
      </w:r>
      <w:r>
        <w:rPr>
          <w:rFonts w:ascii="宋体" w:hAnsi="宋体" w:cs="宋体" w:eastAsia="宋体" w:hint="default"/>
          <w:spacing w:val="13"/>
        </w:rPr>
        <w:t> </w:t>
      </w:r>
      <w:r>
        <w:rPr/>
        <w:t>万元，第三年至第七年每年支付</w:t>
      </w:r>
    </w:p>
    <w:p>
      <w:pPr>
        <w:pStyle w:val="BodyText"/>
        <w:spacing w:line="240" w:lineRule="auto" w:before="1"/>
        <w:ind w:right="98"/>
        <w:jc w:val="left"/>
        <w:rPr>
          <w:rFonts w:ascii="宋体" w:hAnsi="宋体" w:cs="宋体" w:eastAsia="宋体" w:hint="default"/>
        </w:rPr>
      </w:pPr>
      <w:r>
        <w:rPr>
          <w:rFonts w:ascii="宋体" w:hAnsi="宋体" w:cs="宋体" w:eastAsia="宋体" w:hint="default"/>
        </w:rPr>
        <w:t>860</w:t>
      </w:r>
      <w:r>
        <w:rPr>
          <w:rFonts w:ascii="宋体" w:hAnsi="宋体" w:cs="宋体" w:eastAsia="宋体" w:hint="default"/>
          <w:spacing w:val="-40"/>
        </w:rPr>
        <w:t> </w:t>
      </w:r>
      <w:r>
        <w:rPr/>
        <w:t>万元，第八年支付</w:t>
      </w:r>
      <w:r>
        <w:rPr>
          <w:spacing w:val="12"/>
        </w:rPr>
        <w:t> </w:t>
      </w:r>
      <w:r>
        <w:rPr>
          <w:rFonts w:ascii="宋体" w:hAnsi="宋体" w:cs="宋体" w:eastAsia="宋体" w:hint="default"/>
        </w:rPr>
        <w:t>900</w:t>
      </w:r>
      <w:r>
        <w:rPr>
          <w:rFonts w:ascii="宋体" w:hAnsi="宋体" w:cs="宋体" w:eastAsia="宋体" w:hint="default"/>
          <w:spacing w:val="-40"/>
        </w:rPr>
        <w:t> </w:t>
      </w:r>
      <w:r>
        <w:rPr/>
        <w:t>万元，第九年至第十年每年支付</w:t>
      </w:r>
      <w:r>
        <w:rPr>
          <w:spacing w:val="12"/>
        </w:rPr>
        <w:t> </w:t>
      </w:r>
      <w:r>
        <w:rPr>
          <w:rFonts w:ascii="宋体" w:hAnsi="宋体" w:cs="宋体" w:eastAsia="宋体" w:hint="default"/>
        </w:rPr>
        <w:t>950</w:t>
      </w:r>
      <w:r>
        <w:rPr>
          <w:rFonts w:ascii="宋体" w:hAnsi="宋体" w:cs="宋体" w:eastAsia="宋体" w:hint="default"/>
          <w:spacing w:val="-40"/>
        </w:rPr>
        <w:t> </w:t>
      </w:r>
      <w:r>
        <w:rPr/>
        <w:t>万元。</w:t>
      </w:r>
      <w:r>
        <w:rPr>
          <w:rFonts w:ascii="宋体" w:hAnsi="宋体" w:cs="宋体" w:eastAsia="宋体" w:hint="default"/>
        </w:rPr>
        <w:t>2</w:t>
      </w:r>
      <w:r>
        <w:rPr/>
        <w:t>、有效期限自起租 </w:t>
      </w:r>
      <w:r>
        <w:rPr>
          <w:spacing w:val="-3"/>
        </w:rPr>
        <w:t>日起十年。起租日为昌德公司将出租的经过整体装修并验收合格的房产交付公司之日起满六</w:t>
      </w:r>
      <w:r>
        <w:rPr>
          <w:spacing w:val="-21"/>
        </w:rPr>
        <w:t> </w:t>
      </w:r>
      <w:r>
        <w:rPr>
          <w:spacing w:val="-21"/>
        </w:rPr>
      </w:r>
      <w:r>
        <w:rPr>
          <w:spacing w:val="-3"/>
        </w:rPr>
        <w:t>十天的次日（实际是</w:t>
      </w:r>
      <w:r>
        <w:rPr>
          <w:spacing w:val="1"/>
        </w:rPr>
        <w:t> </w:t>
      </w:r>
      <w:r>
        <w:rPr>
          <w:rFonts w:ascii="宋体" w:hAnsi="宋体" w:cs="宋体" w:eastAsia="宋体" w:hint="default"/>
          <w:spacing w:val="-1"/>
        </w:rPr>
        <w:t>2006</w:t>
      </w:r>
      <w:r>
        <w:rPr>
          <w:rFonts w:ascii="宋体" w:hAnsi="宋体" w:cs="宋体" w:eastAsia="宋体" w:hint="default"/>
          <w:spacing w:val="-51"/>
        </w:rPr>
        <w:t> </w:t>
      </w:r>
      <w:r>
        <w:rPr/>
        <w:t>年</w:t>
      </w:r>
      <w:r>
        <w:rPr>
          <w:spacing w:val="-1"/>
        </w:rPr>
        <w:t> </w:t>
      </w:r>
      <w:r>
        <w:rPr>
          <w:rFonts w:ascii="宋体" w:hAnsi="宋体" w:cs="宋体" w:eastAsia="宋体" w:hint="default"/>
        </w:rPr>
        <w:t>10</w:t>
      </w:r>
      <w:r>
        <w:rPr>
          <w:rFonts w:ascii="宋体" w:hAnsi="宋体" w:cs="宋体" w:eastAsia="宋体" w:hint="default"/>
          <w:spacing w:val="-52"/>
        </w:rPr>
        <w:t> </w:t>
      </w:r>
      <w:r>
        <w:rPr/>
        <w:t>月</w:t>
      </w:r>
      <w:r>
        <w:rPr>
          <w:spacing w:val="1"/>
        </w:rPr>
        <w:t> </w:t>
      </w:r>
      <w:r>
        <w:rPr>
          <w:rFonts w:ascii="宋体" w:hAnsi="宋体" w:cs="宋体" w:eastAsia="宋体" w:hint="default"/>
        </w:rPr>
        <w:t>1</w:t>
      </w:r>
      <w:r>
        <w:rPr>
          <w:rFonts w:ascii="宋体" w:hAnsi="宋体" w:cs="宋体" w:eastAsia="宋体" w:hint="default"/>
          <w:spacing w:val="-52"/>
        </w:rPr>
        <w:t> </w:t>
      </w:r>
      <w:r>
        <w:rPr>
          <w:spacing w:val="-7"/>
        </w:rPr>
        <w:t>日）。</w:t>
      </w:r>
      <w:r>
        <w:rPr>
          <w:rFonts w:ascii="宋体" w:hAnsi="宋体" w:cs="宋体" w:eastAsia="宋体" w:hint="default"/>
          <w:spacing w:val="-7"/>
        </w:rPr>
        <w:t>3</w:t>
      </w:r>
      <w:r>
        <w:rPr>
          <w:spacing w:val="-7"/>
        </w:rPr>
        <w:t>、租赁期满五年后，因国家政策或市场出现重大</w:t>
      </w:r>
      <w:r>
        <w:rPr>
          <w:spacing w:val="-51"/>
        </w:rPr>
        <w:t> </w:t>
      </w:r>
      <w:r>
        <w:rPr>
          <w:spacing w:val="-51"/>
        </w:rPr>
      </w:r>
      <w:r>
        <w:rPr>
          <w:spacing w:val="-5"/>
        </w:rPr>
        <w:t>变化，交易双方协商对合同进行调整和补充，经协商合同不能继续履行时，应征得对方同意，</w:t>
      </w:r>
      <w:r>
        <w:rPr>
          <w:spacing w:val="-42"/>
        </w:rPr>
        <w:t> </w:t>
      </w:r>
      <w:r>
        <w:rPr>
          <w:spacing w:val="-42"/>
        </w:rPr>
      </w:r>
      <w:r>
        <w:rPr/>
        <w:t>可解除合同。</w:t>
      </w:r>
      <w:r>
        <w:rPr>
          <w:rFonts w:ascii="宋体" w:hAnsi="宋体" w:cs="宋体" w:eastAsia="宋体" w:hint="default"/>
        </w:rPr>
        <w:t> </w:t>
      </w:r>
    </w:p>
    <w:p>
      <w:pPr>
        <w:pStyle w:val="BodyText"/>
        <w:spacing w:line="240" w:lineRule="auto" w:before="1"/>
        <w:ind w:left="557" w:right="0"/>
        <w:jc w:val="left"/>
      </w:pPr>
      <w:r>
        <w:rPr/>
        <w:t>因秦皇岛现代购物广场的经营权自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8</w:t>
      </w:r>
      <w:r>
        <w:rPr>
          <w:rFonts w:ascii="宋体" w:hAnsi="宋体" w:cs="宋体" w:eastAsia="宋体" w:hint="default"/>
          <w:spacing w:val="-52"/>
        </w:rPr>
        <w:t> </w:t>
      </w:r>
      <w:r>
        <w:rPr/>
        <w:t>年</w:t>
      </w:r>
      <w:r>
        <w:rPr>
          <w:spacing w:val="-1"/>
        </w:rPr>
        <w:t> </w:t>
      </w:r>
      <w:r>
        <w:rPr>
          <w:rFonts w:ascii="宋体" w:hAnsi="宋体" w:cs="宋体" w:eastAsia="宋体" w:hint="default"/>
        </w:rPr>
        <w:t>10</w:t>
      </w:r>
      <w:r>
        <w:rPr>
          <w:rFonts w:ascii="宋体" w:hAnsi="宋体" w:cs="宋体" w:eastAsia="宋体" w:hint="default"/>
          <w:spacing w:val="-53"/>
        </w:rPr>
        <w:t> </w:t>
      </w:r>
      <w:r>
        <w:rPr/>
        <w:t>月</w:t>
      </w:r>
      <w:r>
        <w:rPr>
          <w:spacing w:val="-1"/>
        </w:rPr>
        <w:t> </w:t>
      </w:r>
      <w:r>
        <w:rPr>
          <w:rFonts w:ascii="宋体" w:hAnsi="宋体" w:cs="宋体" w:eastAsia="宋体" w:hint="default"/>
        </w:rPr>
        <w:t>1</w:t>
      </w:r>
      <w:r>
        <w:rPr>
          <w:rFonts w:ascii="宋体" w:hAnsi="宋体" w:cs="宋体" w:eastAsia="宋体" w:hint="default"/>
          <w:spacing w:val="-52"/>
        </w:rPr>
        <w:t> </w:t>
      </w:r>
      <w:r>
        <w:rPr/>
        <w:t>日起</w:t>
      </w:r>
      <w:r>
        <w:rPr>
          <w:spacing w:val="-88"/>
        </w:rPr>
        <w:t>，</w:t>
      </w:r>
      <w:r>
        <w:rPr/>
        <w:t>抵</w:t>
      </w:r>
      <w:r>
        <w:rPr>
          <w:spacing w:val="-2"/>
        </w:rPr>
        <w:t>付</w:t>
      </w:r>
      <w:r>
        <w:rPr/>
        <w:t>给本公司用于支付相关股</w:t>
      </w:r>
    </w:p>
    <w:p>
      <w:pPr>
        <w:pStyle w:val="BodyText"/>
        <w:spacing w:line="240" w:lineRule="auto" w:before="1"/>
        <w:ind w:right="0"/>
        <w:jc w:val="both"/>
      </w:pPr>
      <w:r>
        <w:rPr/>
        <w:t>权转让款</w:t>
      </w:r>
      <w:r>
        <w:rPr>
          <w:rFonts w:ascii="宋体" w:hAnsi="宋体" w:cs="宋体" w:eastAsia="宋体" w:hint="default"/>
        </w:rPr>
        <w:t>(</w:t>
      </w:r>
      <w:r>
        <w:rPr/>
        <w:t>详见本报告第九章“三、资产收购与出售”</w:t>
      </w:r>
      <w:r>
        <w:rPr>
          <w:rFonts w:ascii="宋体" w:hAnsi="宋体" w:cs="宋体" w:eastAsia="宋体" w:hint="default"/>
        </w:rPr>
        <w:t>)</w:t>
      </w:r>
      <w:r>
        <w:rPr/>
        <w:t>，该《租赁合同》于</w:t>
      </w:r>
      <w:r>
        <w:rPr>
          <w:spacing w:val="2"/>
        </w:rPr>
        <w:t> </w:t>
      </w:r>
      <w:r>
        <w:rPr>
          <w:rFonts w:ascii="宋体" w:hAnsi="宋体" w:cs="宋体" w:eastAsia="宋体" w:hint="default"/>
        </w:rPr>
        <w:t>2008</w:t>
      </w:r>
      <w:r>
        <w:rPr>
          <w:rFonts w:ascii="宋体" w:hAnsi="宋体" w:cs="宋体" w:eastAsia="宋体" w:hint="default"/>
          <w:spacing w:val="-50"/>
        </w:rPr>
        <w:t> </w:t>
      </w:r>
      <w:r>
        <w:rPr/>
        <w:t>年</w:t>
      </w:r>
      <w:r>
        <w:rPr>
          <w:spacing w:val="1"/>
        </w:rPr>
        <w:t> </w:t>
      </w:r>
      <w:r>
        <w:rPr>
          <w:rFonts w:ascii="宋体" w:hAnsi="宋体" w:cs="宋体" w:eastAsia="宋体" w:hint="default"/>
        </w:rPr>
        <w:t>9</w:t>
      </w:r>
      <w:r>
        <w:rPr>
          <w:rFonts w:ascii="宋体" w:hAnsi="宋体" w:cs="宋体" w:eastAsia="宋体" w:hint="default"/>
          <w:spacing w:val="-49"/>
        </w:rPr>
        <w:t> </w:t>
      </w:r>
      <w:r>
        <w:rPr/>
        <w:t>月末</w:t>
      </w:r>
    </w:p>
    <w:p>
      <w:pPr>
        <w:pStyle w:val="BodyText"/>
        <w:spacing w:line="240" w:lineRule="auto" w:before="1"/>
        <w:ind w:right="0"/>
        <w:jc w:val="both"/>
      </w:pPr>
      <w:r>
        <w:rPr/>
        <w:t>终止。按照该《租赁合同》约定，公司已经支付完毕应付租金 </w:t>
      </w:r>
      <w:r>
        <w:rPr>
          <w:rFonts w:ascii="宋体" w:hAnsi="宋体" w:cs="宋体" w:eastAsia="宋体" w:hint="default"/>
        </w:rPr>
        <w:t>1500</w:t>
      </w:r>
      <w:r>
        <w:rPr>
          <w:rFonts w:ascii="宋体" w:hAnsi="宋体" w:cs="宋体" w:eastAsia="宋体" w:hint="default"/>
          <w:spacing w:val="-39"/>
        </w:rPr>
        <w:t> </w:t>
      </w:r>
      <w:r>
        <w:rPr/>
        <w:t>万元，其中报告期支付</w:t>
      </w:r>
    </w:p>
    <w:p>
      <w:pPr>
        <w:pStyle w:val="BodyText"/>
        <w:spacing w:line="240" w:lineRule="auto" w:before="1"/>
        <w:ind w:right="0"/>
        <w:jc w:val="both"/>
        <w:rPr>
          <w:rFonts w:ascii="宋体" w:hAnsi="宋体" w:cs="宋体" w:eastAsia="宋体" w:hint="default"/>
        </w:rPr>
      </w:pPr>
      <w:r>
        <w:rPr>
          <w:rFonts w:ascii="宋体" w:hAnsi="宋体" w:cs="宋体" w:eastAsia="宋体" w:hint="default"/>
        </w:rPr>
        <w:t>400</w:t>
      </w:r>
      <w:r>
        <w:rPr>
          <w:rFonts w:ascii="宋体" w:hAnsi="宋体" w:cs="宋体" w:eastAsia="宋体" w:hint="default"/>
          <w:spacing w:val="-53"/>
        </w:rPr>
        <w:t> </w:t>
      </w:r>
      <w:r>
        <w:rPr/>
        <w:t>万元。</w:t>
      </w:r>
      <w:r>
        <w:rPr>
          <w:rFonts w:ascii="宋体" w:hAnsi="宋体" w:cs="宋体" w:eastAsia="宋体" w:hint="default"/>
        </w:rPr>
        <w:t> </w:t>
      </w:r>
    </w:p>
    <w:p>
      <w:pPr>
        <w:pStyle w:val="BodyText"/>
        <w:spacing w:line="240" w:lineRule="auto" w:before="157"/>
        <w:ind w:left="557"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t>担保合同。</w:t>
      </w:r>
      <w:r>
        <w:rPr>
          <w:rFonts w:ascii="宋体" w:hAnsi="宋体" w:cs="宋体" w:eastAsia="宋体" w:hint="default"/>
        </w:rPr>
        <w:t> </w:t>
      </w:r>
    </w:p>
    <w:p>
      <w:pPr>
        <w:pStyle w:val="BodyText"/>
        <w:spacing w:line="240" w:lineRule="auto" w:before="1"/>
        <w:ind w:right="208"/>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spacing w:val="-3"/>
        </w:rPr>
        <w:t>按照《公司对外担保管理办法》规定，经董事会同意，本公司为控股子公司提供的连带</w:t>
      </w:r>
      <w:r>
        <w:rPr/>
        <w:t> 责任担保为 </w:t>
      </w:r>
      <w:r>
        <w:rPr>
          <w:rFonts w:ascii="宋体" w:hAnsi="宋体" w:cs="宋体" w:eastAsia="宋体" w:hint="default"/>
        </w:rPr>
        <w:t>1,000</w:t>
      </w:r>
      <w:r>
        <w:rPr>
          <w:rFonts w:ascii="宋体" w:hAnsi="宋体" w:cs="宋体" w:eastAsia="宋体" w:hint="default"/>
          <w:spacing w:val="-50"/>
        </w:rPr>
        <w:t> </w:t>
      </w:r>
      <w:r>
        <w:rPr>
          <w:spacing w:val="-3"/>
        </w:rPr>
        <w:t>万元，未发生逾期或承担连带责任；公司控股子公司为所属控股子公司提</w:t>
      </w:r>
      <w:r>
        <w:rPr/>
        <w:t> 供连带责任担保金额合计 </w:t>
      </w:r>
      <w:r>
        <w:rPr>
          <w:rFonts w:ascii="宋体" w:hAnsi="宋体" w:cs="宋体" w:eastAsia="宋体" w:hint="default"/>
        </w:rPr>
        <w:t>2,650</w:t>
      </w:r>
      <w:r>
        <w:rPr>
          <w:rFonts w:ascii="宋体" w:hAnsi="宋体" w:cs="宋体" w:eastAsia="宋体" w:hint="default"/>
          <w:spacing w:val="-42"/>
        </w:rPr>
        <w:t> </w:t>
      </w:r>
      <w:r>
        <w:rPr>
          <w:spacing w:val="-4"/>
        </w:rPr>
        <w:t>元，除此之外，公司无其他担保，无逾期担保。截至报告期</w:t>
      </w:r>
      <w:r>
        <w:rPr/>
        <w:t> </w:t>
      </w:r>
      <w:r>
        <w:rPr>
          <w:spacing w:val="-5"/>
        </w:rPr>
        <w:t>末，公司累计担保额 </w:t>
      </w:r>
      <w:r>
        <w:rPr>
          <w:rFonts w:ascii="宋体" w:hAnsi="宋体" w:cs="宋体" w:eastAsia="宋体" w:hint="default"/>
        </w:rPr>
        <w:t>3,650</w:t>
      </w:r>
      <w:r>
        <w:rPr>
          <w:rFonts w:ascii="宋体" w:hAnsi="宋体" w:cs="宋体" w:eastAsia="宋体" w:hint="default"/>
          <w:spacing w:val="-92"/>
        </w:rPr>
        <w:t> </w:t>
      </w:r>
      <w:r>
        <w:rPr/>
        <w:t>万元，占公司经审计的最近一个会计年度合并会计报表净资产的 </w:t>
      </w:r>
      <w:r>
        <w:rPr>
          <w:rFonts w:ascii="宋体" w:hAnsi="宋体" w:cs="宋体" w:eastAsia="宋体" w:hint="default"/>
        </w:rPr>
        <w:t>5.30%</w:t>
      </w:r>
      <w:r>
        <w:rPr/>
        <w:t>，具体担保合同如下：</w:t>
      </w:r>
      <w:r>
        <w:rPr>
          <w:rFonts w:ascii="宋体" w:hAnsi="宋体" w:cs="宋体" w:eastAsia="宋体" w:hint="default"/>
        </w:rPr>
        <w:t> </w:t>
      </w:r>
    </w:p>
    <w:p>
      <w:pPr>
        <w:pStyle w:val="BodyText"/>
        <w:spacing w:line="240" w:lineRule="auto" w:before="1"/>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spacing w:val="2"/>
        </w:rPr>
        <w:t>1</w:t>
      </w:r>
      <w:r>
        <w:rPr>
          <w:spacing w:val="2"/>
        </w:rPr>
        <w:t>、公司与债权人中国建设银行股份有限公司秦皇岛文化路支行签订合同编号为 </w:t>
      </w:r>
      <w:r>
        <w:rPr>
          <w:spacing w:val="28"/>
        </w:rPr>
        <w:t> </w:t>
      </w:r>
      <w:r>
        <w:rPr>
          <w:rFonts w:ascii="宋体" w:hAnsi="宋体" w:cs="宋体" w:eastAsia="宋体" w:hint="default"/>
        </w:rPr>
        <w:t>2008</w:t>
      </w:r>
    </w:p>
    <w:p>
      <w:pPr>
        <w:pStyle w:val="BodyText"/>
        <w:spacing w:line="240" w:lineRule="auto" w:before="1"/>
        <w:ind w:right="209"/>
        <w:jc w:val="both"/>
        <w:rPr>
          <w:rFonts w:ascii="宋体" w:hAnsi="宋体" w:cs="宋体" w:eastAsia="宋体" w:hint="default"/>
        </w:rPr>
      </w:pPr>
      <w:r>
        <w:rPr/>
        <w:t>速保</w:t>
      </w:r>
      <w:r>
        <w:rPr>
          <w:spacing w:val="2"/>
        </w:rPr>
        <w:t> </w:t>
      </w:r>
      <w:r>
        <w:rPr>
          <w:rFonts w:ascii="宋体" w:hAnsi="宋体" w:cs="宋体" w:eastAsia="宋体" w:hint="default"/>
          <w:spacing w:val="-1"/>
        </w:rPr>
        <w:t>001</w:t>
      </w:r>
      <w:r>
        <w:rPr>
          <w:rFonts w:ascii="宋体" w:hAnsi="宋体" w:cs="宋体" w:eastAsia="宋体" w:hint="default"/>
          <w:spacing w:val="-50"/>
        </w:rPr>
        <w:t> </w:t>
      </w:r>
      <w:r>
        <w:rPr>
          <w:spacing w:val="-9"/>
        </w:rPr>
        <w:t>号《保证合同》，为债权人在</w:t>
      </w:r>
      <w:r>
        <w:rPr>
          <w:spacing w:val="2"/>
        </w:rPr>
        <w:t> </w:t>
      </w:r>
      <w:r>
        <w:rPr>
          <w:rFonts w:ascii="宋体" w:hAnsi="宋体" w:cs="宋体" w:eastAsia="宋体" w:hint="default"/>
          <w:spacing w:val="-1"/>
        </w:rPr>
        <w:t>2008</w:t>
      </w:r>
      <w:r>
        <w:rPr>
          <w:rFonts w:ascii="宋体" w:hAnsi="宋体" w:cs="宋体" w:eastAsia="宋体" w:hint="default"/>
          <w:spacing w:val="-50"/>
        </w:rPr>
        <w:t> </w:t>
      </w:r>
      <w:r>
        <w:rPr/>
        <w:t>年</w:t>
      </w:r>
      <w:r>
        <w:rPr>
          <w:spacing w:val="2"/>
        </w:rPr>
        <w:t> </w:t>
      </w:r>
      <w:r>
        <w:rPr>
          <w:rFonts w:ascii="宋体" w:hAnsi="宋体" w:cs="宋体" w:eastAsia="宋体" w:hint="default"/>
        </w:rPr>
        <w:t>8</w:t>
      </w:r>
      <w:r>
        <w:rPr>
          <w:rFonts w:ascii="宋体" w:hAnsi="宋体" w:cs="宋体" w:eastAsia="宋体" w:hint="default"/>
          <w:spacing w:val="-51"/>
        </w:rPr>
        <w:t> </w:t>
      </w:r>
      <w:r>
        <w:rPr/>
        <w:t>月</w:t>
      </w:r>
      <w:r>
        <w:rPr>
          <w:spacing w:val="2"/>
        </w:rPr>
        <w:t> </w:t>
      </w:r>
      <w:r>
        <w:rPr>
          <w:rFonts w:ascii="宋体" w:hAnsi="宋体" w:cs="宋体" w:eastAsia="宋体" w:hint="default"/>
        </w:rPr>
        <w:t>7</w:t>
      </w:r>
      <w:r>
        <w:rPr>
          <w:rFonts w:ascii="宋体" w:hAnsi="宋体" w:cs="宋体" w:eastAsia="宋体" w:hint="default"/>
          <w:spacing w:val="-50"/>
        </w:rPr>
        <w:t> </w:t>
      </w:r>
      <w:r>
        <w:rPr/>
        <w:t>日至</w:t>
      </w:r>
      <w:r>
        <w:rPr>
          <w:spacing w:val="1"/>
        </w:rPr>
        <w:t> </w:t>
      </w:r>
      <w:r>
        <w:rPr>
          <w:rFonts w:ascii="宋体" w:hAnsi="宋体" w:cs="宋体" w:eastAsia="宋体" w:hint="default"/>
          <w:spacing w:val="-1"/>
        </w:rPr>
        <w:t>2009</w:t>
      </w:r>
      <w:r>
        <w:rPr>
          <w:rFonts w:ascii="宋体" w:hAnsi="宋体" w:cs="宋体" w:eastAsia="宋体" w:hint="default"/>
          <w:spacing w:val="-50"/>
        </w:rPr>
        <w:t> </w:t>
      </w:r>
      <w:r>
        <w:rPr/>
        <w:t>年</w:t>
      </w:r>
      <w:r>
        <w:rPr>
          <w:spacing w:val="1"/>
        </w:rPr>
        <w:t> </w:t>
      </w:r>
      <w:r>
        <w:rPr>
          <w:rFonts w:ascii="宋体" w:hAnsi="宋体" w:cs="宋体" w:eastAsia="宋体" w:hint="default"/>
        </w:rPr>
        <w:t>8</w:t>
      </w:r>
      <w:r>
        <w:rPr>
          <w:rFonts w:ascii="宋体" w:hAnsi="宋体" w:cs="宋体" w:eastAsia="宋体" w:hint="default"/>
          <w:spacing w:val="-50"/>
        </w:rPr>
        <w:t> </w:t>
      </w:r>
      <w:r>
        <w:rPr/>
        <w:t>月</w:t>
      </w:r>
      <w:r>
        <w:rPr>
          <w:spacing w:val="1"/>
        </w:rPr>
        <w:t> </w:t>
      </w:r>
      <w:r>
        <w:rPr>
          <w:rFonts w:ascii="宋体" w:hAnsi="宋体" w:cs="宋体" w:eastAsia="宋体" w:hint="default"/>
        </w:rPr>
        <w:t>6</w:t>
      </w:r>
      <w:r>
        <w:rPr>
          <w:rFonts w:ascii="宋体" w:hAnsi="宋体" w:cs="宋体" w:eastAsia="宋体" w:hint="default"/>
          <w:spacing w:val="-50"/>
        </w:rPr>
        <w:t> </w:t>
      </w:r>
      <w:r>
        <w:rPr>
          <w:spacing w:val="-1"/>
        </w:rPr>
        <w:t>日期间内，给予控</w:t>
      </w:r>
      <w:r>
        <w:rPr/>
        <w:t> 股子公司秦皇岛渤海物流贸易有限公司的借款提供连带责任保证，担保金额 </w:t>
      </w:r>
      <w:r>
        <w:rPr>
          <w:rFonts w:ascii="宋体" w:hAnsi="宋体" w:cs="宋体" w:eastAsia="宋体" w:hint="default"/>
        </w:rPr>
        <w:t>1,000</w:t>
      </w:r>
      <w:r>
        <w:rPr>
          <w:rFonts w:ascii="宋体" w:hAnsi="宋体" w:cs="宋体" w:eastAsia="宋体" w:hint="default"/>
          <w:spacing w:val="-95"/>
        </w:rPr>
        <w:t> </w:t>
      </w:r>
      <w:r>
        <w:rPr>
          <w:spacing w:val="-12"/>
        </w:rPr>
        <w:t>万元，保</w:t>
      </w:r>
      <w:r>
        <w:rPr/>
        <w:t> 证期间为债务履行期限届满日后两年止。</w:t>
      </w:r>
      <w:r>
        <w:rPr>
          <w:rFonts w:ascii="宋体" w:hAnsi="宋体" w:cs="宋体" w:eastAsia="宋体" w:hint="default"/>
        </w:rPr>
        <w:t> </w:t>
      </w:r>
    </w:p>
    <w:p>
      <w:pPr>
        <w:pStyle w:val="BodyText"/>
        <w:spacing w:line="240" w:lineRule="auto" w:before="1"/>
        <w:ind w:right="208" w:firstLine="419"/>
        <w:jc w:val="both"/>
        <w:rPr>
          <w:rFonts w:ascii="宋体" w:hAnsi="宋体" w:cs="宋体" w:eastAsia="宋体" w:hint="default"/>
        </w:rPr>
      </w:pPr>
      <w:r>
        <w:rPr>
          <w:rFonts w:ascii="宋体" w:hAnsi="宋体" w:cs="宋体" w:eastAsia="宋体" w:hint="default"/>
          <w:spacing w:val="-6"/>
        </w:rPr>
        <w:t>2</w:t>
      </w:r>
      <w:r>
        <w:rPr>
          <w:spacing w:val="-6"/>
        </w:rPr>
        <w:t>、公司的控股子公司安徽国润投资发展有限公司（以下简称“安徽国润公司”）与债权</w:t>
      </w:r>
      <w:r>
        <w:rPr/>
        <w:t> </w:t>
      </w:r>
      <w:r>
        <w:rPr>
          <w:spacing w:val="-3"/>
        </w:rPr>
        <w:t>人中国建设银行股份有限公司芜湖九华山路支行签订合同编号为</w:t>
      </w:r>
      <w:r>
        <w:rPr>
          <w:rFonts w:ascii="宋体" w:hAnsi="宋体" w:cs="宋体" w:eastAsia="宋体" w:hint="default"/>
          <w:spacing w:val="-3"/>
        </w:rPr>
        <w:t>C</w:t>
      </w:r>
      <w:r>
        <w:rPr>
          <w:spacing w:val="-3"/>
        </w:rPr>
        <w:t>芜小企</w:t>
      </w:r>
      <w:r>
        <w:rPr>
          <w:rFonts w:ascii="宋体" w:hAnsi="宋体" w:cs="宋体" w:eastAsia="宋体" w:hint="default"/>
          <w:spacing w:val="-3"/>
        </w:rPr>
        <w:t>2008002</w:t>
      </w:r>
      <w:r>
        <w:rPr>
          <w:spacing w:val="-3"/>
        </w:rPr>
        <w:t>号的《最高</w:t>
      </w:r>
      <w:r>
        <w:rPr>
          <w:spacing w:val="-16"/>
        </w:rPr>
        <w:t> </w:t>
      </w:r>
      <w:r>
        <w:rPr>
          <w:spacing w:val="-16"/>
        </w:rPr>
      </w:r>
      <w:r>
        <w:rPr>
          <w:spacing w:val="-3"/>
        </w:rPr>
        <w:t>额保证合同》，为债权人在</w:t>
      </w:r>
      <w:r>
        <w:rPr>
          <w:rFonts w:ascii="宋体" w:hAnsi="宋体" w:cs="宋体" w:eastAsia="宋体" w:hint="default"/>
          <w:spacing w:val="-3"/>
        </w:rPr>
        <w:t>2008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28</w:t>
      </w:r>
      <w:r>
        <w:rPr>
          <w:spacing w:val="-3"/>
        </w:rPr>
        <w:t>日至</w:t>
      </w:r>
      <w:r>
        <w:rPr>
          <w:rFonts w:ascii="宋体" w:hAnsi="宋体" w:cs="宋体" w:eastAsia="宋体" w:hint="default"/>
          <w:spacing w:val="-3"/>
        </w:rPr>
        <w:t>2009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27</w:t>
      </w:r>
      <w:r>
        <w:rPr>
          <w:spacing w:val="-3"/>
        </w:rPr>
        <w:t>日期间内，给予芜湖国润投资发展</w:t>
      </w:r>
      <w:r>
        <w:rPr>
          <w:spacing w:val="-12"/>
        </w:rPr>
        <w:t> </w:t>
      </w:r>
      <w:r>
        <w:rPr>
          <w:spacing w:val="-12"/>
        </w:rPr>
      </w:r>
      <w:r>
        <w:rPr/>
        <w:t>有限公司的借款提供连带责任保证，担保金额</w:t>
      </w:r>
      <w:r>
        <w:rPr>
          <w:rFonts w:ascii="宋体" w:hAnsi="宋体" w:cs="宋体" w:eastAsia="宋体" w:hint="default"/>
        </w:rPr>
        <w:t>700</w:t>
      </w:r>
      <w:r>
        <w:rPr/>
        <w:t>万元，保证期间为债务履行期限届满日后</w:t>
      </w:r>
      <w:r>
        <w:rPr>
          <w:spacing w:val="-41"/>
        </w:rPr>
        <w:t> </w:t>
      </w:r>
      <w:r>
        <w:rPr>
          <w:spacing w:val="-41"/>
        </w:rPr>
      </w:r>
      <w:r>
        <w:rPr/>
        <w:t>两年止。</w:t>
      </w:r>
      <w:r>
        <w:rPr>
          <w:rFonts w:ascii="宋体" w:hAnsi="宋体" w:cs="宋体" w:eastAsia="宋体" w:hint="default"/>
        </w:rPr>
        <w:t> </w:t>
      </w:r>
    </w:p>
    <w:p>
      <w:pPr>
        <w:pStyle w:val="BodyText"/>
        <w:spacing w:line="240" w:lineRule="auto" w:before="1"/>
        <w:ind w:right="206" w:firstLine="420"/>
        <w:jc w:val="both"/>
        <w:rPr>
          <w:rFonts w:ascii="宋体" w:hAnsi="宋体" w:cs="宋体" w:eastAsia="宋体" w:hint="default"/>
        </w:rPr>
      </w:pPr>
      <w:r>
        <w:rPr>
          <w:rFonts w:ascii="宋体" w:hAnsi="宋体" w:cs="宋体" w:eastAsia="宋体" w:hint="default"/>
        </w:rPr>
        <w:t>3</w:t>
      </w:r>
      <w:r>
        <w:rPr/>
        <w:t>、安徽国润公司与债权人淮南市区农村信用合作联社签订合同编号为</w:t>
      </w:r>
      <w:r>
        <w:rPr>
          <w:rFonts w:ascii="宋体" w:hAnsi="宋体" w:cs="宋体" w:eastAsia="宋体" w:hint="default"/>
        </w:rPr>
        <w:t>2008</w:t>
      </w:r>
      <w:r>
        <w:rPr/>
        <w:t>年淮市联保 </w:t>
      </w:r>
      <w:r>
        <w:rPr>
          <w:spacing w:val="-3"/>
        </w:rPr>
        <w:t>字第</w:t>
      </w:r>
      <w:r>
        <w:rPr>
          <w:rFonts w:ascii="宋体" w:hAnsi="宋体" w:cs="宋体" w:eastAsia="宋体" w:hint="default"/>
          <w:spacing w:val="-3"/>
        </w:rPr>
        <w:t>0143</w:t>
      </w:r>
      <w:r>
        <w:rPr>
          <w:spacing w:val="-3"/>
        </w:rPr>
        <w:t>号《最高额保证合同》，为债权人在</w:t>
      </w:r>
      <w:r>
        <w:rPr>
          <w:rFonts w:ascii="宋体" w:hAnsi="宋体" w:cs="宋体" w:eastAsia="宋体" w:hint="default"/>
          <w:spacing w:val="-3"/>
        </w:rPr>
        <w:t>2008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29</w:t>
      </w:r>
      <w:r>
        <w:rPr>
          <w:spacing w:val="-3"/>
        </w:rPr>
        <w:t>日至</w:t>
      </w:r>
      <w:r>
        <w:rPr>
          <w:rFonts w:ascii="宋体" w:hAnsi="宋体" w:cs="宋体" w:eastAsia="宋体" w:hint="default"/>
          <w:spacing w:val="-3"/>
        </w:rPr>
        <w:t>2010</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29</w:t>
      </w:r>
      <w:r>
        <w:rPr>
          <w:spacing w:val="-3"/>
        </w:rPr>
        <w:t>日期间内，给</w:t>
      </w:r>
      <w:r>
        <w:rPr>
          <w:spacing w:val="-4"/>
        </w:rPr>
        <w:t> </w:t>
      </w:r>
      <w:r>
        <w:rPr>
          <w:spacing w:val="-4"/>
        </w:rPr>
      </w:r>
      <w:r>
        <w:rPr/>
        <w:t>予其所属控股子公司淮南国润渤海物流有限公司的借款提供连带责任保证，担保金额</w:t>
      </w:r>
      <w:r>
        <w:rPr>
          <w:rFonts w:ascii="宋体" w:hAnsi="宋体" w:cs="宋体" w:eastAsia="宋体" w:hint="default"/>
        </w:rPr>
        <w:t>950</w:t>
      </w:r>
      <w:r>
        <w:rPr/>
        <w:t>万</w:t>
      </w:r>
      <w:r>
        <w:rPr>
          <w:spacing w:val="-39"/>
        </w:rPr>
        <w:t> </w:t>
      </w:r>
      <w:r>
        <w:rPr/>
        <w:t>元，保证期间为借款合同确定的借款到期之次日起两年。</w:t>
      </w:r>
      <w:r>
        <w:rPr>
          <w:rFonts w:ascii="宋体" w:hAnsi="宋体" w:cs="宋体" w:eastAsia="宋体" w:hint="default"/>
        </w:rPr>
        <w:t> </w:t>
      </w:r>
    </w:p>
    <w:p>
      <w:pPr>
        <w:pStyle w:val="BodyText"/>
        <w:spacing w:line="240" w:lineRule="auto" w:before="1"/>
        <w:ind w:right="208" w:firstLine="420"/>
        <w:jc w:val="both"/>
        <w:rPr>
          <w:rFonts w:ascii="宋体" w:hAnsi="宋体" w:cs="宋体" w:eastAsia="宋体" w:hint="default"/>
        </w:rPr>
      </w:pPr>
      <w:r>
        <w:rPr>
          <w:rFonts w:ascii="宋体" w:hAnsi="宋体" w:cs="宋体" w:eastAsia="宋体" w:hint="default"/>
        </w:rPr>
        <w:t>4</w:t>
      </w:r>
      <w:r>
        <w:rPr/>
        <w:t>、安徽国润公司于</w:t>
      </w:r>
      <w:r>
        <w:rPr>
          <w:rFonts w:ascii="宋体" w:hAnsi="宋体" w:cs="宋体" w:eastAsia="宋体" w:hint="default"/>
        </w:rPr>
        <w:t>2007</w:t>
      </w:r>
      <w:r>
        <w:rPr/>
        <w:t>年，为其所属控股子公司淮南国润渤海物流有限公司的商铺销 售按揭贷款业务，向债权人交通银行淮南分行提供连带责任保证，担保金额</w:t>
      </w:r>
      <w:r>
        <w:rPr>
          <w:rFonts w:ascii="宋体" w:hAnsi="宋体" w:cs="宋体" w:eastAsia="宋体" w:hint="default"/>
        </w:rPr>
        <w:t>1,000</w:t>
      </w:r>
      <w:r>
        <w:rPr/>
        <w:t>万元，期</w:t>
      </w:r>
      <w:r>
        <w:rPr>
          <w:spacing w:val="-42"/>
        </w:rPr>
        <w:t> </w:t>
      </w:r>
      <w:r>
        <w:rPr/>
        <w:t>限为该担保项下各笔按揭贷款的起止时间。</w:t>
      </w:r>
      <w:r>
        <w:rPr>
          <w:rFonts w:ascii="宋体" w:hAnsi="宋体" w:cs="宋体" w:eastAsia="宋体" w:hint="default"/>
        </w:rPr>
        <w:t> </w:t>
      </w:r>
    </w:p>
    <w:p>
      <w:pPr>
        <w:pStyle w:val="BodyText"/>
        <w:spacing w:line="240" w:lineRule="auto" w:before="1"/>
        <w:ind w:left="557" w:right="0"/>
        <w:jc w:val="left"/>
      </w:pPr>
      <w:r>
        <w:rPr>
          <w:spacing w:val="30"/>
        </w:rPr>
        <w:t>公司独</w:t>
      </w:r>
      <w:r>
        <w:rPr>
          <w:spacing w:val="-6"/>
        </w:rPr>
        <w:t> </w:t>
      </w:r>
      <w:r>
        <w:rPr/>
        <w:t>立</w:t>
      </w:r>
      <w:r>
        <w:rPr>
          <w:spacing w:val="-6"/>
        </w:rPr>
        <w:t> </w:t>
      </w:r>
      <w:r>
        <w:rPr>
          <w:spacing w:val="30"/>
        </w:rPr>
        <w:t>董事对</w:t>
      </w:r>
      <w:r>
        <w:rPr>
          <w:spacing w:val="-6"/>
        </w:rPr>
        <w:t> </w:t>
      </w:r>
      <w:r>
        <w:rPr/>
        <w:t>公</w:t>
      </w:r>
      <w:r>
        <w:rPr>
          <w:spacing w:val="-6"/>
        </w:rPr>
        <w:t> </w:t>
      </w:r>
      <w:r>
        <w:rPr>
          <w:spacing w:val="30"/>
        </w:rPr>
        <w:t>司对外</w:t>
      </w:r>
      <w:r>
        <w:rPr>
          <w:spacing w:val="-6"/>
        </w:rPr>
        <w:t> </w:t>
      </w:r>
      <w:r>
        <w:rPr/>
        <w:t>担</w:t>
      </w:r>
      <w:r>
        <w:rPr>
          <w:spacing w:val="-6"/>
        </w:rPr>
        <w:t> </w:t>
      </w:r>
      <w:r>
        <w:rPr>
          <w:spacing w:val="30"/>
        </w:rPr>
        <w:t>保情况</w:t>
      </w:r>
      <w:r>
        <w:rPr>
          <w:spacing w:val="-6"/>
        </w:rPr>
        <w:t> </w:t>
      </w:r>
      <w:r>
        <w:rPr/>
        <w:t>的</w:t>
      </w:r>
      <w:r>
        <w:rPr>
          <w:spacing w:val="-6"/>
        </w:rPr>
        <w:t> </w:t>
      </w:r>
      <w:r>
        <w:rPr>
          <w:spacing w:val="30"/>
        </w:rPr>
        <w:t>专项说</w:t>
      </w:r>
      <w:r>
        <w:rPr>
          <w:spacing w:val="-6"/>
        </w:rPr>
        <w:t> </w:t>
      </w:r>
      <w:r>
        <w:rPr/>
        <w:t>明</w:t>
      </w:r>
      <w:r>
        <w:rPr>
          <w:spacing w:val="-6"/>
        </w:rPr>
        <w:t> </w:t>
      </w:r>
      <w:r>
        <w:rPr>
          <w:spacing w:val="30"/>
        </w:rPr>
        <w:t>及独立</w:t>
      </w:r>
      <w:r>
        <w:rPr>
          <w:spacing w:val="-6"/>
        </w:rPr>
        <w:t> </w:t>
      </w:r>
      <w:r>
        <w:rPr/>
        <w:t>意</w:t>
      </w:r>
      <w:r>
        <w:rPr>
          <w:spacing w:val="-6"/>
        </w:rPr>
        <w:t> </w:t>
      </w:r>
      <w:r>
        <w:rPr>
          <w:spacing w:val="30"/>
        </w:rPr>
        <w:t>见已在</w:t>
      </w:r>
      <w:r>
        <w:rPr>
          <w:spacing w:val="-6"/>
        </w:rPr>
        <w:t> </w:t>
      </w:r>
      <w:r>
        <w:rPr/>
        <w:t>指</w:t>
      </w:r>
      <w:r>
        <w:rPr>
          <w:spacing w:val="-6"/>
        </w:rPr>
        <w:t> </w:t>
      </w:r>
      <w:r>
        <w:rPr/>
        <w:t>定</w:t>
      </w:r>
      <w:r>
        <w:rPr>
          <w:spacing w:val="-9"/>
        </w:rPr>
        <w:t> </w:t>
      </w:r>
      <w:r>
        <w:rPr/>
        <w:t>网</w:t>
      </w:r>
      <w:r>
        <w:rPr>
          <w:spacing w:val="-9"/>
        </w:rPr>
        <w:t> </w:t>
      </w:r>
      <w:r>
        <w:rPr/>
        <w:t>站</w:t>
      </w:r>
    </w:p>
    <w:p>
      <w:pPr>
        <w:pStyle w:val="BodyText"/>
        <w:spacing w:line="240" w:lineRule="auto" w:before="1"/>
        <w:ind w:right="0"/>
        <w:jc w:val="both"/>
        <w:rPr>
          <w:rFonts w:ascii="宋体" w:hAnsi="宋体" w:cs="宋体" w:eastAsia="宋体" w:hint="default"/>
        </w:rPr>
      </w:pPr>
      <w:r>
        <w:rPr>
          <w:rFonts w:ascii="宋体" w:hAnsi="宋体" w:cs="宋体" w:eastAsia="宋体" w:hint="default"/>
        </w:rPr>
        <w:t>(http://www.cninfo.com.cn)</w:t>
      </w:r>
      <w:r>
        <w:rPr/>
        <w:t>上与本年报同时公布。</w:t>
      </w:r>
      <w:r>
        <w:rPr>
          <w:rFonts w:ascii="宋体" w:hAnsi="宋体" w:cs="宋体" w:eastAsia="宋体" w:hint="default"/>
        </w:rPr>
        <w:t> </w:t>
      </w:r>
    </w:p>
    <w:p>
      <w:pPr>
        <w:pStyle w:val="BodyText"/>
        <w:spacing w:line="240" w:lineRule="auto" w:before="157"/>
        <w:ind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五、公司持股</w:t>
      </w:r>
      <w:r>
        <w:rPr>
          <w:spacing w:val="-4"/>
        </w:rPr>
        <w:t> </w:t>
      </w:r>
      <w:r>
        <w:rPr>
          <w:rFonts w:ascii="宋体" w:hAnsi="宋体" w:cs="宋体" w:eastAsia="宋体" w:hint="default"/>
        </w:rPr>
        <w:t>5%</w:t>
      </w:r>
      <w:r>
        <w:rPr/>
        <w:t>以上股东作出的承诺。</w:t>
      </w:r>
      <w:r>
        <w:rPr>
          <w:rFonts w:ascii="宋体" w:hAnsi="宋体" w:cs="宋体" w:eastAsia="宋体" w:hint="default"/>
        </w:rPr>
        <w:t> </w:t>
      </w:r>
    </w:p>
    <w:p>
      <w:pPr>
        <w:spacing w:after="0" w:line="240" w:lineRule="auto"/>
        <w:jc w:val="both"/>
        <w:rPr>
          <w:rFonts w:ascii="宋体" w:hAnsi="宋体" w:cs="宋体" w:eastAsia="宋体" w:hint="default"/>
        </w:rPr>
        <w:sectPr>
          <w:pgSz w:w="11900" w:h="16840"/>
          <w:pgMar w:header="877" w:footer="1003" w:top="1100" w:bottom="1200" w:left="1660" w:right="1580"/>
        </w:sectPr>
      </w:pPr>
    </w:p>
    <w:p>
      <w:pPr>
        <w:spacing w:line="240" w:lineRule="auto" w:before="9"/>
        <w:rPr>
          <w:rFonts w:ascii="宋体" w:hAnsi="宋体" w:cs="宋体" w:eastAsia="宋体" w:hint="default"/>
          <w:sz w:val="20"/>
          <w:szCs w:val="20"/>
        </w:rPr>
      </w:pPr>
    </w:p>
    <w:p>
      <w:pPr>
        <w:pStyle w:val="BodyText"/>
        <w:spacing w:line="240" w:lineRule="auto"/>
        <w:ind w:right="0" w:firstLine="41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控股股东安徽新长江投资股份有限公司完全履行了 </w:t>
      </w:r>
      <w:r>
        <w:rPr>
          <w:rFonts w:ascii="宋体" w:hAnsi="宋体" w:cs="宋体" w:eastAsia="宋体" w:hint="default"/>
        </w:rPr>
        <w:t>2006</w:t>
      </w:r>
      <w:r>
        <w:rPr>
          <w:rFonts w:ascii="宋体" w:hAnsi="宋体" w:cs="宋体" w:eastAsia="宋体" w:hint="default"/>
          <w:spacing w:val="9"/>
        </w:rPr>
        <w:t> </w:t>
      </w:r>
      <w:r>
        <w:rPr/>
        <w:t>年股权分置改革时作出 过的承诺。</w:t>
      </w:r>
      <w:r>
        <w:rPr>
          <w:rFonts w:ascii="宋体" w:hAnsi="宋体" w:cs="宋体" w:eastAsia="宋体" w:hint="default"/>
        </w:rPr>
        <w:t> </w:t>
      </w:r>
    </w:p>
    <w:p>
      <w:pPr>
        <w:pStyle w:val="BodyText"/>
        <w:spacing w:line="240" w:lineRule="auto" w:before="157"/>
        <w:ind w:left="557" w:right="193" w:hanging="1"/>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安徽新长江投资股份有限公司遵守了报告期内所作出的承诺：</w:t>
      </w:r>
      <w:r>
        <w:rPr>
          <w:rFonts w:ascii="宋体" w:hAnsi="宋体" w:cs="宋体" w:eastAsia="宋体" w:hint="default"/>
        </w:rPr>
        <w:t> 1</w:t>
      </w:r>
      <w:r>
        <w:rPr/>
        <w:t>、若预计未来一个月内公开出售解除限售存量股份的数量超过公司股份总数</w:t>
      </w:r>
      <w:r>
        <w:rPr>
          <w:spacing w:val="-18"/>
        </w:rPr>
        <w:t> </w:t>
      </w:r>
      <w:r>
        <w:rPr>
          <w:rFonts w:ascii="宋体" w:hAnsi="宋体" w:cs="宋体" w:eastAsia="宋体" w:hint="default"/>
          <w:spacing w:val="-4"/>
        </w:rPr>
        <w:t>1%</w:t>
      </w:r>
      <w:r>
        <w:rPr>
          <w:spacing w:val="-4"/>
        </w:rPr>
        <w:t>的，将</w:t>
      </w:r>
    </w:p>
    <w:p>
      <w:pPr>
        <w:pStyle w:val="BodyText"/>
        <w:spacing w:line="240" w:lineRule="auto" w:before="1"/>
        <w:ind w:left="557" w:right="0" w:hanging="420"/>
        <w:jc w:val="left"/>
      </w:pPr>
      <w:r>
        <w:rPr>
          <w:spacing w:val="-3"/>
        </w:rPr>
        <w:t>在交易、信息披露等过程中，遵守有关法律、法规、规章、规范性文件及业务规则的规定。</w:t>
      </w:r>
      <w:r>
        <w:rPr>
          <w:spacing w:val="-21"/>
        </w:rPr>
        <w:t> </w:t>
      </w:r>
      <w:r>
        <w:rPr>
          <w:rFonts w:ascii="宋体" w:hAnsi="宋体" w:cs="宋体" w:eastAsia="宋体" w:hint="default"/>
          <w:spacing w:val="-21"/>
        </w:rPr>
      </w:r>
      <w:r>
        <w:rPr>
          <w:rFonts w:ascii="宋体" w:hAnsi="宋体" w:cs="宋体" w:eastAsia="宋体" w:hint="default"/>
        </w:rPr>
        <w:t>2</w:t>
      </w:r>
      <w:r>
        <w:rPr/>
        <w:t>、如果计划未来通过交易所竞价交易系统出售所持公司解除限售流通股，并于第一笔</w:t>
      </w:r>
    </w:p>
    <w:p>
      <w:pPr>
        <w:pStyle w:val="BodyText"/>
        <w:spacing w:line="240" w:lineRule="auto" w:before="1"/>
        <w:ind w:right="0"/>
        <w:jc w:val="left"/>
        <w:rPr>
          <w:rFonts w:ascii="宋体" w:hAnsi="宋体" w:cs="宋体" w:eastAsia="宋体" w:hint="default"/>
        </w:rPr>
      </w:pPr>
      <w:r>
        <w:rPr/>
        <w:t>减持起六个月内减持数量达到</w:t>
      </w:r>
      <w:r>
        <w:rPr>
          <w:spacing w:val="11"/>
        </w:rPr>
        <w:t> </w:t>
      </w:r>
      <w:r>
        <w:rPr>
          <w:rFonts w:ascii="宋体" w:hAnsi="宋体" w:cs="宋体" w:eastAsia="宋体" w:hint="default"/>
        </w:rPr>
        <w:t>5%</w:t>
      </w:r>
      <w:r>
        <w:rPr/>
        <w:t>及以上的，将于第一次减持前两个交易日内通过上市公司 对外披露出售股份的提示性公告。</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t>除上述之外，公司持股</w:t>
      </w:r>
      <w:r>
        <w:rPr>
          <w:spacing w:val="-4"/>
        </w:rPr>
        <w:t> </w:t>
      </w:r>
      <w:r>
        <w:rPr>
          <w:rFonts w:ascii="宋体" w:hAnsi="宋体" w:cs="宋体" w:eastAsia="宋体" w:hint="default"/>
        </w:rPr>
        <w:t>5%</w:t>
      </w:r>
      <w:r>
        <w:rPr/>
        <w:t>以上股东没有其他承诺。</w:t>
      </w:r>
      <w:r>
        <w:rPr>
          <w:rFonts w:ascii="宋体" w:hAnsi="宋体" w:cs="宋体" w:eastAsia="宋体" w:hint="default"/>
        </w:rPr>
        <w:t> </w:t>
      </w:r>
    </w:p>
    <w:p>
      <w:pPr>
        <w:pStyle w:val="BodyText"/>
        <w:spacing w:line="240" w:lineRule="auto" w:before="157"/>
        <w:ind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六、公司聘任会计师事务所情况。</w:t>
      </w:r>
      <w:r>
        <w:rPr>
          <w:rFonts w:ascii="宋体" w:hAnsi="宋体" w:cs="宋体" w:eastAsia="宋体" w:hint="default"/>
        </w:rPr>
        <w:t> </w:t>
      </w:r>
    </w:p>
    <w:p>
      <w:pPr>
        <w:pStyle w:val="BodyText"/>
        <w:spacing w:line="240" w:lineRule="auto" w:before="1"/>
        <w:ind w:right="207" w:firstLine="420"/>
        <w:jc w:val="both"/>
        <w:rPr>
          <w:rFonts w:ascii="宋体" w:hAnsi="宋体" w:cs="宋体" w:eastAsia="宋体" w:hint="default"/>
        </w:rPr>
      </w:pPr>
      <w:r>
        <w:rPr>
          <w:spacing w:val="-3"/>
        </w:rPr>
        <w:t>报告期公司没有解聘会计师事务所，公司聘任的中兴华会计师事务所已为公司提供了连</w:t>
      </w:r>
      <w:r>
        <w:rPr/>
        <w:t> </w:t>
      </w:r>
      <w:r>
        <w:rPr>
          <w:spacing w:val="2"/>
        </w:rPr>
        <w:t>续六个完整会计年度的审计服务。本次报告年度公司向中兴华会计师事务所支付年度报酬</w:t>
      </w:r>
      <w:r>
        <w:rPr>
          <w:spacing w:val="-29"/>
        </w:rPr>
        <w:t> </w:t>
      </w:r>
      <w:r>
        <w:rPr>
          <w:spacing w:val="-29"/>
        </w:rPr>
      </w:r>
      <w:r>
        <w:rPr>
          <w:rFonts w:ascii="宋体" w:hAnsi="宋体" w:cs="宋体" w:eastAsia="宋体" w:hint="default"/>
        </w:rPr>
        <w:t>76</w:t>
      </w:r>
      <w:r>
        <w:rPr>
          <w:rFonts w:ascii="宋体" w:hAnsi="宋体" w:cs="宋体" w:eastAsia="宋体" w:hint="default"/>
          <w:spacing w:val="-52"/>
        </w:rPr>
        <w:t> </w:t>
      </w:r>
      <w:r>
        <w:rPr/>
        <w:t>万元。</w:t>
      </w:r>
      <w:r>
        <w:rPr>
          <w:rFonts w:ascii="宋体" w:hAnsi="宋体" w:cs="宋体" w:eastAsia="宋体" w:hint="default"/>
        </w:rPr>
        <w:t> </w:t>
      </w:r>
    </w:p>
    <w:p>
      <w:pPr>
        <w:pStyle w:val="BodyText"/>
        <w:spacing w:line="240" w:lineRule="auto" w:before="157"/>
        <w:ind w:right="0" w:firstLine="420"/>
        <w:jc w:val="left"/>
        <w:rPr>
          <w:rFonts w:ascii="宋体" w:hAnsi="宋体" w:cs="宋体" w:eastAsia="宋体" w:hint="default"/>
        </w:rPr>
      </w:pPr>
      <w:r>
        <w:rPr/>
        <w:t>七、公司公平信息披露事项。</w:t>
      </w:r>
      <w:r>
        <w:rPr>
          <w:rFonts w:ascii="宋体" w:hAnsi="宋体" w:cs="宋体" w:eastAsia="宋体" w:hint="default"/>
        </w:rPr>
        <w:t> </w:t>
      </w:r>
      <w:r>
        <w:rPr/>
        <w:t>报告期内，公司没有接待过其他特定对象的调研、沟通、采访，未组织开展类似活动。</w:t>
      </w:r>
      <w:r>
        <w:rPr>
          <w:rFonts w:ascii="宋体" w:hAnsi="宋体" w:cs="宋体" w:eastAsia="宋体" w:hint="default"/>
        </w:rPr>
        <w:t> </w:t>
      </w:r>
    </w:p>
    <w:p>
      <w:pPr>
        <w:pStyle w:val="BodyText"/>
        <w:spacing w:line="362" w:lineRule="auto" w:before="157"/>
        <w:ind w:right="2663" w:firstLine="420"/>
        <w:jc w:val="left"/>
        <w:rPr>
          <w:rFonts w:ascii="宋体" w:hAnsi="宋体" w:cs="宋体" w:eastAsia="宋体" w:hint="default"/>
        </w:rPr>
      </w:pPr>
      <w:r>
        <w:rPr/>
        <w:pict>
          <v:shape style="position:absolute;margin-left:89.639999pt;margin-top:49.365635pt;width:414.75pt;height:116.0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2340"/>
                    <w:gridCol w:w="2160"/>
                  </w:tblGrid>
                  <w:tr>
                    <w:trPr>
                      <w:trHeight w:val="46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13" w:right="0"/>
                          <w:jc w:val="left"/>
                          <w:rPr>
                            <w:rFonts w:ascii="宋体" w:hAnsi="宋体" w:cs="宋体" w:eastAsia="宋体" w:hint="default"/>
                            <w:sz w:val="18"/>
                            <w:szCs w:val="18"/>
                          </w:rPr>
                        </w:pPr>
                        <w:r>
                          <w:rPr>
                            <w:rFonts w:ascii="方正姚体" w:hAnsi="方正姚体" w:cs="方正姚体" w:eastAsia="方正姚体" w:hint="default"/>
                            <w:spacing w:val="11"/>
                            <w:sz w:val="18"/>
                            <w:szCs w:val="18"/>
                          </w:rPr>
                          <w:t>应披露重要事项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0" w:right="0"/>
                          <w:jc w:val="center"/>
                          <w:rPr>
                            <w:rFonts w:ascii="宋体" w:hAnsi="宋体" w:cs="宋体" w:eastAsia="宋体" w:hint="default"/>
                            <w:sz w:val="18"/>
                            <w:szCs w:val="18"/>
                          </w:rPr>
                        </w:pPr>
                        <w:r>
                          <w:rPr>
                            <w:rFonts w:ascii="方正姚体" w:hAnsi="方正姚体" w:cs="方正姚体" w:eastAsia="方正姚体" w:hint="default"/>
                            <w:spacing w:val="11"/>
                            <w:sz w:val="18"/>
                            <w:szCs w:val="18"/>
                          </w:rPr>
                          <w:t>刊载报刊名称</w:t>
                        </w:r>
                        <w:r>
                          <w:rPr>
                            <w:rFonts w:ascii="宋体" w:hAnsi="宋体" w:cs="宋体" w:eastAsia="宋体" w:hint="default"/>
                            <w:sz w:val="18"/>
                            <w:szCs w:val="18"/>
                          </w:rPr>
                          <w:t> </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0" w:right="0"/>
                          <w:jc w:val="center"/>
                          <w:rPr>
                            <w:rFonts w:ascii="宋体" w:hAnsi="宋体" w:cs="宋体" w:eastAsia="宋体" w:hint="default"/>
                            <w:sz w:val="18"/>
                            <w:szCs w:val="18"/>
                          </w:rPr>
                        </w:pPr>
                        <w:r>
                          <w:rPr>
                            <w:rFonts w:ascii="方正姚体" w:hAnsi="方正姚体" w:cs="方正姚体" w:eastAsia="方正姚体" w:hint="default"/>
                            <w:spacing w:val="12"/>
                            <w:sz w:val="18"/>
                            <w:szCs w:val="18"/>
                          </w:rPr>
                          <w:t>披露日期</w:t>
                        </w:r>
                        <w:r>
                          <w:rPr>
                            <w:rFonts w:ascii="宋体" w:hAnsi="宋体" w:cs="宋体" w:eastAsia="宋体" w:hint="default"/>
                            <w:sz w:val="18"/>
                            <w:szCs w:val="18"/>
                          </w:rPr>
                          <w:t> </w:t>
                        </w:r>
                      </w:p>
                    </w:tc>
                  </w:tr>
                  <w:tr>
                    <w:trPr>
                      <w:trHeight w:val="419"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方正姚体" w:hAnsi="方正姚体" w:cs="方正姚体" w:eastAsia="方正姚体" w:hint="default"/>
                            <w:spacing w:val="-12"/>
                            <w:sz w:val="18"/>
                            <w:szCs w:val="18"/>
                          </w:rPr>
                          <w:t>出让参股公司股权公告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3"/>
                          <w:jc w:val="center"/>
                          <w:rPr>
                            <w:rFonts w:ascii="方正姚体" w:hAnsi="方正姚体" w:cs="方正姚体" w:eastAsia="方正姚体" w:hint="default"/>
                            <w:sz w:val="16"/>
                            <w:szCs w:val="16"/>
                          </w:rPr>
                        </w:pPr>
                        <w:r>
                          <w:rPr>
                            <w:rFonts w:ascii="方正姚体" w:hAnsi="方正姚体" w:cs="方正姚体" w:eastAsia="方正姚体" w:hint="default"/>
                            <w:w w:val="99"/>
                            <w:sz w:val="16"/>
                            <w:szCs w:val="16"/>
                          </w:rPr>
                          <w:t>《中国</w:t>
                        </w:r>
                        <w:r>
                          <w:rPr>
                            <w:rFonts w:ascii="方正姚体" w:hAnsi="方正姚体" w:cs="方正姚体" w:eastAsia="方正姚体" w:hint="default"/>
                            <w:spacing w:val="1"/>
                            <w:w w:val="99"/>
                            <w:sz w:val="16"/>
                            <w:szCs w:val="16"/>
                          </w:rPr>
                          <w:t>证</w:t>
                        </w:r>
                        <w:r>
                          <w:rPr>
                            <w:rFonts w:ascii="方正姚体" w:hAnsi="方正姚体" w:cs="方正姚体" w:eastAsia="方正姚体" w:hint="default"/>
                            <w:w w:val="99"/>
                            <w:sz w:val="16"/>
                            <w:szCs w:val="16"/>
                          </w:rPr>
                          <w:t>券</w:t>
                        </w:r>
                        <w:r>
                          <w:rPr>
                            <w:rFonts w:ascii="方正姚体" w:hAnsi="方正姚体" w:cs="方正姚体" w:eastAsia="方正姚体" w:hint="default"/>
                            <w:spacing w:val="1"/>
                            <w:w w:val="99"/>
                            <w:sz w:val="16"/>
                            <w:szCs w:val="16"/>
                          </w:rPr>
                          <w:t>报</w:t>
                        </w:r>
                        <w:r>
                          <w:rPr>
                            <w:rFonts w:ascii="方正姚体" w:hAnsi="方正姚体" w:cs="方正姚体" w:eastAsia="方正姚体" w:hint="default"/>
                            <w:spacing w:val="-81"/>
                            <w:w w:val="99"/>
                            <w:sz w:val="16"/>
                            <w:szCs w:val="16"/>
                          </w:rPr>
                          <w:t>》</w:t>
                        </w:r>
                        <w:r>
                          <w:rPr>
                            <w:rFonts w:ascii="方正姚体" w:hAnsi="方正姚体" w:cs="方正姚体" w:eastAsia="方正姚体" w:hint="default"/>
                            <w:spacing w:val="-80"/>
                            <w:w w:val="99"/>
                            <w:sz w:val="16"/>
                            <w:szCs w:val="16"/>
                          </w:rPr>
                          <w:t>、</w:t>
                        </w:r>
                        <w:r>
                          <w:rPr>
                            <w:rFonts w:ascii="方正姚体" w:hAnsi="方正姚体" w:cs="方正姚体" w:eastAsia="方正姚体" w:hint="default"/>
                            <w:w w:val="99"/>
                            <w:sz w:val="16"/>
                            <w:szCs w:val="16"/>
                          </w:rPr>
                          <w:t>《证券</w:t>
                        </w:r>
                        <w:r>
                          <w:rPr>
                            <w:rFonts w:ascii="方正姚体" w:hAnsi="方正姚体" w:cs="方正姚体" w:eastAsia="方正姚体" w:hint="default"/>
                            <w:spacing w:val="1"/>
                            <w:w w:val="99"/>
                            <w:sz w:val="16"/>
                            <w:szCs w:val="16"/>
                          </w:rPr>
                          <w:t>时</w:t>
                        </w:r>
                        <w:r>
                          <w:rPr>
                            <w:rFonts w:ascii="方正姚体" w:hAnsi="方正姚体" w:cs="方正姚体" w:eastAsia="方正姚体" w:hint="default"/>
                            <w:w w:val="99"/>
                            <w:sz w:val="16"/>
                            <w:szCs w:val="16"/>
                          </w:rPr>
                          <w:t>报》</w:t>
                        </w:r>
                        <w:r>
                          <w:rPr>
                            <w:rFonts w:ascii="方正姚体" w:hAnsi="方正姚体" w:cs="方正姚体" w:eastAsia="方正姚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79" w:right="0"/>
                          <w:jc w:val="center"/>
                          <w:rPr>
                            <w:rFonts w:ascii="宋体" w:hAnsi="宋体" w:cs="宋体" w:eastAsia="宋体" w:hint="default"/>
                            <w:sz w:val="16"/>
                            <w:szCs w:val="16"/>
                          </w:rPr>
                        </w:pPr>
                        <w:r>
                          <w:rPr>
                            <w:rFonts w:ascii="宋体"/>
                            <w:sz w:val="16"/>
                          </w:rPr>
                          <w:t>2008/6/18 </w:t>
                        </w:r>
                      </w:p>
                    </w:tc>
                  </w:tr>
                  <w:tr>
                    <w:trPr>
                      <w:trHeight w:val="446"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解除股份限售的提示性公告</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3"/>
                          <w:jc w:val="center"/>
                          <w:rPr>
                            <w:rFonts w:ascii="方正姚体" w:hAnsi="方正姚体" w:cs="方正姚体" w:eastAsia="方正姚体" w:hint="default"/>
                            <w:sz w:val="16"/>
                            <w:szCs w:val="16"/>
                          </w:rPr>
                        </w:pPr>
                        <w:r>
                          <w:rPr>
                            <w:rFonts w:ascii="方正姚体" w:hAnsi="方正姚体" w:cs="方正姚体" w:eastAsia="方正姚体" w:hint="default"/>
                            <w:w w:val="99"/>
                            <w:sz w:val="16"/>
                            <w:szCs w:val="16"/>
                          </w:rPr>
                          <w:t>《中国</w:t>
                        </w:r>
                        <w:r>
                          <w:rPr>
                            <w:rFonts w:ascii="方正姚体" w:hAnsi="方正姚体" w:cs="方正姚体" w:eastAsia="方正姚体" w:hint="default"/>
                            <w:spacing w:val="1"/>
                            <w:w w:val="99"/>
                            <w:sz w:val="16"/>
                            <w:szCs w:val="16"/>
                          </w:rPr>
                          <w:t>证</w:t>
                        </w:r>
                        <w:r>
                          <w:rPr>
                            <w:rFonts w:ascii="方正姚体" w:hAnsi="方正姚体" w:cs="方正姚体" w:eastAsia="方正姚体" w:hint="default"/>
                            <w:w w:val="99"/>
                            <w:sz w:val="16"/>
                            <w:szCs w:val="16"/>
                          </w:rPr>
                          <w:t>券</w:t>
                        </w:r>
                        <w:r>
                          <w:rPr>
                            <w:rFonts w:ascii="方正姚体" w:hAnsi="方正姚体" w:cs="方正姚体" w:eastAsia="方正姚体" w:hint="default"/>
                            <w:spacing w:val="1"/>
                            <w:w w:val="99"/>
                            <w:sz w:val="16"/>
                            <w:szCs w:val="16"/>
                          </w:rPr>
                          <w:t>报</w:t>
                        </w:r>
                        <w:r>
                          <w:rPr>
                            <w:rFonts w:ascii="方正姚体" w:hAnsi="方正姚体" w:cs="方正姚体" w:eastAsia="方正姚体" w:hint="default"/>
                            <w:spacing w:val="-81"/>
                            <w:w w:val="99"/>
                            <w:sz w:val="16"/>
                            <w:szCs w:val="16"/>
                          </w:rPr>
                          <w:t>》</w:t>
                        </w:r>
                        <w:r>
                          <w:rPr>
                            <w:rFonts w:ascii="方正姚体" w:hAnsi="方正姚体" w:cs="方正姚体" w:eastAsia="方正姚体" w:hint="default"/>
                            <w:spacing w:val="-80"/>
                            <w:w w:val="99"/>
                            <w:sz w:val="16"/>
                            <w:szCs w:val="16"/>
                          </w:rPr>
                          <w:t>、</w:t>
                        </w:r>
                        <w:r>
                          <w:rPr>
                            <w:rFonts w:ascii="方正姚体" w:hAnsi="方正姚体" w:cs="方正姚体" w:eastAsia="方正姚体" w:hint="default"/>
                            <w:w w:val="99"/>
                            <w:sz w:val="16"/>
                            <w:szCs w:val="16"/>
                          </w:rPr>
                          <w:t>《证券</w:t>
                        </w:r>
                        <w:r>
                          <w:rPr>
                            <w:rFonts w:ascii="方正姚体" w:hAnsi="方正姚体" w:cs="方正姚体" w:eastAsia="方正姚体" w:hint="default"/>
                            <w:spacing w:val="1"/>
                            <w:w w:val="99"/>
                            <w:sz w:val="16"/>
                            <w:szCs w:val="16"/>
                          </w:rPr>
                          <w:t>时</w:t>
                        </w:r>
                        <w:r>
                          <w:rPr>
                            <w:rFonts w:ascii="方正姚体" w:hAnsi="方正姚体" w:cs="方正姚体" w:eastAsia="方正姚体" w:hint="default"/>
                            <w:w w:val="99"/>
                            <w:sz w:val="16"/>
                            <w:szCs w:val="16"/>
                          </w:rPr>
                          <w:t>报》</w:t>
                        </w:r>
                        <w:r>
                          <w:rPr>
                            <w:rFonts w:ascii="方正姚体" w:hAnsi="方正姚体" w:cs="方正姚体" w:eastAsia="方正姚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9" w:right="0"/>
                          <w:jc w:val="center"/>
                          <w:rPr>
                            <w:rFonts w:ascii="宋体" w:hAnsi="宋体" w:cs="宋体" w:eastAsia="宋体" w:hint="default"/>
                            <w:sz w:val="16"/>
                            <w:szCs w:val="16"/>
                          </w:rPr>
                        </w:pPr>
                        <w:r>
                          <w:rPr>
                            <w:rFonts w:ascii="宋体"/>
                            <w:sz w:val="16"/>
                          </w:rPr>
                          <w:t>2008/6/18 </w:t>
                        </w:r>
                      </w:p>
                    </w:tc>
                  </w:tr>
                  <w:tr>
                    <w:trPr>
                      <w:trHeight w:val="46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方正姚体" w:hAnsi="方正姚体" w:cs="方正姚体" w:eastAsia="方正姚体" w:hint="default"/>
                            <w:spacing w:val="-8"/>
                            <w:sz w:val="18"/>
                            <w:szCs w:val="18"/>
                          </w:rPr>
                          <w:t>股东增持公司股份的提示性公告</w:t>
                        </w:r>
                        <w:r>
                          <w:rPr>
                            <w:rFonts w:ascii="宋体" w:hAnsi="宋体" w:cs="宋体" w:eastAsia="宋体" w:hint="default"/>
                            <w:spacing w:val="-8"/>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方正姚体" w:hAnsi="方正姚体" w:cs="方正姚体" w:eastAsia="方正姚体" w:hint="default"/>
                            <w:sz w:val="16"/>
                            <w:szCs w:val="16"/>
                          </w:rPr>
                        </w:pPr>
                        <w:r>
                          <w:rPr>
                            <w:rFonts w:ascii="方正姚体" w:hAnsi="方正姚体" w:cs="方正姚体" w:eastAsia="方正姚体" w:hint="default"/>
                            <w:w w:val="99"/>
                            <w:sz w:val="16"/>
                            <w:szCs w:val="16"/>
                          </w:rPr>
                          <w:t>《中国</w:t>
                        </w:r>
                        <w:r>
                          <w:rPr>
                            <w:rFonts w:ascii="方正姚体" w:hAnsi="方正姚体" w:cs="方正姚体" w:eastAsia="方正姚体" w:hint="default"/>
                            <w:spacing w:val="1"/>
                            <w:w w:val="99"/>
                            <w:sz w:val="16"/>
                            <w:szCs w:val="16"/>
                          </w:rPr>
                          <w:t>证</w:t>
                        </w:r>
                        <w:r>
                          <w:rPr>
                            <w:rFonts w:ascii="方正姚体" w:hAnsi="方正姚体" w:cs="方正姚体" w:eastAsia="方正姚体" w:hint="default"/>
                            <w:w w:val="99"/>
                            <w:sz w:val="16"/>
                            <w:szCs w:val="16"/>
                          </w:rPr>
                          <w:t>券</w:t>
                        </w:r>
                        <w:r>
                          <w:rPr>
                            <w:rFonts w:ascii="方正姚体" w:hAnsi="方正姚体" w:cs="方正姚体" w:eastAsia="方正姚体" w:hint="default"/>
                            <w:spacing w:val="1"/>
                            <w:w w:val="99"/>
                            <w:sz w:val="16"/>
                            <w:szCs w:val="16"/>
                          </w:rPr>
                          <w:t>报</w:t>
                        </w:r>
                        <w:r>
                          <w:rPr>
                            <w:rFonts w:ascii="方正姚体" w:hAnsi="方正姚体" w:cs="方正姚体" w:eastAsia="方正姚体" w:hint="default"/>
                            <w:spacing w:val="-81"/>
                            <w:w w:val="99"/>
                            <w:sz w:val="16"/>
                            <w:szCs w:val="16"/>
                          </w:rPr>
                          <w:t>》</w:t>
                        </w:r>
                        <w:r>
                          <w:rPr>
                            <w:rFonts w:ascii="方正姚体" w:hAnsi="方正姚体" w:cs="方正姚体" w:eastAsia="方正姚体" w:hint="default"/>
                            <w:spacing w:val="-80"/>
                            <w:w w:val="99"/>
                            <w:sz w:val="16"/>
                            <w:szCs w:val="16"/>
                          </w:rPr>
                          <w:t>、</w:t>
                        </w:r>
                        <w:r>
                          <w:rPr>
                            <w:rFonts w:ascii="方正姚体" w:hAnsi="方正姚体" w:cs="方正姚体" w:eastAsia="方正姚体" w:hint="default"/>
                            <w:w w:val="99"/>
                            <w:sz w:val="16"/>
                            <w:szCs w:val="16"/>
                          </w:rPr>
                          <w:t>《证券</w:t>
                        </w:r>
                        <w:r>
                          <w:rPr>
                            <w:rFonts w:ascii="方正姚体" w:hAnsi="方正姚体" w:cs="方正姚体" w:eastAsia="方正姚体" w:hint="default"/>
                            <w:spacing w:val="1"/>
                            <w:w w:val="99"/>
                            <w:sz w:val="16"/>
                            <w:szCs w:val="16"/>
                          </w:rPr>
                          <w:t>时</w:t>
                        </w:r>
                        <w:r>
                          <w:rPr>
                            <w:rFonts w:ascii="方正姚体" w:hAnsi="方正姚体" w:cs="方正姚体" w:eastAsia="方正姚体" w:hint="default"/>
                            <w:w w:val="99"/>
                            <w:sz w:val="16"/>
                            <w:szCs w:val="16"/>
                          </w:rPr>
                          <w:t>报》</w:t>
                        </w:r>
                        <w:r>
                          <w:rPr>
                            <w:rFonts w:ascii="方正姚体" w:hAnsi="方正姚体" w:cs="方正姚体" w:eastAsia="方正姚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 w:right="0"/>
                          <w:jc w:val="center"/>
                          <w:rPr>
                            <w:rFonts w:ascii="宋体" w:hAnsi="宋体" w:cs="宋体" w:eastAsia="宋体" w:hint="default"/>
                            <w:sz w:val="16"/>
                            <w:szCs w:val="16"/>
                          </w:rPr>
                        </w:pPr>
                        <w:r>
                          <w:rPr>
                            <w:rFonts w:ascii="宋体"/>
                            <w:sz w:val="16"/>
                          </w:rPr>
                          <w:t>2008/10/16 </w:t>
                        </w:r>
                      </w:p>
                    </w:tc>
                  </w:tr>
                  <w:tr>
                    <w:trPr>
                      <w:trHeight w:val="517"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方正姚体" w:hAnsi="方正姚体" w:cs="方正姚体" w:eastAsia="方正姚体" w:hint="default"/>
                            <w:spacing w:val="-12"/>
                            <w:sz w:val="18"/>
                            <w:szCs w:val="18"/>
                          </w:rPr>
                          <w:t>修订公司章程个别条款事项</w:t>
                        </w:r>
                        <w:r>
                          <w:rPr>
                            <w:rFonts w:ascii="宋体" w:hAnsi="宋体" w:cs="宋体" w:eastAsia="宋体"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center"/>
                          <w:rPr>
                            <w:rFonts w:ascii="方正姚体" w:hAnsi="方正姚体" w:cs="方正姚体" w:eastAsia="方正姚体" w:hint="default"/>
                            <w:sz w:val="16"/>
                            <w:szCs w:val="16"/>
                          </w:rPr>
                        </w:pPr>
                        <w:r>
                          <w:rPr>
                            <w:rFonts w:ascii="方正姚体" w:hAnsi="方正姚体" w:cs="方正姚体" w:eastAsia="方正姚体" w:hint="default"/>
                            <w:w w:val="99"/>
                            <w:sz w:val="16"/>
                            <w:szCs w:val="16"/>
                          </w:rPr>
                          <w:t>《中国</w:t>
                        </w:r>
                        <w:r>
                          <w:rPr>
                            <w:rFonts w:ascii="方正姚体" w:hAnsi="方正姚体" w:cs="方正姚体" w:eastAsia="方正姚体" w:hint="default"/>
                            <w:spacing w:val="1"/>
                            <w:w w:val="99"/>
                            <w:sz w:val="16"/>
                            <w:szCs w:val="16"/>
                          </w:rPr>
                          <w:t>证</w:t>
                        </w:r>
                        <w:r>
                          <w:rPr>
                            <w:rFonts w:ascii="方正姚体" w:hAnsi="方正姚体" w:cs="方正姚体" w:eastAsia="方正姚体" w:hint="default"/>
                            <w:w w:val="99"/>
                            <w:sz w:val="16"/>
                            <w:szCs w:val="16"/>
                          </w:rPr>
                          <w:t>券</w:t>
                        </w:r>
                        <w:r>
                          <w:rPr>
                            <w:rFonts w:ascii="方正姚体" w:hAnsi="方正姚体" w:cs="方正姚体" w:eastAsia="方正姚体" w:hint="default"/>
                            <w:spacing w:val="1"/>
                            <w:w w:val="99"/>
                            <w:sz w:val="16"/>
                            <w:szCs w:val="16"/>
                          </w:rPr>
                          <w:t>报</w:t>
                        </w:r>
                        <w:r>
                          <w:rPr>
                            <w:rFonts w:ascii="方正姚体" w:hAnsi="方正姚体" w:cs="方正姚体" w:eastAsia="方正姚体" w:hint="default"/>
                            <w:spacing w:val="-81"/>
                            <w:w w:val="99"/>
                            <w:sz w:val="16"/>
                            <w:szCs w:val="16"/>
                          </w:rPr>
                          <w:t>》</w:t>
                        </w:r>
                        <w:r>
                          <w:rPr>
                            <w:rFonts w:ascii="方正姚体" w:hAnsi="方正姚体" w:cs="方正姚体" w:eastAsia="方正姚体" w:hint="default"/>
                            <w:spacing w:val="-80"/>
                            <w:w w:val="99"/>
                            <w:sz w:val="16"/>
                            <w:szCs w:val="16"/>
                          </w:rPr>
                          <w:t>、</w:t>
                        </w:r>
                        <w:r>
                          <w:rPr>
                            <w:rFonts w:ascii="方正姚体" w:hAnsi="方正姚体" w:cs="方正姚体" w:eastAsia="方正姚体" w:hint="default"/>
                            <w:w w:val="99"/>
                            <w:sz w:val="16"/>
                            <w:szCs w:val="16"/>
                          </w:rPr>
                          <w:t>《证券</w:t>
                        </w:r>
                        <w:r>
                          <w:rPr>
                            <w:rFonts w:ascii="方正姚体" w:hAnsi="方正姚体" w:cs="方正姚体" w:eastAsia="方正姚体" w:hint="default"/>
                            <w:spacing w:val="1"/>
                            <w:w w:val="99"/>
                            <w:sz w:val="16"/>
                            <w:szCs w:val="16"/>
                          </w:rPr>
                          <w:t>时</w:t>
                        </w:r>
                        <w:r>
                          <w:rPr>
                            <w:rFonts w:ascii="方正姚体" w:hAnsi="方正姚体" w:cs="方正姚体" w:eastAsia="方正姚体" w:hint="default"/>
                            <w:w w:val="99"/>
                            <w:sz w:val="16"/>
                            <w:szCs w:val="16"/>
                          </w:rPr>
                          <w:t>报》</w:t>
                        </w:r>
                        <w:r>
                          <w:rPr>
                            <w:rFonts w:ascii="方正姚体" w:hAnsi="方正姚体" w:cs="方正姚体" w:eastAsia="方正姚体" w:hint="default"/>
                            <w:sz w:val="16"/>
                            <w:szCs w:val="16"/>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18"/>
                          <w:ind w:left="674" w:right="0"/>
                          <w:jc w:val="left"/>
                          <w:rPr>
                            <w:rFonts w:ascii="宋体" w:hAnsi="宋体" w:cs="宋体" w:eastAsia="宋体" w:hint="default"/>
                            <w:sz w:val="16"/>
                            <w:szCs w:val="16"/>
                          </w:rPr>
                        </w:pPr>
                        <w:r>
                          <w:rPr>
                            <w:rFonts w:ascii="宋体"/>
                            <w:sz w:val="16"/>
                          </w:rPr>
                          <w:t>2008/11/29 </w:t>
                        </w:r>
                      </w:p>
                      <w:p>
                        <w:pPr>
                          <w:pStyle w:val="TableParagraph"/>
                          <w:spacing w:line="208" w:lineRule="exact"/>
                          <w:ind w:left="674" w:right="0"/>
                          <w:jc w:val="left"/>
                          <w:rPr>
                            <w:rFonts w:ascii="宋体" w:hAnsi="宋体" w:cs="宋体" w:eastAsia="宋体" w:hint="default"/>
                            <w:sz w:val="16"/>
                            <w:szCs w:val="16"/>
                          </w:rPr>
                        </w:pPr>
                        <w:r>
                          <w:rPr>
                            <w:rFonts w:ascii="宋体"/>
                            <w:sz w:val="16"/>
                          </w:rPr>
                          <w:t>2008/12/16 </w:t>
                        </w:r>
                      </w:p>
                    </w:tc>
                  </w:tr>
                </w:tbl>
                <w:p>
                  <w:pPr/>
                </w:p>
              </w:txbxContent>
            </v:textbox>
            <w10:wrap type="none"/>
          </v:shape>
        </w:pict>
      </w:r>
      <w:r>
        <w:rPr/>
        <w:t>八、报告期内发生的其他应披露重要事项见表二十二。</w:t>
      </w:r>
      <w:r>
        <w:rPr>
          <w:rFonts w:ascii="宋体" w:hAnsi="宋体" w:cs="宋体" w:eastAsia="宋体" w:hint="default"/>
        </w:rPr>
        <w:t> </w:t>
      </w:r>
      <w:r>
        <w:rPr/>
        <w:t>表二十二  </w:t>
      </w:r>
      <w:r>
        <w:rPr>
          <w:spacing w:val="51"/>
        </w:rPr>
        <w:t> </w:t>
      </w:r>
      <w:r>
        <w:rPr>
          <w:rFonts w:ascii="宋体" w:hAnsi="宋体" w:cs="宋体" w:eastAsia="宋体" w:hint="default"/>
          <w:spacing w:val="51"/>
        </w:rPr>
      </w:r>
      <w:r>
        <w:rPr/>
        <w:t>信息索引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1"/>
        <w:spacing w:line="380" w:lineRule="exact"/>
        <w:ind w:right="102"/>
        <w:jc w:val="center"/>
        <w:rPr>
          <w:rFonts w:ascii="宋体" w:hAnsi="宋体" w:cs="宋体" w:eastAsia="宋体" w:hint="default"/>
        </w:rPr>
      </w:pPr>
      <w:r>
        <w:rPr/>
        <w:t>第十章   </w:t>
      </w:r>
      <w:r>
        <w:rPr>
          <w:spacing w:val="5"/>
        </w:rPr>
        <w:t> </w:t>
      </w:r>
      <w:r>
        <w:rPr>
          <w:rFonts w:ascii="宋体" w:hAnsi="宋体" w:cs="宋体" w:eastAsia="宋体" w:hint="default"/>
          <w:spacing w:val="5"/>
        </w:rPr>
      </w:r>
      <w:r>
        <w:rPr/>
        <w:t>财务报告</w:t>
      </w:r>
      <w:r>
        <w:rPr>
          <w:rFonts w:ascii="宋体" w:hAnsi="宋体" w:cs="宋体" w:eastAsia="宋体" w:hint="default"/>
        </w:rPr>
        <w:t> </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77" w:footer="1003" w:top="1100" w:bottom="1200" w:left="1660" w:right="1580"/>
        </w:sect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61" w:lineRule="exact" w:before="37"/>
        <w:ind w:right="0"/>
        <w:jc w:val="left"/>
        <w:rPr>
          <w:rFonts w:ascii="宋体" w:hAnsi="宋体" w:cs="宋体" w:eastAsia="宋体" w:hint="default"/>
        </w:rPr>
      </w:pPr>
      <w:r>
        <w:rPr>
          <w:rFonts w:ascii="宋体"/>
        </w:rPr>
        <w:t> </w:t>
      </w:r>
    </w:p>
    <w:p>
      <w:pPr>
        <w:pStyle w:val="Heading2"/>
        <w:spacing w:line="341" w:lineRule="exact"/>
        <w:ind w:right="0"/>
        <w:jc w:val="left"/>
        <w:rPr>
          <w:rFonts w:ascii="宋体" w:hAnsi="宋体" w:cs="宋体" w:eastAsia="宋体" w:hint="default"/>
        </w:rPr>
      </w:pPr>
      <w:r>
        <w:rPr/>
        <w:t>审计报告</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before="236"/>
        <w:ind w:left="173" w:right="2893" w:firstLine="0"/>
        <w:jc w:val="center"/>
        <w:rPr>
          <w:rFonts w:ascii="宋体" w:hAnsi="宋体" w:cs="宋体" w:eastAsia="宋体" w:hint="default"/>
          <w:sz w:val="28"/>
          <w:szCs w:val="28"/>
        </w:rPr>
      </w:pPr>
      <w:r>
        <w:rPr>
          <w:rFonts w:ascii="方正姚体" w:hAnsi="方正姚体" w:cs="方正姚体" w:eastAsia="方正姚体" w:hint="default"/>
          <w:w w:val="99"/>
          <w:sz w:val="28"/>
          <w:szCs w:val="28"/>
        </w:rPr>
      </w:r>
      <w:r>
        <w:rPr>
          <w:rFonts w:ascii="方正姚体" w:hAnsi="方正姚体" w:cs="方正姚体" w:eastAsia="方正姚体" w:hint="default"/>
          <w:sz w:val="28"/>
          <w:szCs w:val="28"/>
          <w:u w:val="single" w:color="000000"/>
        </w:rPr>
        <w:t>审  </w:t>
      </w:r>
      <w:r>
        <w:rPr>
          <w:rFonts w:ascii="宋体" w:hAnsi="宋体" w:cs="宋体" w:eastAsia="宋体" w:hint="default"/>
          <w:sz w:val="28"/>
          <w:szCs w:val="28"/>
          <w:u w:val="single" w:color="000000"/>
        </w:rPr>
      </w:r>
      <w:r>
        <w:rPr>
          <w:rFonts w:ascii="方正姚体" w:hAnsi="方正姚体" w:cs="方正姚体" w:eastAsia="方正姚体" w:hint="default"/>
          <w:sz w:val="28"/>
          <w:szCs w:val="28"/>
          <w:u w:val="single" w:color="000000"/>
        </w:rPr>
        <w:t>计  </w:t>
      </w:r>
      <w:r>
        <w:rPr>
          <w:rFonts w:ascii="宋体" w:hAnsi="宋体" w:cs="宋体" w:eastAsia="宋体" w:hint="default"/>
          <w:sz w:val="28"/>
          <w:szCs w:val="28"/>
          <w:u w:val="single" w:color="000000"/>
        </w:rPr>
      </w:r>
      <w:r>
        <w:rPr>
          <w:rFonts w:ascii="方正姚体" w:hAnsi="方正姚体" w:cs="方正姚体" w:eastAsia="方正姚体" w:hint="default"/>
          <w:sz w:val="28"/>
          <w:szCs w:val="28"/>
          <w:u w:val="single" w:color="000000"/>
        </w:rPr>
        <w:t>报</w:t>
      </w:r>
      <w:r>
        <w:rPr>
          <w:rFonts w:ascii="方正姚体" w:hAnsi="方正姚体" w:cs="方正姚体" w:eastAsia="方正姚体" w:hint="default"/>
          <w:spacing w:val="67"/>
          <w:sz w:val="28"/>
          <w:szCs w:val="28"/>
          <w:u w:val="single" w:color="000000"/>
        </w:rPr>
        <w:t> </w:t>
      </w:r>
      <w:r>
        <w:rPr>
          <w:rFonts w:ascii="宋体" w:hAnsi="宋体" w:cs="宋体" w:eastAsia="宋体" w:hint="default"/>
          <w:spacing w:val="67"/>
          <w:sz w:val="28"/>
          <w:szCs w:val="28"/>
          <w:u w:val="single" w:color="000000"/>
        </w:rPr>
      </w:r>
      <w:r>
        <w:rPr>
          <w:rFonts w:ascii="方正姚体" w:hAnsi="方正姚体" w:cs="方正姚体" w:eastAsia="方正姚体" w:hint="default"/>
          <w:sz w:val="28"/>
          <w:szCs w:val="28"/>
          <w:u w:val="single" w:color="000000"/>
        </w:rPr>
        <w:t>告</w:t>
      </w:r>
      <w:r>
        <w:rPr>
          <w:rFonts w:ascii="方正姚体" w:hAnsi="方正姚体" w:cs="方正姚体" w:eastAsia="方正姚体" w:hint="default"/>
          <w:sz w:val="28"/>
          <w:szCs w:val="28"/>
        </w:rPr>
      </w:r>
      <w:r>
        <w:rPr>
          <w:rFonts w:ascii="宋体" w:hAnsi="宋体" w:cs="宋体" w:eastAsia="宋体" w:hint="default"/>
          <w:sz w:val="28"/>
          <w:szCs w:val="28"/>
        </w:rPr>
        <w:t> </w:t>
      </w:r>
    </w:p>
    <w:p>
      <w:pPr>
        <w:pStyle w:val="BodyText"/>
        <w:spacing w:line="240" w:lineRule="auto" w:before="122"/>
        <w:ind w:left="173" w:right="2929"/>
        <w:jc w:val="center"/>
        <w:rPr>
          <w:rFonts w:ascii="宋体" w:hAnsi="宋体" w:cs="宋体" w:eastAsia="宋体" w:hint="default"/>
        </w:rPr>
      </w:pPr>
      <w:r>
        <w:rPr/>
        <w:t>中兴华审字（</w:t>
      </w:r>
      <w:r>
        <w:rPr>
          <w:rFonts w:ascii="宋体" w:hAnsi="宋体" w:cs="宋体" w:eastAsia="宋体" w:hint="default"/>
        </w:rPr>
        <w:t>2009</w:t>
      </w:r>
      <w:r>
        <w:rPr/>
        <w:t>）第 </w:t>
      </w:r>
      <w:r>
        <w:rPr>
          <w:rFonts w:ascii="宋体" w:hAnsi="宋体" w:cs="宋体" w:eastAsia="宋体" w:hint="default"/>
        </w:rPr>
        <w:t>018</w:t>
      </w:r>
      <w:r>
        <w:rPr>
          <w:rFonts w:ascii="宋体" w:hAnsi="宋体" w:cs="宋体" w:eastAsia="宋体" w:hint="default"/>
          <w:spacing w:val="-55"/>
        </w:rPr>
        <w:t> </w:t>
      </w:r>
      <w:r>
        <w:rPr/>
        <w:t>号</w:t>
      </w:r>
      <w:r>
        <w:rPr>
          <w:rFonts w:ascii="宋体" w:hAnsi="宋体" w:cs="宋体" w:eastAsia="宋体" w:hint="default"/>
        </w:rPr>
        <w:t> </w:t>
      </w:r>
    </w:p>
    <w:p>
      <w:pPr>
        <w:spacing w:after="0" w:line="240" w:lineRule="auto"/>
        <w:jc w:val="center"/>
        <w:rPr>
          <w:rFonts w:ascii="宋体" w:hAnsi="宋体" w:cs="宋体" w:eastAsia="宋体" w:hint="default"/>
        </w:rPr>
        <w:sectPr>
          <w:type w:val="continuous"/>
          <w:pgSz w:w="11900" w:h="16840"/>
          <w:pgMar w:top="1600" w:bottom="280" w:left="1660" w:right="1580"/>
          <w:cols w:num="2" w:equalWidth="0">
            <w:col w:w="1223" w:space="1567"/>
            <w:col w:w="5870"/>
          </w:cols>
        </w:sectPr>
      </w:pPr>
    </w:p>
    <w:p>
      <w:pPr>
        <w:spacing w:line="240" w:lineRule="auto" w:before="6"/>
        <w:rPr>
          <w:rFonts w:ascii="宋体" w:hAnsi="宋体" w:cs="宋体" w:eastAsia="宋体" w:hint="default"/>
          <w:sz w:val="18"/>
          <w:szCs w:val="18"/>
        </w:rPr>
      </w:pPr>
    </w:p>
    <w:p>
      <w:pPr>
        <w:pStyle w:val="BodyText"/>
        <w:spacing w:line="362" w:lineRule="auto"/>
        <w:ind w:left="557" w:right="103" w:hanging="420"/>
        <w:jc w:val="left"/>
      </w:pPr>
      <w:r>
        <w:rPr/>
        <w:t>秦皇岛渤海物流控股股份有限公司全体股东：</w:t>
      </w:r>
      <w:r>
        <w:rPr>
          <w:rFonts w:ascii="宋体" w:hAnsi="宋体" w:cs="宋体" w:eastAsia="宋体" w:hint="default"/>
        </w:rPr>
        <w:t> </w:t>
      </w:r>
      <w:r>
        <w:rPr/>
        <w:t>我们审计了后附的秦皇岛渤海物流控股股份有限公司（以下简称渤海物流）财务报表，</w:t>
      </w:r>
    </w:p>
    <w:p>
      <w:pPr>
        <w:spacing w:after="0" w:line="362" w:lineRule="auto"/>
        <w:jc w:val="left"/>
        <w:sectPr>
          <w:type w:val="continuous"/>
          <w:pgSz w:w="11900" w:h="16840"/>
          <w:pgMar w:top="1600" w:bottom="280" w:left="1660" w:right="1580"/>
        </w:sectPr>
      </w:pPr>
    </w:p>
    <w:p>
      <w:pPr>
        <w:spacing w:line="240" w:lineRule="auto" w:before="4"/>
        <w:rPr>
          <w:rFonts w:ascii="方正姚体" w:hAnsi="方正姚体" w:cs="方正姚体" w:eastAsia="方正姚体" w:hint="default"/>
          <w:sz w:val="18"/>
          <w:szCs w:val="18"/>
        </w:rPr>
      </w:pPr>
    </w:p>
    <w:p>
      <w:pPr>
        <w:pStyle w:val="BodyText"/>
        <w:spacing w:line="240" w:lineRule="auto"/>
        <w:ind w:right="101" w:hanging="1"/>
        <w:jc w:val="left"/>
        <w:rPr>
          <w:rFonts w:ascii="宋体" w:hAnsi="宋体" w:cs="宋体" w:eastAsia="宋体" w:hint="default"/>
        </w:rPr>
      </w:pPr>
      <w:r>
        <w:rPr/>
        <w:t>包括</w:t>
      </w:r>
      <w:r>
        <w:rPr>
          <w:spacing w:val="-4"/>
        </w:rPr>
        <w:t> </w:t>
      </w:r>
      <w:r>
        <w:rPr>
          <w:rFonts w:ascii="宋体" w:hAnsi="宋体" w:cs="宋体" w:eastAsia="宋体" w:hint="default"/>
          <w:spacing w:val="-1"/>
        </w:rPr>
        <w:t>2008</w:t>
      </w:r>
      <w:r>
        <w:rPr>
          <w:rFonts w:ascii="宋体" w:hAnsi="宋体" w:cs="宋体" w:eastAsia="宋体" w:hint="default"/>
          <w:spacing w:val="-56"/>
        </w:rPr>
        <w:t> </w:t>
      </w:r>
      <w:r>
        <w:rPr/>
        <w:t>年</w:t>
      </w:r>
      <w:r>
        <w:rPr>
          <w:spacing w:val="-5"/>
        </w:rPr>
        <w:t> </w:t>
      </w:r>
      <w:r>
        <w:rPr>
          <w:rFonts w:ascii="宋体" w:hAnsi="宋体" w:cs="宋体" w:eastAsia="宋体" w:hint="default"/>
        </w:rPr>
        <w:t>12</w:t>
      </w:r>
      <w:r>
        <w:rPr>
          <w:rFonts w:ascii="宋体" w:hAnsi="宋体" w:cs="宋体" w:eastAsia="宋体" w:hint="default"/>
          <w:spacing w:val="-57"/>
        </w:rPr>
        <w:t> </w:t>
      </w:r>
      <w:r>
        <w:rPr/>
        <w:t>月</w:t>
      </w:r>
      <w:r>
        <w:rPr>
          <w:spacing w:val="-4"/>
        </w:rPr>
        <w:t> </w:t>
      </w:r>
      <w:r>
        <w:rPr>
          <w:rFonts w:ascii="宋体" w:hAnsi="宋体" w:cs="宋体" w:eastAsia="宋体" w:hint="default"/>
          <w:spacing w:val="-1"/>
        </w:rPr>
        <w:t>31</w:t>
      </w:r>
      <w:r>
        <w:rPr>
          <w:rFonts w:ascii="宋体" w:hAnsi="宋体" w:cs="宋体" w:eastAsia="宋体" w:hint="default"/>
          <w:spacing w:val="-56"/>
        </w:rPr>
        <w:t> </w:t>
      </w:r>
      <w:r>
        <w:rPr>
          <w:spacing w:val="-6"/>
        </w:rPr>
        <w:t>日的资产负债表和合并资产负债表、</w:t>
      </w:r>
      <w:r>
        <w:rPr>
          <w:rFonts w:ascii="宋体" w:hAnsi="宋体" w:cs="宋体" w:eastAsia="宋体" w:hint="default"/>
          <w:spacing w:val="-6"/>
        </w:rPr>
        <w:t>2008</w:t>
      </w:r>
      <w:r>
        <w:rPr>
          <w:rFonts w:ascii="宋体" w:hAnsi="宋体" w:cs="宋体" w:eastAsia="宋体" w:hint="default"/>
          <w:spacing w:val="-57"/>
        </w:rPr>
        <w:t> </w:t>
      </w:r>
      <w:r>
        <w:rPr/>
        <w:t>年度的利润表和合并利润表、 </w:t>
      </w:r>
      <w:r>
        <w:rPr>
          <w:spacing w:val="-3"/>
        </w:rPr>
        <w:t>股东权益变动表和合并股东权益变动表、现金流量表和合并现金流量表以及合并财务报表附</w:t>
      </w:r>
      <w:r>
        <w:rPr>
          <w:spacing w:val="-22"/>
        </w:rPr>
        <w:t> </w:t>
      </w:r>
      <w:r>
        <w:rPr>
          <w:spacing w:val="-22"/>
        </w:rPr>
      </w:r>
      <w:r>
        <w:rPr/>
        <w:t>注。</w:t>
      </w:r>
      <w:r>
        <w:rPr>
          <w:rFonts w:ascii="宋体" w:hAnsi="宋体" w:cs="宋体" w:eastAsia="宋体" w:hint="default"/>
        </w:rPr>
        <w:t> </w:t>
      </w:r>
    </w:p>
    <w:p>
      <w:pPr>
        <w:pStyle w:val="BodyText"/>
        <w:spacing w:line="468" w:lineRule="exact" w:before="28"/>
        <w:ind w:left="557" w:right="115"/>
        <w:jc w:val="left"/>
      </w:pPr>
      <w:r>
        <w:rPr/>
        <w:t>一、管理层对财务报表的责任</w:t>
      </w:r>
      <w:r>
        <w:rPr>
          <w:rFonts w:ascii="宋体" w:hAnsi="宋体" w:cs="宋体" w:eastAsia="宋体" w:hint="default"/>
        </w:rPr>
        <w:t> </w:t>
      </w:r>
      <w:r>
        <w:rPr>
          <w:spacing w:val="-3"/>
        </w:rPr>
        <w:t>按照企业会计准则的规定编制财务报表是渤海物流管理层的责任。这种责任包括：（</w:t>
      </w:r>
      <w:r>
        <w:rPr>
          <w:rFonts w:ascii="宋体" w:hAnsi="宋体" w:cs="宋体" w:eastAsia="宋体" w:hint="default"/>
          <w:spacing w:val="-3"/>
        </w:rPr>
        <w:t>1</w:t>
      </w:r>
      <w:r>
        <w:rPr>
          <w:spacing w:val="-3"/>
        </w:rPr>
        <w:t>）</w:t>
      </w:r>
    </w:p>
    <w:p>
      <w:pPr>
        <w:pStyle w:val="BodyText"/>
        <w:spacing w:line="248" w:lineRule="exact"/>
        <w:ind w:right="0"/>
        <w:jc w:val="left"/>
      </w:pPr>
      <w:r>
        <w:rPr>
          <w:spacing w:val="-3"/>
        </w:rPr>
        <w:t>设计、实施和维护与财务报表编制相关的内部控制，以使财务报表不存在由于舞弊或错误而</w:t>
      </w:r>
    </w:p>
    <w:p>
      <w:pPr>
        <w:pStyle w:val="BodyText"/>
        <w:spacing w:line="333" w:lineRule="auto" w:before="1"/>
        <w:ind w:left="557" w:right="0" w:hanging="421"/>
        <w:jc w:val="left"/>
      </w:pPr>
      <w:r>
        <w:rPr>
          <w:spacing w:val="-6"/>
        </w:rPr>
        <w:t>导致的重大错报；（</w:t>
      </w:r>
      <w:r>
        <w:rPr>
          <w:rFonts w:ascii="宋体" w:hAnsi="宋体" w:cs="宋体" w:eastAsia="宋体" w:hint="default"/>
          <w:spacing w:val="-6"/>
        </w:rPr>
        <w:t>2</w:t>
      </w:r>
      <w:r>
        <w:rPr>
          <w:spacing w:val="-6"/>
        </w:rPr>
        <w:t>）选择和运用适当的会计政策；（</w:t>
      </w:r>
      <w:r>
        <w:rPr>
          <w:rFonts w:ascii="宋体" w:hAnsi="宋体" w:cs="宋体" w:eastAsia="宋体" w:hint="default"/>
          <w:spacing w:val="-6"/>
        </w:rPr>
        <w:t>3</w:t>
      </w:r>
      <w:r>
        <w:rPr>
          <w:spacing w:val="-6"/>
        </w:rPr>
        <w:t>）作出合理的会计估计。</w:t>
      </w:r>
      <w:r>
        <w:rPr>
          <w:spacing w:val="-45"/>
        </w:rPr>
        <w:t> </w:t>
      </w:r>
      <w:r>
        <w:rPr>
          <w:rFonts w:ascii="宋体" w:hAnsi="宋体" w:cs="宋体" w:eastAsia="宋体" w:hint="default"/>
          <w:spacing w:val="-45"/>
        </w:rPr>
      </w:r>
      <w:r>
        <w:rPr/>
        <w:t>二、注册会计师的责任</w:t>
      </w:r>
      <w:r>
        <w:rPr>
          <w:rFonts w:ascii="宋体" w:hAnsi="宋体" w:cs="宋体" w:eastAsia="宋体" w:hint="default"/>
        </w:rPr>
        <w:t> </w:t>
      </w:r>
      <w:r>
        <w:rPr>
          <w:spacing w:val="-3"/>
        </w:rPr>
        <w:t>我们的责任是在实施审计工作的基础上对财务报表发表审计意见。我们按照中国注册会</w:t>
      </w:r>
    </w:p>
    <w:p>
      <w:pPr>
        <w:pStyle w:val="BodyText"/>
        <w:spacing w:line="220" w:lineRule="exact"/>
        <w:ind w:right="0"/>
        <w:jc w:val="left"/>
      </w:pPr>
      <w:r>
        <w:rPr>
          <w:spacing w:val="2"/>
        </w:rPr>
        <w:t>计师审计准则的规定执行了审计工作。中国注册会计师审计准则要求我们遵守职业道德规</w:t>
      </w:r>
    </w:p>
    <w:p>
      <w:pPr>
        <w:pStyle w:val="BodyText"/>
        <w:spacing w:line="333" w:lineRule="auto" w:before="1"/>
        <w:ind w:left="557" w:right="0" w:hanging="420"/>
        <w:jc w:val="left"/>
      </w:pPr>
      <w:r>
        <w:rPr/>
        <w:t>范，计划和实施审计工作以对财务报表是否不存在重大错报获取合理保证。</w:t>
      </w:r>
      <w:r>
        <w:rPr>
          <w:rFonts w:ascii="宋体" w:hAnsi="宋体" w:cs="宋体" w:eastAsia="宋体" w:hint="default"/>
        </w:rPr>
        <w:t> </w:t>
      </w:r>
      <w:r>
        <w:rPr>
          <w:spacing w:val="-3"/>
        </w:rPr>
        <w:t>审计工作涉及实施审计程序，以获取有关财务报表金额和披露的审计证据。选择的审计</w:t>
      </w:r>
    </w:p>
    <w:p>
      <w:pPr>
        <w:pStyle w:val="BodyText"/>
        <w:spacing w:line="220" w:lineRule="exact"/>
        <w:ind w:right="0"/>
        <w:jc w:val="left"/>
      </w:pPr>
      <w:r>
        <w:rPr>
          <w:spacing w:val="2"/>
        </w:rPr>
        <w:t>程序取决于注册会计师的判断，包括对由于舞弊或错误导致的财务报表重大错报风险的评</w:t>
      </w:r>
    </w:p>
    <w:p>
      <w:pPr>
        <w:pStyle w:val="BodyText"/>
        <w:spacing w:line="240" w:lineRule="auto" w:before="1"/>
        <w:ind w:right="98"/>
        <w:jc w:val="left"/>
        <w:rPr>
          <w:rFonts w:ascii="宋体" w:hAnsi="宋体" w:cs="宋体" w:eastAsia="宋体" w:hint="default"/>
        </w:rPr>
      </w:pPr>
      <w:r>
        <w:rPr>
          <w:spacing w:val="-5"/>
        </w:rPr>
        <w:t>估。在进行风险评估时，我们考虑与财务报表编制相关的内部控制，以设计恰当的审计程序，</w:t>
      </w:r>
      <w:r>
        <w:rPr>
          <w:spacing w:val="-42"/>
        </w:rPr>
        <w:t> </w:t>
      </w:r>
      <w:r>
        <w:rPr>
          <w:spacing w:val="-42"/>
        </w:rPr>
      </w:r>
      <w:r>
        <w:rPr>
          <w:spacing w:val="-3"/>
        </w:rPr>
        <w:t>但目的并非对内部控制的有效性发表意见。审计工作还包括评价管理层选用会计政策的适当</w:t>
      </w:r>
      <w:r>
        <w:rPr>
          <w:spacing w:val="-21"/>
        </w:rPr>
        <w:t> </w:t>
      </w:r>
      <w:r>
        <w:rPr>
          <w:spacing w:val="-21"/>
        </w:rPr>
      </w:r>
      <w:r>
        <w:rPr/>
        <w:t>性和作出会计估计的合理性，以及评价财务报表的总体列报。</w:t>
      </w:r>
      <w:r>
        <w:rPr>
          <w:rFonts w:ascii="宋体" w:hAnsi="宋体" w:cs="宋体" w:eastAsia="宋体" w:hint="default"/>
        </w:rPr>
        <w:t> </w:t>
      </w:r>
    </w:p>
    <w:p>
      <w:pPr>
        <w:pStyle w:val="BodyText"/>
        <w:spacing w:line="333" w:lineRule="auto" w:before="121"/>
        <w:ind w:left="557" w:right="0"/>
        <w:jc w:val="left"/>
      </w:pPr>
      <w:r>
        <w:rPr/>
        <w:t>我们相信，我们获取的审计证据是充分、适当的，为发表审计意见提供了基础。</w:t>
      </w:r>
      <w:r>
        <w:rPr>
          <w:rFonts w:ascii="宋体" w:hAnsi="宋体" w:cs="宋体" w:eastAsia="宋体" w:hint="default"/>
        </w:rPr>
        <w:t> </w:t>
      </w:r>
      <w:r>
        <w:rPr/>
        <w:t>三、审计意见</w:t>
      </w:r>
      <w:r>
        <w:rPr>
          <w:rFonts w:ascii="宋体" w:hAnsi="宋体" w:cs="宋体" w:eastAsia="宋体" w:hint="default"/>
        </w:rPr>
        <w:t> </w:t>
      </w:r>
      <w:r>
        <w:rPr>
          <w:spacing w:val="-3"/>
        </w:rPr>
        <w:t>我们认为，渤海物流财务报表已经按照企业会计准则的规定编制，在所有重大方面公允</w:t>
      </w:r>
    </w:p>
    <w:p>
      <w:pPr>
        <w:pStyle w:val="BodyText"/>
        <w:spacing w:line="220" w:lineRule="exact"/>
        <w:ind w:right="0"/>
        <w:jc w:val="left"/>
      </w:pPr>
      <w:r>
        <w:rPr/>
        <w:t>反映了渤海物流</w:t>
      </w:r>
      <w:r>
        <w:rPr>
          <w:spacing w:val="-12"/>
        </w:rPr>
        <w:t> </w:t>
      </w:r>
      <w:r>
        <w:rPr>
          <w:rFonts w:ascii="宋体" w:hAnsi="宋体" w:cs="宋体" w:eastAsia="宋体" w:hint="default"/>
        </w:rPr>
        <w:t>2008</w:t>
      </w:r>
      <w:r>
        <w:rPr>
          <w:rFonts w:ascii="宋体" w:hAnsi="宋体" w:cs="宋体" w:eastAsia="宋体" w:hint="default"/>
          <w:spacing w:val="-64"/>
        </w:rPr>
        <w:t> </w:t>
      </w:r>
      <w:r>
        <w:rPr/>
        <w:t>年</w:t>
      </w:r>
      <w:r>
        <w:rPr>
          <w:spacing w:val="-13"/>
        </w:rPr>
        <w:t> </w:t>
      </w:r>
      <w:r>
        <w:rPr>
          <w:rFonts w:ascii="宋体" w:hAnsi="宋体" w:cs="宋体" w:eastAsia="宋体" w:hint="default"/>
        </w:rPr>
        <w:t>12</w:t>
      </w:r>
      <w:r>
        <w:rPr>
          <w:rFonts w:ascii="宋体" w:hAnsi="宋体" w:cs="宋体" w:eastAsia="宋体" w:hint="default"/>
          <w:spacing w:val="-65"/>
        </w:rPr>
        <w:t> </w:t>
      </w:r>
      <w:r>
        <w:rPr/>
        <w:t>月</w:t>
      </w:r>
      <w:r>
        <w:rPr>
          <w:spacing w:val="-12"/>
        </w:rPr>
        <w:t> </w:t>
      </w:r>
      <w:r>
        <w:rPr>
          <w:rFonts w:ascii="宋体" w:hAnsi="宋体" w:cs="宋体" w:eastAsia="宋体" w:hint="default"/>
        </w:rPr>
        <w:t>31</w:t>
      </w:r>
      <w:r>
        <w:rPr>
          <w:rFonts w:ascii="宋体" w:hAnsi="宋体" w:cs="宋体" w:eastAsia="宋体" w:hint="default"/>
          <w:spacing w:val="-64"/>
        </w:rPr>
        <w:t> </w:t>
      </w:r>
      <w:r>
        <w:rPr/>
        <w:t>日的财务状况和合并财务状况以及</w:t>
      </w:r>
      <w:r>
        <w:rPr>
          <w:spacing w:val="-12"/>
        </w:rPr>
        <w:t> </w:t>
      </w:r>
      <w:r>
        <w:rPr>
          <w:rFonts w:ascii="宋体" w:hAnsi="宋体" w:cs="宋体" w:eastAsia="宋体" w:hint="default"/>
        </w:rPr>
        <w:t>2008</w:t>
      </w:r>
      <w:r>
        <w:rPr>
          <w:rFonts w:ascii="宋体" w:hAnsi="宋体" w:cs="宋体" w:eastAsia="宋体" w:hint="default"/>
          <w:spacing w:val="-65"/>
        </w:rPr>
        <w:t> </w:t>
      </w:r>
      <w:r>
        <w:rPr/>
        <w:t>年度的经营成果和</w:t>
      </w:r>
    </w:p>
    <w:p>
      <w:pPr>
        <w:pStyle w:val="BodyText"/>
        <w:spacing w:line="240" w:lineRule="auto" w:before="1"/>
        <w:ind w:right="0"/>
        <w:jc w:val="left"/>
        <w:rPr>
          <w:rFonts w:ascii="宋体" w:hAnsi="宋体" w:cs="宋体" w:eastAsia="宋体" w:hint="default"/>
        </w:rPr>
      </w:pPr>
      <w:r>
        <w:rPr/>
        <w:t>合并经营成果、现金流量和合并现金流量。</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1"/>
        <w:ind w:left="2571" w:right="0"/>
        <w:jc w:val="left"/>
        <w:rPr>
          <w:rFonts w:ascii="宋体" w:hAnsi="宋体" w:cs="宋体" w:eastAsia="宋体" w:hint="default"/>
        </w:rPr>
      </w:pPr>
      <w:r>
        <w:rPr/>
        <w:t>中兴华会计师事务所有限责任公司        </w:t>
      </w:r>
      <w:r>
        <w:rPr>
          <w:rFonts w:ascii="宋体" w:hAnsi="宋体" w:cs="宋体" w:eastAsia="宋体" w:hint="default"/>
        </w:rPr>
      </w:r>
      <w:r>
        <w:rPr/>
        <w:t>中国注册会计师：李  </w:t>
      </w:r>
      <w:r>
        <w:rPr>
          <w:spacing w:val="47"/>
        </w:rPr>
        <w:t> </w:t>
      </w:r>
      <w:r>
        <w:rPr>
          <w:rFonts w:ascii="宋体" w:hAnsi="宋体" w:cs="宋体" w:eastAsia="宋体" w:hint="default"/>
          <w:spacing w:val="47"/>
        </w:rPr>
      </w:r>
      <w:r>
        <w:rPr/>
        <w:t>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310" w:lineRule="exact"/>
        <w:ind w:left="3621" w:right="0"/>
        <w:jc w:val="left"/>
        <w:rPr>
          <w:rFonts w:ascii="宋体" w:hAnsi="宋体" w:cs="宋体" w:eastAsia="宋体" w:hint="default"/>
        </w:rPr>
      </w:pPr>
      <w:r>
        <w:rPr/>
        <w:t>中国·北京                          </w:t>
      </w:r>
      <w:r>
        <w:rPr>
          <w:spacing w:val="43"/>
        </w:rPr>
        <w:t> </w:t>
      </w:r>
      <w:r>
        <w:rPr>
          <w:rFonts w:ascii="宋体" w:hAnsi="宋体" w:cs="宋体" w:eastAsia="宋体" w:hint="default"/>
          <w:spacing w:val="43"/>
        </w:rPr>
      </w:r>
      <w:r>
        <w:rPr/>
        <w:t>中国注册会计师：聂捷慧</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310" w:lineRule="exact"/>
        <w:ind w:left="0" w:right="102"/>
        <w:jc w:val="right"/>
        <w:rPr>
          <w:rFonts w:ascii="宋体" w:hAnsi="宋体" w:cs="宋体" w:eastAsia="宋体" w:hint="default"/>
        </w:rPr>
      </w:pPr>
      <w:r>
        <w:rPr/>
        <w:t>二○○九年四月十四日</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61" w:lineRule="exact" w:before="37"/>
        <w:ind w:right="0"/>
        <w:jc w:val="left"/>
        <w:rPr>
          <w:rFonts w:ascii="宋体" w:hAnsi="宋体" w:cs="宋体" w:eastAsia="宋体" w:hint="default"/>
        </w:rPr>
      </w:pPr>
      <w:r>
        <w:rPr>
          <w:rFonts w:ascii="宋体"/>
        </w:rPr>
        <w:t> </w:t>
      </w:r>
    </w:p>
    <w:p>
      <w:pPr>
        <w:pStyle w:val="Heading2"/>
        <w:spacing w:line="341" w:lineRule="exact"/>
        <w:ind w:right="0"/>
        <w:jc w:val="left"/>
        <w:rPr>
          <w:rFonts w:ascii="宋体" w:hAnsi="宋体" w:cs="宋体" w:eastAsia="宋体" w:hint="default"/>
        </w:rPr>
      </w:pPr>
      <w:r>
        <w:rPr/>
        <w:t>会计报表</w:t>
      </w:r>
      <w:r>
        <w:rPr>
          <w:rFonts w:ascii="宋体" w:hAnsi="宋体" w:cs="宋体" w:eastAsia="宋体" w:hint="default"/>
        </w:rPr>
        <w:t> </w:t>
      </w:r>
    </w:p>
    <w:p>
      <w:pPr>
        <w:pStyle w:val="BodyText"/>
        <w:spacing w:line="240" w:lineRule="auto" w:before="22"/>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339" w:lineRule="exact"/>
        <w:ind w:left="66" w:right="0"/>
        <w:jc w:val="center"/>
        <w:rPr>
          <w:rFonts w:ascii="宋体" w:hAnsi="宋体" w:cs="宋体" w:eastAsia="宋体" w:hint="default"/>
        </w:rPr>
      </w:pPr>
      <w:r>
        <w:rPr/>
      </w:r>
      <w:r>
        <w:rPr>
          <w:u w:val="single" w:color="000000"/>
        </w:rPr>
        <w:t>资  </w:t>
      </w:r>
      <w:r>
        <w:rPr>
          <w:rFonts w:ascii="宋体" w:hAnsi="宋体" w:cs="宋体" w:eastAsia="宋体" w:hint="default"/>
          <w:u w:val="single" w:color="000000"/>
        </w:rPr>
      </w:r>
      <w:r>
        <w:rPr>
          <w:u w:val="single" w:color="000000"/>
        </w:rPr>
        <w:t>产  </w:t>
      </w:r>
      <w:r>
        <w:rPr>
          <w:rFonts w:ascii="宋体" w:hAnsi="宋体" w:cs="宋体" w:eastAsia="宋体" w:hint="default"/>
          <w:u w:val="single" w:color="000000"/>
        </w:rPr>
      </w:r>
      <w:r>
        <w:rPr>
          <w:u w:val="single" w:color="000000"/>
        </w:rPr>
        <w:t>负  </w:t>
      </w:r>
      <w:r>
        <w:rPr>
          <w:rFonts w:ascii="宋体" w:hAnsi="宋体" w:cs="宋体" w:eastAsia="宋体" w:hint="default"/>
          <w:u w:val="single" w:color="000000"/>
        </w:rPr>
      </w:r>
      <w:r>
        <w:rPr>
          <w:u w:val="single" w:color="000000"/>
        </w:rPr>
        <w:t>债  </w:t>
      </w:r>
      <w:r>
        <w:rPr>
          <w:rFonts w:ascii="宋体" w:hAnsi="宋体" w:cs="宋体" w:eastAsia="宋体" w:hint="default"/>
          <w:u w:val="single" w:color="000000"/>
        </w:rPr>
      </w:r>
      <w:r>
        <w:rPr>
          <w:u w:val="single" w:color="000000"/>
        </w:rPr>
        <w:t>表</w:t>
      </w:r>
      <w:r>
        <w:rPr/>
      </w:r>
      <w:r>
        <w:rPr>
          <w:rFonts w:ascii="宋体" w:hAnsi="宋体" w:cs="宋体" w:eastAsia="宋体" w:hint="default"/>
        </w:rPr>
        <w:t> </w:t>
      </w:r>
    </w:p>
    <w:p>
      <w:pPr>
        <w:spacing w:line="294" w:lineRule="exact" w:before="0"/>
        <w:ind w:left="52" w:right="0" w:firstLine="0"/>
        <w:jc w:val="center"/>
        <w:rPr>
          <w:rFonts w:ascii="宋体" w:hAnsi="宋体" w:cs="宋体" w:eastAsia="宋体" w:hint="default"/>
          <w:sz w:val="21"/>
          <w:szCs w:val="21"/>
        </w:rPr>
      </w:pPr>
      <w:r>
        <w:rPr>
          <w:rFonts w:ascii="方正姚体" w:hAnsi="方正姚体" w:cs="方正姚体" w:eastAsia="方正姚体" w:hint="default"/>
          <w:sz w:val="20"/>
          <w:szCs w:val="20"/>
        </w:rPr>
        <w:t>（</w:t>
      </w: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方正姚体" w:hAnsi="方正姚体" w:cs="方正姚体" w:eastAsia="方正姚体" w:hint="default"/>
          <w:sz w:val="20"/>
          <w:szCs w:val="20"/>
        </w:rPr>
        <w:t>年</w:t>
      </w:r>
      <w:r>
        <w:rPr>
          <w:rFonts w:ascii="方正姚体" w:hAnsi="方正姚体" w:cs="方正姚体" w:eastAsia="方正姚体" w:hint="default"/>
          <w:spacing w:val="-2"/>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方正姚体" w:hAnsi="方正姚体" w:cs="方正姚体" w:eastAsia="方正姚体" w:hint="default"/>
          <w:sz w:val="20"/>
          <w:szCs w:val="20"/>
        </w:rPr>
        <w:t>月</w:t>
      </w:r>
      <w:r>
        <w:rPr>
          <w:rFonts w:ascii="方正姚体" w:hAnsi="方正姚体" w:cs="方正姚体" w:eastAsia="方正姚体" w:hint="default"/>
          <w:spacing w:val="-1"/>
          <w:sz w:val="20"/>
          <w:szCs w:val="20"/>
        </w:rPr>
        <w:t> </w:t>
      </w:r>
      <w:r>
        <w:rPr>
          <w:rFonts w:ascii="宋体" w:hAnsi="宋体" w:cs="宋体" w:eastAsia="宋体" w:hint="default"/>
          <w:sz w:val="20"/>
          <w:szCs w:val="20"/>
        </w:rPr>
        <w:t>31</w:t>
      </w:r>
      <w:r>
        <w:rPr>
          <w:rFonts w:ascii="宋体" w:hAnsi="宋体" w:cs="宋体" w:eastAsia="宋体" w:hint="default"/>
          <w:spacing w:val="-52"/>
          <w:sz w:val="20"/>
          <w:szCs w:val="20"/>
        </w:rPr>
        <w:t> </w:t>
      </w:r>
      <w:r>
        <w:rPr>
          <w:rFonts w:ascii="方正姚体" w:hAnsi="方正姚体" w:cs="方正姚体" w:eastAsia="方正姚体" w:hint="default"/>
          <w:sz w:val="20"/>
          <w:szCs w:val="20"/>
        </w:rPr>
        <w:t>日）</w:t>
      </w:r>
      <w:r>
        <w:rPr>
          <w:rFonts w:ascii="宋体" w:hAnsi="宋体" w:cs="宋体" w:eastAsia="宋体" w:hint="default"/>
          <w:sz w:val="21"/>
          <w:szCs w:val="21"/>
        </w:rPr>
        <w:t> </w:t>
      </w:r>
    </w:p>
    <w:p>
      <w:pPr>
        <w:pStyle w:val="BodyText"/>
        <w:spacing w:line="240" w:lineRule="auto" w:before="161"/>
        <w:ind w:left="33" w:right="0"/>
        <w:jc w:val="center"/>
        <w:rPr>
          <w:rFonts w:ascii="宋体" w:hAnsi="宋体" w:cs="宋体" w:eastAsia="宋体" w:hint="default"/>
        </w:rPr>
      </w:pPr>
      <w:r>
        <w:rPr/>
        <w:pict>
          <v:shape style="position:absolute;margin-left:89.879997pt;margin-top:26.165184pt;width:415.6pt;height:611.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4"/>
                    <w:gridCol w:w="624"/>
                    <w:gridCol w:w="595"/>
                    <w:gridCol w:w="1328"/>
                    <w:gridCol w:w="1330"/>
                    <w:gridCol w:w="1376"/>
                    <w:gridCol w:w="1289"/>
                  </w:tblGrid>
                  <w:tr>
                    <w:trPr>
                      <w:trHeight w:val="350" w:hRule="exact"/>
                    </w:trPr>
                    <w:tc>
                      <w:tcPr>
                        <w:tcW w:w="175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8" w:right="0"/>
                          <w:jc w:val="left"/>
                          <w:rPr>
                            <w:rFonts w:ascii="宋体" w:hAnsi="宋体" w:cs="宋体" w:eastAsia="宋体" w:hint="default"/>
                            <w:sz w:val="18"/>
                            <w:szCs w:val="18"/>
                          </w:rPr>
                        </w:pPr>
                        <w:r>
                          <w:rPr>
                            <w:rFonts w:ascii="方正姚体" w:hAnsi="方正姚体" w:cs="方正姚体" w:eastAsia="方正姚体" w:hint="default"/>
                            <w:sz w:val="18"/>
                            <w:szCs w:val="18"/>
                          </w:rPr>
                          <w:t>资    产</w:t>
                        </w:r>
                        <w:r>
                          <w:rPr>
                            <w:rFonts w:ascii="宋体" w:hAnsi="宋体" w:cs="宋体" w:eastAsia="宋体" w:hint="default"/>
                            <w:sz w:val="18"/>
                            <w:szCs w:val="18"/>
                          </w:rPr>
                          <w:t> </w:t>
                        </w:r>
                      </w:p>
                    </w:tc>
                    <w:tc>
                      <w:tcPr>
                        <w:tcW w:w="1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34" w:right="0"/>
                          <w:jc w:val="left"/>
                          <w:rPr>
                            <w:rFonts w:ascii="宋体" w:hAnsi="宋体" w:cs="宋体" w:eastAsia="宋体" w:hint="default"/>
                            <w:sz w:val="18"/>
                            <w:szCs w:val="18"/>
                          </w:rPr>
                        </w:pPr>
                        <w:r>
                          <w:rPr>
                            <w:rFonts w:ascii="方正姚体" w:hAnsi="方正姚体" w:cs="方正姚体" w:eastAsia="方正姚体" w:hint="default"/>
                            <w:sz w:val="18"/>
                            <w:szCs w:val="18"/>
                          </w:rPr>
                          <w:t>附    </w:t>
                        </w:r>
                        <w:r>
                          <w:rPr>
                            <w:rFonts w:ascii="宋体" w:hAnsi="宋体" w:cs="宋体" w:eastAsia="宋体" w:hint="default"/>
                            <w:sz w:val="18"/>
                            <w:szCs w:val="18"/>
                          </w:rPr>
                        </w:r>
                        <w:r>
                          <w:rPr>
                            <w:rFonts w:ascii="方正姚体" w:hAnsi="方正姚体" w:cs="方正姚体" w:eastAsia="方正姚体" w:hint="default"/>
                            <w:sz w:val="18"/>
                            <w:szCs w:val="18"/>
                          </w:rPr>
                          <w:t>注</w:t>
                        </w:r>
                        <w:r>
                          <w:rPr>
                            <w:rFonts w:ascii="宋体" w:hAnsi="宋体" w:cs="宋体" w:eastAsia="宋体" w:hint="default"/>
                            <w:sz w:val="18"/>
                            <w:szCs w:val="18"/>
                          </w:rPr>
                          <w:t> </w:t>
                        </w:r>
                      </w:p>
                    </w:tc>
                    <w:tc>
                      <w:tcPr>
                        <w:tcW w:w="2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26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母公司</w:t>
                        </w:r>
                        <w:r>
                          <w:rPr>
                            <w:rFonts w:ascii="宋体" w:hAnsi="宋体" w:cs="宋体" w:eastAsia="宋体" w:hint="default"/>
                            <w:sz w:val="18"/>
                            <w:szCs w:val="18"/>
                          </w:rPr>
                          <w:t> </w:t>
                        </w:r>
                      </w:p>
                    </w:tc>
                  </w:tr>
                  <w:tr>
                    <w:trPr>
                      <w:trHeight w:val="349" w:hRule="exact"/>
                    </w:trPr>
                    <w:tc>
                      <w:tcPr>
                        <w:tcW w:w="1754"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78" w:right="-15"/>
                          <w:jc w:val="center"/>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9"/>
                          <w:jc w:val="right"/>
                          <w:rPr>
                            <w:rFonts w:ascii="方正姚体" w:hAnsi="方正姚体" w:cs="方正姚体" w:eastAsia="方正姚体" w:hint="default"/>
                            <w:sz w:val="18"/>
                            <w:szCs w:val="18"/>
                          </w:rPr>
                        </w:pPr>
                        <w:r>
                          <w:rPr>
                            <w:rFonts w:ascii="方正姚体" w:hAnsi="方正姚体" w:cs="方正姚体" w:eastAsia="方正姚体" w:hint="default"/>
                            <w:spacing w:val="-41"/>
                            <w:sz w:val="18"/>
                            <w:szCs w:val="18"/>
                          </w:rPr>
                          <w:t>母公司</w:t>
                        </w:r>
                        <w:r>
                          <w:rPr>
                            <w:rFonts w:ascii="方正姚体" w:hAnsi="方正姚体" w:cs="方正姚体" w:eastAsia="方正姚体" w:hint="default"/>
                            <w:sz w:val="18"/>
                            <w:szCs w:val="18"/>
                          </w:rPr>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tabs>
                            <w:tab w:pos="388" w:val="left" w:leader="none"/>
                          </w:tabs>
                          <w:spacing w:line="261" w:lineRule="exact"/>
                          <w:ind w:left="-41" w:right="0"/>
                          <w:jc w:val="left"/>
                          <w:rPr>
                            <w:rFonts w:ascii="宋体" w:hAnsi="宋体" w:cs="宋体" w:eastAsia="宋体" w:hint="default"/>
                            <w:sz w:val="18"/>
                            <w:szCs w:val="18"/>
                          </w:rPr>
                        </w:pPr>
                        <w:r>
                          <w:rPr>
                            <w:rFonts w:ascii="宋体" w:hAnsi="宋体" w:cs="宋体" w:eastAsia="宋体" w:hint="default"/>
                            <w:sz w:val="18"/>
                            <w:szCs w:val="18"/>
                          </w:rPr>
                          <w:t> </w:t>
                          <w:tab/>
                        </w:r>
                        <w:r>
                          <w:rPr>
                            <w:rFonts w:ascii="方正姚体" w:hAnsi="方正姚体" w:cs="方正姚体" w:eastAsia="方正姚体" w:hint="default"/>
                            <w:sz w:val="18"/>
                            <w:szCs w:val="18"/>
                          </w:rPr>
                          <w:t>年末数</w:t>
                        </w:r>
                        <w:r>
                          <w:rPr>
                            <w:rFonts w:ascii="宋体" w:hAnsi="宋体" w:cs="宋体" w:eastAsia="宋体" w:hint="default"/>
                            <w:sz w:val="18"/>
                            <w:szCs w:val="18"/>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88" w:right="0"/>
                          <w:jc w:val="left"/>
                          <w:rPr>
                            <w:rFonts w:ascii="宋体" w:hAnsi="宋体" w:cs="宋体" w:eastAsia="宋体" w:hint="default"/>
                            <w:sz w:val="18"/>
                            <w:szCs w:val="18"/>
                          </w:rPr>
                        </w:pPr>
                        <w:r>
                          <w:rPr>
                            <w:rFonts w:ascii="方正姚体" w:hAnsi="方正姚体" w:cs="方正姚体" w:eastAsia="方正姚体" w:hint="default"/>
                            <w:sz w:val="18"/>
                            <w:szCs w:val="18"/>
                          </w:rPr>
                          <w:t>年初数</w:t>
                        </w:r>
                        <w:r>
                          <w:rPr>
                            <w:rFonts w:ascii="宋体" w:hAnsi="宋体" w:cs="宋体" w:eastAsia="宋体" w:hint="default"/>
                            <w:sz w:val="18"/>
                            <w:szCs w:val="18"/>
                          </w:rPr>
                          <w:t> </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14" w:right="0"/>
                          <w:jc w:val="left"/>
                          <w:rPr>
                            <w:rFonts w:ascii="宋体" w:hAnsi="宋体" w:cs="宋体" w:eastAsia="宋体" w:hint="default"/>
                            <w:sz w:val="18"/>
                            <w:szCs w:val="18"/>
                          </w:rPr>
                        </w:pPr>
                        <w:r>
                          <w:rPr>
                            <w:rFonts w:ascii="方正姚体" w:hAnsi="方正姚体" w:cs="方正姚体" w:eastAsia="方正姚体" w:hint="default"/>
                            <w:sz w:val="18"/>
                            <w:szCs w:val="18"/>
                          </w:rPr>
                          <w:t>年末数</w:t>
                        </w:r>
                        <w:r>
                          <w:rPr>
                            <w:rFonts w:ascii="宋体" w:hAnsi="宋体" w:cs="宋体" w:eastAsia="宋体" w:hint="default"/>
                            <w:sz w:val="18"/>
                            <w:szCs w:val="18"/>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368" w:right="0"/>
                          <w:jc w:val="left"/>
                          <w:rPr>
                            <w:rFonts w:ascii="宋体" w:hAnsi="宋体" w:cs="宋体" w:eastAsia="宋体" w:hint="default"/>
                            <w:sz w:val="18"/>
                            <w:szCs w:val="18"/>
                          </w:rPr>
                        </w:pPr>
                        <w:r>
                          <w:rPr>
                            <w:rFonts w:ascii="方正姚体" w:hAnsi="方正姚体" w:cs="方正姚体" w:eastAsia="方正姚体" w:hint="default"/>
                            <w:sz w:val="18"/>
                            <w:szCs w:val="18"/>
                          </w:rPr>
                          <w:t>年初数</w:t>
                        </w:r>
                        <w:r>
                          <w:rPr>
                            <w:rFonts w:ascii="宋体" w:hAnsi="宋体" w:cs="宋体" w:eastAsia="宋体" w:hint="default"/>
                            <w:sz w:val="18"/>
                            <w:szCs w:val="18"/>
                          </w:rPr>
                          <w:t> </w:t>
                        </w:r>
                      </w:p>
                    </w:tc>
                  </w:tr>
                  <w:tr>
                    <w:trPr>
                      <w:trHeight w:val="323"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货币资金</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一</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186,968,003.59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207,745,914.92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85,550,677.06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29,638,650.10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交易性金融资产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应收票据</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二</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500,000.00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应收账款</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三</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5"/>
                            <w:szCs w:val="15"/>
                          </w:rPr>
                        </w:pPr>
                        <w:r>
                          <w:rPr>
                            <w:rFonts w:ascii="方正姚体" w:hAnsi="方正姚体" w:cs="方正姚体" w:eastAsia="方正姚体" w:hint="default"/>
                            <w:sz w:val="15"/>
                            <w:szCs w:val="15"/>
                          </w:rPr>
                          <w:t>七</w:t>
                        </w:r>
                        <w:r>
                          <w:rPr>
                            <w:rFonts w:ascii="宋体" w:hAnsi="宋体" w:cs="宋体" w:eastAsia="宋体" w:hint="default"/>
                            <w:sz w:val="15"/>
                            <w:szCs w:val="15"/>
                          </w:rPr>
                          <w:t>(</w:t>
                        </w:r>
                        <w:r>
                          <w:rPr>
                            <w:rFonts w:ascii="方正姚体" w:hAnsi="方正姚体" w:cs="方正姚体" w:eastAsia="方正姚体" w:hint="default"/>
                            <w:sz w:val="15"/>
                            <w:szCs w:val="15"/>
                          </w:rPr>
                          <w:t>一</w:t>
                        </w:r>
                        <w:r>
                          <w:rPr>
                            <w:rFonts w:ascii="宋体" w:hAnsi="宋体" w:cs="宋体" w:eastAsia="宋体" w:hint="default"/>
                            <w:sz w:val="15"/>
                            <w:szCs w:val="15"/>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21,484,640.11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32,117,572.22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104,084.08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2,718,605.70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预付款项</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五</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117,529,433.58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186,817,333.63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3,041,964.66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3,754,961.96</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应收利息</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应收股利</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其他应收款</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四</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5"/>
                            <w:szCs w:val="15"/>
                          </w:rPr>
                        </w:pPr>
                        <w:r>
                          <w:rPr>
                            <w:rFonts w:ascii="方正姚体" w:hAnsi="方正姚体" w:cs="方正姚体" w:eastAsia="方正姚体" w:hint="default"/>
                            <w:sz w:val="15"/>
                            <w:szCs w:val="15"/>
                          </w:rPr>
                          <w:t>七</w:t>
                        </w:r>
                        <w:r>
                          <w:rPr>
                            <w:rFonts w:ascii="宋体" w:hAnsi="宋体" w:cs="宋体" w:eastAsia="宋体" w:hint="default"/>
                            <w:sz w:val="15"/>
                            <w:szCs w:val="15"/>
                          </w:rPr>
                          <w:t>(</w:t>
                        </w:r>
                        <w:r>
                          <w:rPr>
                            <w:rFonts w:ascii="方正姚体" w:hAnsi="方正姚体" w:cs="方正姚体" w:eastAsia="方正姚体" w:hint="default"/>
                            <w:sz w:val="15"/>
                            <w:szCs w:val="15"/>
                          </w:rPr>
                          <w:t>二</w:t>
                        </w:r>
                        <w:r>
                          <w:rPr>
                            <w:rFonts w:ascii="宋体" w:hAnsi="宋体" w:cs="宋体" w:eastAsia="宋体" w:hint="default"/>
                            <w:sz w:val="15"/>
                            <w:szCs w:val="15"/>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8,817,426.39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13,705,369.22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129,695,984.89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153,575,890.68</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存        </w:t>
                        </w:r>
                        <w:r>
                          <w:rPr>
                            <w:rFonts w:ascii="宋体" w:hAnsi="宋体" w:cs="宋体" w:eastAsia="宋体" w:hint="default"/>
                            <w:sz w:val="18"/>
                            <w:szCs w:val="18"/>
                          </w:rPr>
                        </w:r>
                        <w:r>
                          <w:rPr>
                            <w:rFonts w:ascii="方正姚体" w:hAnsi="方正姚体" w:cs="方正姚体" w:eastAsia="方正姚体" w:hint="default"/>
                            <w:sz w:val="18"/>
                            <w:szCs w:val="18"/>
                          </w:rPr>
                          <w:t>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六</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511,641,694.05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523,875,724.66</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17,076,119.57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14,102,062.46</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pacing w:val="-41"/>
                            <w:sz w:val="18"/>
                            <w:szCs w:val="18"/>
                          </w:rPr>
                          <w:t>一年内到期的非流动资产</w:t>
                        </w:r>
                        <w:r>
                          <w:rPr>
                            <w:rFonts w:ascii="宋体" w:hAnsi="宋体" w:cs="宋体" w:eastAsia="宋体" w:hint="default"/>
                            <w:w w:val="89"/>
                            <w:sz w:val="18"/>
                            <w:szCs w:val="18"/>
                          </w:rPr>
                          <w:t> </w:t>
                        </w:r>
                        <w:r>
                          <w:rPr>
                            <w:rFonts w:ascii="宋体" w:hAnsi="宋体" w:cs="宋体" w:eastAsia="宋体" w:hint="default"/>
                            <w:sz w:val="18"/>
                            <w:szCs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其他流动资产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流动资产合计</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846,441,197.72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964,761,914.65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235,468,830.26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203,790,170.90</w:t>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非流动资产：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可供出售金融资产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持有至到期投资</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长期应收款</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长期股权投资</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七</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5"/>
                            <w:szCs w:val="15"/>
                          </w:rPr>
                        </w:pPr>
                        <w:r>
                          <w:rPr>
                            <w:rFonts w:ascii="方正姚体" w:hAnsi="方正姚体" w:cs="方正姚体" w:eastAsia="方正姚体" w:hint="default"/>
                            <w:sz w:val="15"/>
                            <w:szCs w:val="15"/>
                          </w:rPr>
                          <w:t>七</w:t>
                        </w:r>
                        <w:r>
                          <w:rPr>
                            <w:rFonts w:ascii="宋体" w:hAnsi="宋体" w:cs="宋体" w:eastAsia="宋体" w:hint="default"/>
                            <w:sz w:val="15"/>
                            <w:szCs w:val="15"/>
                          </w:rPr>
                          <w:t>(</w:t>
                        </w:r>
                        <w:r>
                          <w:rPr>
                            <w:rFonts w:ascii="方正姚体" w:hAnsi="方正姚体" w:cs="方正姚体" w:eastAsia="方正姚体" w:hint="default"/>
                            <w:sz w:val="15"/>
                            <w:szCs w:val="15"/>
                          </w:rPr>
                          <w:t>三</w:t>
                        </w:r>
                        <w:r>
                          <w:rPr>
                            <w:rFonts w:ascii="宋体" w:hAnsi="宋体" w:cs="宋体" w:eastAsia="宋体" w:hint="default"/>
                            <w:sz w:val="15"/>
                            <w:szCs w:val="15"/>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5,200,000.00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99,895,480.30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593,533,782.00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681,144,262.30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投资性房地产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八</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305,487,635.56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306,480,898.20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固定资产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九</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305,702,486.99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317,646,257.09</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171,319,990.71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177,219,041.14</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在建工程</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3" w:right="-46"/>
                          <w:jc w:val="center"/>
                          <w:rPr>
                            <w:rFonts w:ascii="宋体" w:hAnsi="宋体" w:cs="宋体" w:eastAsia="宋体" w:hint="default"/>
                            <w:sz w:val="15"/>
                            <w:szCs w:val="15"/>
                          </w:rPr>
                        </w:pPr>
                        <w:r>
                          <w:rPr>
                            <w:rFonts w:ascii="方正姚体" w:hAnsi="方正姚体" w:cs="方正姚体" w:eastAsia="方正姚体" w:hint="default"/>
                            <w:sz w:val="15"/>
                            <w:szCs w:val="15"/>
                          </w:rPr>
                          <w:t>六</w:t>
                        </w:r>
                        <w:r>
                          <w:rPr>
                            <w:rFonts w:ascii="宋体" w:hAnsi="宋体" w:cs="宋体" w:eastAsia="宋体" w:hint="default"/>
                            <w:sz w:val="15"/>
                            <w:szCs w:val="15"/>
                          </w:rPr>
                          <w:t>(</w:t>
                        </w:r>
                        <w:r>
                          <w:rPr>
                            <w:rFonts w:ascii="方正姚体" w:hAnsi="方正姚体" w:cs="方正姚体" w:eastAsia="方正姚体" w:hint="default"/>
                            <w:sz w:val="15"/>
                            <w:szCs w:val="15"/>
                          </w:rPr>
                          <w:t>十</w:t>
                        </w:r>
                        <w:r>
                          <w:rPr>
                            <w:rFonts w:ascii="宋体" w:hAnsi="宋体" w:cs="宋体" w:eastAsia="宋体" w:hint="default"/>
                            <w:sz w:val="15"/>
                            <w:szCs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工程物资</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固定资产清理</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生产性生物资产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油气资产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无形资产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9" w:right="-20"/>
                          <w:jc w:val="center"/>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十一</w:t>
                        </w:r>
                        <w:r>
                          <w:rPr>
                            <w:rFonts w:ascii="宋体" w:hAnsi="宋体" w:cs="宋体" w:eastAsia="宋体" w:hint="default"/>
                            <w:spacing w:val="-33"/>
                            <w:sz w:val="15"/>
                            <w:szCs w:val="15"/>
                          </w:rPr>
                          <w:t>) </w:t>
                        </w:r>
                        <w:r>
                          <w:rPr>
                            <w:rFonts w:ascii="宋体" w:hAnsi="宋体" w:cs="宋体" w:eastAsia="宋体" w:hint="default"/>
                            <w:sz w:val="15"/>
                            <w:szCs w:val="15"/>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100,745,934.81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24,673,964.92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99,945,749.70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17,617,914.20</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开发支出</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商誉</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8" w:right="0"/>
                          <w:jc w:val="center"/>
                          <w:rPr>
                            <w:rFonts w:ascii="宋体" w:hAnsi="宋体" w:cs="宋体" w:eastAsia="宋体" w:hint="default"/>
                            <w:sz w:val="15"/>
                            <w:szCs w:val="15"/>
                          </w:rPr>
                        </w:pPr>
                        <w:r>
                          <w:rPr>
                            <w:rFonts w:ascii="宋体"/>
                            <w:sz w:val="15"/>
                          </w:rPr>
                          <w:t> </w:t>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8"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长期待摊费用</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9" w:right="-20"/>
                          <w:jc w:val="center"/>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十二</w:t>
                        </w:r>
                        <w:r>
                          <w:rPr>
                            <w:rFonts w:ascii="宋体" w:hAnsi="宋体" w:cs="宋体" w:eastAsia="宋体" w:hint="default"/>
                            <w:spacing w:val="-33"/>
                            <w:sz w:val="15"/>
                            <w:szCs w:val="15"/>
                          </w:rPr>
                          <w:t>) </w:t>
                        </w:r>
                        <w:r>
                          <w:rPr>
                            <w:rFonts w:ascii="宋体" w:hAnsi="宋体" w:cs="宋体" w:eastAsia="宋体" w:hint="default"/>
                            <w:sz w:val="15"/>
                            <w:szCs w:val="15"/>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5,655,939.93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10,405,320.20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5,121,220.79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5,862,782.53</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递延所得税资产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9" w:right="-20"/>
                          <w:jc w:val="center"/>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十三</w:t>
                        </w:r>
                        <w:r>
                          <w:rPr>
                            <w:rFonts w:ascii="宋体" w:hAnsi="宋体" w:cs="宋体" w:eastAsia="宋体" w:hint="default"/>
                            <w:spacing w:val="-33"/>
                            <w:sz w:val="15"/>
                            <w:szCs w:val="15"/>
                          </w:rPr>
                          <w:t>) </w:t>
                        </w:r>
                        <w:r>
                          <w:rPr>
                            <w:rFonts w:ascii="宋体" w:hAnsi="宋体" w:cs="宋体" w:eastAsia="宋体" w:hint="default"/>
                            <w:sz w:val="15"/>
                            <w:szCs w:val="15"/>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10,654,847.64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11,739,878.53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9,581,098.90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10,105,636.48</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其他非流动资产</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3" w:right="0"/>
                          <w:jc w:val="center"/>
                          <w:rPr>
                            <w:rFonts w:ascii="宋体" w:hAnsi="宋体" w:cs="宋体" w:eastAsia="宋体" w:hint="default"/>
                            <w:sz w:val="14"/>
                            <w:szCs w:val="14"/>
                          </w:rPr>
                        </w:pPr>
                        <w:r>
                          <w:rPr>
                            <w:rFonts w:ascii="宋体"/>
                            <w:w w:val="100"/>
                            <w:sz w:val="14"/>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4" w:right="0"/>
                          <w:jc w:val="left"/>
                          <w:rPr>
                            <w:rFonts w:ascii="宋体" w:hAnsi="宋体" w:cs="宋体" w:eastAsia="宋体" w:hint="default"/>
                            <w:sz w:val="14"/>
                            <w:szCs w:val="14"/>
                          </w:rPr>
                        </w:pPr>
                        <w:r>
                          <w:rPr>
                            <w:rFonts w:ascii="宋体"/>
                            <w:w w:val="100"/>
                            <w:sz w:val="14"/>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1,011,142.27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7"/>
                          <w:jc w:val="right"/>
                          <w:rPr>
                            <w:rFonts w:ascii="Times New Roman" w:hAnsi="Times New Roman" w:cs="Times New Roman" w:eastAsia="Times New Roman" w:hint="default"/>
                            <w:sz w:val="16"/>
                            <w:szCs w:val="16"/>
                          </w:rPr>
                        </w:pPr>
                        <w:r>
                          <w:rPr>
                            <w:rFonts w:ascii="Times New Roman"/>
                            <w:spacing w:val="-1"/>
                            <w:sz w:val="16"/>
                          </w:rPr>
                          <w:t>1,008,331.21</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98,000.00</w:t>
                        </w: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非流动资产合计</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73" w:right="0"/>
                          <w:jc w:val="center"/>
                          <w:rPr>
                            <w:rFonts w:ascii="宋体" w:hAnsi="宋体" w:cs="宋体" w:eastAsia="宋体" w:hint="default"/>
                            <w:sz w:val="14"/>
                            <w:szCs w:val="14"/>
                          </w:rPr>
                        </w:pPr>
                        <w:r>
                          <w:rPr>
                            <w:rFonts w:ascii="宋体"/>
                            <w:w w:val="100"/>
                            <w:sz w:val="14"/>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44" w:right="0"/>
                          <w:jc w:val="left"/>
                          <w:rPr>
                            <w:rFonts w:ascii="宋体" w:hAnsi="宋体" w:cs="宋体" w:eastAsia="宋体" w:hint="default"/>
                            <w:sz w:val="14"/>
                            <w:szCs w:val="14"/>
                          </w:rPr>
                        </w:pPr>
                        <w:r>
                          <w:rPr>
                            <w:rFonts w:ascii="宋体"/>
                            <w:w w:val="100"/>
                            <w:sz w:val="14"/>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734,457,987.20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771,850,130.45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879,599,842.10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891,949,636.65</w:t>
                        </w:r>
                      </w:p>
                    </w:tc>
                  </w:tr>
                  <w:tr>
                    <w:trPr>
                      <w:trHeight w:val="350" w:hRule="exact"/>
                    </w:trPr>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 w:right="0"/>
                          <w:jc w:val="left"/>
                          <w:rPr>
                            <w:rFonts w:ascii="宋体" w:hAnsi="宋体" w:cs="宋体" w:eastAsia="宋体" w:hint="default"/>
                            <w:sz w:val="18"/>
                            <w:szCs w:val="18"/>
                          </w:rPr>
                        </w:pPr>
                        <w:r>
                          <w:rPr>
                            <w:rFonts w:ascii="方正姚体" w:hAnsi="方正姚体" w:cs="方正姚体" w:eastAsia="方正姚体" w:hint="default"/>
                            <w:sz w:val="18"/>
                            <w:szCs w:val="18"/>
                          </w:rPr>
                          <w:t>资产总计</w:t>
                        </w:r>
                        <w:r>
                          <w:rPr>
                            <w:rFonts w:ascii="宋体" w:hAnsi="宋体" w:cs="宋体" w:eastAsia="宋体" w:hint="default"/>
                            <w:sz w:val="18"/>
                            <w:szCs w:val="18"/>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0" w:right="0"/>
                          <w:jc w:val="center"/>
                          <w:rPr>
                            <w:rFonts w:ascii="宋体" w:hAnsi="宋体" w:cs="宋体" w:eastAsia="宋体" w:hint="default"/>
                            <w:sz w:val="14"/>
                            <w:szCs w:val="14"/>
                          </w:rPr>
                        </w:pPr>
                        <w:r>
                          <w:rPr>
                            <w:rFonts w:ascii="宋体"/>
                            <w:w w:val="100"/>
                            <w:sz w:val="14"/>
                          </w:rPr>
                          <w:t> </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70" w:right="0"/>
                          <w:jc w:val="center"/>
                          <w:rPr>
                            <w:rFonts w:ascii="宋体" w:hAnsi="宋体" w:cs="宋体" w:eastAsia="宋体" w:hint="default"/>
                            <w:sz w:val="14"/>
                            <w:szCs w:val="14"/>
                          </w:rPr>
                        </w:pPr>
                        <w:r>
                          <w:rPr>
                            <w:rFonts w:ascii="宋体"/>
                            <w:w w:val="100"/>
                            <w:sz w:val="14"/>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1,580,899,184.92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8"/>
                          <w:jc w:val="right"/>
                          <w:rPr>
                            <w:rFonts w:ascii="Times New Roman" w:hAnsi="Times New Roman" w:cs="Times New Roman" w:eastAsia="Times New Roman" w:hint="default"/>
                            <w:sz w:val="16"/>
                            <w:szCs w:val="16"/>
                          </w:rPr>
                        </w:pPr>
                        <w:r>
                          <w:rPr>
                            <w:rFonts w:ascii="Times New Roman"/>
                            <w:spacing w:val="-1"/>
                            <w:sz w:val="16"/>
                          </w:rPr>
                          <w:t>1,736,612,045.10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1,115,068,672.36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
                          <w:jc w:val="right"/>
                          <w:rPr>
                            <w:rFonts w:ascii="Times New Roman" w:hAnsi="Times New Roman" w:cs="Times New Roman" w:eastAsia="Times New Roman" w:hint="default"/>
                            <w:sz w:val="16"/>
                            <w:szCs w:val="16"/>
                          </w:rPr>
                        </w:pPr>
                        <w:r>
                          <w:rPr>
                            <w:rFonts w:ascii="Times New Roman"/>
                            <w:spacing w:val="-1"/>
                            <w:sz w:val="16"/>
                          </w:rPr>
                          <w:t>1,095,739,807.55</w:t>
                        </w:r>
                      </w:p>
                    </w:tc>
                  </w:tr>
                </w:tbl>
                <w:p>
                  <w:pPr/>
                </w:p>
              </w:txbxContent>
            </v:textbox>
            <w10:wrap type="none"/>
          </v:shape>
        </w:pict>
      </w:r>
      <w:r>
        <w:rPr/>
        <w:t>编制单位：秦皇岛渤海物流控股股份有限公司                                        </w:t>
      </w:r>
      <w:r>
        <w:rPr>
          <w:spacing w:val="39"/>
        </w:rPr>
        <w:t> </w:t>
      </w:r>
      <w:r>
        <w:rPr>
          <w:rFonts w:ascii="宋体" w:hAnsi="宋体" w:cs="宋体" w:eastAsia="宋体" w:hint="default"/>
          <w:spacing w:val="39"/>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ind w:left="160" w:right="0"/>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pgSz w:w="11900" w:h="16840"/>
          <w:pgMar w:header="877" w:footer="1003" w:top="1100" w:bottom="1200" w:left="1660" w:right="1600"/>
        </w:sectPr>
      </w:pPr>
    </w:p>
    <w:p>
      <w:pPr>
        <w:spacing w:line="240" w:lineRule="auto" w:before="11"/>
        <w:rPr>
          <w:rFonts w:ascii="宋体" w:hAnsi="宋体" w:cs="宋体" w:eastAsia="宋体" w:hint="default"/>
          <w:sz w:val="28"/>
          <w:szCs w:val="28"/>
        </w:rPr>
      </w:pPr>
    </w:p>
    <w:p>
      <w:pPr>
        <w:spacing w:before="19"/>
        <w:ind w:left="3138" w:right="3022" w:firstLine="0"/>
        <w:jc w:val="center"/>
        <w:rPr>
          <w:rFonts w:ascii="宋体" w:hAnsi="宋体" w:cs="宋体" w:eastAsia="宋体" w:hint="default"/>
          <w:sz w:val="28"/>
          <w:szCs w:val="28"/>
        </w:rPr>
      </w:pPr>
      <w:r>
        <w:rPr>
          <w:rFonts w:ascii="方正姚体" w:hAnsi="方正姚体" w:cs="方正姚体" w:eastAsia="方正姚体" w:hint="default"/>
          <w:sz w:val="24"/>
          <w:szCs w:val="24"/>
        </w:rPr>
        <w:t>资  </w:t>
      </w:r>
      <w:r>
        <w:rPr>
          <w:rFonts w:ascii="宋体" w:hAnsi="宋体" w:cs="宋体" w:eastAsia="宋体" w:hint="default"/>
          <w:sz w:val="24"/>
          <w:szCs w:val="24"/>
        </w:rPr>
      </w:r>
      <w:r>
        <w:rPr>
          <w:rFonts w:ascii="方正姚体" w:hAnsi="方正姚体" w:cs="方正姚体" w:eastAsia="方正姚体" w:hint="default"/>
          <w:sz w:val="24"/>
          <w:szCs w:val="24"/>
        </w:rPr>
        <w:t>产  </w:t>
      </w:r>
      <w:r>
        <w:rPr>
          <w:rFonts w:ascii="宋体" w:hAnsi="宋体" w:cs="宋体" w:eastAsia="宋体" w:hint="default"/>
          <w:sz w:val="24"/>
          <w:szCs w:val="24"/>
        </w:rPr>
      </w:r>
      <w:r>
        <w:rPr>
          <w:rFonts w:ascii="方正姚体" w:hAnsi="方正姚体" w:cs="方正姚体" w:eastAsia="方正姚体" w:hint="default"/>
          <w:sz w:val="24"/>
          <w:szCs w:val="24"/>
        </w:rPr>
        <w:t>负  </w:t>
      </w:r>
      <w:r>
        <w:rPr>
          <w:rFonts w:ascii="宋体" w:hAnsi="宋体" w:cs="宋体" w:eastAsia="宋体" w:hint="default"/>
          <w:sz w:val="24"/>
          <w:szCs w:val="24"/>
        </w:rPr>
      </w:r>
      <w:r>
        <w:rPr>
          <w:rFonts w:ascii="方正姚体" w:hAnsi="方正姚体" w:cs="方正姚体" w:eastAsia="方正姚体" w:hint="default"/>
          <w:sz w:val="24"/>
          <w:szCs w:val="24"/>
        </w:rPr>
        <w:t>债  </w:t>
      </w:r>
      <w:r>
        <w:rPr>
          <w:rFonts w:ascii="宋体" w:hAnsi="宋体" w:cs="宋体" w:eastAsia="宋体" w:hint="default"/>
          <w:sz w:val="24"/>
          <w:szCs w:val="24"/>
        </w:rPr>
      </w:r>
      <w:r>
        <w:rPr>
          <w:rFonts w:ascii="方正姚体" w:hAnsi="方正姚体" w:cs="方正姚体" w:eastAsia="方正姚体" w:hint="default"/>
          <w:sz w:val="24"/>
          <w:szCs w:val="24"/>
        </w:rPr>
        <w:t>表（续）</w:t>
      </w:r>
      <w:r>
        <w:rPr>
          <w:rFonts w:ascii="宋体" w:hAnsi="宋体" w:cs="宋体" w:eastAsia="宋体" w:hint="default"/>
          <w:w w:val="99"/>
          <w:sz w:val="28"/>
          <w:szCs w:val="28"/>
        </w:rPr>
        <w:t> </w:t>
      </w:r>
      <w:r>
        <w:rPr>
          <w:rFonts w:ascii="宋体" w:hAnsi="宋体" w:cs="宋体" w:eastAsia="宋体" w:hint="default"/>
          <w:sz w:val="28"/>
          <w:szCs w:val="28"/>
        </w:rPr>
      </w:r>
    </w:p>
    <w:p>
      <w:pPr>
        <w:spacing w:line="20" w:lineRule="exact"/>
        <w:ind w:left="3082" w:right="0" w:firstLine="0"/>
        <w:rPr>
          <w:rFonts w:ascii="宋体" w:hAnsi="宋体" w:cs="宋体" w:eastAsia="宋体" w:hint="default"/>
          <w:sz w:val="2"/>
          <w:szCs w:val="2"/>
        </w:rPr>
      </w:pPr>
      <w:r>
        <w:rPr>
          <w:rFonts w:ascii="宋体" w:hAnsi="宋体" w:cs="宋体" w:eastAsia="宋体" w:hint="default"/>
          <w:sz w:val="2"/>
          <w:szCs w:val="2"/>
        </w:rPr>
        <w:pict>
          <v:group style="width:120.6pt;height:.6pt;mso-position-horizontal-relative:char;mso-position-vertical-relative:line" coordorigin="0,0" coordsize="2412,12">
            <v:group style="position:absolute;left:6;top:6;width:2400;height:2" coordorigin="6,6" coordsize="2400,2">
              <v:shape style="position:absolute;left:6;top:6;width:2400;height:2" coordorigin="6,6" coordsize="2400,0" path="m6,6l2406,6e" filled="false" stroked="true" strokeweight=".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3"/>
          <w:szCs w:val="13"/>
        </w:rPr>
      </w:pPr>
    </w:p>
    <w:tbl>
      <w:tblPr>
        <w:tblW w:w="0" w:type="auto"/>
        <w:jc w:val="left"/>
        <w:tblInd w:w="132" w:type="dxa"/>
        <w:tblLayout w:type="fixed"/>
        <w:tblCellMar>
          <w:top w:w="0" w:type="dxa"/>
          <w:left w:w="0" w:type="dxa"/>
          <w:bottom w:w="0" w:type="dxa"/>
          <w:right w:w="0" w:type="dxa"/>
        </w:tblCellMar>
        <w:tblLook w:val="01E0"/>
      </w:tblPr>
      <w:tblGrid>
        <w:gridCol w:w="1946"/>
        <w:gridCol w:w="643"/>
        <w:gridCol w:w="575"/>
        <w:gridCol w:w="1260"/>
        <w:gridCol w:w="1328"/>
        <w:gridCol w:w="1267"/>
        <w:gridCol w:w="1282"/>
      </w:tblGrid>
      <w:tr>
        <w:trPr>
          <w:trHeight w:val="392" w:hRule="exact"/>
        </w:trPr>
        <w:tc>
          <w:tcPr>
            <w:tcW w:w="194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负债及股东权益</w:t>
            </w:r>
            <w:r>
              <w:rPr>
                <w:rFonts w:ascii="宋体" w:hAnsi="宋体" w:cs="宋体" w:eastAsia="宋体" w:hint="default"/>
                <w:sz w:val="18"/>
                <w:szCs w:val="18"/>
              </w:rPr>
              <w:t> </w:t>
            </w:r>
          </w:p>
        </w:tc>
        <w:tc>
          <w:tcPr>
            <w:tcW w:w="12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33" w:right="0"/>
              <w:jc w:val="left"/>
              <w:rPr>
                <w:rFonts w:ascii="宋体" w:hAnsi="宋体" w:cs="宋体" w:eastAsia="宋体" w:hint="default"/>
                <w:sz w:val="18"/>
                <w:szCs w:val="18"/>
              </w:rPr>
            </w:pPr>
            <w:r>
              <w:rPr>
                <w:rFonts w:ascii="方正姚体" w:hAnsi="方正姚体" w:cs="方正姚体" w:eastAsia="方正姚体" w:hint="default"/>
                <w:sz w:val="18"/>
                <w:szCs w:val="18"/>
              </w:rPr>
              <w:t>附    注</w:t>
            </w:r>
            <w:r>
              <w:rPr>
                <w:rFonts w:ascii="宋体" w:hAnsi="宋体" w:cs="宋体" w:eastAsia="宋体" w:hint="default"/>
                <w:sz w:val="18"/>
                <w:szCs w:val="18"/>
              </w:rPr>
              <w:t> </w:t>
            </w:r>
          </w:p>
        </w:tc>
        <w:tc>
          <w:tcPr>
            <w:tcW w:w="25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方正姚体" w:hAnsi="方正姚体" w:cs="方正姚体" w:eastAsia="方正姚体" w:hint="default"/>
                <w:sz w:val="18"/>
                <w:szCs w:val="18"/>
              </w:rPr>
              <w:t>母公司</w:t>
            </w:r>
            <w:r>
              <w:rPr>
                <w:rFonts w:ascii="宋体" w:hAnsi="宋体" w:cs="宋体" w:eastAsia="宋体" w:hint="default"/>
                <w:sz w:val="18"/>
                <w:szCs w:val="18"/>
              </w:rPr>
              <w:t> </w:t>
            </w:r>
          </w:p>
        </w:tc>
      </w:tr>
      <w:tr>
        <w:trPr>
          <w:trHeight w:val="378" w:hRule="exact"/>
        </w:trPr>
        <w:tc>
          <w:tcPr>
            <w:tcW w:w="1946" w:type="dxa"/>
            <w:vMerge/>
            <w:tcBorders>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46"/>
              <w:jc w:val="left"/>
              <w:rPr>
                <w:rFonts w:ascii="宋体" w:hAnsi="宋体" w:cs="宋体" w:eastAsia="宋体" w:hint="default"/>
                <w:sz w:val="18"/>
                <w:szCs w:val="18"/>
              </w:rPr>
            </w:pPr>
            <w:r>
              <w:rPr>
                <w:rFonts w:ascii="方正姚体" w:hAnsi="方正姚体" w:cs="方正姚体" w:eastAsia="方正姚体" w:hint="default"/>
                <w:spacing w:val="-41"/>
                <w:sz w:val="18"/>
                <w:szCs w:val="18"/>
              </w:rPr>
              <w:t>母公司</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5" w:right="0"/>
              <w:jc w:val="left"/>
              <w:rPr>
                <w:rFonts w:ascii="宋体" w:hAnsi="宋体" w:cs="宋体" w:eastAsia="宋体" w:hint="default"/>
                <w:sz w:val="18"/>
                <w:szCs w:val="18"/>
              </w:rPr>
            </w:pPr>
            <w:r>
              <w:rPr>
                <w:rFonts w:ascii="方正姚体" w:hAnsi="方正姚体" w:cs="方正姚体" w:eastAsia="方正姚体" w:hint="default"/>
                <w:sz w:val="18"/>
                <w:szCs w:val="18"/>
              </w:rPr>
              <w:t>年末数</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35" w:right="0"/>
              <w:jc w:val="left"/>
              <w:rPr>
                <w:rFonts w:ascii="宋体" w:hAnsi="宋体" w:cs="宋体" w:eastAsia="宋体" w:hint="default"/>
                <w:sz w:val="18"/>
                <w:szCs w:val="18"/>
              </w:rPr>
            </w:pPr>
            <w:r>
              <w:rPr>
                <w:rFonts w:ascii="方正姚体" w:hAnsi="方正姚体" w:cs="方正姚体" w:eastAsia="方正姚体" w:hint="default"/>
                <w:sz w:val="18"/>
                <w:szCs w:val="18"/>
              </w:rPr>
              <w:t>年初数</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58" w:right="0"/>
              <w:jc w:val="left"/>
              <w:rPr>
                <w:rFonts w:ascii="宋体" w:hAnsi="宋体" w:cs="宋体" w:eastAsia="宋体" w:hint="default"/>
                <w:sz w:val="18"/>
                <w:szCs w:val="18"/>
              </w:rPr>
            </w:pPr>
            <w:r>
              <w:rPr>
                <w:rFonts w:ascii="方正姚体" w:hAnsi="方正姚体" w:cs="方正姚体" w:eastAsia="方正姚体" w:hint="default"/>
                <w:sz w:val="18"/>
                <w:szCs w:val="18"/>
              </w:rPr>
              <w:t>年末数</w:t>
            </w:r>
            <w:r>
              <w:rPr>
                <w:rFonts w:ascii="宋体" w:hAnsi="宋体" w:cs="宋体" w:eastAsia="宋体"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366" w:right="0"/>
              <w:jc w:val="left"/>
              <w:rPr>
                <w:rFonts w:ascii="宋体" w:hAnsi="宋体" w:cs="宋体" w:eastAsia="宋体" w:hint="default"/>
                <w:sz w:val="18"/>
                <w:szCs w:val="18"/>
              </w:rPr>
            </w:pPr>
            <w:r>
              <w:rPr>
                <w:rFonts w:ascii="方正姚体" w:hAnsi="方正姚体" w:cs="方正姚体" w:eastAsia="方正姚体" w:hint="default"/>
                <w:sz w:val="18"/>
                <w:szCs w:val="18"/>
              </w:rPr>
              <w:t>年初数</w:t>
            </w:r>
            <w:r>
              <w:rPr>
                <w:rFonts w:ascii="宋体" w:hAnsi="宋体" w:cs="宋体" w:eastAsia="宋体" w:hint="default"/>
                <w:sz w:val="18"/>
                <w:szCs w:val="18"/>
              </w:rPr>
              <w:t> </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流动负债：</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2"/>
              <w:jc w:val="right"/>
              <w:rPr>
                <w:rFonts w:ascii="宋体" w:hAnsi="宋体" w:cs="宋体" w:eastAsia="宋体" w:hint="default"/>
                <w:sz w:val="14"/>
                <w:szCs w:val="14"/>
              </w:rPr>
            </w:pPr>
            <w:r>
              <w:rPr>
                <w:rFonts w:ascii="宋体"/>
                <w:w w:val="100"/>
                <w:sz w:val="14"/>
              </w:rPr>
              <w:t> </w:t>
            </w: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短期借款</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十六</w:t>
            </w:r>
            <w:r>
              <w:rPr>
                <w:rFonts w:ascii="宋体" w:hAnsi="宋体" w:cs="宋体" w:eastAsia="宋体" w:hint="default"/>
                <w:spacing w:val="-33"/>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422,100,000.00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434,000,000.00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329,600,000.00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337,000,000.00</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交易性金融负债</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应付票据</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十七</w:t>
            </w:r>
            <w:r>
              <w:rPr>
                <w:rFonts w:ascii="宋体" w:hAnsi="宋体" w:cs="宋体" w:eastAsia="宋体" w:hint="default"/>
                <w:spacing w:val="-33"/>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20,860,000.00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62"/>
              <w:ind w:left="-20" w:right="0"/>
              <w:jc w:val="left"/>
              <w:rPr>
                <w:rFonts w:ascii="Times New Roman" w:hAnsi="Times New Roman" w:cs="Times New Roman" w:eastAsia="Times New Roman" w:hint="default"/>
                <w:sz w:val="16"/>
                <w:szCs w:val="16"/>
              </w:rPr>
            </w:pPr>
            <w:r>
              <w:rPr>
                <w:rFonts w:ascii="宋体"/>
                <w:w w:val="99"/>
                <w:sz w:val="16"/>
              </w:rPr>
              <w:t> </w:t>
            </w:r>
            <w:r>
              <w:rPr>
                <w:rFonts w:ascii="宋体"/>
                <w:sz w:val="16"/>
              </w:rPr>
              <w:tab/>
            </w:r>
            <w:r>
              <w:rPr>
                <w:rFonts w:ascii="Times New Roman"/>
                <w:sz w:val="16"/>
              </w:rPr>
              <w:t>3,860,000.00</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应付账款</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十八</w:t>
            </w:r>
            <w:r>
              <w:rPr>
                <w:rFonts w:ascii="宋体" w:hAnsi="宋体" w:cs="宋体" w:eastAsia="宋体" w:hint="default"/>
                <w:spacing w:val="-33"/>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85,547,146.22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111,532,393.09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43,306,115.71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42,900,640.67</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预收款项</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十九</w:t>
            </w:r>
            <w:r>
              <w:rPr>
                <w:rFonts w:ascii="宋体" w:hAnsi="宋体" w:cs="宋体" w:eastAsia="宋体" w:hint="default"/>
                <w:spacing w:val="-33"/>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187,048,906.53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160,586,610.12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143,482,392.74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106,313,188.89</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应付职工薪酬</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二十一</w:t>
            </w:r>
            <w:r>
              <w:rPr>
                <w:rFonts w:ascii="宋体" w:hAnsi="宋体" w:cs="宋体" w:eastAsia="宋体" w:hint="default"/>
                <w:spacing w:val="-40"/>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17,969,915.62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20,587,610.96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17,127,038.08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19,922,455.91</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应交税费</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5"/>
                <w:szCs w:val="15"/>
              </w:rPr>
            </w:pPr>
            <w:r>
              <w:rPr>
                <w:rFonts w:ascii="方正姚体" w:hAnsi="方正姚体" w:cs="方正姚体" w:eastAsia="方正姚体" w:hint="default"/>
                <w:spacing w:val="-33"/>
                <w:sz w:val="15"/>
                <w:szCs w:val="15"/>
              </w:rPr>
              <w:t>六</w:t>
            </w:r>
            <w:r>
              <w:rPr>
                <w:rFonts w:ascii="宋体" w:hAnsi="宋体" w:cs="宋体" w:eastAsia="宋体" w:hint="default"/>
                <w:spacing w:val="-33"/>
                <w:sz w:val="15"/>
                <w:szCs w:val="15"/>
              </w:rPr>
              <w:t>(</w:t>
            </w:r>
            <w:r>
              <w:rPr>
                <w:rFonts w:ascii="方正姚体" w:hAnsi="方正姚体" w:cs="方正姚体" w:eastAsia="方正姚体" w:hint="default"/>
                <w:spacing w:val="-33"/>
                <w:sz w:val="15"/>
                <w:szCs w:val="15"/>
              </w:rPr>
              <w:t>二十</w:t>
            </w:r>
            <w:r>
              <w:rPr>
                <w:rFonts w:ascii="宋体" w:hAnsi="宋体" w:cs="宋体" w:eastAsia="宋体" w:hint="default"/>
                <w:spacing w:val="-33"/>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8,621,647.37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17,273,224.63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2,066,784.75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4,793,908.37</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应付利息</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471,760.00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471,785.00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471,760.00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471,785.00</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应付股利</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874,026.67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874,026.67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874,026.67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874,026.67</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其他应付款</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二十二</w:t>
            </w:r>
            <w:r>
              <w:rPr>
                <w:rFonts w:ascii="宋体" w:hAnsi="宋体" w:cs="宋体" w:eastAsia="宋体" w:hint="default"/>
                <w:spacing w:val="-40"/>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93,282,377.46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231,376,707.08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124,709,313.55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123,238,318.47</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pacing w:val="-17"/>
                <w:sz w:val="18"/>
                <w:szCs w:val="18"/>
              </w:rPr>
              <w:t>一年内到期的非流动负债</w:t>
            </w:r>
            <w:r>
              <w:rPr>
                <w:rFonts w:ascii="方正姚体" w:hAnsi="方正姚体" w:cs="方正姚体" w:eastAsia="方正姚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45,190,000.00</w:t>
            </w: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25,190,000.00</w:t>
            </w: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其他流动负债</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流动负债合计</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869,105,779.87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997,562,357.55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686,827,431.50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639,374,323.98</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非流动负债：</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长期借款</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二十三</w:t>
            </w:r>
            <w:r>
              <w:rPr>
                <w:rFonts w:ascii="宋体" w:hAnsi="宋体" w:cs="宋体" w:eastAsia="宋体" w:hint="default"/>
                <w:spacing w:val="-40"/>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45,190,000.00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tabs>
                <w:tab w:pos="340" w:val="left" w:leader="none"/>
              </w:tabs>
              <w:spacing w:line="240" w:lineRule="auto" w:before="62"/>
              <w:ind w:left="-20" w:right="0"/>
              <w:jc w:val="left"/>
              <w:rPr>
                <w:rFonts w:ascii="Times New Roman" w:hAnsi="Times New Roman" w:cs="Times New Roman" w:eastAsia="Times New Roman" w:hint="default"/>
                <w:sz w:val="16"/>
                <w:szCs w:val="16"/>
              </w:rPr>
            </w:pPr>
            <w:r>
              <w:rPr>
                <w:rFonts w:ascii="宋体"/>
                <w:w w:val="99"/>
                <w:sz w:val="16"/>
              </w:rPr>
              <w:t> </w:t>
            </w:r>
            <w:r>
              <w:rPr>
                <w:rFonts w:ascii="宋体"/>
                <w:sz w:val="16"/>
              </w:rPr>
              <w:tab/>
            </w:r>
            <w:r>
              <w:rPr>
                <w:rFonts w:ascii="Times New Roman"/>
                <w:sz w:val="16"/>
              </w:rPr>
              <w:t>25,190,000.00</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应付债券</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长期应付款</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专项应付款</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预计负债</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递延所得税负债</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其他非流动负债</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800,000.00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tabs>
                <w:tab w:pos="541" w:val="left" w:leader="none"/>
              </w:tabs>
              <w:spacing w:line="240" w:lineRule="auto" w:before="62"/>
              <w:ind w:left="-20" w:right="0"/>
              <w:jc w:val="left"/>
              <w:rPr>
                <w:rFonts w:ascii="Times New Roman" w:hAnsi="Times New Roman" w:cs="Times New Roman" w:eastAsia="Times New Roman" w:hint="default"/>
                <w:sz w:val="16"/>
                <w:szCs w:val="16"/>
              </w:rPr>
            </w:pPr>
            <w:r>
              <w:rPr>
                <w:rFonts w:ascii="宋体"/>
                <w:w w:val="99"/>
                <w:sz w:val="16"/>
              </w:rPr>
              <w:t> </w:t>
            </w:r>
            <w:r>
              <w:rPr>
                <w:rFonts w:ascii="宋体"/>
                <w:sz w:val="16"/>
              </w:rPr>
              <w:tab/>
            </w:r>
            <w:r>
              <w:rPr>
                <w:rFonts w:ascii="Times New Roman"/>
                <w:sz w:val="16"/>
              </w:rPr>
              <w:t>800,000.00</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非流动负债合计</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45,990,000.00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tabs>
                <w:tab w:pos="340" w:val="left" w:leader="none"/>
              </w:tabs>
              <w:spacing w:line="240" w:lineRule="auto" w:before="62"/>
              <w:ind w:left="-20" w:right="0"/>
              <w:jc w:val="left"/>
              <w:rPr>
                <w:rFonts w:ascii="Times New Roman" w:hAnsi="Times New Roman" w:cs="Times New Roman" w:eastAsia="Times New Roman" w:hint="default"/>
                <w:sz w:val="16"/>
                <w:szCs w:val="16"/>
              </w:rPr>
            </w:pPr>
            <w:r>
              <w:rPr>
                <w:rFonts w:ascii="宋体"/>
                <w:w w:val="99"/>
                <w:sz w:val="16"/>
              </w:rPr>
              <w:t> </w:t>
            </w:r>
            <w:r>
              <w:rPr>
                <w:rFonts w:ascii="宋体"/>
                <w:sz w:val="16"/>
              </w:rPr>
              <w:tab/>
            </w:r>
            <w:r>
              <w:rPr>
                <w:rFonts w:ascii="Times New Roman"/>
                <w:sz w:val="16"/>
              </w:rPr>
              <w:t>25,990,000.00</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负债合计</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884,105,779.87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1,043,552,357.55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686,827,431.50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665,364,323.98</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股东权益：</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二十四</w:t>
            </w:r>
            <w:r>
              <w:rPr>
                <w:rFonts w:ascii="宋体" w:hAnsi="宋体" w:cs="宋体" w:eastAsia="宋体" w:hint="default"/>
                <w:spacing w:val="-40"/>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338,707,568.00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338,707,568.00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338,707,568.00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338,707,568.00</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资本公积</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二十五</w:t>
            </w:r>
            <w:r>
              <w:rPr>
                <w:rFonts w:ascii="宋体" w:hAnsi="宋体" w:cs="宋体" w:eastAsia="宋体" w:hint="default"/>
                <w:spacing w:val="-40"/>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288,293,825.28</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288,293,825.28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287,257,709.54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287,257,709.54</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减：库存股</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sz w:val="15"/>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盈余公积</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二十六</w:t>
            </w:r>
            <w:r>
              <w:rPr>
                <w:rFonts w:ascii="宋体" w:hAnsi="宋体" w:cs="宋体" w:eastAsia="宋体" w:hint="default"/>
                <w:spacing w:val="-40"/>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7,027,654.41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6,667,515.51</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未分配利润</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4"/>
              <w:jc w:val="right"/>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二十七</w:t>
            </w:r>
            <w:r>
              <w:rPr>
                <w:rFonts w:ascii="宋体" w:hAnsi="宋体" w:cs="宋体" w:eastAsia="宋体" w:hint="default"/>
                <w:spacing w:val="-40"/>
                <w:sz w:val="15"/>
                <w:szCs w:val="15"/>
              </w:rPr>
              <w:t>) </w:t>
            </w:r>
            <w:r>
              <w:rPr>
                <w:rFonts w:ascii="宋体" w:hAnsi="宋体" w:cs="宋体" w:eastAsia="宋体" w:hint="default"/>
                <w:sz w:val="15"/>
                <w:szCs w:val="15"/>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55,022,648.56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51,781,398.43</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-197,724,036.68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-195,589,793.97</w:t>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外币报表折算差额</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center"/>
              <w:rPr>
                <w:rFonts w:ascii="宋体" w:hAnsi="宋体" w:cs="宋体" w:eastAsia="宋体" w:hint="default"/>
                <w:sz w:val="13"/>
                <w:szCs w:val="13"/>
              </w:rPr>
            </w:pPr>
            <w:r>
              <w:rPr>
                <w:rFonts w:ascii="宋体"/>
                <w:w w:val="99"/>
                <w:sz w:val="13"/>
              </w:rPr>
              <w:t> </w:t>
            </w:r>
            <w:r>
              <w:rPr>
                <w:rFonts w:ascii="宋体"/>
                <w:sz w:val="13"/>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宋体" w:hAnsi="宋体" w:cs="宋体" w:eastAsia="宋体" w:hint="default"/>
                <w:sz w:val="16"/>
                <w:szCs w:val="16"/>
              </w:rPr>
            </w:pPr>
            <w:r>
              <w:rPr>
                <w:rFonts w:ascii="宋体"/>
                <w:w w:val="99"/>
                <w:sz w:val="16"/>
              </w:rPr>
              <w:t> </w:t>
            </w:r>
            <w:r>
              <w:rPr>
                <w:rFonts w:ascii="宋体"/>
                <w:sz w:val="16"/>
              </w:rPr>
            </w: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归属于母公司股东权益</w:t>
            </w:r>
          </w:p>
          <w:p>
            <w:pPr>
              <w:pStyle w:val="TableParagraph"/>
              <w:spacing w:line="249" w:lineRule="exact"/>
              <w:ind w:left="-3" w:right="0"/>
              <w:jc w:val="left"/>
              <w:rPr>
                <w:rFonts w:ascii="宋体" w:hAnsi="宋体" w:cs="宋体" w:eastAsia="宋体" w:hint="default"/>
                <w:sz w:val="16"/>
                <w:szCs w:val="16"/>
              </w:rPr>
            </w:pPr>
            <w:r>
              <w:rPr>
                <w:rFonts w:ascii="方正姚体" w:hAnsi="方正姚体" w:cs="方正姚体" w:eastAsia="方正姚体" w:hint="default"/>
                <w:sz w:val="18"/>
                <w:szCs w:val="18"/>
              </w:rPr>
              <w:t>合计</w:t>
            </w:r>
            <w:r>
              <w:rPr>
                <w:rFonts w:ascii="宋体" w:hAnsi="宋体" w:cs="宋体" w:eastAsia="宋体" w:hint="default"/>
                <w:w w:val="99"/>
                <w:sz w:val="16"/>
                <w:szCs w:val="16"/>
              </w:rPr>
              <w:t> </w:t>
            </w:r>
            <w:r>
              <w:rPr>
                <w:rFonts w:ascii="宋体" w:hAnsi="宋体" w:cs="宋体" w:eastAsia="宋体" w:hint="default"/>
                <w:sz w:val="16"/>
                <w:szCs w:val="16"/>
              </w:rPr>
            </w:r>
          </w:p>
        </w:tc>
        <w:tc>
          <w:tcPr>
            <w:tcW w:w="64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38"/>
              <w:jc w:val="right"/>
              <w:rPr>
                <w:rFonts w:ascii="宋体" w:hAnsi="宋体" w:cs="宋体" w:eastAsia="宋体" w:hint="default"/>
                <w:sz w:val="13"/>
                <w:szCs w:val="13"/>
              </w:rPr>
            </w:pPr>
            <w:r>
              <w:rPr>
                <w:rFonts w:ascii="宋体"/>
                <w:w w:val="99"/>
                <w:sz w:val="13"/>
              </w:rPr>
              <w:t> </w:t>
            </w:r>
            <w:r>
              <w:rPr>
                <w:rFonts w:ascii="宋体"/>
                <w:sz w:val="13"/>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8"/>
              <w:jc w:val="right"/>
              <w:rPr>
                <w:rFonts w:ascii="Times New Roman" w:hAnsi="Times New Roman" w:cs="Times New Roman" w:eastAsia="Times New Roman" w:hint="default"/>
                <w:sz w:val="16"/>
                <w:szCs w:val="16"/>
              </w:rPr>
            </w:pPr>
            <w:r>
              <w:rPr>
                <w:rFonts w:ascii="Times New Roman"/>
                <w:spacing w:val="-1"/>
                <w:sz w:val="16"/>
              </w:rPr>
              <w:t>689,051,696.25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6"/>
              <w:jc w:val="right"/>
              <w:rPr>
                <w:rFonts w:ascii="Times New Roman" w:hAnsi="Times New Roman" w:cs="Times New Roman" w:eastAsia="Times New Roman" w:hint="default"/>
                <w:sz w:val="16"/>
                <w:szCs w:val="16"/>
              </w:rPr>
            </w:pPr>
            <w:r>
              <w:rPr>
                <w:rFonts w:ascii="Times New Roman"/>
                <w:spacing w:val="-1"/>
                <w:sz w:val="16"/>
              </w:rPr>
              <w:t>685,450,307.22</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8"/>
              <w:jc w:val="right"/>
              <w:rPr>
                <w:rFonts w:ascii="Times New Roman" w:hAnsi="Times New Roman" w:cs="Times New Roman" w:eastAsia="Times New Roman" w:hint="default"/>
                <w:sz w:val="16"/>
                <w:szCs w:val="16"/>
              </w:rPr>
            </w:pPr>
            <w:r>
              <w:rPr>
                <w:rFonts w:ascii="Times New Roman"/>
                <w:spacing w:val="-1"/>
                <w:sz w:val="16"/>
              </w:rPr>
              <w:t>428,241,240.86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8"/>
              <w:jc w:val="right"/>
              <w:rPr>
                <w:rFonts w:ascii="Times New Roman" w:hAnsi="Times New Roman" w:cs="Times New Roman" w:eastAsia="Times New Roman" w:hint="default"/>
                <w:sz w:val="16"/>
                <w:szCs w:val="16"/>
              </w:rPr>
            </w:pPr>
            <w:r>
              <w:rPr>
                <w:rFonts w:ascii="Times New Roman"/>
                <w:spacing w:val="-1"/>
                <w:sz w:val="16"/>
              </w:rPr>
              <w:t>430,375,483.57</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少数股东权益</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3"/>
              <w:jc w:val="right"/>
              <w:rPr>
                <w:rFonts w:ascii="宋体" w:hAnsi="宋体" w:cs="宋体" w:eastAsia="宋体" w:hint="default"/>
                <w:sz w:val="14"/>
                <w:szCs w:val="14"/>
              </w:rPr>
            </w:pPr>
            <w:r>
              <w:rPr>
                <w:rFonts w:ascii="宋体"/>
                <w:w w:val="100"/>
                <w:sz w:val="1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7"/>
              <w:jc w:val="right"/>
              <w:rPr>
                <w:rFonts w:ascii="Times New Roman" w:hAnsi="Times New Roman" w:cs="Times New Roman" w:eastAsia="Times New Roman" w:hint="default"/>
                <w:sz w:val="16"/>
                <w:szCs w:val="16"/>
              </w:rPr>
            </w:pPr>
            <w:r>
              <w:rPr>
                <w:rFonts w:ascii="Times New Roman"/>
                <w:spacing w:val="-1"/>
                <w:sz w:val="16"/>
              </w:rPr>
              <w:t>7,741,708.80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7,609,380.33</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322"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股东权益合计</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9"/>
              <w:jc w:val="right"/>
              <w:rPr>
                <w:rFonts w:ascii="宋体" w:hAnsi="宋体" w:cs="宋体" w:eastAsia="宋体" w:hint="default"/>
                <w:sz w:val="14"/>
                <w:szCs w:val="14"/>
              </w:rPr>
            </w:pPr>
            <w:r>
              <w:rPr>
                <w:rFonts w:ascii="宋体"/>
                <w:w w:val="100"/>
                <w:sz w:val="14"/>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3"/>
              <w:jc w:val="right"/>
              <w:rPr>
                <w:rFonts w:ascii="宋体" w:hAnsi="宋体" w:cs="宋体" w:eastAsia="宋体" w:hint="default"/>
                <w:sz w:val="14"/>
                <w:szCs w:val="14"/>
              </w:rPr>
            </w:pPr>
            <w:r>
              <w:rPr>
                <w:rFonts w:ascii="宋体"/>
                <w:w w:val="100"/>
                <w:sz w:val="1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696,793,405.05</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693,059,687.55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428,241,240.86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430,375,483.57</w:t>
            </w:r>
          </w:p>
        </w:tc>
      </w:tr>
      <w:tr>
        <w:trPr>
          <w:trHeight w:val="323" w:hRule="exact"/>
        </w:trPr>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负债和股东权益总计</w:t>
            </w:r>
            <w:r>
              <w:rPr>
                <w:rFonts w:ascii="宋体" w:hAnsi="宋体" w:cs="宋体" w:eastAsia="宋体" w:hint="default"/>
                <w:sz w:val="18"/>
                <w:szCs w:val="18"/>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9"/>
              <w:jc w:val="right"/>
              <w:rPr>
                <w:rFonts w:ascii="宋体" w:hAnsi="宋体" w:cs="宋体" w:eastAsia="宋体" w:hint="default"/>
                <w:sz w:val="14"/>
                <w:szCs w:val="14"/>
              </w:rPr>
            </w:pPr>
            <w:r>
              <w:rPr>
                <w:rFonts w:ascii="宋体"/>
                <w:w w:val="100"/>
                <w:sz w:val="14"/>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33"/>
              <w:jc w:val="right"/>
              <w:rPr>
                <w:rFonts w:ascii="宋体" w:hAnsi="宋体" w:cs="宋体" w:eastAsia="宋体" w:hint="default"/>
                <w:sz w:val="14"/>
                <w:szCs w:val="14"/>
              </w:rPr>
            </w:pPr>
            <w:r>
              <w:rPr>
                <w:rFonts w:ascii="宋体"/>
                <w:w w:val="100"/>
                <w:sz w:val="14"/>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1,580,899,184.92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6"/>
              <w:jc w:val="right"/>
              <w:rPr>
                <w:rFonts w:ascii="Times New Roman" w:hAnsi="Times New Roman" w:cs="Times New Roman" w:eastAsia="Times New Roman" w:hint="default"/>
                <w:sz w:val="16"/>
                <w:szCs w:val="16"/>
              </w:rPr>
            </w:pPr>
            <w:r>
              <w:rPr>
                <w:rFonts w:ascii="Times New Roman"/>
                <w:spacing w:val="-1"/>
                <w:sz w:val="16"/>
              </w:rPr>
              <w:t>1,736,612,045.10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1,115,068,672.36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8"/>
              <w:jc w:val="right"/>
              <w:rPr>
                <w:rFonts w:ascii="Times New Roman" w:hAnsi="Times New Roman" w:cs="Times New Roman" w:eastAsia="Times New Roman" w:hint="default"/>
                <w:sz w:val="16"/>
                <w:szCs w:val="16"/>
              </w:rPr>
            </w:pPr>
            <w:r>
              <w:rPr>
                <w:rFonts w:ascii="Times New Roman"/>
                <w:spacing w:val="-1"/>
                <w:sz w:val="16"/>
              </w:rPr>
              <w:t>1,095,739,807.55</w:t>
            </w:r>
          </w:p>
        </w:tc>
      </w:tr>
    </w:tbl>
    <w:p>
      <w:pPr>
        <w:pStyle w:val="BodyText"/>
        <w:spacing w:line="260" w:lineRule="exact"/>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tabs>
          <w:tab w:pos="2207" w:val="left" w:leader="none"/>
          <w:tab w:pos="2747" w:val="left" w:leader="none"/>
          <w:tab w:pos="5627" w:val="left" w:leader="none"/>
        </w:tabs>
        <w:spacing w:before="32"/>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公司负责人：魏超</w:t>
        <w:tab/>
      </w:r>
      <w:r>
        <w:rPr>
          <w:rFonts w:ascii="宋体" w:hAnsi="宋体" w:cs="宋体" w:eastAsia="宋体" w:hint="default"/>
          <w:sz w:val="18"/>
          <w:szCs w:val="18"/>
        </w:rPr>
        <w:tab/>
      </w:r>
      <w:r>
        <w:rPr>
          <w:rFonts w:ascii="方正姚体" w:hAnsi="方正姚体" w:cs="方正姚体" w:eastAsia="方正姚体" w:hint="default"/>
          <w:sz w:val="18"/>
          <w:szCs w:val="18"/>
        </w:rPr>
        <w:t>主管会计工作负责人：  王志远</w:t>
        <w:tab/>
        <w:t>会计机构负责人：  曹明柱</w:t>
      </w:r>
    </w:p>
    <w:p>
      <w:pPr>
        <w:spacing w:after="0"/>
        <w:jc w:val="left"/>
        <w:rPr>
          <w:rFonts w:ascii="方正姚体" w:hAnsi="方正姚体" w:cs="方正姚体" w:eastAsia="方正姚体" w:hint="default"/>
          <w:sz w:val="18"/>
          <w:szCs w:val="18"/>
        </w:rPr>
        <w:sectPr>
          <w:pgSz w:w="11900" w:h="16840"/>
          <w:pgMar w:header="877" w:footer="1003" w:top="1100" w:bottom="1200" w:left="1660" w:right="1640"/>
        </w:sectPr>
      </w:pPr>
    </w:p>
    <w:p>
      <w:pPr>
        <w:spacing w:line="240" w:lineRule="auto" w:before="0"/>
        <w:rPr>
          <w:rFonts w:ascii="方正姚体" w:hAnsi="方正姚体" w:cs="方正姚体" w:eastAsia="方正姚体" w:hint="default"/>
          <w:sz w:val="20"/>
          <w:szCs w:val="20"/>
        </w:rPr>
      </w:pPr>
    </w:p>
    <w:p>
      <w:pPr>
        <w:spacing w:line="240" w:lineRule="auto" w:before="11"/>
        <w:rPr>
          <w:rFonts w:ascii="方正姚体" w:hAnsi="方正姚体" w:cs="方正姚体" w:eastAsia="方正姚体" w:hint="default"/>
          <w:sz w:val="23"/>
          <w:szCs w:val="23"/>
        </w:rPr>
      </w:pPr>
    </w:p>
    <w:p>
      <w:pPr>
        <w:pStyle w:val="Heading2"/>
        <w:spacing w:line="338" w:lineRule="exact"/>
        <w:ind w:left="66" w:right="0"/>
        <w:jc w:val="center"/>
        <w:rPr>
          <w:rFonts w:ascii="宋体" w:hAnsi="宋体" w:cs="宋体" w:eastAsia="宋体" w:hint="default"/>
        </w:rPr>
      </w:pPr>
      <w:r>
        <w:rPr/>
      </w:r>
      <w:r>
        <w:rPr>
          <w:u w:val="single" w:color="000000"/>
        </w:rPr>
        <w:t>利    </w:t>
      </w:r>
      <w:r>
        <w:rPr>
          <w:rFonts w:ascii="宋体" w:hAnsi="宋体" w:cs="宋体" w:eastAsia="宋体" w:hint="default"/>
          <w:u w:val="single" w:color="000000"/>
        </w:rPr>
      </w:r>
      <w:r>
        <w:rPr>
          <w:u w:val="single" w:color="000000"/>
        </w:rPr>
        <w:t>润    </w:t>
      </w:r>
      <w:r>
        <w:rPr>
          <w:rFonts w:ascii="宋体" w:hAnsi="宋体" w:cs="宋体" w:eastAsia="宋体" w:hint="default"/>
          <w:u w:val="single" w:color="000000"/>
        </w:rPr>
      </w:r>
      <w:r>
        <w:rPr>
          <w:u w:val="single" w:color="000000"/>
        </w:rPr>
        <w:t>表</w:t>
      </w:r>
      <w:r>
        <w:rPr/>
      </w:r>
      <w:r>
        <w:rPr>
          <w:rFonts w:ascii="宋体" w:hAnsi="宋体" w:cs="宋体" w:eastAsia="宋体" w:hint="default"/>
        </w:rPr>
        <w:t> </w:t>
      </w:r>
    </w:p>
    <w:p>
      <w:pPr>
        <w:pStyle w:val="BodyText"/>
        <w:spacing w:line="362" w:lineRule="auto"/>
        <w:ind w:right="0" w:firstLine="3499"/>
        <w:jc w:val="left"/>
        <w:rPr>
          <w:rFonts w:ascii="宋体" w:hAnsi="宋体" w:cs="宋体" w:eastAsia="宋体" w:hint="default"/>
        </w:rPr>
      </w:pPr>
      <w:r>
        <w:rPr/>
        <w:pict>
          <v:shape style="position:absolute;margin-left:89.699997pt;margin-top:41.515205pt;width:416.25pt;height:574.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2"/>
                    <w:gridCol w:w="630"/>
                    <w:gridCol w:w="602"/>
                    <w:gridCol w:w="1261"/>
                    <w:gridCol w:w="1166"/>
                    <w:gridCol w:w="1134"/>
                    <w:gridCol w:w="1134"/>
                  </w:tblGrid>
                  <w:tr>
                    <w:trPr>
                      <w:trHeight w:val="455" w:hRule="exact"/>
                    </w:trPr>
                    <w:tc>
                      <w:tcPr>
                        <w:tcW w:w="238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tabs>
                            <w:tab w:pos="1545" w:val="left" w:leader="none"/>
                          </w:tabs>
                          <w:spacing w:line="240" w:lineRule="auto"/>
                          <w:ind w:left="645" w:right="0"/>
                          <w:jc w:val="left"/>
                          <w:rPr>
                            <w:rFonts w:ascii="宋体" w:hAnsi="宋体" w:cs="宋体" w:eastAsia="宋体" w:hint="default"/>
                            <w:sz w:val="18"/>
                            <w:szCs w:val="18"/>
                          </w:rPr>
                        </w:pPr>
                        <w:r>
                          <w:rPr>
                            <w:rFonts w:ascii="方正姚体" w:hAnsi="方正姚体" w:cs="方正姚体" w:eastAsia="方正姚体" w:hint="default"/>
                            <w:sz w:val="18"/>
                            <w:szCs w:val="18"/>
                          </w:rPr>
                          <w:t>项</w:t>
                          <w:tab/>
                          <w:t>目</w:t>
                        </w:r>
                        <w:r>
                          <w:rPr>
                            <w:rFonts w:ascii="宋体" w:hAnsi="宋体" w:cs="宋体" w:eastAsia="宋体" w:hint="default"/>
                            <w:sz w:val="18"/>
                            <w:szCs w:val="18"/>
                          </w:rPr>
                          <w:t> </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86" w:right="0"/>
                          <w:jc w:val="left"/>
                          <w:rPr>
                            <w:rFonts w:ascii="宋体" w:hAnsi="宋体" w:cs="宋体" w:eastAsia="宋体" w:hint="default"/>
                            <w:sz w:val="18"/>
                            <w:szCs w:val="18"/>
                          </w:rPr>
                        </w:pPr>
                        <w:r>
                          <w:rPr>
                            <w:rFonts w:ascii="方正姚体" w:hAnsi="方正姚体" w:cs="方正姚体" w:eastAsia="方正姚体" w:hint="default"/>
                            <w:sz w:val="18"/>
                            <w:szCs w:val="18"/>
                          </w:rPr>
                          <w:t>附  注</w:t>
                        </w:r>
                        <w:r>
                          <w:rPr>
                            <w:rFonts w:ascii="宋体" w:hAnsi="宋体" w:cs="宋体" w:eastAsia="宋体" w:hint="default"/>
                            <w:sz w:val="18"/>
                            <w:szCs w:val="18"/>
                          </w:rPr>
                          <w:t> </w:t>
                        </w:r>
                      </w:p>
                    </w:tc>
                    <w:tc>
                      <w:tcPr>
                        <w:tcW w:w="2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90" w:right="0"/>
                          <w:jc w:val="center"/>
                          <w:rPr>
                            <w:rFonts w:ascii="宋体" w:hAnsi="宋体" w:cs="宋体" w:eastAsia="宋体" w:hint="default"/>
                            <w:sz w:val="18"/>
                            <w:szCs w:val="18"/>
                          </w:rPr>
                        </w:pPr>
                        <w:r>
                          <w:rPr>
                            <w:rFonts w:ascii="方正姚体" w:hAnsi="方正姚体" w:cs="方正姚体" w:eastAsia="方正姚体" w:hint="default"/>
                            <w:sz w:val="18"/>
                            <w:szCs w:val="18"/>
                          </w:rPr>
                          <w:t>母公司</w:t>
                        </w:r>
                        <w:r>
                          <w:rPr>
                            <w:rFonts w:ascii="宋体" w:hAnsi="宋体" w:cs="宋体" w:eastAsia="宋体" w:hint="default"/>
                            <w:sz w:val="18"/>
                            <w:szCs w:val="18"/>
                          </w:rPr>
                          <w:t> </w:t>
                        </w:r>
                      </w:p>
                    </w:tc>
                  </w:tr>
                  <w:tr>
                    <w:trPr>
                      <w:trHeight w:val="456" w:hRule="exact"/>
                    </w:trPr>
                    <w:tc>
                      <w:tcPr>
                        <w:tcW w:w="2382" w:type="dxa"/>
                        <w:vMerge/>
                        <w:tcBorders>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82" w:right="-13"/>
                          <w:jc w:val="center"/>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49" w:right="-2"/>
                          <w:jc w:val="left"/>
                          <w:rPr>
                            <w:rFonts w:ascii="方正姚体" w:hAnsi="方正姚体" w:cs="方正姚体" w:eastAsia="方正姚体" w:hint="default"/>
                            <w:sz w:val="18"/>
                            <w:szCs w:val="18"/>
                          </w:rPr>
                        </w:pPr>
                        <w:r>
                          <w:rPr>
                            <w:rFonts w:ascii="方正姚体" w:hAnsi="方正姚体" w:cs="方正姚体" w:eastAsia="方正姚体" w:hint="default"/>
                            <w:spacing w:val="-32"/>
                            <w:sz w:val="18"/>
                            <w:szCs w:val="18"/>
                          </w:rPr>
                          <w:t>母公司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0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本年数</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5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本年数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4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上年数</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一、营业收入</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二十八</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2" w:right="0"/>
                          <w:jc w:val="left"/>
                          <w:rPr>
                            <w:rFonts w:ascii="宋体" w:hAnsi="宋体" w:cs="宋体" w:eastAsia="宋体" w:hint="default"/>
                            <w:sz w:val="15"/>
                            <w:szCs w:val="15"/>
                          </w:rPr>
                        </w:pPr>
                        <w:r>
                          <w:rPr>
                            <w:rFonts w:ascii="方正姚体" w:hAnsi="方正姚体" w:cs="方正姚体" w:eastAsia="方正姚体" w:hint="default"/>
                            <w:spacing w:val="-30"/>
                            <w:sz w:val="15"/>
                            <w:szCs w:val="15"/>
                          </w:rPr>
                          <w:t>七</w:t>
                        </w:r>
                        <w:r>
                          <w:rPr>
                            <w:rFonts w:ascii="宋体" w:hAnsi="宋体" w:cs="宋体" w:eastAsia="宋体" w:hint="default"/>
                            <w:spacing w:val="-30"/>
                            <w:sz w:val="15"/>
                            <w:szCs w:val="15"/>
                          </w:rPr>
                          <w:t>(</w:t>
                        </w:r>
                        <w:r>
                          <w:rPr>
                            <w:rFonts w:ascii="方正姚体" w:hAnsi="方正姚体" w:cs="方正姚体" w:eastAsia="方正姚体" w:hint="default"/>
                            <w:spacing w:val="-30"/>
                            <w:sz w:val="15"/>
                            <w:szCs w:val="15"/>
                          </w:rPr>
                          <w:t>四</w:t>
                        </w:r>
                        <w:r>
                          <w:rPr>
                            <w:rFonts w:ascii="宋体" w:hAnsi="宋体" w:cs="宋体" w:eastAsia="宋体" w:hint="default"/>
                            <w:spacing w:val="-30"/>
                            <w:sz w:val="15"/>
                            <w:szCs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1,076,491,539.05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799,330,696.32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597,121,986.35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443,702,090.16</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减：营业成本</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二十九</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42" w:right="0"/>
                          <w:jc w:val="left"/>
                          <w:rPr>
                            <w:rFonts w:ascii="宋体" w:hAnsi="宋体" w:cs="宋体" w:eastAsia="宋体" w:hint="default"/>
                            <w:sz w:val="15"/>
                            <w:szCs w:val="15"/>
                          </w:rPr>
                        </w:pPr>
                        <w:r>
                          <w:rPr>
                            <w:rFonts w:ascii="方正姚体" w:hAnsi="方正姚体" w:cs="方正姚体" w:eastAsia="方正姚体" w:hint="default"/>
                            <w:spacing w:val="-30"/>
                            <w:sz w:val="15"/>
                            <w:szCs w:val="15"/>
                          </w:rPr>
                          <w:t>七</w:t>
                        </w:r>
                        <w:r>
                          <w:rPr>
                            <w:rFonts w:ascii="宋体" w:hAnsi="宋体" w:cs="宋体" w:eastAsia="宋体" w:hint="default"/>
                            <w:spacing w:val="-30"/>
                            <w:sz w:val="15"/>
                            <w:szCs w:val="15"/>
                          </w:rPr>
                          <w:t>(</w:t>
                        </w:r>
                        <w:r>
                          <w:rPr>
                            <w:rFonts w:ascii="方正姚体" w:hAnsi="方正姚体" w:cs="方正姚体" w:eastAsia="方正姚体" w:hint="default"/>
                            <w:spacing w:val="-30"/>
                            <w:sz w:val="15"/>
                            <w:szCs w:val="15"/>
                          </w:rPr>
                          <w:t>五</w:t>
                        </w:r>
                        <w:r>
                          <w:rPr>
                            <w:rFonts w:ascii="宋体" w:hAnsi="宋体" w:cs="宋体" w:eastAsia="宋体" w:hint="default"/>
                            <w:spacing w:val="-30"/>
                            <w:sz w:val="15"/>
                            <w:szCs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849,129,456.04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606,557,941.13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496,390,852.76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357,174,650.26</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营业税金及附加</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54" w:right="0"/>
                          <w:jc w:val="center"/>
                          <w:rPr>
                            <w:rFonts w:ascii="宋体" w:hAnsi="宋体" w:cs="宋体" w:eastAsia="宋体" w:hint="default"/>
                            <w:sz w:val="15"/>
                            <w:szCs w:val="15"/>
                          </w:rPr>
                        </w:pPr>
                        <w:r>
                          <w:rPr>
                            <w:rFonts w:ascii="方正姚体" w:hAnsi="方正姚体" w:cs="方正姚体" w:eastAsia="方正姚体" w:hint="default"/>
                            <w:spacing w:val="-39"/>
                            <w:sz w:val="15"/>
                            <w:szCs w:val="15"/>
                          </w:rPr>
                          <w:t>六</w:t>
                        </w:r>
                        <w:r>
                          <w:rPr>
                            <w:rFonts w:ascii="宋体" w:hAnsi="宋体" w:cs="宋体" w:eastAsia="宋体" w:hint="default"/>
                            <w:spacing w:val="-39"/>
                            <w:sz w:val="15"/>
                            <w:szCs w:val="15"/>
                          </w:rPr>
                          <w:t>(</w:t>
                        </w:r>
                        <w:r>
                          <w:rPr>
                            <w:rFonts w:ascii="方正姚体" w:hAnsi="方正姚体" w:cs="方正姚体" w:eastAsia="方正姚体" w:hint="default"/>
                            <w:spacing w:val="-39"/>
                            <w:sz w:val="15"/>
                            <w:szCs w:val="15"/>
                          </w:rPr>
                          <w:t>三十</w:t>
                        </w:r>
                        <w:r>
                          <w:rPr>
                            <w:rFonts w:ascii="宋体" w:hAnsi="宋体" w:cs="宋体" w:eastAsia="宋体" w:hint="default"/>
                            <w:spacing w:val="-39"/>
                            <w:sz w:val="15"/>
                            <w:szCs w:val="15"/>
                          </w:rPr>
                          <w:t>) </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29,030,438.90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24,815,318.16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7,171,379.92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6,750,606.13</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销售费用</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34,127,173.08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31,631,549.99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12,798,643.06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12,881,692.05</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管理费用</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126,334,693.44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109,359,800.03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65,975,881.31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47,872,420.84</w:t>
                        </w:r>
                      </w:p>
                    </w:tc>
                  </w:tr>
                  <w:tr>
                    <w:trPr>
                      <w:trHeight w:val="456"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财务费用</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三十二</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4" w:right="0"/>
                          <w:jc w:val="left"/>
                          <w:rPr>
                            <w:rFonts w:ascii="宋体" w:hAnsi="宋体" w:cs="宋体" w:eastAsia="宋体" w:hint="default"/>
                            <w:sz w:val="15"/>
                            <w:szCs w:val="15"/>
                          </w:rPr>
                        </w:pPr>
                        <w:r>
                          <w:rPr>
                            <w:rFonts w:ascii="方正姚体" w:hAnsi="方正姚体" w:cs="方正姚体" w:eastAsia="方正姚体" w:hint="default"/>
                            <w:spacing w:val="-30"/>
                            <w:sz w:val="15"/>
                            <w:szCs w:val="15"/>
                          </w:rPr>
                          <w:t>七</w:t>
                        </w:r>
                        <w:r>
                          <w:rPr>
                            <w:rFonts w:ascii="宋体" w:hAnsi="宋体" w:cs="宋体" w:eastAsia="宋体" w:hint="default"/>
                            <w:spacing w:val="-30"/>
                            <w:sz w:val="15"/>
                            <w:szCs w:val="15"/>
                          </w:rPr>
                          <w:t>(</w:t>
                        </w:r>
                        <w:r>
                          <w:rPr>
                            <w:rFonts w:ascii="方正姚体" w:hAnsi="方正姚体" w:cs="方正姚体" w:eastAsia="方正姚体" w:hint="default"/>
                            <w:spacing w:val="-30"/>
                            <w:sz w:val="15"/>
                            <w:szCs w:val="15"/>
                          </w:rPr>
                          <w:t>六</w:t>
                        </w:r>
                        <w:r>
                          <w:rPr>
                            <w:rFonts w:ascii="宋体" w:hAnsi="宋体" w:cs="宋体" w:eastAsia="宋体" w:hint="default"/>
                            <w:spacing w:val="-30"/>
                            <w:sz w:val="15"/>
                            <w:szCs w:val="15"/>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40,673,750.65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37,525,650.82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23,257,977.15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19,337,305.70</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资产减值损失</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三十一</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2,422,302.19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872,254.08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1,250,076.69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940,589.91</w:t>
                        </w:r>
                      </w:p>
                    </w:tc>
                  </w:tr>
                  <w:tr>
                    <w:trPr>
                      <w:trHeight w:val="476"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加：公允价值变动收益（损</w:t>
                        </w:r>
                      </w:p>
                      <w:p>
                        <w:pPr>
                          <w:pStyle w:val="TableParagraph"/>
                          <w:spacing w:line="249"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失以“</w:t>
                        </w:r>
                        <w:r>
                          <w:rPr>
                            <w:rFonts w:ascii="宋体" w:hAnsi="宋体" w:cs="宋体" w:eastAsia="宋体" w:hint="default"/>
                            <w:sz w:val="18"/>
                            <w:szCs w:val="18"/>
                          </w:rPr>
                          <w:t>-</w:t>
                        </w:r>
                        <w:r>
                          <w:rPr>
                            <w:rFonts w:ascii="方正姚体" w:hAnsi="方正姚体" w:cs="方正姚体" w:eastAsia="方正姚体" w:hint="default"/>
                            <w:sz w:val="18"/>
                            <w:szCs w:val="18"/>
                          </w:rPr>
                          <w:t>”号填列）</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478"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pacing w:val="-7"/>
                            <w:sz w:val="18"/>
                            <w:szCs w:val="18"/>
                          </w:rPr>
                          <w:t>投资收益（损失以“</w:t>
                        </w:r>
                        <w:r>
                          <w:rPr>
                            <w:rFonts w:ascii="宋体" w:hAnsi="宋体" w:cs="宋体" w:eastAsia="宋体" w:hint="default"/>
                            <w:spacing w:val="-7"/>
                            <w:sz w:val="18"/>
                            <w:szCs w:val="18"/>
                          </w:rPr>
                          <w:t>-</w:t>
                        </w:r>
                        <w:r>
                          <w:rPr>
                            <w:rFonts w:ascii="方正姚体" w:hAnsi="方正姚体" w:cs="方正姚体" w:eastAsia="方正姚体" w:hint="default"/>
                            <w:spacing w:val="-7"/>
                            <w:sz w:val="18"/>
                            <w:szCs w:val="18"/>
                          </w:rPr>
                          <w:t>”号填</w:t>
                        </w:r>
                      </w:p>
                      <w:p>
                        <w:pPr>
                          <w:pStyle w:val="TableParagraph"/>
                          <w:spacing w:line="250"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列）</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三十三</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4" w:right="0"/>
                          <w:jc w:val="left"/>
                          <w:rPr>
                            <w:rFonts w:ascii="宋体" w:hAnsi="宋体" w:cs="宋体" w:eastAsia="宋体" w:hint="default"/>
                            <w:sz w:val="15"/>
                            <w:szCs w:val="15"/>
                          </w:rPr>
                        </w:pPr>
                        <w:r>
                          <w:rPr>
                            <w:rFonts w:ascii="方正姚体" w:hAnsi="方正姚体" w:cs="方正姚体" w:eastAsia="方正姚体" w:hint="default"/>
                            <w:spacing w:val="-30"/>
                            <w:sz w:val="15"/>
                            <w:szCs w:val="15"/>
                          </w:rPr>
                          <w:t>七</w:t>
                        </w:r>
                        <w:r>
                          <w:rPr>
                            <w:rFonts w:ascii="宋体" w:hAnsi="宋体" w:cs="宋体" w:eastAsia="宋体" w:hint="default"/>
                            <w:spacing w:val="-30"/>
                            <w:sz w:val="15"/>
                            <w:szCs w:val="15"/>
                          </w:rPr>
                          <w:t>(</w:t>
                        </w:r>
                        <w:r>
                          <w:rPr>
                            <w:rFonts w:ascii="方正姚体" w:hAnsi="方正姚体" w:cs="方正姚体" w:eastAsia="方正姚体" w:hint="default"/>
                            <w:spacing w:val="-30"/>
                            <w:sz w:val="15"/>
                            <w:szCs w:val="15"/>
                          </w:rPr>
                          <w:t>七</w:t>
                        </w:r>
                        <w:r>
                          <w:rPr>
                            <w:rFonts w:ascii="宋体" w:hAnsi="宋体" w:cs="宋体" w:eastAsia="宋体" w:hint="default"/>
                            <w:spacing w:val="-30"/>
                            <w:sz w:val="15"/>
                            <w:szCs w:val="15"/>
                          </w:rPr>
                          <w:t>)</w:t>
                        </w:r>
                      </w:p>
                    </w:tc>
                    <w:tc>
                      <w:tcPr>
                        <w:tcW w:w="1261"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7"/>
                          <w:jc w:val="right"/>
                          <w:rPr>
                            <w:rFonts w:ascii="Times New Roman" w:hAnsi="Times New Roman" w:cs="Times New Roman" w:eastAsia="Times New Roman" w:hint="default"/>
                            <w:sz w:val="16"/>
                            <w:szCs w:val="16"/>
                          </w:rPr>
                        </w:pPr>
                        <w:r>
                          <w:rPr>
                            <w:rFonts w:ascii="Times New Roman"/>
                            <w:spacing w:val="-1"/>
                            <w:sz w:val="16"/>
                          </w:rPr>
                          <w:t>991,253.43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9,580,239.28</w:t>
                        </w:r>
                      </w:p>
                    </w:tc>
                  </w:tr>
                  <w:tr>
                    <w:trPr>
                      <w:trHeight w:val="476"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其中：对联营企业和合营企</w:t>
                        </w:r>
                      </w:p>
                      <w:p>
                        <w:pPr>
                          <w:pStyle w:val="TableParagraph"/>
                          <w:spacing w:line="249"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业的投资收益</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634"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二、营业利润</w:t>
                        </w:r>
                        <w:r>
                          <w:rPr>
                            <w:rFonts w:ascii="宋体" w:hAnsi="宋体" w:cs="宋体" w:eastAsia="宋体" w:hint="default"/>
                            <w:sz w:val="18"/>
                            <w:szCs w:val="18"/>
                          </w:rPr>
                          <w:t>(</w:t>
                        </w:r>
                        <w:r>
                          <w:rPr>
                            <w:rFonts w:ascii="方正姚体" w:hAnsi="方正姚体" w:cs="方正姚体" w:eastAsia="方正姚体" w:hint="default"/>
                            <w:sz w:val="18"/>
                            <w:szCs w:val="18"/>
                          </w:rPr>
                          <w:t>亏损以“－”</w:t>
                        </w:r>
                      </w:p>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号填列</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6"/>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381,670.87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9,687,309.73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6,231,417.73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8"/>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10,835,414.01</w:t>
                        </w:r>
                      </w:p>
                    </w:tc>
                  </w:tr>
                  <w:tr>
                    <w:trPr>
                      <w:trHeight w:val="456"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加：营业外收入</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三十四</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14,729,100.74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20,590,118.27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6,357,776.48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12,526,095.96</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减：营业外支出</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三十五</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2,239,075.55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490,275.82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1,735,879.62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142,279.39</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其中：非流动资产处置损失</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1,576,641.73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187,961.99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1,397,336.62</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三、利润总额</w:t>
                        </w:r>
                        <w:r>
                          <w:rPr>
                            <w:rFonts w:ascii="宋体" w:hAnsi="宋体" w:cs="宋体" w:eastAsia="宋体" w:hint="default"/>
                            <w:sz w:val="18"/>
                            <w:szCs w:val="18"/>
                          </w:rPr>
                          <w:t>(</w:t>
                        </w:r>
                        <w:r>
                          <w:rPr>
                            <w:rFonts w:ascii="方正姚体" w:hAnsi="方正姚体" w:cs="方正姚体" w:eastAsia="方正姚体" w:hint="default"/>
                            <w:sz w:val="18"/>
                            <w:szCs w:val="18"/>
                          </w:rPr>
                          <w:t>亏损总额以</w:t>
                        </w:r>
                      </w:p>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“－”号填列</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pacing w:val="-1"/>
                            <w:sz w:val="16"/>
                          </w:rPr>
                          <w:t>12,108,354.32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10,412,532.72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1,609,520.87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1,548,402.56</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减：所得税费用</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4" w:right="0"/>
                          <w:jc w:val="center"/>
                          <w:rPr>
                            <w:rFonts w:ascii="宋体" w:hAnsi="宋体" w:cs="宋体" w:eastAsia="宋体" w:hint="default"/>
                            <w:sz w:val="15"/>
                            <w:szCs w:val="15"/>
                          </w:rPr>
                        </w:pPr>
                        <w:r>
                          <w:rPr>
                            <w:rFonts w:ascii="方正姚体" w:hAnsi="方正姚体" w:cs="方正姚体" w:eastAsia="方正姚体" w:hint="default"/>
                            <w:spacing w:val="-40"/>
                            <w:sz w:val="15"/>
                            <w:szCs w:val="15"/>
                          </w:rPr>
                          <w:t>六</w:t>
                        </w:r>
                        <w:r>
                          <w:rPr>
                            <w:rFonts w:ascii="宋体" w:hAnsi="宋体" w:cs="宋体" w:eastAsia="宋体" w:hint="default"/>
                            <w:spacing w:val="-40"/>
                            <w:sz w:val="15"/>
                            <w:szCs w:val="15"/>
                          </w:rPr>
                          <w:t>(</w:t>
                        </w:r>
                        <w:r>
                          <w:rPr>
                            <w:rFonts w:ascii="方正姚体" w:hAnsi="方正姚体" w:cs="方正姚体" w:eastAsia="方正姚体" w:hint="default"/>
                            <w:spacing w:val="-40"/>
                            <w:sz w:val="15"/>
                            <w:szCs w:val="15"/>
                          </w:rPr>
                          <w:t>三十六</w:t>
                        </w:r>
                        <w:r>
                          <w:rPr>
                            <w:rFonts w:ascii="宋体" w:hAnsi="宋体" w:cs="宋体" w:eastAsia="宋体" w:hint="default"/>
                            <w:spacing w:val="-40"/>
                            <w:sz w:val="15"/>
                            <w:szCs w:val="15"/>
                          </w:rPr>
                          <w:t>)</w:t>
                        </w:r>
                        <w:r>
                          <w:rPr>
                            <w:rFonts w:ascii="宋体" w:hAnsi="宋体" w:cs="宋体" w:eastAsia="宋体" w:hint="default"/>
                            <w:sz w:val="15"/>
                            <w:szCs w:val="15"/>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8,374,636.82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7,028,471.26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7"/>
                          <w:jc w:val="right"/>
                          <w:rPr>
                            <w:rFonts w:ascii="Times New Roman" w:hAnsi="Times New Roman" w:cs="Times New Roman" w:eastAsia="Times New Roman" w:hint="default"/>
                            <w:sz w:val="16"/>
                            <w:szCs w:val="16"/>
                          </w:rPr>
                        </w:pPr>
                        <w:r>
                          <w:rPr>
                            <w:rFonts w:ascii="Times New Roman"/>
                            <w:spacing w:val="-1"/>
                            <w:sz w:val="16"/>
                          </w:rPr>
                          <w:t>524,721.84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26,201.09</w:t>
                        </w:r>
                      </w:p>
                    </w:tc>
                  </w:tr>
                  <w:tr>
                    <w:trPr>
                      <w:trHeight w:val="63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四、净利润</w:t>
                        </w:r>
                        <w:r>
                          <w:rPr>
                            <w:rFonts w:ascii="宋体" w:hAnsi="宋体" w:cs="宋体" w:eastAsia="宋体" w:hint="default"/>
                            <w:sz w:val="18"/>
                            <w:szCs w:val="18"/>
                          </w:rPr>
                          <w:t>(</w:t>
                        </w:r>
                        <w:r>
                          <w:rPr>
                            <w:rFonts w:ascii="方正姚体" w:hAnsi="方正姚体" w:cs="方正姚体" w:eastAsia="方正姚体" w:hint="default"/>
                            <w:sz w:val="18"/>
                            <w:szCs w:val="18"/>
                          </w:rPr>
                          <w:t>净亏损以“－”</w:t>
                        </w:r>
                      </w:p>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号填列</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pacing w:val="-1"/>
                            <w:sz w:val="16"/>
                          </w:rPr>
                          <w:t>3,733,717.50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3,384,061.46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2,134,242.71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1"/>
                            <w:sz w:val="16"/>
                          </w:rPr>
                          <w:t>1,522,201.47</w:t>
                        </w:r>
                      </w:p>
                    </w:tc>
                  </w:tr>
                  <w:tr>
                    <w:trPr>
                      <w:trHeight w:val="476"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其中：归属于母公司股东净</w:t>
                        </w:r>
                      </w:p>
                      <w:p>
                        <w:pPr>
                          <w:pStyle w:val="TableParagraph"/>
                          <w:spacing w:line="249"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利润</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6"/>
                          <w:jc w:val="right"/>
                          <w:rPr>
                            <w:rFonts w:ascii="Times New Roman" w:hAnsi="Times New Roman" w:cs="Times New Roman" w:eastAsia="Times New Roman" w:hint="default"/>
                            <w:sz w:val="16"/>
                            <w:szCs w:val="16"/>
                          </w:rPr>
                        </w:pPr>
                        <w:r>
                          <w:rPr>
                            <w:rFonts w:ascii="Times New Roman"/>
                            <w:spacing w:val="-1"/>
                            <w:sz w:val="16"/>
                          </w:rPr>
                          <w:t>3,601,389.03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7"/>
                          <w:jc w:val="right"/>
                          <w:rPr>
                            <w:rFonts w:ascii="Times New Roman" w:hAnsi="Times New Roman" w:cs="Times New Roman" w:eastAsia="Times New Roman" w:hint="default"/>
                            <w:sz w:val="16"/>
                            <w:szCs w:val="16"/>
                          </w:rPr>
                        </w:pPr>
                        <w:r>
                          <w:rPr>
                            <w:rFonts w:ascii="Times New Roman"/>
                            <w:spacing w:val="-1"/>
                            <w:sz w:val="16"/>
                          </w:rPr>
                          <w:t>3,344,347.41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2,134,242.71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7"/>
                          <w:jc w:val="right"/>
                          <w:rPr>
                            <w:rFonts w:ascii="Times New Roman" w:hAnsi="Times New Roman" w:cs="Times New Roman" w:eastAsia="Times New Roman" w:hint="default"/>
                            <w:sz w:val="16"/>
                            <w:szCs w:val="16"/>
                          </w:rPr>
                        </w:pPr>
                        <w:r>
                          <w:rPr>
                            <w:rFonts w:ascii="Times New Roman"/>
                            <w:spacing w:val="-1"/>
                            <w:sz w:val="16"/>
                          </w:rPr>
                          <w:t>1,522,201.47</w:t>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少数股东损益</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
                          <w:jc w:val="right"/>
                          <w:rPr>
                            <w:rFonts w:ascii="Times New Roman" w:hAnsi="Times New Roman" w:cs="Times New Roman" w:eastAsia="Times New Roman" w:hint="default"/>
                            <w:sz w:val="16"/>
                            <w:szCs w:val="16"/>
                          </w:rPr>
                        </w:pPr>
                        <w:r>
                          <w:rPr>
                            <w:rFonts w:ascii="Times New Roman"/>
                            <w:spacing w:val="-1"/>
                            <w:sz w:val="16"/>
                          </w:rPr>
                          <w:t>132,328.47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Times New Roman" w:hAnsi="Times New Roman" w:cs="Times New Roman" w:eastAsia="Times New Roman" w:hint="default"/>
                            <w:sz w:val="16"/>
                            <w:szCs w:val="16"/>
                          </w:rPr>
                        </w:pPr>
                        <w:r>
                          <w:rPr>
                            <w:rFonts w:ascii="Times New Roman"/>
                            <w:spacing w:val="-1"/>
                            <w:sz w:val="16"/>
                          </w:rPr>
                          <w:t>39,714.05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0" w:right="0"/>
                          <w:jc w:val="left"/>
                          <w:rPr>
                            <w:rFonts w:ascii="宋体" w:hAnsi="宋体" w:cs="宋体" w:eastAsia="宋体" w:hint="default"/>
                            <w:sz w:val="16"/>
                            <w:szCs w:val="16"/>
                          </w:rPr>
                        </w:pPr>
                        <w:r>
                          <w:rPr>
                            <w:rFonts w:ascii="宋体"/>
                            <w:w w:val="99"/>
                            <w:sz w:val="16"/>
                          </w:rPr>
                          <w:t> </w:t>
                        </w:r>
                        <w:r>
                          <w:rPr>
                            <w:rFonts w:ascii="宋体"/>
                            <w:sz w:val="16"/>
                          </w:rPr>
                        </w:r>
                      </w:p>
                    </w:tc>
                  </w:tr>
                  <w:tr>
                    <w:trPr>
                      <w:trHeight w:val="455"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五、每股收益</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79" w:right="0"/>
                          <w:jc w:val="center"/>
                          <w:rPr>
                            <w:rFonts w:ascii="宋体" w:hAnsi="宋体" w:cs="宋体" w:eastAsia="宋体" w:hint="default"/>
                            <w:sz w:val="16"/>
                            <w:szCs w:val="16"/>
                          </w:rPr>
                        </w:pPr>
                        <w:r>
                          <w:rPr>
                            <w:rFonts w:ascii="宋体"/>
                            <w:w w:val="99"/>
                            <w:sz w:val="16"/>
                          </w:rPr>
                          <w:t> </w:t>
                        </w:r>
                        <w:r>
                          <w:rPr>
                            <w:rFonts w:ascii="宋体"/>
                            <w:sz w:val="16"/>
                          </w:rPr>
                        </w:r>
                      </w:p>
                    </w:tc>
                    <w:tc>
                      <w:tcPr>
                        <w:tcW w:w="1261"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1"/>
                          <w:jc w:val="right"/>
                          <w:rPr>
                            <w:rFonts w:ascii="宋体" w:hAnsi="宋体" w:cs="宋体" w:eastAsia="宋体" w:hint="default"/>
                            <w:sz w:val="16"/>
                            <w:szCs w:val="16"/>
                          </w:rPr>
                        </w:pPr>
                        <w:r>
                          <w:rPr>
                            <w:rFonts w:ascii="宋体"/>
                            <w:w w:val="99"/>
                            <w:sz w:val="16"/>
                          </w:rPr>
                          <w:t> </w:t>
                        </w:r>
                        <w:r>
                          <w:rPr>
                            <w:rFonts w:ascii="宋体"/>
                            <w:sz w:val="16"/>
                          </w:rPr>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一</w:t>
                        </w:r>
                        <w:r>
                          <w:rPr>
                            <w:rFonts w:ascii="宋体" w:hAnsi="宋体" w:cs="宋体" w:eastAsia="宋体" w:hint="default"/>
                            <w:sz w:val="18"/>
                            <w:szCs w:val="18"/>
                          </w:rPr>
                          <w:t>)</w:t>
                        </w:r>
                        <w:r>
                          <w:rPr>
                            <w:rFonts w:ascii="方正姚体" w:hAnsi="方正姚体" w:cs="方正姚体" w:eastAsia="方正姚体" w:hint="default"/>
                            <w:sz w:val="18"/>
                            <w:szCs w:val="18"/>
                          </w:rPr>
                          <w:t>基本每股收益</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9" w:right="0"/>
                          <w:jc w:val="center"/>
                          <w:rPr>
                            <w:rFonts w:ascii="宋体" w:hAnsi="宋体" w:cs="宋体" w:eastAsia="宋体" w:hint="default"/>
                            <w:sz w:val="16"/>
                            <w:szCs w:val="16"/>
                          </w:rPr>
                        </w:pPr>
                        <w:r>
                          <w:rPr>
                            <w:rFonts w:ascii="宋体"/>
                            <w:w w:val="99"/>
                            <w:sz w:val="16"/>
                          </w:rPr>
                          <w:t> </w:t>
                        </w:r>
                        <w:r>
                          <w:rPr>
                            <w:rFonts w:ascii="宋体"/>
                            <w:sz w:val="16"/>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
                          <w:jc w:val="right"/>
                          <w:rPr>
                            <w:rFonts w:ascii="Times New Roman" w:hAnsi="Times New Roman" w:cs="Times New Roman" w:eastAsia="Times New Roman" w:hint="default"/>
                            <w:sz w:val="16"/>
                            <w:szCs w:val="16"/>
                          </w:rPr>
                        </w:pPr>
                        <w:r>
                          <w:rPr>
                            <w:rFonts w:ascii="Times New Roman"/>
                            <w:spacing w:val="-1"/>
                            <w:sz w:val="16"/>
                          </w:rPr>
                          <w:t>0.0106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Times New Roman" w:hAnsi="Times New Roman" w:cs="Times New Roman" w:eastAsia="Times New Roman" w:hint="default"/>
                            <w:sz w:val="16"/>
                            <w:szCs w:val="16"/>
                          </w:rPr>
                        </w:pPr>
                        <w:r>
                          <w:rPr>
                            <w:rFonts w:ascii="Times New Roman"/>
                            <w:spacing w:val="-1"/>
                            <w:sz w:val="16"/>
                          </w:rPr>
                          <w:t>0.0098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8"/>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0.0063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tabs>
                            <w:tab w:pos="673" w:val="left" w:leader="none"/>
                          </w:tabs>
                          <w:spacing w:line="240" w:lineRule="auto" w:before="104"/>
                          <w:ind w:left="-20" w:right="0"/>
                          <w:jc w:val="left"/>
                          <w:rPr>
                            <w:rFonts w:ascii="Times New Roman" w:hAnsi="Times New Roman" w:cs="Times New Roman" w:eastAsia="Times New Roman" w:hint="default"/>
                            <w:sz w:val="16"/>
                            <w:szCs w:val="16"/>
                          </w:rPr>
                        </w:pPr>
                        <w:r>
                          <w:rPr>
                            <w:rFonts w:ascii="宋体"/>
                            <w:w w:val="99"/>
                            <w:sz w:val="16"/>
                          </w:rPr>
                          <w:t> </w:t>
                        </w:r>
                        <w:r>
                          <w:rPr>
                            <w:rFonts w:ascii="宋体"/>
                            <w:sz w:val="16"/>
                          </w:rPr>
                          <w:tab/>
                        </w:r>
                        <w:r>
                          <w:rPr>
                            <w:rFonts w:ascii="Times New Roman"/>
                            <w:sz w:val="16"/>
                          </w:rPr>
                          <w:t>0.0045</w:t>
                        </w:r>
                      </w:p>
                    </w:tc>
                  </w:tr>
                  <w:tr>
                    <w:trPr>
                      <w:trHeight w:val="433"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方正姚体" w:hAnsi="方正姚体" w:cs="方正姚体" w:eastAsia="方正姚体" w:hint="default"/>
                            <w:sz w:val="18"/>
                            <w:szCs w:val="18"/>
                          </w:rPr>
                          <w:t>二</w:t>
                        </w:r>
                        <w:r>
                          <w:rPr>
                            <w:rFonts w:ascii="宋体" w:hAnsi="宋体" w:cs="宋体" w:eastAsia="宋体" w:hint="default"/>
                            <w:sz w:val="18"/>
                            <w:szCs w:val="18"/>
                          </w:rPr>
                          <w:t>)</w:t>
                        </w:r>
                        <w:r>
                          <w:rPr>
                            <w:rFonts w:ascii="方正姚体" w:hAnsi="方正姚体" w:cs="方正姚体" w:eastAsia="方正姚体" w:hint="default"/>
                            <w:sz w:val="18"/>
                            <w:szCs w:val="18"/>
                          </w:rPr>
                          <w:t>稀释每股收益</w:t>
                        </w:r>
                        <w:r>
                          <w:rPr>
                            <w:rFonts w:ascii="宋体" w:hAnsi="宋体" w:cs="宋体" w:eastAsia="宋体" w:hint="default"/>
                            <w:sz w:val="18"/>
                            <w:szCs w:val="18"/>
                          </w:rPr>
                          <w:t> </w:t>
                        </w:r>
                      </w:p>
                    </w:tc>
                    <w:tc>
                      <w:tcPr>
                        <w:tcW w:w="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8" w:right="0"/>
                          <w:jc w:val="center"/>
                          <w:rPr>
                            <w:rFonts w:ascii="宋体" w:hAnsi="宋体" w:cs="宋体" w:eastAsia="宋体" w:hint="default"/>
                            <w:sz w:val="16"/>
                            <w:szCs w:val="16"/>
                          </w:rPr>
                        </w:pPr>
                        <w:r>
                          <w:rPr>
                            <w:rFonts w:ascii="宋体"/>
                            <w:w w:val="99"/>
                            <w:sz w:val="16"/>
                          </w:rPr>
                          <w:t> </w:t>
                        </w:r>
                        <w:r>
                          <w:rPr>
                            <w:rFonts w:ascii="宋体"/>
                            <w:sz w:val="16"/>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9" w:right="0"/>
                          <w:jc w:val="center"/>
                          <w:rPr>
                            <w:rFonts w:ascii="宋体" w:hAnsi="宋体" w:cs="宋体" w:eastAsia="宋体" w:hint="default"/>
                            <w:sz w:val="16"/>
                            <w:szCs w:val="16"/>
                          </w:rPr>
                        </w:pPr>
                        <w:r>
                          <w:rPr>
                            <w:rFonts w:ascii="宋体"/>
                            <w:w w:val="99"/>
                            <w:sz w:val="16"/>
                          </w:rPr>
                          <w:t> </w:t>
                        </w:r>
                        <w:r>
                          <w:rPr>
                            <w:rFonts w:ascii="宋体"/>
                            <w:sz w:val="16"/>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6"/>
                          <w:jc w:val="right"/>
                          <w:rPr>
                            <w:rFonts w:ascii="Times New Roman" w:hAnsi="Times New Roman" w:cs="Times New Roman" w:eastAsia="Times New Roman" w:hint="default"/>
                            <w:sz w:val="16"/>
                            <w:szCs w:val="16"/>
                          </w:rPr>
                        </w:pPr>
                        <w:r>
                          <w:rPr>
                            <w:rFonts w:ascii="Times New Roman"/>
                            <w:spacing w:val="-1"/>
                            <w:sz w:val="16"/>
                          </w:rPr>
                          <w:t>0.0106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7"/>
                          <w:jc w:val="right"/>
                          <w:rPr>
                            <w:rFonts w:ascii="Times New Roman" w:hAnsi="Times New Roman" w:cs="Times New Roman" w:eastAsia="Times New Roman" w:hint="default"/>
                            <w:sz w:val="16"/>
                            <w:szCs w:val="16"/>
                          </w:rPr>
                        </w:pPr>
                        <w:r>
                          <w:rPr>
                            <w:rFonts w:ascii="Times New Roman"/>
                            <w:spacing w:val="-1"/>
                            <w:sz w:val="16"/>
                          </w:rPr>
                          <w:t>0.0098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Times New Roman" w:hAnsi="Times New Roman" w:cs="Times New Roman" w:eastAsia="Times New Roman" w:hint="default"/>
                            <w:sz w:val="16"/>
                            <w:szCs w:val="16"/>
                          </w:rPr>
                        </w:pPr>
                        <w:r>
                          <w:rPr>
                            <w:rFonts w:ascii="宋体"/>
                            <w:spacing w:val="-1"/>
                            <w:sz w:val="16"/>
                          </w:rPr>
                          <w:t>-</w:t>
                        </w:r>
                        <w:r>
                          <w:rPr>
                            <w:rFonts w:ascii="Times New Roman"/>
                            <w:spacing w:val="-1"/>
                            <w:sz w:val="16"/>
                          </w:rPr>
                          <w:t>0.0063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tabs>
                            <w:tab w:pos="673" w:val="left" w:leader="none"/>
                          </w:tabs>
                          <w:spacing w:line="240" w:lineRule="auto" w:before="118"/>
                          <w:ind w:left="-20" w:right="0"/>
                          <w:jc w:val="left"/>
                          <w:rPr>
                            <w:rFonts w:ascii="Times New Roman" w:hAnsi="Times New Roman" w:cs="Times New Roman" w:eastAsia="Times New Roman" w:hint="default"/>
                            <w:sz w:val="16"/>
                            <w:szCs w:val="16"/>
                          </w:rPr>
                        </w:pPr>
                        <w:r>
                          <w:rPr>
                            <w:rFonts w:ascii="宋体"/>
                            <w:w w:val="99"/>
                            <w:sz w:val="16"/>
                          </w:rPr>
                          <w:t> </w:t>
                        </w:r>
                        <w:r>
                          <w:rPr>
                            <w:rFonts w:ascii="宋体"/>
                            <w:sz w:val="16"/>
                          </w:rPr>
                          <w:tab/>
                        </w:r>
                        <w:r>
                          <w:rPr>
                            <w:rFonts w:ascii="Times New Roman"/>
                            <w:sz w:val="16"/>
                          </w:rPr>
                          <w:t>0.0045</w:t>
                        </w:r>
                      </w:p>
                    </w:tc>
                  </w:tr>
                </w:tbl>
                <w:p>
                  <w:pPr/>
                </w:p>
              </w:txbxContent>
            </v:textbox>
            <w10:wrap type="none"/>
          </v:shape>
        </w:pict>
      </w:r>
      <w:r>
        <w:rPr/>
        <w:t>（</w:t>
      </w:r>
      <w:r>
        <w:rPr>
          <w:rFonts w:ascii="宋体" w:hAnsi="宋体" w:cs="宋体" w:eastAsia="宋体" w:hint="default"/>
        </w:rPr>
        <w:t>2008</w:t>
      </w:r>
      <w:r>
        <w:rPr>
          <w:rFonts w:ascii="宋体" w:hAnsi="宋体" w:cs="宋体" w:eastAsia="宋体" w:hint="default"/>
          <w:spacing w:val="-53"/>
        </w:rPr>
        <w:t> </w:t>
      </w:r>
      <w:r>
        <w:rPr/>
        <w:t>年度）</w:t>
      </w:r>
      <w:r>
        <w:rPr>
          <w:rFonts w:ascii="宋体" w:hAnsi="宋体" w:cs="宋体" w:eastAsia="宋体" w:hint="default"/>
        </w:rPr>
        <w:t> </w:t>
      </w:r>
      <w:r>
        <w:rPr/>
        <w:t>编制单位：秦皇岛渤海物流控股股份有限公司                                        </w:t>
      </w:r>
      <w:r>
        <w:rPr>
          <w:spacing w:val="40"/>
        </w:rPr>
        <w:t> </w:t>
      </w:r>
      <w:r>
        <w:rPr>
          <w:rFonts w:ascii="宋体" w:hAnsi="宋体" w:cs="宋体" w:eastAsia="宋体" w:hint="default"/>
          <w:spacing w:val="40"/>
        </w:rPr>
      </w:r>
      <w:r>
        <w:rPr>
          <w:rFonts w:ascii="宋体" w:hAnsi="宋体" w:cs="宋体" w:eastAsia="宋体" w:hint="default"/>
          <w:spacing w:val="40"/>
          <w:sz w:val="20"/>
          <w:szCs w:val="20"/>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35"/>
        <w:ind w:right="0"/>
        <w:jc w:val="left"/>
        <w:rPr>
          <w:rFonts w:ascii="宋体" w:hAnsi="宋体" w:cs="宋体" w:eastAsia="宋体" w:hint="default"/>
        </w:rPr>
      </w:pPr>
      <w:r>
        <w:rPr>
          <w:rFonts w:ascii="宋体"/>
        </w:rPr>
        <w:t> </w:t>
      </w:r>
    </w:p>
    <w:p>
      <w:pPr>
        <w:pStyle w:val="BodyText"/>
        <w:spacing w:line="240" w:lineRule="auto" w:before="37"/>
        <w:ind w:right="0"/>
        <w:jc w:val="left"/>
        <w:rPr>
          <w:rFonts w:ascii="宋体" w:hAnsi="宋体" w:cs="宋体" w:eastAsia="宋体" w:hint="default"/>
        </w:rPr>
      </w:pPr>
      <w:r>
        <w:rPr>
          <w:rFonts w:ascii="宋体"/>
        </w:rPr>
        <w:t> </w:t>
      </w:r>
    </w:p>
    <w:p>
      <w:pPr>
        <w:tabs>
          <w:tab w:pos="2207" w:val="left" w:leader="none"/>
          <w:tab w:pos="2657" w:val="left" w:leader="none"/>
          <w:tab w:pos="5717" w:val="left" w:leader="none"/>
        </w:tabs>
        <w:spacing w:before="32"/>
        <w:ind w:left="137" w:right="0" w:firstLine="0"/>
        <w:jc w:val="left"/>
        <w:rPr>
          <w:rFonts w:ascii="宋体" w:hAnsi="宋体" w:cs="宋体" w:eastAsia="宋体" w:hint="default"/>
          <w:sz w:val="21"/>
          <w:szCs w:val="21"/>
        </w:rPr>
      </w:pPr>
      <w:r>
        <w:rPr>
          <w:rFonts w:ascii="方正姚体" w:hAnsi="方正姚体" w:cs="方正姚体" w:eastAsia="方正姚体" w:hint="default"/>
          <w:sz w:val="18"/>
          <w:szCs w:val="18"/>
        </w:rPr>
        <w:t>公司负责人：魏超</w:t>
        <w:tab/>
      </w:r>
      <w:r>
        <w:rPr>
          <w:rFonts w:ascii="宋体" w:hAnsi="宋体" w:cs="宋体" w:eastAsia="宋体" w:hint="default"/>
          <w:sz w:val="18"/>
          <w:szCs w:val="18"/>
        </w:rPr>
        <w:tab/>
      </w:r>
      <w:r>
        <w:rPr>
          <w:rFonts w:ascii="方正姚体" w:hAnsi="方正姚体" w:cs="方正姚体" w:eastAsia="方正姚体" w:hint="default"/>
          <w:sz w:val="18"/>
          <w:szCs w:val="18"/>
        </w:rPr>
        <w:t>主管会计工作负责人：王志远</w:t>
        <w:tab/>
        <w:t>会计机构负责人： </w:t>
      </w:r>
      <w:r>
        <w:rPr>
          <w:rFonts w:ascii="方正姚体" w:hAnsi="方正姚体" w:cs="方正姚体" w:eastAsia="方正姚体" w:hint="default"/>
          <w:spacing w:val="16"/>
          <w:sz w:val="18"/>
          <w:szCs w:val="18"/>
        </w:rPr>
        <w:t> </w:t>
      </w:r>
      <w:r>
        <w:rPr>
          <w:rFonts w:ascii="宋体" w:hAnsi="宋体" w:cs="宋体" w:eastAsia="宋体" w:hint="default"/>
          <w:spacing w:val="16"/>
          <w:sz w:val="21"/>
          <w:szCs w:val="21"/>
        </w:rPr>
      </w:r>
      <w:r>
        <w:rPr>
          <w:rFonts w:ascii="方正姚体" w:hAnsi="方正姚体" w:cs="方正姚体" w:eastAsia="方正姚体" w:hint="default"/>
          <w:sz w:val="18"/>
          <w:szCs w:val="18"/>
        </w:rPr>
        <w:t>曹明柱</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1003" w:top="1100" w:bottom="1200" w:left="1660" w:right="1600"/>
        </w:sectPr>
      </w:pPr>
    </w:p>
    <w:p>
      <w:pPr>
        <w:spacing w:line="240" w:lineRule="auto" w:before="7"/>
        <w:rPr>
          <w:rFonts w:ascii="宋体" w:hAnsi="宋体" w:cs="宋体" w:eastAsia="宋体" w:hint="default"/>
          <w:sz w:val="19"/>
          <w:szCs w:val="19"/>
        </w:rPr>
      </w:pPr>
      <w:r>
        <w:rPr/>
        <w:pict>
          <v:shape style="position:absolute;margin-left:89.639999pt;margin-top:126.599998pt;width:416.5pt;height:619.7pt;mso-position-horizontal-relative:page;mso-position-vertical-relative:page;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2"/>
                    <w:gridCol w:w="658"/>
                    <w:gridCol w:w="294"/>
                    <w:gridCol w:w="1050"/>
                    <w:gridCol w:w="1078"/>
                    <w:gridCol w:w="966"/>
                    <w:gridCol w:w="937"/>
                  </w:tblGrid>
                  <w:tr>
                    <w:trPr>
                      <w:trHeight w:val="306" w:hRule="exact"/>
                    </w:trPr>
                    <w:tc>
                      <w:tcPr>
                        <w:tcW w:w="333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1967" w:val="left" w:leader="none"/>
                          </w:tabs>
                          <w:spacing w:line="240" w:lineRule="auto"/>
                          <w:ind w:left="1068" w:right="0"/>
                          <w:jc w:val="left"/>
                          <w:rPr>
                            <w:rFonts w:ascii="宋体" w:hAnsi="宋体" w:cs="宋体" w:eastAsia="宋体" w:hint="default"/>
                            <w:sz w:val="18"/>
                            <w:szCs w:val="18"/>
                          </w:rPr>
                        </w:pPr>
                        <w:r>
                          <w:rPr>
                            <w:rFonts w:ascii="方正姚体" w:hAnsi="方正姚体" w:cs="方正姚体" w:eastAsia="方正姚体" w:hint="default"/>
                            <w:sz w:val="18"/>
                            <w:szCs w:val="18"/>
                          </w:rPr>
                          <w:t>项</w:t>
                          <w:tab/>
                          <w:t>目</w:t>
                        </w:r>
                        <w:r>
                          <w:rPr>
                            <w:rFonts w:ascii="宋体" w:hAnsi="宋体" w:cs="宋体" w:eastAsia="宋体" w:hint="default"/>
                            <w:sz w:val="18"/>
                            <w:szCs w:val="18"/>
                          </w:rPr>
                          <w:t> </w:t>
                        </w:r>
                      </w:p>
                    </w:tc>
                    <w:tc>
                      <w:tcPr>
                        <w:tcW w:w="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46" w:right="0"/>
                          <w:jc w:val="left"/>
                          <w:rPr>
                            <w:rFonts w:ascii="宋体" w:hAnsi="宋体" w:cs="宋体" w:eastAsia="宋体" w:hint="default"/>
                            <w:sz w:val="18"/>
                            <w:szCs w:val="18"/>
                          </w:rPr>
                        </w:pPr>
                        <w:r>
                          <w:rPr>
                            <w:rFonts w:ascii="方正姚体" w:hAnsi="方正姚体" w:cs="方正姚体" w:eastAsia="方正姚体" w:hint="default"/>
                            <w:sz w:val="18"/>
                            <w:szCs w:val="18"/>
                          </w:rPr>
                          <w:t>附  注</w:t>
                        </w:r>
                        <w:r>
                          <w:rPr>
                            <w:rFonts w:ascii="宋体" w:hAnsi="宋体" w:cs="宋体" w:eastAsia="宋体" w:hint="default"/>
                            <w:sz w:val="18"/>
                            <w:szCs w:val="18"/>
                          </w:rPr>
                          <w:t> </w:t>
                        </w:r>
                      </w:p>
                    </w:tc>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190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676" w:right="0"/>
                          <w:jc w:val="left"/>
                          <w:rPr>
                            <w:rFonts w:ascii="宋体" w:hAnsi="宋体" w:cs="宋体" w:eastAsia="宋体" w:hint="default"/>
                            <w:sz w:val="18"/>
                            <w:szCs w:val="18"/>
                          </w:rPr>
                        </w:pPr>
                        <w:r>
                          <w:rPr>
                            <w:rFonts w:ascii="方正姚体" w:hAnsi="方正姚体" w:cs="方正姚体" w:eastAsia="方正姚体" w:hint="default"/>
                            <w:sz w:val="18"/>
                            <w:szCs w:val="18"/>
                          </w:rPr>
                          <w:t>母公司</w:t>
                        </w:r>
                        <w:r>
                          <w:rPr>
                            <w:rFonts w:ascii="宋体" w:hAnsi="宋体" w:cs="宋体" w:eastAsia="宋体" w:hint="default"/>
                            <w:sz w:val="18"/>
                            <w:szCs w:val="18"/>
                          </w:rPr>
                          <w:t> </w:t>
                        </w:r>
                      </w:p>
                    </w:tc>
                  </w:tr>
                  <w:tr>
                    <w:trPr>
                      <w:trHeight w:val="404" w:hRule="exact"/>
                    </w:trPr>
                    <w:tc>
                      <w:tcPr>
                        <w:tcW w:w="3332" w:type="dxa"/>
                        <w:vMerge/>
                        <w:tcBorders>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合并</w:t>
                        </w:r>
                        <w:r>
                          <w:rPr>
                            <w:rFonts w:ascii="宋体" w:hAnsi="宋体" w:cs="宋体" w:eastAsia="宋体" w:hint="default"/>
                            <w:sz w:val="18"/>
                            <w:szCs w:val="18"/>
                          </w:rPr>
                          <w:t> </w:t>
                        </w:r>
                      </w:p>
                    </w:tc>
                    <w:tc>
                      <w:tcPr>
                        <w:tcW w:w="294" w:type="dxa"/>
                        <w:tcBorders>
                          <w:top w:val="single" w:sz="4" w:space="0" w:color="000000"/>
                          <w:left w:val="single" w:sz="4" w:space="0" w:color="000000"/>
                          <w:bottom w:val="single" w:sz="4" w:space="0" w:color="000000"/>
                          <w:right w:val="single" w:sz="4" w:space="0" w:color="000000"/>
                        </w:tcBorders>
                      </w:tcPr>
                      <w:p>
                        <w:pPr>
                          <w:pStyle w:val="TableParagraph"/>
                          <w:spacing w:line="124" w:lineRule="auto" w:before="38"/>
                          <w:ind w:left="103" w:right="49"/>
                          <w:jc w:val="both"/>
                          <w:rPr>
                            <w:rFonts w:ascii="方正姚体" w:hAnsi="方正姚体" w:cs="方正姚体" w:eastAsia="方正姚体" w:hint="default"/>
                            <w:sz w:val="13"/>
                            <w:szCs w:val="13"/>
                          </w:rPr>
                        </w:pPr>
                        <w:r>
                          <w:rPr>
                            <w:rFonts w:ascii="方正姚体" w:hAnsi="方正姚体" w:cs="方正姚体" w:eastAsia="方正姚体" w:hint="default"/>
                            <w:sz w:val="13"/>
                            <w:szCs w:val="13"/>
                          </w:rPr>
                          <w:t>母</w:t>
                        </w:r>
                        <w:r>
                          <w:rPr>
                            <w:rFonts w:ascii="方正姚体" w:hAnsi="方正姚体" w:cs="方正姚体" w:eastAsia="方正姚体" w:hint="default"/>
                            <w:w w:val="99"/>
                            <w:sz w:val="13"/>
                            <w:szCs w:val="13"/>
                          </w:rPr>
                          <w:t> </w:t>
                        </w:r>
                        <w:r>
                          <w:rPr>
                            <w:rFonts w:ascii="方正姚体" w:hAnsi="方正姚体" w:cs="方正姚体" w:eastAsia="方正姚体" w:hint="default"/>
                            <w:sz w:val="13"/>
                            <w:szCs w:val="13"/>
                          </w:rPr>
                          <w:t>公</w:t>
                        </w:r>
                        <w:r>
                          <w:rPr>
                            <w:rFonts w:ascii="方正姚体" w:hAnsi="方正姚体" w:cs="方正姚体" w:eastAsia="方正姚体" w:hint="default"/>
                            <w:w w:val="99"/>
                            <w:sz w:val="13"/>
                            <w:szCs w:val="13"/>
                          </w:rPr>
                          <w:t> </w:t>
                        </w:r>
                        <w:r>
                          <w:rPr>
                            <w:rFonts w:ascii="方正姚体" w:hAnsi="方正姚体" w:cs="方正姚体" w:eastAsia="方正姚体" w:hint="default"/>
                            <w:sz w:val="13"/>
                            <w:szCs w:val="13"/>
                          </w:rPr>
                          <w:t>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9" w:right="0"/>
                          <w:jc w:val="left"/>
                          <w:rPr>
                            <w:rFonts w:ascii="宋体" w:hAnsi="宋体" w:cs="宋体" w:eastAsia="宋体" w:hint="default"/>
                            <w:sz w:val="18"/>
                            <w:szCs w:val="18"/>
                          </w:rPr>
                        </w:pPr>
                        <w:r>
                          <w:rPr>
                            <w:rFonts w:ascii="方正姚体" w:hAnsi="方正姚体" w:cs="方正姚体" w:eastAsia="方正姚体" w:hint="default"/>
                            <w:sz w:val="18"/>
                            <w:szCs w:val="18"/>
                          </w:rPr>
                          <w:t>本年数</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63" w:right="0"/>
                          <w:jc w:val="left"/>
                          <w:rPr>
                            <w:rFonts w:ascii="宋体" w:hAnsi="宋体" w:cs="宋体" w:eastAsia="宋体" w:hint="default"/>
                            <w:sz w:val="18"/>
                            <w:szCs w:val="18"/>
                          </w:rPr>
                        </w:pPr>
                        <w:r>
                          <w:rPr>
                            <w:rFonts w:ascii="方正姚体" w:hAnsi="方正姚体" w:cs="方正姚体" w:eastAsia="方正姚体" w:hint="default"/>
                            <w:sz w:val="18"/>
                            <w:szCs w:val="18"/>
                          </w:rPr>
                          <w:t>上年数</w:t>
                        </w:r>
                        <w:r>
                          <w:rPr>
                            <w:rFonts w:ascii="宋体" w:hAnsi="宋体" w:cs="宋体" w:eastAsia="宋体" w:hint="default"/>
                            <w:sz w:val="18"/>
                            <w:szCs w:val="18"/>
                          </w:rPr>
                          <w:t> </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7" w:right="0"/>
                          <w:jc w:val="left"/>
                          <w:rPr>
                            <w:rFonts w:ascii="宋体" w:hAnsi="宋体" w:cs="宋体" w:eastAsia="宋体" w:hint="default"/>
                            <w:sz w:val="18"/>
                            <w:szCs w:val="18"/>
                          </w:rPr>
                        </w:pPr>
                        <w:r>
                          <w:rPr>
                            <w:rFonts w:ascii="方正姚体" w:hAnsi="方正姚体" w:cs="方正姚体" w:eastAsia="方正姚体" w:hint="default"/>
                            <w:sz w:val="18"/>
                            <w:szCs w:val="18"/>
                          </w:rPr>
                          <w:t>本年数</w:t>
                        </w:r>
                        <w:r>
                          <w:rPr>
                            <w:rFonts w:ascii="宋体" w:hAnsi="宋体" w:cs="宋体" w:eastAsia="宋体" w:hint="default"/>
                            <w:sz w:val="18"/>
                            <w:szCs w:val="18"/>
                          </w:rPr>
                          <w:t> </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方正姚体" w:hAnsi="方正姚体" w:cs="方正姚体" w:eastAsia="方正姚体" w:hint="default"/>
                            <w:sz w:val="18"/>
                            <w:szCs w:val="18"/>
                          </w:rPr>
                          <w:t>上年数</w:t>
                        </w:r>
                        <w:r>
                          <w:rPr>
                            <w:rFonts w:ascii="宋体" w:hAnsi="宋体" w:cs="宋体" w:eastAsia="宋体" w:hint="default"/>
                            <w:sz w:val="18"/>
                            <w:szCs w:val="18"/>
                          </w:rPr>
                          <w:t> </w:t>
                        </w:r>
                      </w:p>
                    </w:tc>
                  </w:tr>
                  <w:tr>
                    <w:trPr>
                      <w:trHeight w:val="23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一、经营活动产生的现金流量：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销售商品、提供劳务收到的现金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1,113,587,224.88</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983,686,031.78</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636,905,711.82</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516,899,474.59</w:t>
                        </w:r>
                        <w:r>
                          <w:rPr>
                            <w:rFonts w:ascii="Times New Roman"/>
                            <w:sz w:val="13"/>
                          </w:rPr>
                        </w:r>
                      </w:p>
                    </w:tc>
                  </w:tr>
                  <w:tr>
                    <w:trPr>
                      <w:trHeight w:val="2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收到的税费返还</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收到的其他与经营活动有关的现金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pacing w:val="-65"/>
                            <w:sz w:val="15"/>
                            <w:szCs w:val="15"/>
                          </w:rPr>
                          <w:t>六</w:t>
                        </w:r>
                        <w:r>
                          <w:rPr>
                            <w:rFonts w:ascii="宋体" w:hAnsi="宋体" w:cs="宋体" w:eastAsia="宋体" w:hint="default"/>
                            <w:spacing w:val="-32"/>
                            <w:sz w:val="15"/>
                            <w:szCs w:val="15"/>
                          </w:rPr>
                          <w:t>(</w:t>
                        </w:r>
                        <w:r>
                          <w:rPr>
                            <w:rFonts w:ascii="方正姚体" w:hAnsi="方正姚体" w:cs="方正姚体" w:eastAsia="方正姚体" w:hint="default"/>
                            <w:spacing w:val="-64"/>
                            <w:sz w:val="15"/>
                            <w:szCs w:val="15"/>
                          </w:rPr>
                          <w:t>三</w:t>
                        </w:r>
                        <w:r>
                          <w:rPr>
                            <w:rFonts w:ascii="方正姚体" w:hAnsi="方正姚体" w:cs="方正姚体" w:eastAsia="方正姚体" w:hint="default"/>
                            <w:spacing w:val="-65"/>
                            <w:sz w:val="15"/>
                            <w:szCs w:val="15"/>
                          </w:rPr>
                          <w:t>十八</w:t>
                        </w:r>
                        <w:r>
                          <w:rPr>
                            <w:rFonts w:ascii="宋体" w:hAnsi="宋体" w:cs="宋体" w:eastAsia="宋体" w:hint="default"/>
                            <w:sz w:val="15"/>
                            <w:szCs w:val="15"/>
                          </w:rPr>
                          <w:t>)</w:t>
                        </w: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19,802,989.57</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152,395,716.73</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32,253,252.02</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42,676,284.50</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现金流入小计</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3"/>
                            <w:szCs w:val="13"/>
                          </w:rPr>
                        </w:pPr>
                        <w:r>
                          <w:rPr>
                            <w:rFonts w:ascii="宋体"/>
                            <w:spacing w:val="64"/>
                            <w:w w:val="99"/>
                            <w:sz w:val="13"/>
                          </w:rPr>
                          <w:t> </w:t>
                        </w:r>
                        <w:r>
                          <w:rPr>
                            <w:rFonts w:ascii="宋体"/>
                            <w:w w:val="99"/>
                            <w:sz w:val="13"/>
                          </w:rPr>
                          <w:t> </w:t>
                        </w:r>
                        <w:r>
                          <w:rPr>
                            <w:rFonts w:ascii="宋体"/>
                            <w:spacing w:val="-1"/>
                            <w:sz w:val="13"/>
                          </w:rPr>
                          <w:t> </w:t>
                        </w:r>
                        <w:r>
                          <w:rPr>
                            <w:rFonts w:ascii="宋体"/>
                            <w:sz w:val="13"/>
                          </w:rPr>
                        </w: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1,133,390,214.45</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1,136,081,748.51</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669,158,963.84</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559,575,759.09</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购买商品、接受劳务支付的现金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3"/>
                            <w:szCs w:val="13"/>
                          </w:rPr>
                        </w:pPr>
                        <w:r>
                          <w:rPr>
                            <w:rFonts w:ascii="宋体"/>
                            <w:spacing w:val="64"/>
                            <w:w w:val="99"/>
                            <w:sz w:val="13"/>
                          </w:rPr>
                          <w:t> </w:t>
                        </w:r>
                        <w:r>
                          <w:rPr>
                            <w:rFonts w:ascii="宋体"/>
                            <w:w w:val="99"/>
                            <w:sz w:val="13"/>
                          </w:rPr>
                          <w:t> </w:t>
                        </w:r>
                        <w:r>
                          <w:rPr>
                            <w:rFonts w:ascii="宋体"/>
                            <w:spacing w:val="-1"/>
                            <w:sz w:val="13"/>
                          </w:rPr>
                          <w:t> </w:t>
                        </w:r>
                        <w:r>
                          <w:rPr>
                            <w:rFonts w:ascii="宋体"/>
                            <w:sz w:val="13"/>
                          </w:rPr>
                        </w: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931,062,650.88</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795,243,397.44</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502,106,437.53</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415,502,217.63</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支付给职工以及为职工支付的现金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3"/>
                            <w:szCs w:val="13"/>
                          </w:rPr>
                        </w:pPr>
                        <w:r>
                          <w:rPr>
                            <w:rFonts w:ascii="宋体"/>
                            <w:spacing w:val="64"/>
                            <w:w w:val="99"/>
                            <w:sz w:val="13"/>
                          </w:rPr>
                          <w:t> </w:t>
                        </w:r>
                        <w:r>
                          <w:rPr>
                            <w:rFonts w:ascii="宋体"/>
                            <w:w w:val="99"/>
                            <w:sz w:val="13"/>
                          </w:rPr>
                          <w:t> </w:t>
                        </w:r>
                        <w:r>
                          <w:rPr>
                            <w:rFonts w:ascii="宋体"/>
                            <w:spacing w:val="-1"/>
                            <w:sz w:val="13"/>
                          </w:rPr>
                          <w:t> </w:t>
                        </w:r>
                        <w:r>
                          <w:rPr>
                            <w:rFonts w:ascii="宋体"/>
                            <w:sz w:val="13"/>
                          </w:rPr>
                        </w: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57,237,744.75</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50,331,002.27</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23,786,641.11</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34,475,089.08</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支付的各项税费</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3"/>
                            <w:szCs w:val="13"/>
                          </w:rPr>
                        </w:pPr>
                        <w:r>
                          <w:rPr>
                            <w:rFonts w:ascii="宋体"/>
                            <w:spacing w:val="64"/>
                            <w:w w:val="99"/>
                            <w:sz w:val="13"/>
                          </w:rPr>
                          <w:t> </w:t>
                        </w:r>
                        <w:r>
                          <w:rPr>
                            <w:rFonts w:ascii="宋体"/>
                            <w:w w:val="99"/>
                            <w:sz w:val="13"/>
                          </w:rPr>
                          <w:t> </w:t>
                        </w:r>
                        <w:r>
                          <w:rPr>
                            <w:rFonts w:ascii="宋体"/>
                            <w:spacing w:val="-1"/>
                            <w:sz w:val="13"/>
                          </w:rPr>
                          <w:t> </w:t>
                        </w:r>
                        <w:r>
                          <w:rPr>
                            <w:rFonts w:ascii="宋体"/>
                            <w:sz w:val="13"/>
                          </w:rPr>
                        </w: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58,232,790.90</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48,151,395.69</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14,294,719.09</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11,206,966.42</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支付的其他与经营活动有关的现金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方正姚体" w:hAnsi="方正姚体" w:cs="方正姚体" w:eastAsia="方正姚体" w:hint="default"/>
                            <w:spacing w:val="-65"/>
                            <w:sz w:val="15"/>
                            <w:szCs w:val="15"/>
                          </w:rPr>
                          <w:t>六</w:t>
                        </w:r>
                        <w:r>
                          <w:rPr>
                            <w:rFonts w:ascii="宋体" w:hAnsi="宋体" w:cs="宋体" w:eastAsia="宋体" w:hint="default"/>
                            <w:spacing w:val="-32"/>
                            <w:sz w:val="15"/>
                            <w:szCs w:val="15"/>
                          </w:rPr>
                          <w:t>(</w:t>
                        </w:r>
                        <w:r>
                          <w:rPr>
                            <w:rFonts w:ascii="方正姚体" w:hAnsi="方正姚体" w:cs="方正姚体" w:eastAsia="方正姚体" w:hint="default"/>
                            <w:spacing w:val="-64"/>
                            <w:sz w:val="15"/>
                            <w:szCs w:val="15"/>
                          </w:rPr>
                          <w:t>三</w:t>
                        </w:r>
                        <w:r>
                          <w:rPr>
                            <w:rFonts w:ascii="方正姚体" w:hAnsi="方正姚体" w:cs="方正姚体" w:eastAsia="方正姚体" w:hint="default"/>
                            <w:spacing w:val="-65"/>
                            <w:sz w:val="15"/>
                            <w:szCs w:val="15"/>
                          </w:rPr>
                          <w:t>十九</w:t>
                        </w:r>
                        <w:r>
                          <w:rPr>
                            <w:rFonts w:ascii="宋体" w:hAnsi="宋体" w:cs="宋体" w:eastAsia="宋体" w:hint="default"/>
                            <w:sz w:val="15"/>
                            <w:szCs w:val="15"/>
                          </w:rPr>
                          <w:t>)</w:t>
                        </w: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63,052,276.46</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85,716,241.87</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32,614,016.57</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49,794,111.74</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现金流出小计</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1,109,585,462.99</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979,442,037.27</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572,801,814.30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510,978,384.87</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经营活动产生的现金流量净额</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23,804,751.46</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156,639,711.24</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96,357,149.54</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48,597,374.22</w:t>
                        </w:r>
                        <w:r>
                          <w:rPr>
                            <w:rFonts w:ascii="Times New Roman"/>
                            <w:sz w:val="13"/>
                          </w:rPr>
                        </w:r>
                      </w:p>
                    </w:tc>
                  </w:tr>
                  <w:tr>
                    <w:trPr>
                      <w:trHeight w:val="2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二、投资活动产生的现金流量：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收回投资所收到的现金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5,600,000.00</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7,503,082.67</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取得投资收益所收到的现金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 w:right="0"/>
                          <w:jc w:val="left"/>
                          <w:rPr>
                            <w:rFonts w:ascii="方正姚体" w:hAnsi="方正姚体" w:cs="方正姚体" w:eastAsia="方正姚体" w:hint="default"/>
                            <w:sz w:val="21"/>
                            <w:szCs w:val="21"/>
                          </w:rPr>
                        </w:pPr>
                        <w:r>
                          <w:rPr>
                            <w:rFonts w:ascii="方正姚体" w:hAnsi="方正姚体" w:cs="方正姚体" w:eastAsia="方正姚体" w:hint="default"/>
                            <w:spacing w:val="-26"/>
                            <w:w w:val="70"/>
                            <w:sz w:val="21"/>
                            <w:szCs w:val="21"/>
                          </w:rPr>
                          <w:t>处置固定资产、无形资产和其他长期资产所收回的现金净额</w:t>
                        </w:r>
                        <w:r>
                          <w:rPr>
                            <w:rFonts w:ascii="方正姚体" w:hAnsi="方正姚体" w:cs="方正姚体" w:eastAsia="方正姚体" w:hint="default"/>
                            <w:spacing w:val="-26"/>
                            <w:sz w:val="21"/>
                            <w:szCs w:val="21"/>
                          </w:rPr>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1,748,134.95</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18,336,330.00</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1,671,820.00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18,296,002.00</w:t>
                        </w:r>
                        <w:r>
                          <w:rPr>
                            <w:rFonts w:ascii="Times New Roman"/>
                            <w:sz w:val="13"/>
                          </w:rPr>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pacing w:val="-18"/>
                            <w:sz w:val="18"/>
                            <w:szCs w:val="18"/>
                          </w:rPr>
                          <w:t>处置子公司及其他营业单位收到的现金净额</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2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收到的其他与投资活动有关的现金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现金流入小计</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7,348,134.95</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18,336,330.00</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9,174,902.67</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18,296,002.00</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pacing w:val="-22"/>
                            <w:w w:val="85"/>
                            <w:sz w:val="18"/>
                            <w:szCs w:val="18"/>
                          </w:rPr>
                          <w:t>购建固定资产、无形资产和其他长期资产所支付的现金</w:t>
                        </w:r>
                        <w:r>
                          <w:rPr>
                            <w:rFonts w:ascii="方正姚体" w:hAnsi="方正姚体" w:cs="方正姚体" w:eastAsia="方正姚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1,551,335.17</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27,618,929.28</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1,148,686.17</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3,040,584.38</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投资所支付的现金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11,600,000.00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10,000,000.00</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pacing w:val="-17"/>
                            <w:sz w:val="18"/>
                            <w:szCs w:val="18"/>
                          </w:rPr>
                          <w:t>取得子公司及其他营业单位支付的现金净额</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8"/>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2,897,605.78</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400,000.00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3,815,000.00</w:t>
                        </w:r>
                        <w:r>
                          <w:rPr>
                            <w:rFonts w:ascii="Times New Roman"/>
                            <w:sz w:val="13"/>
                          </w:rPr>
                        </w:r>
                      </w:p>
                    </w:tc>
                  </w:tr>
                  <w:tr>
                    <w:trPr>
                      <w:trHeight w:val="25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支付的其他与投资活动有关的现金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现金流出小计</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1,951,335.17</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30,516,535.06</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13,148,686.17</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16,855,584.38</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投资活动产生的现金流量净额</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5,396,799.78</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Times New Roman" w:hAnsi="Times New Roman" w:cs="Times New Roman" w:eastAsia="Times New Roman" w:hint="default"/>
                            <w:sz w:val="13"/>
                            <w:szCs w:val="13"/>
                          </w:rPr>
                        </w:pPr>
                        <w:r>
                          <w:rPr>
                            <w:rFonts w:ascii="宋体"/>
                            <w:w w:val="95"/>
                            <w:sz w:val="13"/>
                          </w:rPr>
                          <w:t>-</w:t>
                        </w:r>
                        <w:r>
                          <w:rPr>
                            <w:rFonts w:ascii="Times New Roman"/>
                            <w:w w:val="95"/>
                            <w:sz w:val="13"/>
                          </w:rPr>
                          <w:t>12,180,205.06</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Times New Roman" w:hAnsi="Times New Roman" w:cs="Times New Roman" w:eastAsia="Times New Roman" w:hint="default"/>
                            <w:sz w:val="13"/>
                            <w:szCs w:val="13"/>
                          </w:rPr>
                        </w:pPr>
                        <w:r>
                          <w:rPr>
                            <w:rFonts w:ascii="宋体"/>
                            <w:w w:val="95"/>
                            <w:sz w:val="13"/>
                          </w:rPr>
                          <w:t>-</w:t>
                        </w:r>
                        <w:r>
                          <w:rPr>
                            <w:rFonts w:ascii="Times New Roman"/>
                            <w:w w:val="95"/>
                            <w:sz w:val="13"/>
                          </w:rPr>
                          <w:t>3,973,783.50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1,440,417.62</w:t>
                        </w:r>
                        <w:r>
                          <w:rPr>
                            <w:rFonts w:ascii="Times New Roman"/>
                            <w:sz w:val="13"/>
                          </w:rPr>
                        </w:r>
                      </w:p>
                    </w:tc>
                  </w:tr>
                  <w:tr>
                    <w:trPr>
                      <w:trHeight w:val="2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三、筹资活动产生的现金流量：</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25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吸收投资所收到的现金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pacing w:val="-18"/>
                            <w:sz w:val="18"/>
                            <w:szCs w:val="18"/>
                          </w:rPr>
                          <w:t>其中：子公司吸收少数股东投资收到的现金</w:t>
                        </w:r>
                        <w:r>
                          <w:rPr>
                            <w:rFonts w:ascii="方正姚体" w:hAnsi="方正姚体" w:cs="方正姚体" w:eastAsia="方正姚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借款所收到的现金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462,100,000.00</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466,000,000.00</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462,100,000.00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349,000,000.00</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收到的其他与筹资活动有关的现金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31.30</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现金流入小计</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462,100,000.00</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466,000,031.30</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462,100,000.00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349,000,000.00</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偿还债务所支付的现金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469,500,000.00</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483,200,000.00</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469,500,000.00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369,200,000.00</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分配股利、利润或偿付利息所支付的现金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42,579,462.57</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36,005,567.69</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29,071,339.08</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28,349,112.31</w:t>
                        </w:r>
                        <w:r>
                          <w:rPr>
                            <w:rFonts w:ascii="Times New Roman"/>
                            <w:sz w:val="13"/>
                          </w:rPr>
                        </w:r>
                      </w:p>
                    </w:tc>
                  </w:tr>
                  <w:tr>
                    <w:trPr>
                      <w:trHeight w:val="2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其中：子公司支付少数股东的股利、利润</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2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支付的其他与筹资活动有关的现金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现金流出小计</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512,079,462.57</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519,205,567.69</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498,571,339.08</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397,549,112.31</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筹资活动产生的现金流量净额</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Times New Roman" w:hAnsi="Times New Roman" w:cs="Times New Roman" w:eastAsia="Times New Roman" w:hint="default"/>
                            <w:sz w:val="13"/>
                            <w:szCs w:val="13"/>
                          </w:rPr>
                        </w:pPr>
                        <w:r>
                          <w:rPr>
                            <w:rFonts w:ascii="宋体"/>
                            <w:w w:val="95"/>
                            <w:sz w:val="13"/>
                          </w:rPr>
                          <w:t>-</w:t>
                        </w:r>
                        <w:r>
                          <w:rPr>
                            <w:rFonts w:ascii="Times New Roman"/>
                            <w:w w:val="95"/>
                            <w:sz w:val="13"/>
                          </w:rPr>
                          <w:t>49,979,462.57</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Times New Roman" w:hAnsi="Times New Roman" w:cs="Times New Roman" w:eastAsia="Times New Roman" w:hint="default"/>
                            <w:sz w:val="13"/>
                            <w:szCs w:val="13"/>
                          </w:rPr>
                        </w:pPr>
                        <w:r>
                          <w:rPr>
                            <w:rFonts w:ascii="宋体"/>
                            <w:w w:val="95"/>
                            <w:sz w:val="13"/>
                          </w:rPr>
                          <w:t>-</w:t>
                        </w:r>
                        <w:r>
                          <w:rPr>
                            <w:rFonts w:ascii="Times New Roman"/>
                            <w:w w:val="95"/>
                            <w:sz w:val="13"/>
                          </w:rPr>
                          <w:t>53,205,536.39</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Times New Roman" w:hAnsi="Times New Roman" w:cs="Times New Roman" w:eastAsia="Times New Roman" w:hint="default"/>
                            <w:sz w:val="13"/>
                            <w:szCs w:val="13"/>
                          </w:rPr>
                        </w:pPr>
                        <w:r>
                          <w:rPr>
                            <w:rFonts w:ascii="宋体"/>
                            <w:w w:val="95"/>
                            <w:sz w:val="13"/>
                          </w:rPr>
                          <w:t>-</w:t>
                        </w:r>
                        <w:r>
                          <w:rPr>
                            <w:rFonts w:ascii="Times New Roman"/>
                            <w:w w:val="95"/>
                            <w:sz w:val="13"/>
                          </w:rPr>
                          <w:t>36,471,339.08</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
                          <w:jc w:val="right"/>
                          <w:rPr>
                            <w:rFonts w:ascii="Times New Roman" w:hAnsi="Times New Roman" w:cs="Times New Roman" w:eastAsia="Times New Roman" w:hint="default"/>
                            <w:sz w:val="13"/>
                            <w:szCs w:val="13"/>
                          </w:rPr>
                        </w:pPr>
                        <w:r>
                          <w:rPr>
                            <w:rFonts w:ascii="宋体"/>
                            <w:w w:val="95"/>
                            <w:sz w:val="13"/>
                          </w:rPr>
                          <w:t>-</w:t>
                        </w:r>
                        <w:r>
                          <w:rPr>
                            <w:rFonts w:ascii="Times New Roman"/>
                            <w:w w:val="95"/>
                            <w:sz w:val="13"/>
                          </w:rPr>
                          <w:t>48,549,112.31</w:t>
                        </w:r>
                        <w:r>
                          <w:rPr>
                            <w:rFonts w:ascii="Times New Roman"/>
                            <w:sz w:val="13"/>
                          </w:rPr>
                        </w:r>
                      </w:p>
                    </w:tc>
                  </w:tr>
                  <w:tr>
                    <w:trPr>
                      <w:trHeight w:val="24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四、汇率变动对现金及现金等价物的影响</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0" w:right="0"/>
                          <w:jc w:val="left"/>
                          <w:rPr>
                            <w:rFonts w:ascii="宋体" w:hAnsi="宋体" w:cs="宋体" w:eastAsia="宋体" w:hint="default"/>
                            <w:sz w:val="13"/>
                            <w:szCs w:val="13"/>
                          </w:rPr>
                        </w:pPr>
                        <w:r>
                          <w:rPr>
                            <w:rFonts w:ascii="宋体"/>
                            <w:w w:val="99"/>
                            <w:sz w:val="13"/>
                          </w:rPr>
                          <w:t> </w:t>
                        </w:r>
                        <w:r>
                          <w:rPr>
                            <w:rFonts w:ascii="宋体"/>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五、现金及现金等价物净增加额</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right"/>
                          <w:rPr>
                            <w:rFonts w:ascii="Times New Roman" w:hAnsi="Times New Roman" w:cs="Times New Roman" w:eastAsia="Times New Roman" w:hint="default"/>
                            <w:sz w:val="13"/>
                            <w:szCs w:val="13"/>
                          </w:rPr>
                        </w:pPr>
                        <w:r>
                          <w:rPr>
                            <w:rFonts w:ascii="宋体"/>
                            <w:w w:val="95"/>
                            <w:sz w:val="13"/>
                          </w:rPr>
                          <w:t>-</w:t>
                        </w:r>
                        <w:r>
                          <w:rPr>
                            <w:rFonts w:ascii="Times New Roman"/>
                            <w:w w:val="95"/>
                            <w:sz w:val="13"/>
                          </w:rPr>
                          <w:t>20,777,911.33</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91,253,969.79</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55,912,026.96</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1,488,679.53</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加：期初现金及现金等价物余额</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207,745,914.92</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116,491,945.13</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29,638,650.10</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28,149,970.57</w:t>
                        </w:r>
                        <w:r>
                          <w:rPr>
                            <w:rFonts w:ascii="Times New Roman"/>
                            <w:sz w:val="13"/>
                          </w:rPr>
                        </w:r>
                      </w:p>
                    </w:tc>
                  </w:tr>
                  <w:tr>
                    <w:trPr>
                      <w:trHeight w:val="306"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left"/>
                          <w:rPr>
                            <w:rFonts w:ascii="宋体" w:hAnsi="宋体" w:cs="宋体" w:eastAsia="宋体" w:hint="default"/>
                            <w:sz w:val="18"/>
                            <w:szCs w:val="18"/>
                          </w:rPr>
                        </w:pPr>
                        <w:r>
                          <w:rPr>
                            <w:rFonts w:ascii="方正姚体" w:hAnsi="方正姚体" w:cs="方正姚体" w:eastAsia="方正姚体" w:hint="default"/>
                            <w:sz w:val="18"/>
                            <w:szCs w:val="18"/>
                          </w:rPr>
                          <w:t>六、期末现金及现金等价物余额</w:t>
                        </w:r>
                        <w:r>
                          <w:rPr>
                            <w:rFonts w:ascii="宋体" w:hAnsi="宋体" w:cs="宋体" w:eastAsia="宋体" w:hint="default"/>
                            <w:sz w:val="18"/>
                            <w:szCs w:val="18"/>
                          </w:rPr>
                          <w:t> </w:t>
                        </w:r>
                      </w:p>
                    </w:tc>
                    <w:tc>
                      <w:tcPr>
                        <w:tcW w:w="658" w:type="dxa"/>
                        <w:tcBorders>
                          <w:top w:val="single" w:sz="4" w:space="0" w:color="000000"/>
                          <w:left w:val="single" w:sz="4" w:space="0" w:color="000000"/>
                          <w:bottom w:val="single" w:sz="4" w:space="0" w:color="000000"/>
                          <w:right w:val="single" w:sz="4" w:space="0" w:color="000000"/>
                        </w:tcBorders>
                      </w:tcPr>
                      <w:p>
                        <w:pPr/>
                      </w:p>
                    </w:tc>
                    <w:tc>
                      <w:tcPr>
                        <w:tcW w:w="29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186,968,003.59</w:t>
                        </w:r>
                        <w:r>
                          <w:rPr>
                            <w:rFonts w:ascii="Times New Roman"/>
                            <w:sz w:val="13"/>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207,745,914.92</w:t>
                        </w:r>
                        <w:r>
                          <w:rPr>
                            <w:rFonts w:ascii="Times New Roman"/>
                            <w:sz w:val="13"/>
                          </w:rPr>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
                          <w:jc w:val="right"/>
                          <w:rPr>
                            <w:rFonts w:ascii="Times New Roman" w:hAnsi="Times New Roman" w:cs="Times New Roman" w:eastAsia="Times New Roman" w:hint="default"/>
                            <w:sz w:val="13"/>
                            <w:szCs w:val="13"/>
                          </w:rPr>
                        </w:pPr>
                        <w:r>
                          <w:rPr>
                            <w:rFonts w:ascii="Times New Roman"/>
                            <w:w w:val="95"/>
                            <w:sz w:val="13"/>
                          </w:rPr>
                          <w:t>85,550,677.06</w:t>
                        </w:r>
                        <w:r>
                          <w:rPr>
                            <w:rFonts w:ascii="Times New Roman"/>
                            <w:sz w:val="13"/>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
                          <w:jc w:val="right"/>
                          <w:rPr>
                            <w:rFonts w:ascii="Times New Roman" w:hAnsi="Times New Roman" w:cs="Times New Roman" w:eastAsia="Times New Roman" w:hint="default"/>
                            <w:sz w:val="13"/>
                            <w:szCs w:val="13"/>
                          </w:rPr>
                        </w:pPr>
                        <w:r>
                          <w:rPr>
                            <w:rFonts w:ascii="Times New Roman"/>
                            <w:w w:val="95"/>
                            <w:sz w:val="13"/>
                          </w:rPr>
                          <w:t>29,638,650.10</w:t>
                        </w:r>
                        <w:r>
                          <w:rPr>
                            <w:rFonts w:ascii="Times New Roman"/>
                            <w:sz w:val="13"/>
                          </w:rPr>
                        </w:r>
                      </w:p>
                    </w:tc>
                  </w:tr>
                </w:tbl>
                <w:p>
                  <w:pPr/>
                </w:p>
              </w:txbxContent>
            </v:textbox>
            <w10:wrap type="none"/>
          </v:shape>
        </w:pict>
      </w:r>
    </w:p>
    <w:p>
      <w:pPr>
        <w:pStyle w:val="Heading2"/>
        <w:spacing w:line="333" w:lineRule="exact"/>
        <w:ind w:left="3128" w:right="3022"/>
        <w:jc w:val="center"/>
        <w:rPr>
          <w:rFonts w:ascii="宋体" w:hAnsi="宋体" w:cs="宋体" w:eastAsia="宋体" w:hint="default"/>
        </w:rPr>
      </w:pPr>
      <w:r>
        <w:rPr/>
        <w:t>现  </w:t>
      </w:r>
      <w:r>
        <w:rPr>
          <w:rFonts w:ascii="宋体" w:hAnsi="宋体" w:cs="宋体" w:eastAsia="宋体" w:hint="default"/>
        </w:rPr>
      </w:r>
      <w:r>
        <w:rPr/>
        <w:t>金  </w:t>
      </w:r>
      <w:r>
        <w:rPr>
          <w:rFonts w:ascii="宋体" w:hAnsi="宋体" w:cs="宋体" w:eastAsia="宋体" w:hint="default"/>
        </w:rPr>
      </w:r>
      <w:r>
        <w:rPr/>
        <w:t>流  </w:t>
      </w:r>
      <w:r>
        <w:rPr>
          <w:rFonts w:ascii="宋体" w:hAnsi="宋体" w:cs="宋体" w:eastAsia="宋体" w:hint="default"/>
        </w:rPr>
      </w:r>
      <w:r>
        <w:rPr/>
        <w:t>量  </w:t>
      </w:r>
      <w:r>
        <w:rPr>
          <w:rFonts w:ascii="宋体" w:hAnsi="宋体" w:cs="宋体" w:eastAsia="宋体" w:hint="default"/>
        </w:rPr>
      </w:r>
      <w:r>
        <w:rPr/>
        <w:t>表</w:t>
      </w:r>
      <w:r>
        <w:rPr>
          <w:rFonts w:ascii="宋体" w:hAnsi="宋体" w:cs="宋体" w:eastAsia="宋体" w:hint="default"/>
        </w:rPr>
        <w:t> </w:t>
      </w:r>
    </w:p>
    <w:p>
      <w:pPr>
        <w:pStyle w:val="BodyText"/>
        <w:spacing w:line="362" w:lineRule="auto"/>
        <w:ind w:right="0" w:firstLine="3236"/>
        <w:jc w:val="left"/>
        <w:rPr>
          <w:rFonts w:ascii="宋体" w:hAnsi="宋体" w:cs="宋体" w:eastAsia="宋体" w:hint="default"/>
        </w:rPr>
      </w:pPr>
      <w:r>
        <w:rPr/>
        <w:pict>
          <v:group style="position:absolute;margin-left:255.660004pt;margin-top:.955184pt;width:84pt;height:.1pt;mso-position-horizontal-relative:page;mso-position-vertical-relative:paragraph;z-index:-408856" coordorigin="5113,19" coordsize="1680,2">
            <v:shape style="position:absolute;left:5113;top:19;width:1680;height:2" coordorigin="5113,19" coordsize="1680,0" path="m5113,19l6793,19e" filled="false" stroked="true" strokeweight=".6pt" strokecolor="#000000">
              <v:path arrowok="t"/>
            </v:shape>
            <w10:wrap type="none"/>
          </v:group>
        </w:pict>
      </w:r>
      <w:r>
        <w:rPr/>
        <w:t>（</w:t>
      </w:r>
      <w:r>
        <w:rPr>
          <w:rFonts w:ascii="宋体" w:hAnsi="宋体" w:cs="宋体" w:eastAsia="宋体" w:hint="default"/>
        </w:rPr>
        <w:t>2008</w:t>
      </w:r>
      <w:r>
        <w:rPr>
          <w:rFonts w:ascii="宋体" w:hAnsi="宋体" w:cs="宋体" w:eastAsia="宋体" w:hint="default"/>
          <w:spacing w:val="-54"/>
        </w:rPr>
        <w:t> </w:t>
      </w:r>
      <w:r>
        <w:rPr/>
        <w:t>年</w:t>
      </w:r>
      <w:r>
        <w:rPr>
          <w:spacing w:val="-1"/>
        </w:rPr>
        <w:t> </w:t>
      </w:r>
      <w:r>
        <w:rPr>
          <w:rFonts w:ascii="宋体" w:hAnsi="宋体" w:cs="宋体" w:eastAsia="宋体" w:hint="default"/>
        </w:rPr>
        <w:t>1-12</w:t>
      </w:r>
      <w:r>
        <w:rPr>
          <w:rFonts w:ascii="宋体" w:hAnsi="宋体" w:cs="宋体" w:eastAsia="宋体" w:hint="default"/>
          <w:spacing w:val="-53"/>
        </w:rPr>
        <w:t> </w:t>
      </w:r>
      <w:r>
        <w:rPr/>
        <w:t>月） 编制单位：秦皇岛渤海物流控股股份有限公司                                      </w:t>
      </w:r>
      <w:r>
        <w:rPr>
          <w:spacing w:val="40"/>
        </w:rPr>
        <w:t> </w:t>
      </w:r>
      <w:r>
        <w:rPr>
          <w:rFonts w:ascii="宋体" w:hAnsi="宋体" w:cs="宋体" w:eastAsia="宋体" w:hint="default"/>
          <w:spacing w:val="40"/>
        </w:rPr>
      </w:r>
      <w:r>
        <w:rPr/>
        <w:t>金额单位：人民币元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before="40"/>
        <w:ind w:left="137" w:right="0" w:firstLine="0"/>
        <w:jc w:val="left"/>
        <w:rPr>
          <w:rFonts w:ascii="宋体" w:hAnsi="宋体" w:cs="宋体" w:eastAsia="宋体" w:hint="default"/>
          <w:sz w:val="21"/>
          <w:szCs w:val="21"/>
        </w:rPr>
      </w:pPr>
      <w:r>
        <w:rPr>
          <w:rFonts w:ascii="方正姚体" w:hAnsi="方正姚体" w:cs="方正姚体" w:eastAsia="方正姚体" w:hint="default"/>
          <w:sz w:val="18"/>
          <w:szCs w:val="18"/>
        </w:rPr>
        <w:t>公司负责人：魏超                                  </w:t>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主管会计工作负责人：王志远              </w:t>
      </w:r>
      <w:r>
        <w:rPr>
          <w:rFonts w:ascii="宋体" w:hAnsi="宋体" w:cs="宋体" w:eastAsia="宋体" w:hint="default"/>
          <w:sz w:val="18"/>
          <w:szCs w:val="18"/>
        </w:rPr>
      </w:r>
      <w:r>
        <w:rPr>
          <w:rFonts w:ascii="方正姚体" w:hAnsi="方正姚体" w:cs="方正姚体" w:eastAsia="方正姚体" w:hint="default"/>
          <w:sz w:val="18"/>
          <w:szCs w:val="18"/>
        </w:rPr>
        <w:t>会计机构负责人：曹明柱</w:t>
      </w:r>
      <w:r>
        <w:rPr>
          <w:rFonts w:ascii="宋体" w:hAnsi="宋体" w:cs="宋体" w:eastAsia="宋体" w:hint="default"/>
          <w:sz w:val="21"/>
          <w:szCs w:val="21"/>
        </w:rPr>
        <w:t> </w:t>
      </w:r>
    </w:p>
    <w:p>
      <w:pPr>
        <w:spacing w:after="0"/>
        <w:jc w:val="left"/>
        <w:rPr>
          <w:rFonts w:ascii="宋体" w:hAnsi="宋体" w:cs="宋体" w:eastAsia="宋体" w:hint="default"/>
          <w:sz w:val="21"/>
          <w:szCs w:val="21"/>
        </w:rPr>
        <w:sectPr>
          <w:pgSz w:w="11900" w:h="16840"/>
          <w:pgMar w:header="877" w:footer="1003" w:top="1100" w:bottom="1200" w:left="1660" w:right="1640"/>
        </w:sectPr>
      </w:pPr>
    </w:p>
    <w:p>
      <w:pPr>
        <w:spacing w:line="240" w:lineRule="auto" w:before="7"/>
        <w:rPr>
          <w:rFonts w:ascii="宋体" w:hAnsi="宋体" w:cs="宋体" w:eastAsia="宋体" w:hint="default"/>
          <w:sz w:val="19"/>
          <w:szCs w:val="19"/>
        </w:rPr>
      </w:pPr>
      <w:r>
        <w:rPr/>
        <w:pict>
          <v:shape style="position:absolute;margin-left:84.239998pt;margin-top:126.599998pt;width:442.5pt;height:602.8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2"/>
                    <w:gridCol w:w="1051"/>
                    <w:gridCol w:w="1050"/>
                    <w:gridCol w:w="566"/>
                    <w:gridCol w:w="1024"/>
                    <w:gridCol w:w="984"/>
                    <w:gridCol w:w="918"/>
                    <w:gridCol w:w="1050"/>
                  </w:tblGrid>
                  <w:tr>
                    <w:trPr>
                      <w:trHeight w:val="412" w:hRule="exact"/>
                    </w:trPr>
                    <w:tc>
                      <w:tcPr>
                        <w:tcW w:w="21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方正姚体" w:hAnsi="方正姚体" w:cs="方正姚体" w:eastAsia="方正姚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项目</w:t>
                        </w:r>
                        <w:r>
                          <w:rPr>
                            <w:rFonts w:ascii="宋体" w:hAnsi="宋体" w:cs="宋体" w:eastAsia="宋体" w:hint="default"/>
                            <w:sz w:val="18"/>
                            <w:szCs w:val="18"/>
                          </w:rPr>
                          <w:t> </w:t>
                        </w:r>
                      </w:p>
                    </w:tc>
                    <w:tc>
                      <w:tcPr>
                        <w:tcW w:w="46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42" w:right="0"/>
                          <w:jc w:val="left"/>
                          <w:rPr>
                            <w:rFonts w:ascii="宋体" w:hAnsi="宋体" w:cs="宋体" w:eastAsia="宋体" w:hint="default"/>
                            <w:sz w:val="18"/>
                            <w:szCs w:val="18"/>
                          </w:rPr>
                        </w:pPr>
                        <w:r>
                          <w:rPr>
                            <w:rFonts w:ascii="方正姚体" w:hAnsi="方正姚体" w:cs="方正姚体" w:eastAsia="方正姚体" w:hint="default"/>
                            <w:sz w:val="18"/>
                            <w:szCs w:val="18"/>
                          </w:rPr>
                          <w:t>归属于母公司所有者权益</w:t>
                        </w:r>
                        <w:r>
                          <w:rPr>
                            <w:rFonts w:ascii="宋体" w:hAnsi="宋体" w:cs="宋体" w:eastAsia="宋体" w:hint="default"/>
                            <w:sz w:val="18"/>
                            <w:szCs w:val="18"/>
                          </w:rPr>
                          <w:t> </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11"/>
                            <w:szCs w:val="11"/>
                          </w:rPr>
                        </w:pPr>
                      </w:p>
                      <w:p>
                        <w:pPr>
                          <w:pStyle w:val="TableParagraph"/>
                          <w:spacing w:line="234" w:lineRule="exact"/>
                          <w:ind w:left="182" w:right="95"/>
                          <w:jc w:val="left"/>
                          <w:rPr>
                            <w:rFonts w:ascii="宋体" w:hAnsi="宋体" w:cs="宋体" w:eastAsia="宋体" w:hint="default"/>
                            <w:sz w:val="18"/>
                            <w:szCs w:val="18"/>
                          </w:rPr>
                        </w:pPr>
                        <w:r>
                          <w:rPr>
                            <w:rFonts w:ascii="方正姚体" w:hAnsi="方正姚体" w:cs="方正姚体" w:eastAsia="方正姚体" w:hint="default"/>
                            <w:sz w:val="18"/>
                            <w:szCs w:val="18"/>
                          </w:rPr>
                          <w:t>少数股 东权益</w:t>
                        </w:r>
                        <w:r>
                          <w:rPr>
                            <w:rFonts w:ascii="宋体" w:hAnsi="宋体" w:cs="宋体" w:eastAsia="宋体" w:hint="default"/>
                            <w:sz w:val="18"/>
                            <w:szCs w:val="18"/>
                          </w:rPr>
                          <w:t> </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11"/>
                            <w:szCs w:val="11"/>
                          </w:rPr>
                        </w:pPr>
                      </w:p>
                      <w:p>
                        <w:pPr>
                          <w:pStyle w:val="TableParagraph"/>
                          <w:spacing w:line="234" w:lineRule="exact"/>
                          <w:ind w:left="250" w:right="157" w:hanging="90"/>
                          <w:jc w:val="left"/>
                          <w:rPr>
                            <w:rFonts w:ascii="宋体" w:hAnsi="宋体" w:cs="宋体" w:eastAsia="宋体" w:hint="default"/>
                            <w:sz w:val="18"/>
                            <w:szCs w:val="18"/>
                          </w:rPr>
                        </w:pPr>
                        <w:r>
                          <w:rPr>
                            <w:rFonts w:ascii="方正姚体" w:hAnsi="方正姚体" w:cs="方正姚体" w:eastAsia="方正姚体" w:hint="default"/>
                            <w:sz w:val="18"/>
                            <w:szCs w:val="18"/>
                          </w:rPr>
                          <w:t>所有者权 益合计</w:t>
                        </w:r>
                        <w:r>
                          <w:rPr>
                            <w:rFonts w:ascii="宋体" w:hAnsi="宋体" w:cs="宋体" w:eastAsia="宋体" w:hint="default"/>
                            <w:sz w:val="18"/>
                            <w:szCs w:val="18"/>
                          </w:rPr>
                          <w:t> </w:t>
                        </w:r>
                      </w:p>
                    </w:tc>
                  </w:tr>
                  <w:tr>
                    <w:trPr>
                      <w:trHeight w:val="425" w:hRule="exact"/>
                    </w:trPr>
                    <w:tc>
                      <w:tcPr>
                        <w:tcW w:w="2192"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1" w:right="0"/>
                          <w:jc w:val="left"/>
                          <w:rPr>
                            <w:rFonts w:ascii="宋体" w:hAnsi="宋体" w:cs="宋体" w:eastAsia="宋体" w:hint="default"/>
                            <w:sz w:val="16"/>
                            <w:szCs w:val="16"/>
                          </w:rPr>
                        </w:pPr>
                        <w:r>
                          <w:rPr>
                            <w:rFonts w:ascii="方正姚体" w:hAnsi="方正姚体" w:cs="方正姚体" w:eastAsia="方正姚体" w:hint="default"/>
                            <w:sz w:val="16"/>
                            <w:szCs w:val="16"/>
                          </w:rPr>
                          <w:t>股本</w:t>
                        </w:r>
                        <w:r>
                          <w:rPr>
                            <w:rFonts w:ascii="宋体" w:hAnsi="宋体" w:cs="宋体" w:eastAsia="宋体" w:hint="default"/>
                            <w:sz w:val="16"/>
                            <w:szCs w:val="16"/>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8"/>
                          <w:jc w:val="right"/>
                          <w:rPr>
                            <w:rFonts w:ascii="宋体" w:hAnsi="宋体" w:cs="宋体" w:eastAsia="宋体" w:hint="default"/>
                            <w:sz w:val="16"/>
                            <w:szCs w:val="16"/>
                          </w:rPr>
                        </w:pPr>
                        <w:r>
                          <w:rPr>
                            <w:rFonts w:ascii="方正姚体" w:hAnsi="方正姚体" w:cs="方正姚体" w:eastAsia="方正姚体" w:hint="default"/>
                            <w:w w:val="95"/>
                            <w:sz w:val="16"/>
                            <w:szCs w:val="16"/>
                          </w:rPr>
                          <w:t>资本公积</w:t>
                        </w:r>
                        <w:r>
                          <w:rPr>
                            <w:rFonts w:ascii="宋体" w:hAnsi="宋体" w:cs="宋体" w:eastAsia="宋体" w:hint="default"/>
                            <w:w w:val="95"/>
                            <w:sz w:val="16"/>
                            <w:szCs w:val="16"/>
                          </w:rPr>
                          <w:t> </w:t>
                        </w:r>
                        <w:r>
                          <w:rPr>
                            <w:rFonts w:ascii="宋体" w:hAnsi="宋体" w:cs="宋体" w:eastAsia="宋体" w:hint="default"/>
                            <w:sz w:val="16"/>
                            <w:szCs w:val="16"/>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67" w:lineRule="exact"/>
                          <w:ind w:left="142" w:right="0" w:hanging="40"/>
                          <w:jc w:val="left"/>
                          <w:rPr>
                            <w:rFonts w:ascii="方正姚体" w:hAnsi="方正姚体" w:cs="方正姚体" w:eastAsia="方正姚体" w:hint="default"/>
                            <w:sz w:val="16"/>
                            <w:szCs w:val="16"/>
                          </w:rPr>
                        </w:pPr>
                        <w:r>
                          <w:rPr>
                            <w:rFonts w:ascii="方正姚体" w:hAnsi="方正姚体" w:cs="方正姚体" w:eastAsia="方正姚体" w:hint="default"/>
                            <w:spacing w:val="-24"/>
                            <w:w w:val="99"/>
                            <w:sz w:val="16"/>
                            <w:szCs w:val="16"/>
                          </w:rPr>
                          <w:t>减</w:t>
                        </w:r>
                        <w:r>
                          <w:rPr>
                            <w:rFonts w:ascii="方正姚体" w:hAnsi="方正姚体" w:cs="方正姚体" w:eastAsia="方正姚体" w:hint="default"/>
                            <w:spacing w:val="-82"/>
                            <w:w w:val="99"/>
                            <w:sz w:val="16"/>
                            <w:szCs w:val="16"/>
                          </w:rPr>
                          <w:t>：</w:t>
                        </w:r>
                        <w:r>
                          <w:rPr>
                            <w:rFonts w:ascii="方正姚体" w:hAnsi="方正姚体" w:cs="方正姚体" w:eastAsia="方正姚体" w:hint="default"/>
                            <w:w w:val="99"/>
                            <w:sz w:val="16"/>
                            <w:szCs w:val="16"/>
                          </w:rPr>
                          <w:t>库</w:t>
                        </w:r>
                        <w:r>
                          <w:rPr>
                            <w:rFonts w:ascii="方正姚体" w:hAnsi="方正姚体" w:cs="方正姚体" w:eastAsia="方正姚体" w:hint="default"/>
                            <w:sz w:val="16"/>
                            <w:szCs w:val="16"/>
                          </w:rPr>
                        </w:r>
                      </w:p>
                      <w:p>
                        <w:pPr>
                          <w:pStyle w:val="TableParagraph"/>
                          <w:spacing w:line="221" w:lineRule="exact"/>
                          <w:ind w:left="142" w:right="0"/>
                          <w:jc w:val="left"/>
                          <w:rPr>
                            <w:rFonts w:ascii="方正姚体" w:hAnsi="方正姚体" w:cs="方正姚体" w:eastAsia="方正姚体" w:hint="default"/>
                            <w:sz w:val="16"/>
                            <w:szCs w:val="16"/>
                          </w:rPr>
                        </w:pPr>
                        <w:r>
                          <w:rPr>
                            <w:rFonts w:ascii="方正姚体" w:hAnsi="方正姚体" w:cs="方正姚体" w:eastAsia="方正姚体" w:hint="default"/>
                            <w:spacing w:val="-25"/>
                            <w:sz w:val="16"/>
                            <w:szCs w:val="16"/>
                          </w:rPr>
                          <w:t>存股</w:t>
                        </w:r>
                        <w:r>
                          <w:rPr>
                            <w:rFonts w:ascii="方正姚体" w:hAnsi="方正姚体" w:cs="方正姚体" w:eastAsia="方正姚体" w:hint="default"/>
                            <w:sz w:val="16"/>
                            <w:szCs w:val="16"/>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center"/>
                          <w:rPr>
                            <w:rFonts w:ascii="宋体" w:hAnsi="宋体" w:cs="宋体" w:eastAsia="宋体" w:hint="default"/>
                            <w:sz w:val="16"/>
                            <w:szCs w:val="16"/>
                          </w:rPr>
                        </w:pPr>
                        <w:r>
                          <w:rPr>
                            <w:rFonts w:ascii="方正姚体" w:hAnsi="方正姚体" w:cs="方正姚体" w:eastAsia="方正姚体" w:hint="default"/>
                            <w:sz w:val="16"/>
                            <w:szCs w:val="16"/>
                          </w:rPr>
                          <w:t>盈余公积</w:t>
                        </w:r>
                        <w:r>
                          <w:rPr>
                            <w:rFonts w:ascii="宋体" w:hAnsi="宋体" w:cs="宋体" w:eastAsia="宋体" w:hint="default"/>
                            <w:sz w:val="16"/>
                            <w:szCs w:val="16"/>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6"/>
                          <w:jc w:val="right"/>
                          <w:rPr>
                            <w:rFonts w:ascii="宋体" w:hAnsi="宋体" w:cs="宋体" w:eastAsia="宋体" w:hint="default"/>
                            <w:sz w:val="16"/>
                            <w:szCs w:val="16"/>
                          </w:rPr>
                        </w:pPr>
                        <w:r>
                          <w:rPr>
                            <w:rFonts w:ascii="方正姚体" w:hAnsi="方正姚体" w:cs="方正姚体" w:eastAsia="方正姚体" w:hint="default"/>
                            <w:spacing w:val="-18"/>
                            <w:sz w:val="16"/>
                            <w:szCs w:val="16"/>
                          </w:rPr>
                          <w:t>未分配利润</w:t>
                        </w:r>
                        <w:r>
                          <w:rPr>
                            <w:rFonts w:ascii="宋体" w:hAnsi="宋体" w:cs="宋体" w:eastAsia="宋体" w:hint="default"/>
                            <w:sz w:val="16"/>
                            <w:szCs w:val="16"/>
                          </w:rPr>
                          <w:t> </w:t>
                        </w:r>
                      </w:p>
                    </w:tc>
                    <w:tc>
                      <w:tcPr>
                        <w:tcW w:w="918"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397"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16"/>
                            <w:szCs w:val="16"/>
                          </w:rPr>
                        </w:pPr>
                        <w:r>
                          <w:rPr>
                            <w:rFonts w:ascii="方正姚体" w:hAnsi="方正姚体" w:cs="方正姚体" w:eastAsia="方正姚体" w:hint="default"/>
                            <w:sz w:val="16"/>
                            <w:szCs w:val="16"/>
                          </w:rPr>
                          <w:t>一、</w:t>
                        </w:r>
                        <w:r>
                          <w:rPr>
                            <w:rFonts w:ascii="方正姚体" w:hAnsi="方正姚体" w:cs="方正姚体" w:eastAsia="方正姚体" w:hint="default"/>
                            <w:sz w:val="18"/>
                            <w:szCs w:val="18"/>
                          </w:rPr>
                          <w:t>上年年末余额</w:t>
                        </w:r>
                        <w:r>
                          <w:rPr>
                            <w:rFonts w:ascii="宋体" w:hAnsi="宋体" w:cs="宋体" w:eastAsia="宋体" w:hint="default"/>
                            <w:w w:val="99"/>
                            <w:sz w:val="16"/>
                            <w:szCs w:val="16"/>
                          </w:rPr>
                          <w:t> </w:t>
                        </w:r>
                        <w:r>
                          <w:rPr>
                            <w:rFonts w:ascii="宋体" w:hAnsi="宋体" w:cs="宋体" w:eastAsia="宋体" w:hint="default"/>
                            <w:sz w:val="16"/>
                            <w:szCs w:val="16"/>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left="127" w:right="0"/>
                          <w:jc w:val="left"/>
                          <w:rPr>
                            <w:rFonts w:ascii="Times New Roman" w:hAnsi="Times New Roman" w:cs="Times New Roman" w:eastAsia="Times New Roman" w:hint="default"/>
                            <w:sz w:val="13"/>
                            <w:szCs w:val="13"/>
                          </w:rPr>
                        </w:pPr>
                        <w:r>
                          <w:rPr>
                            <w:rFonts w:ascii="Times New Roman"/>
                            <w:sz w:val="13"/>
                          </w:rPr>
                          <w:t>338,707,568.00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288,293,825.28</w:t>
                        </w:r>
                        <w:r>
                          <w:rPr>
                            <w:rFonts w:ascii="Times New Roman"/>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left="126" w:right="0"/>
                          <w:jc w:val="center"/>
                          <w:rPr>
                            <w:rFonts w:ascii="Times New Roman" w:hAnsi="Times New Roman" w:cs="Times New Roman" w:eastAsia="Times New Roman" w:hint="default"/>
                            <w:sz w:val="13"/>
                            <w:szCs w:val="13"/>
                          </w:rPr>
                        </w:pPr>
                        <w:r>
                          <w:rPr>
                            <w:rFonts w:ascii="Times New Roman"/>
                            <w:sz w:val="13"/>
                          </w:rPr>
                          <w:t>6,667,515.51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51,781,398.43</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7,609,380.33</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left="25" w:right="0"/>
                          <w:jc w:val="center"/>
                          <w:rPr>
                            <w:rFonts w:ascii="Times New Roman" w:hAnsi="Times New Roman" w:cs="Times New Roman" w:eastAsia="Times New Roman" w:hint="default"/>
                            <w:sz w:val="13"/>
                            <w:szCs w:val="13"/>
                          </w:rPr>
                        </w:pPr>
                        <w:r>
                          <w:rPr>
                            <w:rFonts w:ascii="Times New Roman"/>
                            <w:sz w:val="13"/>
                          </w:rPr>
                          <w:t>693,059,687.55</w:t>
                        </w:r>
                      </w:p>
                    </w:tc>
                  </w:tr>
                  <w:tr>
                    <w:trPr>
                      <w:trHeight w:val="36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加：会计政策变更</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38"/>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前期差错更正</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55"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二、本年年初余额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7" w:right="0"/>
                          <w:jc w:val="left"/>
                          <w:rPr>
                            <w:rFonts w:ascii="Times New Roman" w:hAnsi="Times New Roman" w:cs="Times New Roman" w:eastAsia="Times New Roman" w:hint="default"/>
                            <w:sz w:val="13"/>
                            <w:szCs w:val="13"/>
                          </w:rPr>
                        </w:pPr>
                        <w:r>
                          <w:rPr>
                            <w:rFonts w:ascii="Times New Roman"/>
                            <w:sz w:val="13"/>
                          </w:rPr>
                          <w:t>338,707,568.00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288,293,825.28</w:t>
                        </w:r>
                        <w:r>
                          <w:rPr>
                            <w:rFonts w:ascii="Times New Roman"/>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26" w:right="0"/>
                          <w:jc w:val="center"/>
                          <w:rPr>
                            <w:rFonts w:ascii="Times New Roman" w:hAnsi="Times New Roman" w:cs="Times New Roman" w:eastAsia="Times New Roman" w:hint="default"/>
                            <w:sz w:val="13"/>
                            <w:szCs w:val="13"/>
                          </w:rPr>
                        </w:pPr>
                        <w:r>
                          <w:rPr>
                            <w:rFonts w:ascii="Times New Roman"/>
                            <w:sz w:val="13"/>
                          </w:rPr>
                          <w:t>6,667,515.51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1"/>
                          <w:jc w:val="right"/>
                          <w:rPr>
                            <w:rFonts w:ascii="Times New Roman" w:hAnsi="Times New Roman" w:cs="Times New Roman" w:eastAsia="Times New Roman" w:hint="default"/>
                            <w:sz w:val="13"/>
                            <w:szCs w:val="13"/>
                          </w:rPr>
                        </w:pPr>
                        <w:r>
                          <w:rPr>
                            <w:rFonts w:ascii="Times New Roman"/>
                            <w:w w:val="95"/>
                            <w:sz w:val="13"/>
                          </w:rPr>
                          <w:t>51,781,398.43</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03"/>
                          <w:jc w:val="right"/>
                          <w:rPr>
                            <w:rFonts w:ascii="Times New Roman" w:hAnsi="Times New Roman" w:cs="Times New Roman" w:eastAsia="Times New Roman" w:hint="default"/>
                            <w:sz w:val="13"/>
                            <w:szCs w:val="13"/>
                          </w:rPr>
                        </w:pPr>
                        <w:r>
                          <w:rPr>
                            <w:rFonts w:ascii="Times New Roman"/>
                            <w:w w:val="95"/>
                            <w:sz w:val="13"/>
                          </w:rPr>
                          <w:t>7,609,380.33</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5" w:right="0"/>
                          <w:jc w:val="center"/>
                          <w:rPr>
                            <w:rFonts w:ascii="Times New Roman" w:hAnsi="Times New Roman" w:cs="Times New Roman" w:eastAsia="Times New Roman" w:hint="default"/>
                            <w:sz w:val="13"/>
                            <w:szCs w:val="13"/>
                          </w:rPr>
                        </w:pPr>
                        <w:r>
                          <w:rPr>
                            <w:rFonts w:ascii="Times New Roman"/>
                            <w:sz w:val="13"/>
                          </w:rPr>
                          <w:t>693,059,687.55</w:t>
                        </w:r>
                      </w:p>
                    </w:tc>
                  </w:tr>
                  <w:tr>
                    <w:trPr>
                      <w:trHeight w:val="53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pacing w:val="17"/>
                            <w:sz w:val="18"/>
                            <w:szCs w:val="18"/>
                          </w:rPr>
                          <w:t>三、本年增减变动金额</w:t>
                        </w:r>
                        <w:r>
                          <w:rPr>
                            <w:rFonts w:ascii="方正姚体" w:hAnsi="方正姚体" w:cs="方正姚体" w:eastAsia="方正姚体" w:hint="default"/>
                            <w:spacing w:val="-26"/>
                            <w:sz w:val="18"/>
                            <w:szCs w:val="18"/>
                          </w:rPr>
                          <w:t> </w:t>
                        </w:r>
                        <w:r>
                          <w:rPr>
                            <w:rFonts w:ascii="方正姚体" w:hAnsi="方正姚体" w:cs="方正姚体" w:eastAsia="方正姚体" w:hint="default"/>
                            <w:sz w:val="18"/>
                            <w:szCs w:val="18"/>
                          </w:rPr>
                        </w:r>
                      </w:p>
                      <w:p>
                        <w:pPr>
                          <w:pStyle w:val="TableParagraph"/>
                          <w:spacing w:line="250"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（减少以“－”）</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方正姚体" w:hAnsi="方正姚体" w:cs="方正姚体" w:eastAsia="方正姚体" w:hint="default"/>
                            <w:sz w:val="12"/>
                            <w:szCs w:val="12"/>
                          </w:rPr>
                        </w:pPr>
                      </w:p>
                      <w:p>
                        <w:pPr>
                          <w:pStyle w:val="TableParagraph"/>
                          <w:spacing w:line="240" w:lineRule="auto"/>
                          <w:ind w:left="224" w:right="0"/>
                          <w:jc w:val="center"/>
                          <w:rPr>
                            <w:rFonts w:ascii="Times New Roman" w:hAnsi="Times New Roman" w:cs="Times New Roman" w:eastAsia="Times New Roman" w:hint="default"/>
                            <w:sz w:val="13"/>
                            <w:szCs w:val="13"/>
                          </w:rPr>
                        </w:pPr>
                        <w:r>
                          <w:rPr>
                            <w:rFonts w:ascii="Times New Roman"/>
                            <w:sz w:val="13"/>
                          </w:rPr>
                          <w:t>360,138.90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方正姚体" w:hAnsi="方正姚体" w:cs="方正姚体" w:eastAsia="方正姚体"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3,241,250.13</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方正姚体" w:hAnsi="方正姚体" w:cs="方正姚体" w:eastAsia="方正姚体" w:hint="default"/>
                            <w:sz w:val="12"/>
                            <w:szCs w:val="12"/>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132,328.47</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方正姚体" w:hAnsi="方正姚体" w:cs="方正姚体" w:eastAsia="方正姚体" w:hint="default"/>
                            <w:sz w:val="12"/>
                            <w:szCs w:val="12"/>
                          </w:rPr>
                        </w:pPr>
                      </w:p>
                      <w:p>
                        <w:pPr>
                          <w:pStyle w:val="TableParagraph"/>
                          <w:spacing w:line="240" w:lineRule="auto"/>
                          <w:ind w:left="154" w:right="0"/>
                          <w:jc w:val="center"/>
                          <w:rPr>
                            <w:rFonts w:ascii="Times New Roman" w:hAnsi="Times New Roman" w:cs="Times New Roman" w:eastAsia="Times New Roman" w:hint="default"/>
                            <w:sz w:val="13"/>
                            <w:szCs w:val="13"/>
                          </w:rPr>
                        </w:pPr>
                        <w:r>
                          <w:rPr>
                            <w:rFonts w:ascii="Times New Roman"/>
                            <w:sz w:val="13"/>
                          </w:rPr>
                          <w:t>3,733,717.50</w:t>
                        </w: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（一）净利润</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3,601,389.03</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3"/>
                            <w:szCs w:val="13"/>
                          </w:rPr>
                        </w:pPr>
                        <w:r>
                          <w:rPr>
                            <w:rFonts w:ascii="Times New Roman"/>
                            <w:w w:val="95"/>
                            <w:sz w:val="13"/>
                          </w:rPr>
                          <w:t>132,328.47</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4" w:right="0"/>
                          <w:jc w:val="center"/>
                          <w:rPr>
                            <w:rFonts w:ascii="Times New Roman" w:hAnsi="Times New Roman" w:cs="Times New Roman" w:eastAsia="Times New Roman" w:hint="default"/>
                            <w:sz w:val="13"/>
                            <w:szCs w:val="13"/>
                          </w:rPr>
                        </w:pPr>
                        <w:r>
                          <w:rPr>
                            <w:rFonts w:ascii="Times New Roman"/>
                            <w:sz w:val="13"/>
                          </w:rPr>
                          <w:t>3,733,717.50</w:t>
                        </w:r>
                      </w:p>
                    </w:tc>
                  </w:tr>
                  <w:tr>
                    <w:trPr>
                      <w:trHeight w:val="59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0"/>
                          <w:ind w:left="103" w:right="101"/>
                          <w:jc w:val="left"/>
                          <w:rPr>
                            <w:rFonts w:ascii="宋体" w:hAnsi="宋体" w:cs="宋体" w:eastAsia="宋体" w:hint="default"/>
                            <w:sz w:val="18"/>
                            <w:szCs w:val="18"/>
                          </w:rPr>
                        </w:pPr>
                        <w:r>
                          <w:rPr>
                            <w:rFonts w:ascii="方正姚体" w:hAnsi="方正姚体" w:cs="方正姚体" w:eastAsia="方正姚体" w:hint="default"/>
                            <w:sz w:val="18"/>
                            <w:szCs w:val="18"/>
                          </w:rPr>
                          <w:t>（二）直接计入所有者权 益的利得和损失</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60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57"/>
                          <w:ind w:left="103" w:right="93"/>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方正姚体" w:hAnsi="方正姚体" w:cs="方正姚体" w:eastAsia="方正姚体" w:hint="default"/>
                            <w:spacing w:val="8"/>
                            <w:sz w:val="18"/>
                            <w:szCs w:val="18"/>
                          </w:rPr>
                          <w:t>、可供出售金融资产公 </w:t>
                        </w:r>
                        <w:r>
                          <w:rPr>
                            <w:rFonts w:ascii="方正姚体" w:hAnsi="方正姚体" w:cs="方正姚体" w:eastAsia="方正姚体" w:hint="default"/>
                            <w:sz w:val="18"/>
                            <w:szCs w:val="18"/>
                          </w:rPr>
                          <w:t>允价值变动净增加</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12"/>
                            <w:szCs w:val="12"/>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3" w:right="93"/>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、权益法下被投资单位 </w:t>
                        </w:r>
                        <w:r>
                          <w:rPr>
                            <w:rFonts w:ascii="方正姚体" w:hAnsi="方正姚体" w:cs="方正姚体" w:eastAsia="方正姚体" w:hint="default"/>
                            <w:sz w:val="18"/>
                            <w:szCs w:val="18"/>
                          </w:rPr>
                          <w:t>其他所有者权益</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9"/>
                            <w:szCs w:val="9"/>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7"/>
                          <w:ind w:left="103" w:right="93"/>
                          <w:jc w:val="left"/>
                          <w:rPr>
                            <w:rFonts w:ascii="宋体" w:hAnsi="宋体" w:cs="宋体" w:eastAsia="宋体" w:hint="default"/>
                            <w:sz w:val="18"/>
                            <w:szCs w:val="18"/>
                          </w:rPr>
                        </w:pPr>
                        <w:r>
                          <w:rPr>
                            <w:rFonts w:ascii="宋体" w:hAnsi="宋体" w:cs="宋体" w:eastAsia="宋体" w:hint="default"/>
                            <w:spacing w:val="8"/>
                            <w:sz w:val="18"/>
                            <w:szCs w:val="18"/>
                          </w:rPr>
                          <w:t>3</w:t>
                        </w:r>
                        <w:r>
                          <w:rPr>
                            <w:rFonts w:ascii="方正姚体" w:hAnsi="方正姚体" w:cs="方正姚体" w:eastAsia="方正姚体" w:hint="default"/>
                            <w:spacing w:val="8"/>
                            <w:sz w:val="18"/>
                            <w:szCs w:val="18"/>
                          </w:rPr>
                          <w:t>、与计入所有者权益项 </w:t>
                        </w:r>
                        <w:r>
                          <w:rPr>
                            <w:rFonts w:ascii="方正姚体" w:hAnsi="方正姚体" w:cs="方正姚体" w:eastAsia="方正姚体" w:hint="default"/>
                            <w:sz w:val="18"/>
                            <w:szCs w:val="18"/>
                          </w:rPr>
                          <w:t>目相关得所得税</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10"/>
                            <w:szCs w:val="10"/>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上述（一）和（二）小计</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3,601,389.03</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3"/>
                          <w:jc w:val="right"/>
                          <w:rPr>
                            <w:rFonts w:ascii="Times New Roman" w:hAnsi="Times New Roman" w:cs="Times New Roman" w:eastAsia="Times New Roman" w:hint="default"/>
                            <w:sz w:val="13"/>
                            <w:szCs w:val="13"/>
                          </w:rPr>
                        </w:pPr>
                        <w:r>
                          <w:rPr>
                            <w:rFonts w:ascii="Times New Roman"/>
                            <w:w w:val="95"/>
                            <w:sz w:val="13"/>
                          </w:rPr>
                          <w:t>132,328.47</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4" w:right="0"/>
                          <w:jc w:val="center"/>
                          <w:rPr>
                            <w:rFonts w:ascii="Times New Roman" w:hAnsi="Times New Roman" w:cs="Times New Roman" w:eastAsia="Times New Roman" w:hint="default"/>
                            <w:sz w:val="13"/>
                            <w:szCs w:val="13"/>
                          </w:rPr>
                        </w:pPr>
                        <w:r>
                          <w:rPr>
                            <w:rFonts w:ascii="Times New Roman"/>
                            <w:sz w:val="13"/>
                          </w:rPr>
                          <w:t>3,733,717.50</w:t>
                        </w:r>
                      </w:p>
                    </w:tc>
                  </w:tr>
                  <w:tr>
                    <w:trPr>
                      <w:trHeight w:val="57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3"/>
                          <w:ind w:left="103" w:right="101"/>
                          <w:jc w:val="left"/>
                          <w:rPr>
                            <w:rFonts w:ascii="宋体" w:hAnsi="宋体" w:cs="宋体" w:eastAsia="宋体" w:hint="default"/>
                            <w:sz w:val="18"/>
                            <w:szCs w:val="18"/>
                          </w:rPr>
                        </w:pPr>
                        <w:r>
                          <w:rPr>
                            <w:rFonts w:ascii="方正姚体" w:hAnsi="方正姚体" w:cs="方正姚体" w:eastAsia="方正姚体" w:hint="default"/>
                            <w:sz w:val="18"/>
                            <w:szCs w:val="18"/>
                          </w:rPr>
                          <w:t>（三）所有者投入和减少 资本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、所有者投入资本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3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2"/>
                          <w:ind w:left="103" w:right="93"/>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、股份支付计入所有者 </w:t>
                        </w:r>
                        <w:r>
                          <w:rPr>
                            <w:rFonts w:ascii="方正姚体" w:hAnsi="方正姚体" w:cs="方正姚体" w:eastAsia="方正姚体" w:hint="default"/>
                            <w:sz w:val="18"/>
                            <w:szCs w:val="18"/>
                          </w:rPr>
                          <w:t>权益得金额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（四）利润分配</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24" w:right="0"/>
                          <w:jc w:val="center"/>
                          <w:rPr>
                            <w:rFonts w:ascii="Times New Roman" w:hAnsi="Times New Roman" w:cs="Times New Roman" w:eastAsia="Times New Roman" w:hint="default"/>
                            <w:sz w:val="13"/>
                            <w:szCs w:val="13"/>
                          </w:rPr>
                        </w:pPr>
                        <w:r>
                          <w:rPr>
                            <w:rFonts w:ascii="Times New Roman"/>
                            <w:sz w:val="13"/>
                          </w:rPr>
                          <w:t>360,138.90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3"/>
                            <w:szCs w:val="13"/>
                          </w:rPr>
                        </w:pPr>
                        <w:r>
                          <w:rPr>
                            <w:rFonts w:ascii="Times New Roman"/>
                            <w:w w:val="95"/>
                            <w:sz w:val="13"/>
                          </w:rPr>
                          <w:t>-360,138.90</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9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、提取盈余公积</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left="224" w:right="0"/>
                          <w:jc w:val="center"/>
                          <w:rPr>
                            <w:rFonts w:ascii="Times New Roman" w:hAnsi="Times New Roman" w:cs="Times New Roman" w:eastAsia="Times New Roman" w:hint="default"/>
                            <w:sz w:val="13"/>
                            <w:szCs w:val="13"/>
                          </w:rPr>
                        </w:pPr>
                        <w:r>
                          <w:rPr>
                            <w:rFonts w:ascii="Times New Roman"/>
                            <w:sz w:val="13"/>
                          </w:rPr>
                          <w:t>360,138.90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7"/>
                            <w:szCs w:val="7"/>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-360,138.90</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4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8"/>
                          <w:ind w:left="103" w:right="93"/>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、对所有者（或股东） </w:t>
                        </w:r>
                        <w:r>
                          <w:rPr>
                            <w:rFonts w:ascii="方正姚体" w:hAnsi="方正姚体" w:cs="方正姚体" w:eastAsia="方正姚体" w:hint="default"/>
                            <w:sz w:val="18"/>
                            <w:szCs w:val="18"/>
                          </w:rPr>
                          <w:t>的分配</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（五）所有者权益内部结</w:t>
                        </w:r>
                      </w:p>
                      <w:p>
                        <w:pPr>
                          <w:pStyle w:val="TableParagraph"/>
                          <w:spacing w:line="249"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8"/>
                          <w:ind w:left="103" w:right="101"/>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方正姚体" w:hAnsi="方正姚体" w:cs="方正姚体" w:eastAsia="方正姚体" w:hint="default"/>
                            <w:spacing w:val="-8"/>
                            <w:sz w:val="18"/>
                            <w:szCs w:val="18"/>
                          </w:rPr>
                          <w:t>、资本公积转增资本（或</w:t>
                        </w:r>
                        <w:r>
                          <w:rPr>
                            <w:rFonts w:ascii="方正姚体" w:hAnsi="方正姚体" w:cs="方正姚体" w:eastAsia="方正姚体" w:hint="default"/>
                            <w:spacing w:val="-43"/>
                            <w:sz w:val="18"/>
                            <w:szCs w:val="18"/>
                          </w:rPr>
                          <w:t> </w:t>
                        </w:r>
                        <w:r>
                          <w:rPr>
                            <w:rFonts w:ascii="方正姚体" w:hAnsi="方正姚体" w:cs="方正姚体" w:eastAsia="方正姚体" w:hint="default"/>
                            <w:spacing w:val="-43"/>
                            <w:sz w:val="18"/>
                            <w:szCs w:val="18"/>
                          </w:rPr>
                        </w: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1"/>
                            <w:szCs w:val="11"/>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35"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、盈余公积转增资本（或</w:t>
                        </w:r>
                        <w:r>
                          <w:rPr>
                            <w:rFonts w:ascii="方正姚体" w:hAnsi="方正姚体" w:cs="方正姚体" w:eastAsia="方正姚体" w:hint="default"/>
                            <w:spacing w:val="-43"/>
                            <w:sz w:val="18"/>
                            <w:szCs w:val="18"/>
                          </w:rPr>
                          <w:t> </w:t>
                        </w:r>
                        <w:r>
                          <w:rPr>
                            <w:rFonts w:ascii="方正姚体" w:hAnsi="方正姚体" w:cs="方正姚体" w:eastAsia="方正姚体" w:hint="default"/>
                            <w:spacing w:val="-43"/>
                            <w:sz w:val="18"/>
                            <w:szCs w:val="18"/>
                          </w:rPr>
                        </w: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、盈余公积弥补亏损</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3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四、本年年末余额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方正姚体" w:hAnsi="方正姚体" w:cs="方正姚体" w:eastAsia="方正姚体" w:hint="default"/>
                            <w:sz w:val="9"/>
                            <w:szCs w:val="9"/>
                          </w:rPr>
                        </w:pPr>
                      </w:p>
                      <w:p>
                        <w:pPr>
                          <w:pStyle w:val="TableParagraph"/>
                          <w:spacing w:line="240" w:lineRule="auto"/>
                          <w:ind w:left="127" w:right="0"/>
                          <w:jc w:val="left"/>
                          <w:rPr>
                            <w:rFonts w:ascii="Times New Roman" w:hAnsi="Times New Roman" w:cs="Times New Roman" w:eastAsia="Times New Roman" w:hint="default"/>
                            <w:sz w:val="13"/>
                            <w:szCs w:val="13"/>
                          </w:rPr>
                        </w:pPr>
                        <w:r>
                          <w:rPr>
                            <w:rFonts w:ascii="Times New Roman"/>
                            <w:sz w:val="13"/>
                          </w:rPr>
                          <w:t>338,707,568.00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方正姚体" w:hAnsi="方正姚体" w:cs="方正姚体" w:eastAsia="方正姚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288,293,825.28</w:t>
                        </w:r>
                        <w:r>
                          <w:rPr>
                            <w:rFonts w:ascii="Times New Roman"/>
                            <w:sz w:val="13"/>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方正姚体" w:hAnsi="方正姚体" w:cs="方正姚体" w:eastAsia="方正姚体" w:hint="default"/>
                            <w:sz w:val="9"/>
                            <w:szCs w:val="9"/>
                          </w:rPr>
                        </w:pPr>
                      </w:p>
                      <w:p>
                        <w:pPr>
                          <w:pStyle w:val="TableParagraph"/>
                          <w:spacing w:line="240" w:lineRule="auto"/>
                          <w:ind w:left="126" w:right="0"/>
                          <w:jc w:val="center"/>
                          <w:rPr>
                            <w:rFonts w:ascii="Times New Roman" w:hAnsi="Times New Roman" w:cs="Times New Roman" w:eastAsia="Times New Roman" w:hint="default"/>
                            <w:sz w:val="13"/>
                            <w:szCs w:val="13"/>
                          </w:rPr>
                        </w:pPr>
                        <w:r>
                          <w:rPr>
                            <w:rFonts w:ascii="Times New Roman"/>
                            <w:sz w:val="13"/>
                          </w:rPr>
                          <w:t>7,027,654.41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方正姚体" w:hAnsi="方正姚体" w:cs="方正姚体" w:eastAsia="方正姚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55,022,648.56</w:t>
                        </w:r>
                        <w:r>
                          <w:rPr>
                            <w:rFonts w:ascii="Times New Roman"/>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方正姚体" w:hAnsi="方正姚体" w:cs="方正姚体" w:eastAsia="方正姚体" w:hint="default"/>
                            <w:sz w:val="9"/>
                            <w:szCs w:val="9"/>
                          </w:rPr>
                        </w:pPr>
                      </w:p>
                      <w:p>
                        <w:pPr>
                          <w:pStyle w:val="TableParagraph"/>
                          <w:spacing w:line="240" w:lineRule="auto"/>
                          <w:ind w:right="103"/>
                          <w:jc w:val="right"/>
                          <w:rPr>
                            <w:rFonts w:ascii="Times New Roman" w:hAnsi="Times New Roman" w:cs="Times New Roman" w:eastAsia="Times New Roman" w:hint="default"/>
                            <w:sz w:val="13"/>
                            <w:szCs w:val="13"/>
                          </w:rPr>
                        </w:pPr>
                        <w:r>
                          <w:rPr>
                            <w:rFonts w:ascii="Times New Roman"/>
                            <w:w w:val="95"/>
                            <w:sz w:val="13"/>
                          </w:rPr>
                          <w:t>7,741,708.80</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方正姚体" w:hAnsi="方正姚体" w:cs="方正姚体" w:eastAsia="方正姚体" w:hint="default"/>
                            <w:sz w:val="9"/>
                            <w:szCs w:val="9"/>
                          </w:rPr>
                        </w:pPr>
                      </w:p>
                      <w:p>
                        <w:pPr>
                          <w:pStyle w:val="TableParagraph"/>
                          <w:spacing w:line="240" w:lineRule="auto"/>
                          <w:ind w:left="25" w:right="0"/>
                          <w:jc w:val="center"/>
                          <w:rPr>
                            <w:rFonts w:ascii="Times New Roman" w:hAnsi="Times New Roman" w:cs="Times New Roman" w:eastAsia="Times New Roman" w:hint="default"/>
                            <w:sz w:val="13"/>
                            <w:szCs w:val="13"/>
                          </w:rPr>
                        </w:pPr>
                        <w:r>
                          <w:rPr>
                            <w:rFonts w:ascii="Times New Roman"/>
                            <w:sz w:val="13"/>
                          </w:rPr>
                          <w:t>696,793,405.05</w:t>
                        </w:r>
                      </w:p>
                    </w:tc>
                  </w:tr>
                </w:tbl>
                <w:p>
                  <w:pPr/>
                </w:p>
              </w:txbxContent>
            </v:textbox>
            <w10:wrap type="none"/>
          </v:shape>
        </w:pict>
      </w:r>
    </w:p>
    <w:p>
      <w:pPr>
        <w:pStyle w:val="Heading2"/>
        <w:spacing w:line="340" w:lineRule="exact"/>
        <w:ind w:left="2663" w:right="0"/>
        <w:jc w:val="left"/>
        <w:rPr>
          <w:rFonts w:ascii="宋体" w:hAnsi="宋体" w:cs="宋体" w:eastAsia="宋体" w:hint="default"/>
          <w:sz w:val="21"/>
          <w:szCs w:val="21"/>
        </w:rPr>
      </w:pPr>
      <w:r>
        <w:rPr>
          <w:rFonts w:ascii="宋体" w:hAnsi="宋体" w:cs="宋体" w:eastAsia="宋体" w:hint="default"/>
        </w:rPr>
        <w:t>2008</w:t>
      </w:r>
      <w:r>
        <w:rPr>
          <w:rFonts w:ascii="宋体" w:hAnsi="宋体" w:cs="宋体" w:eastAsia="宋体" w:hint="default"/>
          <w:spacing w:val="-60"/>
        </w:rPr>
        <w:t> </w:t>
      </w:r>
      <w:r>
        <w:rPr/>
        <w:t>年度合并所有者权益变动表</w:t>
      </w:r>
      <w:r>
        <w:rPr>
          <w:rFonts w:ascii="宋体" w:hAnsi="宋体" w:cs="宋体" w:eastAsia="宋体" w:hint="default"/>
          <w:sz w:val="21"/>
          <w:szCs w:val="21"/>
        </w:rPr>
        <w:t> </w:t>
      </w:r>
    </w:p>
    <w:p>
      <w:pPr>
        <w:spacing w:line="20" w:lineRule="exact"/>
        <w:ind w:left="2657" w:right="0" w:firstLine="0"/>
        <w:rPr>
          <w:rFonts w:ascii="宋体" w:hAnsi="宋体" w:cs="宋体" w:eastAsia="宋体" w:hint="default"/>
          <w:sz w:val="2"/>
          <w:szCs w:val="2"/>
        </w:rPr>
      </w:pPr>
      <w:r>
        <w:rPr>
          <w:rFonts w:ascii="宋体" w:hAnsi="宋体" w:cs="宋体" w:eastAsia="宋体" w:hint="default"/>
          <w:sz w:val="2"/>
          <w:szCs w:val="2"/>
        </w:rPr>
        <w:pict>
          <v:group style="width:171.6pt;height:.6pt;mso-position-horizontal-relative:char;mso-position-vertical-relative:line" coordorigin="0,0" coordsize="3432,12">
            <v:group style="position:absolute;left:6;top:6;width:3420;height:2" coordorigin="6,6" coordsize="3420,2">
              <v:shape style="position:absolute;left:6;top:6;width:3420;height:2" coordorigin="6,6" coordsize="3420,0" path="m6,6l3426,6e" filled="false" stroked="true" strokeweight=".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1"/>
          <w:szCs w:val="21"/>
        </w:rPr>
      </w:pPr>
    </w:p>
    <w:p>
      <w:pPr>
        <w:pStyle w:val="BodyText"/>
        <w:tabs>
          <w:tab w:pos="6517" w:val="left" w:leader="none"/>
        </w:tabs>
        <w:spacing w:line="310" w:lineRule="exact"/>
        <w:ind w:left="217" w:right="0"/>
        <w:jc w:val="left"/>
      </w:pPr>
      <w:r>
        <w:rPr/>
        <w:t>编制单位：秦皇岛渤海物流控股股份有限公司</w:t>
        <w:tab/>
        <w:t>金额单位：人民币元</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8"/>
        <w:rPr>
          <w:rFonts w:ascii="方正姚体" w:hAnsi="方正姚体" w:cs="方正姚体" w:eastAsia="方正姚体" w:hint="default"/>
          <w:sz w:val="27"/>
          <w:szCs w:val="27"/>
        </w:rPr>
      </w:pPr>
    </w:p>
    <w:p>
      <w:pPr>
        <w:pStyle w:val="Heading2"/>
        <w:spacing w:line="240" w:lineRule="auto"/>
        <w:ind w:left="0" w:right="191"/>
        <w:jc w:val="center"/>
        <w:rPr>
          <w:rFonts w:ascii="宋体" w:hAnsi="宋体" w:cs="宋体" w:eastAsia="宋体" w:hint="default"/>
        </w:rPr>
      </w:pPr>
      <w:r>
        <w:rPr>
          <w:rFonts w:ascii="宋体"/>
        </w:rPr>
        <w:t> </w:t>
      </w:r>
    </w:p>
    <w:p>
      <w:pPr>
        <w:tabs>
          <w:tab w:pos="2827" w:val="left" w:leader="none"/>
          <w:tab w:pos="6247" w:val="left" w:leader="none"/>
        </w:tabs>
        <w:spacing w:before="17"/>
        <w:ind w:left="21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公司负责人：魏超</w:t>
        <w:tab/>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主管会计工作负责人：王志远</w:t>
        <w:tab/>
        <w:t>会计机构负责人：曹明柱</w:t>
      </w:r>
    </w:p>
    <w:p>
      <w:pPr>
        <w:spacing w:after="0"/>
        <w:jc w:val="left"/>
        <w:rPr>
          <w:rFonts w:ascii="方正姚体" w:hAnsi="方正姚体" w:cs="方正姚体" w:eastAsia="方正姚体" w:hint="default"/>
          <w:sz w:val="18"/>
          <w:szCs w:val="18"/>
        </w:rPr>
        <w:sectPr>
          <w:footerReference w:type="default" r:id="rId14"/>
          <w:pgSz w:w="11900" w:h="16840"/>
          <w:pgMar w:footer="1003" w:header="877" w:top="1100" w:bottom="1200" w:left="1580" w:right="1260"/>
          <w:pgNumType w:start="30"/>
        </w:sectPr>
      </w:pPr>
    </w:p>
    <w:p>
      <w:pPr>
        <w:spacing w:line="240" w:lineRule="auto" w:before="4"/>
        <w:rPr>
          <w:rFonts w:ascii="方正姚体" w:hAnsi="方正姚体" w:cs="方正姚体" w:eastAsia="方正姚体" w:hint="default"/>
          <w:sz w:val="17"/>
          <w:szCs w:val="17"/>
        </w:rPr>
      </w:pPr>
    </w:p>
    <w:p>
      <w:pPr>
        <w:pStyle w:val="Heading2"/>
        <w:spacing w:line="293" w:lineRule="exact" w:before="26"/>
        <w:ind w:left="0" w:right="411"/>
        <w:jc w:val="center"/>
        <w:rPr>
          <w:rFonts w:ascii="宋体" w:hAnsi="宋体" w:cs="宋体" w:eastAsia="宋体" w:hint="default"/>
        </w:rPr>
      </w:pPr>
      <w:r>
        <w:rPr>
          <w:rFonts w:ascii="宋体"/>
        </w:rPr>
        <w:t> </w:t>
      </w:r>
    </w:p>
    <w:p>
      <w:pPr>
        <w:spacing w:line="333" w:lineRule="exact" w:before="0"/>
        <w:ind w:left="2583" w:right="0" w:firstLine="0"/>
        <w:jc w:val="left"/>
        <w:rPr>
          <w:rFonts w:ascii="宋体" w:hAnsi="宋体" w:cs="宋体" w:eastAsia="宋体" w:hint="default"/>
          <w:sz w:val="21"/>
          <w:szCs w:val="21"/>
        </w:rPr>
      </w:pPr>
      <w:r>
        <w:rPr>
          <w:rFonts w:ascii="宋体" w:hAnsi="宋体" w:cs="宋体" w:eastAsia="宋体" w:hint="default"/>
          <w:sz w:val="24"/>
          <w:szCs w:val="24"/>
        </w:rPr>
      </w:r>
      <w:r>
        <w:rPr>
          <w:rFonts w:ascii="宋体" w:hAnsi="宋体" w:cs="宋体" w:eastAsia="宋体" w:hint="default"/>
          <w:sz w:val="24"/>
          <w:szCs w:val="24"/>
          <w:u w:val="single" w:color="000000"/>
        </w:rPr>
        <w:t>2007</w:t>
      </w:r>
      <w:r>
        <w:rPr>
          <w:rFonts w:ascii="宋体" w:hAnsi="宋体" w:cs="宋体" w:eastAsia="宋体" w:hint="default"/>
          <w:spacing w:val="-60"/>
          <w:sz w:val="24"/>
          <w:szCs w:val="24"/>
          <w:u w:val="single" w:color="000000"/>
        </w:rPr>
        <w:t> </w:t>
      </w:r>
      <w:r>
        <w:rPr>
          <w:rFonts w:ascii="方正姚体" w:hAnsi="方正姚体" w:cs="方正姚体" w:eastAsia="方正姚体" w:hint="default"/>
          <w:sz w:val="24"/>
          <w:szCs w:val="24"/>
          <w:u w:val="single" w:color="000000"/>
        </w:rPr>
        <w:t>年度合并所有者权益变动表</w:t>
      </w:r>
      <w:r>
        <w:rPr>
          <w:rFonts w:ascii="方正姚体" w:hAnsi="方正姚体" w:cs="方正姚体" w:eastAsia="方正姚体" w:hint="default"/>
          <w:sz w:val="24"/>
          <w:szCs w:val="24"/>
        </w:rPr>
      </w:r>
      <w:r>
        <w:rPr>
          <w:rFonts w:ascii="宋体" w:hAnsi="宋体" w:cs="宋体" w:eastAsia="宋体" w:hint="default"/>
          <w:sz w:val="21"/>
          <w:szCs w:val="21"/>
        </w:rPr>
        <w:t> </w:t>
      </w:r>
    </w:p>
    <w:p>
      <w:pPr>
        <w:spacing w:line="240" w:lineRule="auto" w:before="11"/>
        <w:rPr>
          <w:rFonts w:ascii="宋体" w:hAnsi="宋体" w:cs="宋体" w:eastAsia="宋体" w:hint="default"/>
          <w:sz w:val="22"/>
          <w:szCs w:val="22"/>
        </w:rPr>
      </w:pPr>
    </w:p>
    <w:p>
      <w:pPr>
        <w:pStyle w:val="BodyText"/>
        <w:tabs>
          <w:tab w:pos="6437" w:val="left" w:leader="none"/>
        </w:tabs>
        <w:spacing w:line="240" w:lineRule="auto"/>
        <w:ind w:right="0"/>
        <w:jc w:val="left"/>
      </w:pPr>
      <w:r>
        <w:rPr/>
        <w:t>编制单位：秦皇岛渤海物流控股股份有限公司</w:t>
        <w:tab/>
        <w:t>金额单位：人民币元</w:t>
      </w:r>
    </w:p>
    <w:p>
      <w:pPr>
        <w:spacing w:line="240" w:lineRule="auto" w:before="8"/>
        <w:rPr>
          <w:rFonts w:ascii="方正姚体" w:hAnsi="方正姚体" w:cs="方正姚体" w:eastAsia="方正姚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192"/>
        <w:gridCol w:w="1051"/>
        <w:gridCol w:w="1051"/>
        <w:gridCol w:w="559"/>
        <w:gridCol w:w="1024"/>
        <w:gridCol w:w="1024"/>
        <w:gridCol w:w="918"/>
        <w:gridCol w:w="1050"/>
      </w:tblGrid>
      <w:tr>
        <w:trPr>
          <w:trHeight w:val="433" w:hRule="exact"/>
        </w:trPr>
        <w:tc>
          <w:tcPr>
            <w:tcW w:w="21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方正姚体" w:hAnsi="方正姚体" w:cs="方正姚体" w:eastAsia="方正姚体" w:hint="default"/>
                <w:sz w:val="14"/>
                <w:szCs w:val="14"/>
              </w:rPr>
            </w:pPr>
          </w:p>
          <w:p>
            <w:pPr>
              <w:pStyle w:val="TableParagraph"/>
              <w:spacing w:line="240" w:lineRule="auto"/>
              <w:ind w:left="104" w:right="0"/>
              <w:jc w:val="left"/>
              <w:rPr>
                <w:rFonts w:ascii="宋体" w:hAnsi="宋体" w:cs="宋体" w:eastAsia="宋体" w:hint="default"/>
                <w:sz w:val="21"/>
                <w:szCs w:val="21"/>
              </w:rPr>
            </w:pPr>
            <w:r>
              <w:rPr>
                <w:rFonts w:ascii="方正姚体" w:hAnsi="方正姚体" w:cs="方正姚体" w:eastAsia="方正姚体" w:hint="default"/>
                <w:sz w:val="21"/>
                <w:szCs w:val="21"/>
              </w:rPr>
              <w:t>项目</w:t>
            </w:r>
            <w:r>
              <w:rPr>
                <w:rFonts w:ascii="宋体" w:hAnsi="宋体" w:cs="宋体" w:eastAsia="宋体" w:hint="default"/>
                <w:sz w:val="21"/>
                <w:szCs w:val="21"/>
              </w:rPr>
              <w:t> </w:t>
            </w:r>
          </w:p>
        </w:tc>
        <w:tc>
          <w:tcPr>
            <w:tcW w:w="47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359" w:right="0"/>
              <w:jc w:val="left"/>
              <w:rPr>
                <w:rFonts w:ascii="宋体" w:hAnsi="宋体" w:cs="宋体" w:eastAsia="宋体" w:hint="default"/>
                <w:sz w:val="18"/>
                <w:szCs w:val="18"/>
              </w:rPr>
            </w:pPr>
            <w:r>
              <w:rPr>
                <w:rFonts w:ascii="方正姚体" w:hAnsi="方正姚体" w:cs="方正姚体" w:eastAsia="方正姚体" w:hint="default"/>
                <w:sz w:val="18"/>
                <w:szCs w:val="18"/>
              </w:rPr>
              <w:t>归属于母公司所有者权益</w:t>
            </w:r>
            <w:r>
              <w:rPr>
                <w:rFonts w:ascii="宋体" w:hAnsi="宋体" w:cs="宋体" w:eastAsia="宋体" w:hint="default"/>
                <w:sz w:val="18"/>
                <w:szCs w:val="18"/>
              </w:rPr>
              <w:t> </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12"/>
                <w:szCs w:val="12"/>
              </w:rPr>
            </w:pPr>
          </w:p>
          <w:p>
            <w:pPr>
              <w:pStyle w:val="TableParagraph"/>
              <w:spacing w:line="234" w:lineRule="exact"/>
              <w:ind w:left="183" w:right="92"/>
              <w:jc w:val="left"/>
              <w:rPr>
                <w:rFonts w:ascii="宋体" w:hAnsi="宋体" w:cs="宋体" w:eastAsia="宋体" w:hint="default"/>
                <w:sz w:val="18"/>
                <w:szCs w:val="18"/>
              </w:rPr>
            </w:pPr>
            <w:r>
              <w:rPr>
                <w:rFonts w:ascii="方正姚体" w:hAnsi="方正姚体" w:cs="方正姚体" w:eastAsia="方正姚体" w:hint="default"/>
                <w:sz w:val="18"/>
                <w:szCs w:val="18"/>
              </w:rPr>
              <w:t>少数股 东权益</w:t>
            </w:r>
            <w:r>
              <w:rPr>
                <w:rFonts w:ascii="宋体" w:hAnsi="宋体" w:cs="宋体" w:eastAsia="宋体" w:hint="default"/>
                <w:sz w:val="18"/>
                <w:szCs w:val="18"/>
              </w:rPr>
              <w:t> </w:t>
            </w:r>
          </w:p>
        </w:tc>
        <w:tc>
          <w:tcPr>
            <w:tcW w:w="10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12"/>
                <w:szCs w:val="12"/>
              </w:rPr>
            </w:pPr>
          </w:p>
          <w:p>
            <w:pPr>
              <w:pStyle w:val="TableParagraph"/>
              <w:spacing w:line="234" w:lineRule="exact"/>
              <w:ind w:left="250" w:right="157" w:hanging="90"/>
              <w:jc w:val="left"/>
              <w:rPr>
                <w:rFonts w:ascii="宋体" w:hAnsi="宋体" w:cs="宋体" w:eastAsia="宋体" w:hint="default"/>
                <w:sz w:val="18"/>
                <w:szCs w:val="18"/>
              </w:rPr>
            </w:pPr>
            <w:r>
              <w:rPr>
                <w:rFonts w:ascii="方正姚体" w:hAnsi="方正姚体" w:cs="方正姚体" w:eastAsia="方正姚体" w:hint="default"/>
                <w:sz w:val="18"/>
                <w:szCs w:val="18"/>
              </w:rPr>
              <w:t>所有者权 益合计</w:t>
            </w:r>
            <w:r>
              <w:rPr>
                <w:rFonts w:ascii="宋体" w:hAnsi="宋体" w:cs="宋体" w:eastAsia="宋体" w:hint="default"/>
                <w:sz w:val="18"/>
                <w:szCs w:val="18"/>
              </w:rPr>
              <w:t> </w:t>
            </w:r>
          </w:p>
        </w:tc>
      </w:tr>
      <w:tr>
        <w:trPr>
          <w:trHeight w:val="425" w:hRule="exact"/>
        </w:trPr>
        <w:tc>
          <w:tcPr>
            <w:tcW w:w="2192" w:type="dxa"/>
            <w:vMerge/>
            <w:tcBorders>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40" w:right="0"/>
              <w:jc w:val="left"/>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资本公积</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39" w:right="0" w:hanging="36"/>
              <w:jc w:val="left"/>
              <w:rPr>
                <w:rFonts w:ascii="方正姚体" w:hAnsi="方正姚体" w:cs="方正姚体" w:eastAsia="方正姚体" w:hint="default"/>
                <w:sz w:val="16"/>
                <w:szCs w:val="16"/>
              </w:rPr>
            </w:pPr>
            <w:r>
              <w:rPr>
                <w:rFonts w:ascii="方正姚体" w:hAnsi="方正姚体" w:cs="方正姚体" w:eastAsia="方正姚体" w:hint="default"/>
                <w:spacing w:val="-24"/>
                <w:w w:val="99"/>
                <w:sz w:val="16"/>
                <w:szCs w:val="16"/>
              </w:rPr>
              <w:t>减</w:t>
            </w:r>
            <w:r>
              <w:rPr>
                <w:rFonts w:ascii="方正姚体" w:hAnsi="方正姚体" w:cs="方正姚体" w:eastAsia="方正姚体" w:hint="default"/>
                <w:spacing w:val="-89"/>
                <w:w w:val="99"/>
                <w:sz w:val="16"/>
                <w:szCs w:val="16"/>
              </w:rPr>
              <w:t>：</w:t>
            </w:r>
            <w:r>
              <w:rPr>
                <w:rFonts w:ascii="方正姚体" w:hAnsi="方正姚体" w:cs="方正姚体" w:eastAsia="方正姚体" w:hint="default"/>
                <w:w w:val="99"/>
                <w:sz w:val="16"/>
                <w:szCs w:val="16"/>
              </w:rPr>
              <w:t>库</w:t>
            </w:r>
            <w:r>
              <w:rPr>
                <w:rFonts w:ascii="方正姚体" w:hAnsi="方正姚体" w:cs="方正姚体" w:eastAsia="方正姚体" w:hint="default"/>
                <w:sz w:val="16"/>
                <w:szCs w:val="16"/>
              </w:rPr>
            </w:r>
          </w:p>
          <w:p>
            <w:pPr>
              <w:pStyle w:val="TableParagraph"/>
              <w:spacing w:line="222" w:lineRule="exact"/>
              <w:ind w:left="139" w:right="0"/>
              <w:jc w:val="left"/>
              <w:rPr>
                <w:rFonts w:ascii="方正姚体" w:hAnsi="方正姚体" w:cs="方正姚体" w:eastAsia="方正姚体" w:hint="default"/>
                <w:sz w:val="16"/>
                <w:szCs w:val="16"/>
              </w:rPr>
            </w:pPr>
            <w:r>
              <w:rPr>
                <w:rFonts w:ascii="方正姚体" w:hAnsi="方正姚体" w:cs="方正姚体" w:eastAsia="方正姚体" w:hint="default"/>
                <w:spacing w:val="-25"/>
                <w:sz w:val="16"/>
                <w:szCs w:val="16"/>
              </w:rPr>
              <w:t>存股</w:t>
            </w:r>
            <w:r>
              <w:rPr>
                <w:rFonts w:ascii="方正姚体" w:hAnsi="方正姚体" w:cs="方正姚体" w:eastAsia="方正姚体" w:hint="default"/>
                <w:sz w:val="16"/>
                <w:szCs w:val="16"/>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盈余公积</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宋体" w:hAnsi="宋体" w:cs="宋体" w:eastAsia="宋体" w:hint="default"/>
                <w:sz w:val="18"/>
                <w:szCs w:val="18"/>
              </w:rPr>
            </w:pPr>
            <w:r>
              <w:rPr>
                <w:rFonts w:ascii="方正姚体" w:hAnsi="方正姚体" w:cs="方正姚体" w:eastAsia="方正姚体" w:hint="default"/>
                <w:spacing w:val="-21"/>
                <w:sz w:val="18"/>
                <w:szCs w:val="18"/>
              </w:rPr>
              <w:t>未分配利润</w:t>
            </w:r>
            <w:r>
              <w:rPr>
                <w:rFonts w:ascii="宋体" w:hAnsi="宋体" w:cs="宋体" w:eastAsia="宋体" w:hint="default"/>
                <w:sz w:val="18"/>
                <w:szCs w:val="18"/>
              </w:rPr>
              <w:t> </w:t>
            </w:r>
          </w:p>
        </w:tc>
        <w:tc>
          <w:tcPr>
            <w:tcW w:w="918" w:type="dxa"/>
            <w:vMerge/>
            <w:tcBorders>
              <w:left w:val="single" w:sz="4" w:space="0" w:color="000000"/>
              <w:bottom w:val="single" w:sz="4" w:space="0" w:color="000000"/>
              <w:right w:val="single" w:sz="4" w:space="0" w:color="000000"/>
            </w:tcBorders>
          </w:tcPr>
          <w:p>
            <w:pPr/>
          </w:p>
        </w:tc>
        <w:tc>
          <w:tcPr>
            <w:tcW w:w="1050" w:type="dxa"/>
            <w:vMerge/>
            <w:tcBorders>
              <w:left w:val="single" w:sz="4" w:space="0" w:color="000000"/>
              <w:bottom w:val="single" w:sz="4" w:space="0" w:color="000000"/>
              <w:right w:val="single" w:sz="4" w:space="0" w:color="000000"/>
            </w:tcBorders>
          </w:tcPr>
          <w:p>
            <w:pPr/>
          </w:p>
        </w:tc>
      </w:tr>
      <w:tr>
        <w:trPr>
          <w:trHeight w:val="40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一、上年年末余额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294,528,320.00</w:t>
            </w:r>
            <w:r>
              <w:rPr>
                <w:rFonts w:ascii="Times New Roman"/>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8"/>
                <w:szCs w:val="8"/>
              </w:rPr>
            </w:pPr>
          </w:p>
          <w:p>
            <w:pPr>
              <w:pStyle w:val="TableParagraph"/>
              <w:spacing w:line="240" w:lineRule="auto"/>
              <w:ind w:left="24" w:right="0"/>
              <w:jc w:val="center"/>
              <w:rPr>
                <w:rFonts w:ascii="Times New Roman" w:hAnsi="Times New Roman" w:cs="Times New Roman" w:eastAsia="Times New Roman" w:hint="default"/>
                <w:sz w:val="13"/>
                <w:szCs w:val="13"/>
              </w:rPr>
            </w:pPr>
            <w:r>
              <w:rPr>
                <w:rFonts w:ascii="Times New Roman"/>
                <w:sz w:val="13"/>
              </w:rPr>
              <w:t>332,473,073.28</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8"/>
                <w:szCs w:val="8"/>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68,054,260.90</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8"/>
                <w:szCs w:val="8"/>
              </w:rPr>
            </w:pPr>
          </w:p>
          <w:p>
            <w:pPr>
              <w:pStyle w:val="TableParagraph"/>
              <w:spacing w:line="240" w:lineRule="auto"/>
              <w:ind w:left="229" w:right="0"/>
              <w:jc w:val="left"/>
              <w:rPr>
                <w:rFonts w:ascii="Times New Roman" w:hAnsi="Times New Roman" w:cs="Times New Roman" w:eastAsia="Times New Roman" w:hint="default"/>
                <w:sz w:val="13"/>
                <w:szCs w:val="13"/>
              </w:rPr>
            </w:pPr>
            <w:r>
              <w:rPr>
                <w:rFonts w:ascii="Times New Roman"/>
                <w:sz w:val="13"/>
              </w:rPr>
              <w:t>2,124,267.17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8"/>
                <w:szCs w:val="8"/>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7,569,666.28</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方正姚体" w:hAnsi="方正姚体" w:cs="方正姚体" w:eastAsia="方正姚体" w:hint="default"/>
                <w:sz w:val="8"/>
                <w:szCs w:val="8"/>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704,749,587.63</w:t>
            </w:r>
            <w:r>
              <w:rPr>
                <w:rFonts w:ascii="Times New Roman"/>
                <w:sz w:val="13"/>
              </w:rPr>
            </w: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加：会计政策变更</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-61,721,180.33</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64" w:right="0"/>
              <w:jc w:val="left"/>
              <w:rPr>
                <w:rFonts w:ascii="Times New Roman" w:hAnsi="Times New Roman" w:cs="Times New Roman" w:eastAsia="Times New Roman" w:hint="default"/>
                <w:sz w:val="13"/>
                <w:szCs w:val="13"/>
              </w:rPr>
            </w:pPr>
            <w:r>
              <w:rPr>
                <w:rFonts w:ascii="Times New Roman"/>
                <w:sz w:val="13"/>
              </w:rPr>
              <w:t>46,647,218.79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0"/>
              <w:jc w:val="right"/>
              <w:rPr>
                <w:rFonts w:ascii="Times New Roman" w:hAnsi="Times New Roman" w:cs="Times New Roman" w:eastAsia="Times New Roman" w:hint="default"/>
                <w:sz w:val="13"/>
                <w:szCs w:val="13"/>
              </w:rPr>
            </w:pPr>
            <w:r>
              <w:rPr>
                <w:rFonts w:ascii="Times New Roman"/>
                <w:w w:val="95"/>
                <w:sz w:val="13"/>
              </w:rPr>
              <w:t>-15,073,961.54</w:t>
            </w:r>
            <w:r>
              <w:rPr>
                <w:rFonts w:ascii="Times New Roman"/>
                <w:sz w:val="13"/>
              </w:rPr>
            </w: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前期差错更正</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7"/>
              <w:jc w:val="right"/>
              <w:rPr>
                <w:rFonts w:ascii="宋体" w:hAnsi="宋体" w:cs="宋体" w:eastAsia="宋体" w:hint="default"/>
                <w:sz w:val="13"/>
                <w:szCs w:val="13"/>
              </w:rPr>
            </w:pPr>
            <w:r>
              <w:rPr>
                <w:rFonts w:ascii="宋体"/>
                <w:w w:val="99"/>
                <w:sz w:val="13"/>
              </w:rPr>
              <w:t> </w:t>
            </w:r>
            <w:r>
              <w:rPr>
                <w:rFonts w:ascii="宋体"/>
                <w:sz w:val="13"/>
              </w:rPr>
            </w: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77"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二、本年年初余额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3"/>
                <w:szCs w:val="13"/>
              </w:rPr>
            </w:pPr>
            <w:r>
              <w:rPr>
                <w:rFonts w:ascii="Times New Roman"/>
                <w:w w:val="95"/>
                <w:sz w:val="13"/>
              </w:rPr>
              <w:t>294,528,320.00</w:t>
            </w:r>
            <w:r>
              <w:rPr>
                <w:rFonts w:ascii="Times New Roman"/>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88" w:right="0"/>
              <w:jc w:val="center"/>
              <w:rPr>
                <w:rFonts w:ascii="Times New Roman" w:hAnsi="Times New Roman" w:cs="Times New Roman" w:eastAsia="Times New Roman" w:hint="default"/>
                <w:sz w:val="13"/>
                <w:szCs w:val="13"/>
              </w:rPr>
            </w:pPr>
            <w:r>
              <w:rPr>
                <w:rFonts w:ascii="Times New Roman"/>
                <w:sz w:val="13"/>
              </w:rPr>
              <w:t>332,473,073.2</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3"/>
                <w:szCs w:val="13"/>
              </w:rPr>
            </w:pPr>
            <w:r>
              <w:rPr>
                <w:rFonts w:ascii="Times New Roman"/>
                <w:w w:val="95"/>
                <w:sz w:val="13"/>
              </w:rPr>
              <w:t>6,333,080.57</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64" w:right="0"/>
              <w:jc w:val="left"/>
              <w:rPr>
                <w:rFonts w:ascii="Times New Roman" w:hAnsi="Times New Roman" w:cs="Times New Roman" w:eastAsia="Times New Roman" w:hint="default"/>
                <w:sz w:val="13"/>
                <w:szCs w:val="13"/>
              </w:rPr>
            </w:pPr>
            <w:r>
              <w:rPr>
                <w:rFonts w:ascii="Times New Roman"/>
                <w:sz w:val="13"/>
              </w:rPr>
              <w:t>48,771,485.96</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3"/>
                <w:szCs w:val="13"/>
              </w:rPr>
            </w:pPr>
            <w:r>
              <w:rPr>
                <w:rFonts w:ascii="Times New Roman"/>
                <w:w w:val="95"/>
                <w:sz w:val="13"/>
              </w:rPr>
              <w:t>7,569,666.28</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9"/>
              <w:jc w:val="right"/>
              <w:rPr>
                <w:rFonts w:ascii="Times New Roman" w:hAnsi="Times New Roman" w:cs="Times New Roman" w:eastAsia="Times New Roman" w:hint="default"/>
                <w:sz w:val="13"/>
                <w:szCs w:val="13"/>
              </w:rPr>
            </w:pPr>
            <w:r>
              <w:rPr>
                <w:rFonts w:ascii="Times New Roman"/>
                <w:w w:val="95"/>
                <w:sz w:val="13"/>
              </w:rPr>
              <w:t>689,675,626.09</w:t>
            </w:r>
            <w:r>
              <w:rPr>
                <w:rFonts w:ascii="Times New Roman"/>
                <w:sz w:val="13"/>
              </w:rPr>
            </w: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pacing w:val="17"/>
                <w:sz w:val="18"/>
                <w:szCs w:val="18"/>
              </w:rPr>
              <w:t>三、本年增减变动金额</w:t>
            </w:r>
            <w:r>
              <w:rPr>
                <w:rFonts w:ascii="方正姚体" w:hAnsi="方正姚体" w:cs="方正姚体" w:eastAsia="方正姚体" w:hint="default"/>
                <w:spacing w:val="-26"/>
                <w:sz w:val="18"/>
                <w:szCs w:val="18"/>
              </w:rPr>
              <w:t> </w:t>
            </w:r>
            <w:r>
              <w:rPr>
                <w:rFonts w:ascii="方正姚体" w:hAnsi="方正姚体" w:cs="方正姚体" w:eastAsia="方正姚体" w:hint="default"/>
                <w:sz w:val="18"/>
                <w:szCs w:val="18"/>
              </w:rPr>
            </w:r>
          </w:p>
          <w:p>
            <w:pPr>
              <w:pStyle w:val="TableParagraph"/>
              <w:spacing w:line="250"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（减少以“－”）</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44,179,248.00</w:t>
            </w:r>
            <w:r>
              <w:rPr>
                <w:rFonts w:ascii="Times New Roman"/>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3"/>
                <w:szCs w:val="13"/>
              </w:rPr>
            </w:pPr>
            <w:r>
              <w:rPr>
                <w:rFonts w:ascii="Times New Roman"/>
                <w:sz w:val="13"/>
              </w:rPr>
              <w:t>-44,179,248.00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334,434.94</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left="229" w:right="0"/>
              <w:jc w:val="left"/>
              <w:rPr>
                <w:rFonts w:ascii="Times New Roman" w:hAnsi="Times New Roman" w:cs="Times New Roman" w:eastAsia="Times New Roman" w:hint="default"/>
                <w:sz w:val="13"/>
                <w:szCs w:val="13"/>
              </w:rPr>
            </w:pPr>
            <w:r>
              <w:rPr>
                <w:rFonts w:ascii="Times New Roman"/>
                <w:sz w:val="13"/>
              </w:rPr>
              <w:t>3,009,912.47</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39,714.05</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3,384,061.46</w:t>
            </w:r>
            <w:r>
              <w:rPr>
                <w:rFonts w:ascii="Times New Roman"/>
                <w:sz w:val="13"/>
              </w:rPr>
            </w: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（一）净利润</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9" w:right="0"/>
              <w:jc w:val="left"/>
              <w:rPr>
                <w:rFonts w:ascii="Times New Roman" w:hAnsi="Times New Roman" w:cs="Times New Roman" w:eastAsia="Times New Roman" w:hint="default"/>
                <w:sz w:val="13"/>
                <w:szCs w:val="13"/>
              </w:rPr>
            </w:pPr>
            <w:r>
              <w:rPr>
                <w:rFonts w:ascii="Times New Roman"/>
                <w:sz w:val="13"/>
              </w:rPr>
              <w:t>3,344,347.41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3"/>
                <w:szCs w:val="13"/>
              </w:rPr>
            </w:pPr>
            <w:r>
              <w:rPr>
                <w:rFonts w:ascii="Times New Roman"/>
                <w:w w:val="95"/>
                <w:sz w:val="13"/>
              </w:rPr>
              <w:t>39,714.05</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3,384,061.46</w:t>
            </w:r>
            <w:r>
              <w:rPr>
                <w:rFonts w:ascii="Times New Roman"/>
                <w:sz w:val="13"/>
              </w:rPr>
            </w: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04" w:right="101"/>
              <w:jc w:val="left"/>
              <w:rPr>
                <w:rFonts w:ascii="宋体" w:hAnsi="宋体" w:cs="宋体" w:eastAsia="宋体" w:hint="default"/>
                <w:sz w:val="18"/>
                <w:szCs w:val="18"/>
              </w:rPr>
            </w:pPr>
            <w:r>
              <w:rPr>
                <w:rFonts w:ascii="方正姚体" w:hAnsi="方正姚体" w:cs="方正姚体" w:eastAsia="方正姚体" w:hint="default"/>
                <w:sz w:val="18"/>
                <w:szCs w:val="18"/>
              </w:rPr>
              <w:t>（二）直接计入所有者权 益的利得和损失</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4" w:right="92"/>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方正姚体" w:hAnsi="方正姚体" w:cs="方正姚体" w:eastAsia="方正姚体" w:hint="default"/>
                <w:spacing w:val="8"/>
                <w:sz w:val="18"/>
                <w:szCs w:val="18"/>
              </w:rPr>
              <w:t>、可供出售金融资产公 </w:t>
            </w:r>
            <w:r>
              <w:rPr>
                <w:rFonts w:ascii="方正姚体" w:hAnsi="方正姚体" w:cs="方正姚体" w:eastAsia="方正姚体" w:hint="default"/>
                <w:sz w:val="18"/>
                <w:szCs w:val="18"/>
              </w:rPr>
              <w:t>允价值变动净增加</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
              <w:ind w:left="104" w:right="92"/>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、权益法下被投资单位 </w:t>
            </w:r>
            <w:r>
              <w:rPr>
                <w:rFonts w:ascii="方正姚体" w:hAnsi="方正姚体" w:cs="方正姚体" w:eastAsia="方正姚体" w:hint="default"/>
                <w:sz w:val="18"/>
                <w:szCs w:val="18"/>
              </w:rPr>
              <w:t>其他所有者权益</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88"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8"/>
                <w:sz w:val="18"/>
                <w:szCs w:val="18"/>
              </w:rPr>
              <w:t>3</w:t>
            </w:r>
            <w:r>
              <w:rPr>
                <w:rFonts w:ascii="方正姚体" w:hAnsi="方正姚体" w:cs="方正姚体" w:eastAsia="方正姚体" w:hint="default"/>
                <w:spacing w:val="8"/>
                <w:sz w:val="18"/>
                <w:szCs w:val="18"/>
              </w:rPr>
              <w:t>、与计入所有者权益项</w:t>
            </w:r>
            <w:r>
              <w:rPr>
                <w:rFonts w:ascii="方正姚体" w:hAnsi="方正姚体" w:cs="方正姚体" w:eastAsia="方正姚体" w:hint="default"/>
                <w:sz w:val="18"/>
                <w:szCs w:val="18"/>
              </w:rPr>
            </w:r>
          </w:p>
          <w:p>
            <w:pPr>
              <w:pStyle w:val="TableParagraph"/>
              <w:spacing w:line="250"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目相关得所得税</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上述（一）和（二）小计</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29" w:right="0"/>
              <w:jc w:val="left"/>
              <w:rPr>
                <w:rFonts w:ascii="Times New Roman" w:hAnsi="Times New Roman" w:cs="Times New Roman" w:eastAsia="Times New Roman" w:hint="default"/>
                <w:sz w:val="13"/>
                <w:szCs w:val="13"/>
              </w:rPr>
            </w:pPr>
            <w:r>
              <w:rPr>
                <w:rFonts w:ascii="Times New Roman"/>
                <w:sz w:val="13"/>
              </w:rPr>
              <w:t>3,344,347.41</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3"/>
                <w:szCs w:val="13"/>
              </w:rPr>
            </w:pPr>
            <w:r>
              <w:rPr>
                <w:rFonts w:ascii="Times New Roman"/>
                <w:w w:val="95"/>
                <w:sz w:val="13"/>
              </w:rPr>
              <w:t>39,714.05</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3,384,061.46</w:t>
            </w:r>
            <w:r>
              <w:rPr>
                <w:rFonts w:ascii="Times New Roman"/>
                <w:sz w:val="13"/>
              </w:rPr>
            </w:r>
          </w:p>
        </w:tc>
      </w:tr>
      <w:tr>
        <w:trPr>
          <w:trHeight w:val="50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4" w:right="101"/>
              <w:jc w:val="left"/>
              <w:rPr>
                <w:rFonts w:ascii="宋体" w:hAnsi="宋体" w:cs="宋体" w:eastAsia="宋体" w:hint="default"/>
                <w:sz w:val="18"/>
                <w:szCs w:val="18"/>
              </w:rPr>
            </w:pPr>
            <w:r>
              <w:rPr>
                <w:rFonts w:ascii="方正姚体" w:hAnsi="方正姚体" w:cs="方正姚体" w:eastAsia="方正姚体" w:hint="default"/>
                <w:sz w:val="18"/>
                <w:szCs w:val="18"/>
              </w:rPr>
              <w:t>（三）所有者投入和减少 资本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、所有者投入资本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6"/>
              <w:ind w:left="104" w:right="92"/>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、股份支付计入所有者 </w:t>
            </w:r>
            <w:r>
              <w:rPr>
                <w:rFonts w:ascii="方正姚体" w:hAnsi="方正姚体" w:cs="方正姚体" w:eastAsia="方正姚体" w:hint="default"/>
                <w:sz w:val="18"/>
                <w:szCs w:val="18"/>
              </w:rPr>
              <w:t>权益得金额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（四）利润分配</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3"/>
                <w:szCs w:val="13"/>
              </w:rPr>
            </w:pPr>
            <w:r>
              <w:rPr>
                <w:rFonts w:ascii="Times New Roman"/>
                <w:w w:val="95"/>
                <w:sz w:val="13"/>
              </w:rPr>
              <w:t>334,434.94</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Times New Roman" w:hAnsi="Times New Roman" w:cs="Times New Roman" w:eastAsia="Times New Roman" w:hint="default"/>
                <w:sz w:val="13"/>
                <w:szCs w:val="13"/>
              </w:rPr>
            </w:pPr>
            <w:r>
              <w:rPr>
                <w:rFonts w:ascii="Times New Roman"/>
                <w:sz w:val="13"/>
              </w:rPr>
              <w:t>-334,434.94</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、提取盈余公积</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Times New Roman" w:hAnsi="Times New Roman" w:cs="Times New Roman" w:eastAsia="Times New Roman" w:hint="default"/>
                <w:sz w:val="13"/>
                <w:szCs w:val="13"/>
              </w:rPr>
            </w:pPr>
            <w:r>
              <w:rPr>
                <w:rFonts w:ascii="Times New Roman"/>
                <w:w w:val="95"/>
                <w:sz w:val="13"/>
              </w:rPr>
              <w:t>334,434.94</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83" w:right="0"/>
              <w:jc w:val="left"/>
              <w:rPr>
                <w:rFonts w:ascii="Times New Roman" w:hAnsi="Times New Roman" w:cs="Times New Roman" w:eastAsia="Times New Roman" w:hint="default"/>
                <w:sz w:val="13"/>
                <w:szCs w:val="13"/>
              </w:rPr>
            </w:pPr>
            <w:r>
              <w:rPr>
                <w:rFonts w:ascii="Times New Roman"/>
                <w:sz w:val="13"/>
              </w:rPr>
              <w:t>-334,434.94</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1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
              <w:ind w:left="104" w:right="92"/>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、对所有者（或股东） </w:t>
            </w:r>
            <w:r>
              <w:rPr>
                <w:rFonts w:ascii="方正姚体" w:hAnsi="方正姚体" w:cs="方正姚体" w:eastAsia="方正姚体" w:hint="default"/>
                <w:sz w:val="18"/>
                <w:szCs w:val="18"/>
              </w:rPr>
              <w:t>的分配</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9"/>
                <w:szCs w:val="9"/>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（五）所有者权益内部结</w:t>
            </w:r>
          </w:p>
          <w:p>
            <w:pPr>
              <w:pStyle w:val="TableParagraph"/>
              <w:spacing w:line="249"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44,179,248.00</w:t>
            </w:r>
            <w:r>
              <w:rPr>
                <w:rFonts w:ascii="Times New Roman"/>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left="45" w:right="0"/>
              <w:jc w:val="center"/>
              <w:rPr>
                <w:rFonts w:ascii="Times New Roman" w:hAnsi="Times New Roman" w:cs="Times New Roman" w:eastAsia="Times New Roman" w:hint="default"/>
                <w:sz w:val="13"/>
                <w:szCs w:val="13"/>
              </w:rPr>
            </w:pPr>
            <w:r>
              <w:rPr>
                <w:rFonts w:ascii="Times New Roman"/>
                <w:sz w:val="13"/>
              </w:rPr>
              <w:t>-44,179,248.00</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left="219" w:right="0"/>
              <w:jc w:val="left"/>
              <w:rPr>
                <w:rFonts w:ascii="Times New Roman" w:hAnsi="Times New Roman" w:cs="Times New Roman" w:eastAsia="Times New Roman" w:hint="default"/>
                <w:sz w:val="13"/>
                <w:szCs w:val="13"/>
              </w:rPr>
            </w:pPr>
            <w:r>
              <w:rPr>
                <w:rFonts w:ascii="Times New Roman"/>
                <w:sz w:val="13"/>
              </w:rPr>
              <w:t>0.00</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-26,065,730.30</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方正姚体" w:hAnsi="方正姚体" w:cs="方正姚体" w:eastAsia="方正姚体" w:hint="default"/>
                <w:sz w:val="10"/>
                <w:szCs w:val="10"/>
              </w:rPr>
            </w:pPr>
          </w:p>
          <w:p>
            <w:pPr>
              <w:pStyle w:val="TableParagraph"/>
              <w:spacing w:line="240" w:lineRule="auto"/>
              <w:ind w:left="164" w:right="0"/>
              <w:jc w:val="left"/>
              <w:rPr>
                <w:rFonts w:ascii="Times New Roman" w:hAnsi="Times New Roman" w:cs="Times New Roman" w:eastAsia="Times New Roman" w:hint="default"/>
                <w:sz w:val="13"/>
                <w:szCs w:val="13"/>
              </w:rPr>
            </w:pPr>
            <w:r>
              <w:rPr>
                <w:rFonts w:ascii="Times New Roman"/>
                <w:sz w:val="13"/>
              </w:rPr>
              <w:t>26,065,730.30</w:t>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17"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4" w:right="101"/>
              <w:jc w:val="left"/>
              <w:rPr>
                <w:rFonts w:ascii="宋体" w:hAnsi="宋体" w:cs="宋体" w:eastAsia="宋体" w:hint="default"/>
                <w:sz w:val="18"/>
                <w:szCs w:val="18"/>
              </w:rPr>
            </w:pPr>
            <w:r>
              <w:rPr>
                <w:rFonts w:ascii="宋体" w:hAnsi="宋体" w:cs="宋体" w:eastAsia="宋体" w:hint="default"/>
                <w:spacing w:val="-8"/>
                <w:sz w:val="18"/>
                <w:szCs w:val="18"/>
              </w:rPr>
              <w:t>1</w:t>
            </w:r>
            <w:r>
              <w:rPr>
                <w:rFonts w:ascii="方正姚体" w:hAnsi="方正姚体" w:cs="方正姚体" w:eastAsia="方正姚体" w:hint="default"/>
                <w:spacing w:val="-8"/>
                <w:sz w:val="18"/>
                <w:szCs w:val="18"/>
              </w:rPr>
              <w:t>、资本公积转增资本（或</w:t>
            </w:r>
            <w:r>
              <w:rPr>
                <w:rFonts w:ascii="方正姚体" w:hAnsi="方正姚体" w:cs="方正姚体" w:eastAsia="方正姚体" w:hint="default"/>
                <w:spacing w:val="-43"/>
                <w:sz w:val="18"/>
                <w:szCs w:val="18"/>
              </w:rPr>
              <w:t> </w:t>
            </w:r>
            <w:r>
              <w:rPr>
                <w:rFonts w:ascii="方正姚体" w:hAnsi="方正姚体" w:cs="方正姚体" w:eastAsia="方正姚体" w:hint="default"/>
                <w:spacing w:val="-43"/>
                <w:sz w:val="18"/>
                <w:szCs w:val="18"/>
              </w:rPr>
            </w: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44,179,248.00</w:t>
            </w:r>
            <w:r>
              <w:rPr>
                <w:rFonts w:ascii="Times New Roman"/>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方正姚体" w:hAnsi="方正姚体" w:cs="方正姚体" w:eastAsia="方正姚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3"/>
                <w:szCs w:val="13"/>
              </w:rPr>
            </w:pPr>
            <w:r>
              <w:rPr>
                <w:rFonts w:ascii="Times New Roman"/>
                <w:sz w:val="13"/>
              </w:rPr>
              <w:t>-44,179,248.00</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方正姚体" w:hAnsi="方正姚体" w:cs="方正姚体" w:eastAsia="方正姚体" w:hint="default"/>
                <w:sz w:val="9"/>
                <w:szCs w:val="9"/>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50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4"/>
              <w:ind w:left="104" w:right="101"/>
              <w:jc w:val="left"/>
              <w:rPr>
                <w:rFonts w:ascii="宋体" w:hAnsi="宋体" w:cs="宋体" w:eastAsia="宋体" w:hint="default"/>
                <w:sz w:val="18"/>
                <w:szCs w:val="18"/>
              </w:rPr>
            </w:pPr>
            <w:r>
              <w:rPr>
                <w:rFonts w:ascii="宋体" w:hAnsi="宋体" w:cs="宋体" w:eastAsia="宋体" w:hint="default"/>
                <w:spacing w:val="-8"/>
                <w:sz w:val="18"/>
                <w:szCs w:val="18"/>
              </w:rPr>
              <w:t>2</w:t>
            </w:r>
            <w:r>
              <w:rPr>
                <w:rFonts w:ascii="方正姚体" w:hAnsi="方正姚体" w:cs="方正姚体" w:eastAsia="方正姚体" w:hint="default"/>
                <w:spacing w:val="-8"/>
                <w:sz w:val="18"/>
                <w:szCs w:val="18"/>
              </w:rPr>
              <w:t>、盈余公积转增资本（或</w:t>
            </w:r>
            <w:r>
              <w:rPr>
                <w:rFonts w:ascii="方正姚体" w:hAnsi="方正姚体" w:cs="方正姚体" w:eastAsia="方正姚体" w:hint="default"/>
                <w:spacing w:val="-43"/>
                <w:sz w:val="18"/>
                <w:szCs w:val="18"/>
              </w:rPr>
              <w:t> </w:t>
            </w:r>
            <w:r>
              <w:rPr>
                <w:rFonts w:ascii="方正姚体" w:hAnsi="方正姚体" w:cs="方正姚体" w:eastAsia="方正姚体" w:hint="default"/>
                <w:spacing w:val="-43"/>
                <w:sz w:val="18"/>
                <w:szCs w:val="18"/>
              </w:rPr>
            </w: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、盈余公积弥补亏损</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918"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r>
      <w:tr>
        <w:trPr>
          <w:trHeight w:val="433" w:hRule="exact"/>
        </w:trPr>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四、本年年末余额</w:t>
            </w:r>
            <w:r>
              <w:rPr>
                <w:rFonts w:ascii="宋体" w:hAnsi="宋体" w:cs="宋体" w:eastAsia="宋体" w:hint="default"/>
                <w:sz w:val="18"/>
                <w:szCs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338,707,568.00</w:t>
            </w:r>
            <w:r>
              <w:rPr>
                <w:rFonts w:ascii="Times New Roman"/>
                <w:sz w:val="13"/>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9"/>
                <w:szCs w:val="9"/>
              </w:rPr>
            </w:pPr>
          </w:p>
          <w:p>
            <w:pPr>
              <w:pStyle w:val="TableParagraph"/>
              <w:spacing w:line="240" w:lineRule="auto"/>
              <w:ind w:left="24" w:right="0"/>
              <w:jc w:val="center"/>
              <w:rPr>
                <w:rFonts w:ascii="Times New Roman" w:hAnsi="Times New Roman" w:cs="Times New Roman" w:eastAsia="Times New Roman" w:hint="default"/>
                <w:sz w:val="13"/>
                <w:szCs w:val="13"/>
              </w:rPr>
            </w:pPr>
            <w:r>
              <w:rPr>
                <w:rFonts w:ascii="Times New Roman"/>
                <w:sz w:val="13"/>
              </w:rPr>
              <w:t>288,293,825.28</w:t>
            </w:r>
          </w:p>
        </w:tc>
        <w:tc>
          <w:tcPr>
            <w:tcW w:w="559"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9"/>
                <w:szCs w:val="9"/>
              </w:rPr>
            </w:pPr>
          </w:p>
          <w:p>
            <w:pPr>
              <w:pStyle w:val="TableParagraph"/>
              <w:spacing w:line="240" w:lineRule="auto"/>
              <w:ind w:right="101"/>
              <w:jc w:val="right"/>
              <w:rPr>
                <w:rFonts w:ascii="Times New Roman" w:hAnsi="Times New Roman" w:cs="Times New Roman" w:eastAsia="Times New Roman" w:hint="default"/>
                <w:sz w:val="13"/>
                <w:szCs w:val="13"/>
              </w:rPr>
            </w:pPr>
            <w:r>
              <w:rPr>
                <w:rFonts w:ascii="Times New Roman"/>
                <w:w w:val="95"/>
                <w:sz w:val="13"/>
              </w:rPr>
              <w:t>6,667,515.51</w:t>
            </w:r>
            <w:r>
              <w:rPr>
                <w:rFonts w:ascii="Times New Roman"/>
                <w:sz w:val="13"/>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9"/>
                <w:szCs w:val="9"/>
              </w:rPr>
            </w:pPr>
          </w:p>
          <w:p>
            <w:pPr>
              <w:pStyle w:val="TableParagraph"/>
              <w:spacing w:line="240" w:lineRule="auto"/>
              <w:ind w:left="164" w:right="0"/>
              <w:jc w:val="left"/>
              <w:rPr>
                <w:rFonts w:ascii="Times New Roman" w:hAnsi="Times New Roman" w:cs="Times New Roman" w:eastAsia="Times New Roman" w:hint="default"/>
                <w:sz w:val="13"/>
                <w:szCs w:val="13"/>
              </w:rPr>
            </w:pPr>
            <w:r>
              <w:rPr>
                <w:rFonts w:ascii="Times New Roman"/>
                <w:sz w:val="13"/>
              </w:rPr>
              <w:t>51,781,398.43</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9"/>
                <w:szCs w:val="9"/>
              </w:rPr>
            </w:pPr>
          </w:p>
          <w:p>
            <w:pPr>
              <w:pStyle w:val="TableParagraph"/>
              <w:spacing w:line="240" w:lineRule="auto"/>
              <w:ind w:right="102"/>
              <w:jc w:val="right"/>
              <w:rPr>
                <w:rFonts w:ascii="Times New Roman" w:hAnsi="Times New Roman" w:cs="Times New Roman" w:eastAsia="Times New Roman" w:hint="default"/>
                <w:sz w:val="13"/>
                <w:szCs w:val="13"/>
              </w:rPr>
            </w:pPr>
            <w:r>
              <w:rPr>
                <w:rFonts w:ascii="Times New Roman"/>
                <w:w w:val="95"/>
                <w:sz w:val="13"/>
              </w:rPr>
              <w:t>7,609,380.33</w:t>
            </w:r>
            <w:r>
              <w:rPr>
                <w:rFonts w:ascii="Times New Roman"/>
                <w:sz w:val="13"/>
              </w:rPr>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方正姚体" w:hAnsi="方正姚体" w:cs="方正姚体" w:eastAsia="方正姚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w w:val="95"/>
                <w:sz w:val="13"/>
              </w:rPr>
              <w:t>693,059,687.55</w:t>
            </w:r>
            <w:r>
              <w:rPr>
                <w:rFonts w:ascii="Times New Roman"/>
                <w:sz w:val="13"/>
              </w:rPr>
            </w:r>
          </w:p>
        </w:tc>
      </w:tr>
    </w:tbl>
    <w:p>
      <w:pPr>
        <w:spacing w:line="240" w:lineRule="auto" w:before="0"/>
        <w:rPr>
          <w:rFonts w:ascii="方正姚体" w:hAnsi="方正姚体" w:cs="方正姚体" w:eastAsia="方正姚体" w:hint="default"/>
          <w:sz w:val="20"/>
          <w:szCs w:val="20"/>
        </w:rPr>
      </w:pPr>
    </w:p>
    <w:p>
      <w:pPr>
        <w:spacing w:line="240" w:lineRule="auto" w:before="14"/>
        <w:rPr>
          <w:rFonts w:ascii="方正姚体" w:hAnsi="方正姚体" w:cs="方正姚体" w:eastAsia="方正姚体" w:hint="default"/>
          <w:sz w:val="19"/>
          <w:szCs w:val="19"/>
        </w:rPr>
      </w:pPr>
    </w:p>
    <w:p>
      <w:pPr>
        <w:tabs>
          <w:tab w:pos="2387" w:val="left" w:leader="none"/>
          <w:tab w:pos="3197" w:val="left" w:leader="none"/>
          <w:tab w:pos="5987" w:val="left" w:leader="none"/>
        </w:tabs>
        <w:spacing w:before="14"/>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公司负责人：魏超</w:t>
        <w:tab/>
      </w:r>
      <w:r>
        <w:rPr>
          <w:rFonts w:ascii="宋体" w:hAnsi="宋体" w:cs="宋体" w:eastAsia="宋体" w:hint="default"/>
          <w:sz w:val="18"/>
          <w:szCs w:val="18"/>
        </w:rPr>
        <w:tab/>
      </w:r>
      <w:r>
        <w:rPr>
          <w:rFonts w:ascii="方正姚体" w:hAnsi="方正姚体" w:cs="方正姚体" w:eastAsia="方正姚体" w:hint="default"/>
          <w:sz w:val="18"/>
          <w:szCs w:val="18"/>
        </w:rPr>
        <w:t>主管会计工作负责人：王志远</w:t>
        <w:tab/>
        <w:t>会计机构负责人：曹明柱</w:t>
      </w:r>
    </w:p>
    <w:p>
      <w:pPr>
        <w:spacing w:after="0"/>
        <w:jc w:val="left"/>
        <w:rPr>
          <w:rFonts w:ascii="方正姚体" w:hAnsi="方正姚体" w:cs="方正姚体" w:eastAsia="方正姚体" w:hint="default"/>
          <w:sz w:val="18"/>
          <w:szCs w:val="18"/>
        </w:rPr>
        <w:sectPr>
          <w:pgSz w:w="11900" w:h="16840"/>
          <w:pgMar w:header="877" w:footer="1003" w:top="1100" w:bottom="1200" w:left="1660" w:right="1120"/>
        </w:sectPr>
      </w:pPr>
    </w:p>
    <w:p>
      <w:pPr>
        <w:spacing w:line="240" w:lineRule="auto" w:before="0"/>
        <w:rPr>
          <w:rFonts w:ascii="方正姚体" w:hAnsi="方正姚体" w:cs="方正姚体" w:eastAsia="方正姚体" w:hint="default"/>
          <w:sz w:val="20"/>
          <w:szCs w:val="20"/>
        </w:rPr>
      </w:pPr>
    </w:p>
    <w:p>
      <w:pPr>
        <w:spacing w:line="240" w:lineRule="auto" w:before="6"/>
        <w:rPr>
          <w:rFonts w:ascii="方正姚体" w:hAnsi="方正姚体" w:cs="方正姚体" w:eastAsia="方正姚体" w:hint="default"/>
          <w:sz w:val="18"/>
          <w:szCs w:val="18"/>
        </w:rPr>
      </w:pPr>
    </w:p>
    <w:p>
      <w:pPr>
        <w:pStyle w:val="Heading2"/>
        <w:spacing w:line="340" w:lineRule="exact"/>
        <w:ind w:left="2463" w:right="0"/>
        <w:jc w:val="left"/>
        <w:rPr>
          <w:rFonts w:ascii="宋体" w:hAnsi="宋体" w:cs="宋体" w:eastAsia="宋体" w:hint="default"/>
          <w:sz w:val="21"/>
          <w:szCs w:val="21"/>
        </w:rPr>
      </w:pPr>
      <w:r>
        <w:rPr>
          <w:rFonts w:ascii="宋体" w:hAnsi="宋体" w:cs="宋体" w:eastAsia="宋体" w:hint="default"/>
        </w:rPr>
      </w:r>
      <w:r>
        <w:rPr>
          <w:rFonts w:ascii="宋体" w:hAnsi="宋体" w:cs="宋体" w:eastAsia="宋体" w:hint="default"/>
          <w:u w:val="single" w:color="000000"/>
        </w:rPr>
        <w:t>2008</w:t>
      </w:r>
      <w:r>
        <w:rPr>
          <w:rFonts w:ascii="宋体" w:hAnsi="宋体" w:cs="宋体" w:eastAsia="宋体" w:hint="default"/>
          <w:spacing w:val="-60"/>
          <w:u w:val="single" w:color="000000"/>
        </w:rPr>
        <w:t> </w:t>
      </w:r>
      <w:r>
        <w:rPr>
          <w:u w:val="single" w:color="000000"/>
        </w:rPr>
        <w:t>年度母公司所有者权益变动表</w:t>
      </w:r>
      <w:r>
        <w:rPr/>
      </w:r>
      <w:r>
        <w:rPr>
          <w:rFonts w:ascii="宋体" w:hAnsi="宋体" w:cs="宋体" w:eastAsia="宋体" w:hint="default"/>
          <w:sz w:val="21"/>
          <w:szCs w:val="21"/>
        </w:rPr>
        <w:t> </w:t>
      </w:r>
    </w:p>
    <w:p>
      <w:pPr>
        <w:spacing w:line="240" w:lineRule="auto" w:before="11"/>
        <w:rPr>
          <w:rFonts w:ascii="宋体" w:hAnsi="宋体" w:cs="宋体" w:eastAsia="宋体" w:hint="default"/>
          <w:sz w:val="22"/>
          <w:szCs w:val="22"/>
        </w:rPr>
      </w:pPr>
    </w:p>
    <w:p>
      <w:pPr>
        <w:pStyle w:val="BodyText"/>
        <w:tabs>
          <w:tab w:pos="6437" w:val="left" w:leader="none"/>
        </w:tabs>
        <w:spacing w:line="310" w:lineRule="exact"/>
        <w:ind w:right="0"/>
        <w:jc w:val="left"/>
        <w:rPr>
          <w:rFonts w:ascii="宋体" w:hAnsi="宋体" w:cs="宋体" w:eastAsia="宋体" w:hint="default"/>
        </w:rPr>
      </w:pPr>
      <w:r>
        <w:rPr/>
        <w:t>编制单位：秦皇岛渤海物流控股股份有限公司</w:t>
        <w:tab/>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251"/>
        <w:gridCol w:w="1120"/>
        <w:gridCol w:w="1120"/>
        <w:gridCol w:w="575"/>
        <w:gridCol w:w="1019"/>
        <w:gridCol w:w="1163"/>
        <w:gridCol w:w="1501"/>
      </w:tblGrid>
      <w:tr>
        <w:trPr>
          <w:trHeight w:val="322" w:hRule="exact"/>
        </w:trPr>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157"/>
              <w:ind w:left="104" w:right="0"/>
              <w:jc w:val="left"/>
              <w:rPr>
                <w:rFonts w:ascii="宋体" w:hAnsi="宋体" w:cs="宋体" w:eastAsia="宋体" w:hint="default"/>
                <w:sz w:val="21"/>
                <w:szCs w:val="21"/>
              </w:rPr>
            </w:pPr>
            <w:r>
              <w:rPr>
                <w:rFonts w:ascii="方正姚体" w:hAnsi="方正姚体" w:cs="方正姚体" w:eastAsia="方正姚体" w:hint="default"/>
                <w:sz w:val="21"/>
                <w:szCs w:val="21"/>
              </w:rPr>
              <w:t>项目</w:t>
            </w:r>
            <w:r>
              <w:rPr>
                <w:rFonts w:ascii="宋体" w:hAnsi="宋体" w:cs="宋体" w:eastAsia="宋体" w:hint="default"/>
                <w:sz w:val="21"/>
                <w:szCs w:val="21"/>
              </w:rPr>
              <w:t> </w:t>
            </w:r>
          </w:p>
        </w:tc>
        <w:tc>
          <w:tcPr>
            <w:tcW w:w="4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502" w:right="0"/>
              <w:jc w:val="left"/>
              <w:rPr>
                <w:rFonts w:ascii="宋体" w:hAnsi="宋体" w:cs="宋体" w:eastAsia="宋体" w:hint="default"/>
                <w:sz w:val="18"/>
                <w:szCs w:val="18"/>
              </w:rPr>
            </w:pPr>
            <w:r>
              <w:rPr>
                <w:rFonts w:ascii="方正姚体" w:hAnsi="方正姚体" w:cs="方正姚体" w:eastAsia="方正姚体" w:hint="default"/>
                <w:sz w:val="18"/>
                <w:szCs w:val="18"/>
              </w:rPr>
              <w:t>归属于母公司所有者权益</w:t>
            </w:r>
            <w:r>
              <w:rPr>
                <w:rFonts w:ascii="宋体" w:hAnsi="宋体" w:cs="宋体" w:eastAsia="宋体" w:hint="default"/>
                <w:sz w:val="18"/>
                <w:szCs w:val="18"/>
              </w:rPr>
              <w:t> </w:t>
            </w:r>
          </w:p>
        </w:tc>
        <w:tc>
          <w:tcPr>
            <w:tcW w:w="15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1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所有者权益合计</w:t>
            </w:r>
          </w:p>
        </w:tc>
      </w:tr>
      <w:tr>
        <w:trPr>
          <w:trHeight w:val="425" w:hRule="exact"/>
        </w:trPr>
        <w:tc>
          <w:tcPr>
            <w:tcW w:w="2251" w:type="dxa"/>
            <w:vMerge/>
            <w:tcBorders>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center"/>
              <w:rPr>
                <w:rFonts w:ascii="宋体" w:hAnsi="宋体" w:cs="宋体" w:eastAsia="宋体" w:hint="default"/>
                <w:sz w:val="16"/>
                <w:szCs w:val="16"/>
              </w:rPr>
            </w:pPr>
            <w:r>
              <w:rPr>
                <w:rFonts w:ascii="方正姚体" w:hAnsi="方正姚体" w:cs="方正姚体" w:eastAsia="方正姚体" w:hint="default"/>
                <w:sz w:val="16"/>
                <w:szCs w:val="16"/>
              </w:rPr>
              <w:t>股本</w:t>
            </w:r>
            <w:r>
              <w:rPr>
                <w:rFonts w:ascii="宋体" w:hAnsi="宋体" w:cs="宋体" w:eastAsia="宋体" w:hint="default"/>
                <w:sz w:val="16"/>
                <w:szCs w:val="16"/>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宋体" w:hAnsi="宋体" w:cs="宋体" w:eastAsia="宋体" w:hint="default"/>
                <w:sz w:val="16"/>
                <w:szCs w:val="16"/>
              </w:rPr>
            </w:pPr>
            <w:r>
              <w:rPr>
                <w:rFonts w:ascii="方正姚体" w:hAnsi="方正姚体" w:cs="方正姚体" w:eastAsia="方正姚体" w:hint="default"/>
                <w:sz w:val="16"/>
                <w:szCs w:val="16"/>
              </w:rPr>
              <w:t>资本公积</w:t>
            </w:r>
            <w:r>
              <w:rPr>
                <w:rFonts w:ascii="宋体" w:hAnsi="宋体" w:cs="宋体" w:eastAsia="宋体" w:hint="default"/>
                <w:sz w:val="16"/>
                <w:szCs w:val="16"/>
              </w:rPr>
              <w:t> </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45" w:right="0" w:hanging="44"/>
              <w:jc w:val="left"/>
              <w:rPr>
                <w:rFonts w:ascii="方正姚体" w:hAnsi="方正姚体" w:cs="方正姚体" w:eastAsia="方正姚体" w:hint="default"/>
                <w:sz w:val="16"/>
                <w:szCs w:val="16"/>
              </w:rPr>
            </w:pPr>
            <w:r>
              <w:rPr>
                <w:rFonts w:ascii="方正姚体" w:hAnsi="方正姚体" w:cs="方正姚体" w:eastAsia="方正姚体" w:hint="default"/>
                <w:spacing w:val="-24"/>
                <w:w w:val="99"/>
                <w:sz w:val="16"/>
                <w:szCs w:val="16"/>
              </w:rPr>
              <w:t>减</w:t>
            </w:r>
            <w:r>
              <w:rPr>
                <w:rFonts w:ascii="方正姚体" w:hAnsi="方正姚体" w:cs="方正姚体" w:eastAsia="方正姚体" w:hint="default"/>
                <w:spacing w:val="-75"/>
                <w:w w:val="99"/>
                <w:sz w:val="16"/>
                <w:szCs w:val="16"/>
              </w:rPr>
              <w:t>：</w:t>
            </w:r>
            <w:r>
              <w:rPr>
                <w:rFonts w:ascii="方正姚体" w:hAnsi="方正姚体" w:cs="方正姚体" w:eastAsia="方正姚体" w:hint="default"/>
                <w:w w:val="99"/>
                <w:sz w:val="16"/>
                <w:szCs w:val="16"/>
              </w:rPr>
              <w:t>库</w:t>
            </w:r>
            <w:r>
              <w:rPr>
                <w:rFonts w:ascii="方正姚体" w:hAnsi="方正姚体" w:cs="方正姚体" w:eastAsia="方正姚体" w:hint="default"/>
                <w:sz w:val="16"/>
                <w:szCs w:val="16"/>
              </w:rPr>
            </w:r>
          </w:p>
          <w:p>
            <w:pPr>
              <w:pStyle w:val="TableParagraph"/>
              <w:spacing w:line="222" w:lineRule="exact"/>
              <w:ind w:left="145" w:right="0"/>
              <w:jc w:val="left"/>
              <w:rPr>
                <w:rFonts w:ascii="方正姚体" w:hAnsi="方正姚体" w:cs="方正姚体" w:eastAsia="方正姚体" w:hint="default"/>
                <w:sz w:val="16"/>
                <w:szCs w:val="16"/>
              </w:rPr>
            </w:pPr>
            <w:r>
              <w:rPr>
                <w:rFonts w:ascii="方正姚体" w:hAnsi="方正姚体" w:cs="方正姚体" w:eastAsia="方正姚体" w:hint="default"/>
                <w:spacing w:val="-25"/>
                <w:sz w:val="16"/>
                <w:szCs w:val="16"/>
              </w:rPr>
              <w:t>存股</w:t>
            </w:r>
            <w:r>
              <w:rPr>
                <w:rFonts w:ascii="方正姚体" w:hAnsi="方正姚体" w:cs="方正姚体" w:eastAsia="方正姚体" w:hint="default"/>
                <w:sz w:val="16"/>
                <w:szCs w:val="16"/>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3" w:right="0"/>
              <w:jc w:val="left"/>
              <w:rPr>
                <w:rFonts w:ascii="宋体" w:hAnsi="宋体" w:cs="宋体" w:eastAsia="宋体" w:hint="default"/>
                <w:sz w:val="16"/>
                <w:szCs w:val="16"/>
              </w:rPr>
            </w:pPr>
            <w:r>
              <w:rPr>
                <w:rFonts w:ascii="方正姚体" w:hAnsi="方正姚体" w:cs="方正姚体" w:eastAsia="方正姚体" w:hint="default"/>
                <w:sz w:val="16"/>
                <w:szCs w:val="16"/>
              </w:rPr>
              <w:t>盈余公积</w:t>
            </w:r>
            <w:r>
              <w:rPr>
                <w:rFonts w:ascii="宋体" w:hAnsi="宋体" w:cs="宋体" w:eastAsia="宋体" w:hint="default"/>
                <w:sz w:val="16"/>
                <w:szCs w:val="16"/>
              </w:rPr>
              <w:t> </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5"/>
              <w:jc w:val="right"/>
              <w:rPr>
                <w:rFonts w:ascii="宋体" w:hAnsi="宋体" w:cs="宋体" w:eastAsia="宋体" w:hint="default"/>
                <w:sz w:val="16"/>
                <w:szCs w:val="16"/>
              </w:rPr>
            </w:pPr>
            <w:r>
              <w:rPr>
                <w:rFonts w:ascii="方正姚体" w:hAnsi="方正姚体" w:cs="方正姚体" w:eastAsia="方正姚体" w:hint="default"/>
                <w:w w:val="95"/>
                <w:sz w:val="16"/>
                <w:szCs w:val="16"/>
              </w:rPr>
              <w:t>未分配利润</w:t>
            </w:r>
            <w:r>
              <w:rPr>
                <w:rFonts w:ascii="宋体" w:hAnsi="宋体" w:cs="宋体" w:eastAsia="宋体" w:hint="default"/>
                <w:w w:val="95"/>
                <w:sz w:val="16"/>
                <w:szCs w:val="16"/>
              </w:rPr>
              <w:t> </w:t>
            </w:r>
            <w:r>
              <w:rPr>
                <w:rFonts w:ascii="宋体" w:hAnsi="宋体" w:cs="宋体" w:eastAsia="宋体" w:hint="default"/>
                <w:sz w:val="16"/>
                <w:szCs w:val="16"/>
              </w:rPr>
            </w:r>
          </w:p>
        </w:tc>
        <w:tc>
          <w:tcPr>
            <w:tcW w:w="1501" w:type="dxa"/>
            <w:vMerge/>
            <w:tcBorders>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一、上年年末余额</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2" w:right="0"/>
              <w:jc w:val="center"/>
              <w:rPr>
                <w:rFonts w:ascii="Times New Roman" w:hAnsi="Times New Roman" w:cs="Times New Roman" w:eastAsia="Times New Roman" w:hint="default"/>
                <w:sz w:val="13"/>
                <w:szCs w:val="13"/>
              </w:rPr>
            </w:pPr>
            <w:r>
              <w:rPr>
                <w:rFonts w:ascii="Times New Roman"/>
                <w:sz w:val="13"/>
              </w:rPr>
              <w:t>338,707,568.00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5" w:right="0"/>
              <w:jc w:val="left"/>
              <w:rPr>
                <w:rFonts w:ascii="Times New Roman" w:hAnsi="Times New Roman" w:cs="Times New Roman" w:eastAsia="Times New Roman" w:hint="default"/>
                <w:sz w:val="13"/>
                <w:szCs w:val="13"/>
              </w:rPr>
            </w:pPr>
            <w:r>
              <w:rPr>
                <w:rFonts w:ascii="Times New Roman"/>
                <w:sz w:val="13"/>
              </w:rPr>
              <w:t>287,257,709.54</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3"/>
                <w:szCs w:val="13"/>
              </w:rPr>
            </w:pPr>
            <w:r>
              <w:rPr>
                <w:rFonts w:ascii="宋体"/>
                <w:w w:val="99"/>
                <w:sz w:val="13"/>
              </w:rPr>
              <w:t> </w:t>
            </w:r>
            <w:r>
              <w:rPr>
                <w:rFonts w:ascii="宋体"/>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3"/>
                <w:szCs w:val="13"/>
              </w:rPr>
            </w:pPr>
            <w:r>
              <w:rPr>
                <w:rFonts w:ascii="宋体"/>
                <w:w w:val="99"/>
                <w:sz w:val="13"/>
              </w:rPr>
              <w:t> </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-195,589,793.97</w:t>
            </w:r>
            <w:r>
              <w:rPr>
                <w:rFonts w:ascii="Times New Roman"/>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430,375,483.57</w:t>
            </w:r>
            <w:r>
              <w:rPr>
                <w:rFonts w:ascii="Times New Roman"/>
                <w:sz w:val="13"/>
              </w:rPr>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加：会计政策变更</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前期差错更正</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二、本年年初余额</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2" w:right="0"/>
              <w:jc w:val="center"/>
              <w:rPr>
                <w:rFonts w:ascii="Times New Roman" w:hAnsi="Times New Roman" w:cs="Times New Roman" w:eastAsia="Times New Roman" w:hint="default"/>
                <w:sz w:val="13"/>
                <w:szCs w:val="13"/>
              </w:rPr>
            </w:pPr>
            <w:r>
              <w:rPr>
                <w:rFonts w:ascii="Times New Roman"/>
                <w:sz w:val="13"/>
              </w:rPr>
              <w:t>338,707,568.00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5" w:right="0"/>
              <w:jc w:val="left"/>
              <w:rPr>
                <w:rFonts w:ascii="Times New Roman" w:hAnsi="Times New Roman" w:cs="Times New Roman" w:eastAsia="Times New Roman" w:hint="default"/>
                <w:sz w:val="13"/>
                <w:szCs w:val="13"/>
              </w:rPr>
            </w:pPr>
            <w:r>
              <w:rPr>
                <w:rFonts w:ascii="Times New Roman"/>
                <w:sz w:val="13"/>
              </w:rPr>
              <w:t>287,257,709.54</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3"/>
                <w:szCs w:val="13"/>
              </w:rPr>
            </w:pPr>
            <w:r>
              <w:rPr>
                <w:rFonts w:ascii="宋体"/>
                <w:w w:val="99"/>
                <w:sz w:val="13"/>
              </w:rPr>
              <w:t> </w:t>
            </w:r>
            <w:r>
              <w:rPr>
                <w:rFonts w:ascii="宋体"/>
                <w:sz w:val="13"/>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3"/>
                <w:szCs w:val="13"/>
              </w:rPr>
            </w:pPr>
            <w:r>
              <w:rPr>
                <w:rFonts w:ascii="宋体"/>
                <w:w w:val="99"/>
                <w:sz w:val="13"/>
              </w:rPr>
              <w:t> </w:t>
            </w:r>
            <w:r>
              <w:rPr>
                <w:rFonts w:ascii="宋体"/>
                <w:sz w:val="13"/>
              </w:rPr>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-195,589,793.97</w:t>
            </w:r>
            <w:r>
              <w:rPr>
                <w:rFonts w:ascii="Times New Roman"/>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430,375,483.57</w:t>
            </w:r>
            <w:r>
              <w:rPr>
                <w:rFonts w:ascii="Times New Roman"/>
                <w:sz w:val="13"/>
              </w:rPr>
            </w: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pacing w:val="-11"/>
                <w:sz w:val="18"/>
                <w:szCs w:val="18"/>
              </w:rPr>
              <w:t>三、本年增减变动金额（减</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少以“－”）</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01"/>
              <w:jc w:val="right"/>
              <w:rPr>
                <w:rFonts w:ascii="Times New Roman" w:hAnsi="Times New Roman" w:cs="Times New Roman" w:eastAsia="Times New Roman" w:hint="default"/>
                <w:sz w:val="13"/>
                <w:szCs w:val="13"/>
              </w:rPr>
            </w:pPr>
            <w:r>
              <w:rPr>
                <w:rFonts w:ascii="Times New Roman"/>
                <w:w w:val="95"/>
                <w:sz w:val="13"/>
              </w:rPr>
              <w:t>-2,134,242.71</w:t>
            </w:r>
            <w:r>
              <w:rPr>
                <w:rFonts w:ascii="Times New Roman"/>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01"/>
              <w:jc w:val="right"/>
              <w:rPr>
                <w:rFonts w:ascii="Times New Roman" w:hAnsi="Times New Roman" w:cs="Times New Roman" w:eastAsia="Times New Roman" w:hint="default"/>
                <w:sz w:val="13"/>
                <w:szCs w:val="13"/>
              </w:rPr>
            </w:pPr>
            <w:r>
              <w:rPr>
                <w:rFonts w:ascii="Times New Roman"/>
                <w:w w:val="95"/>
                <w:sz w:val="13"/>
              </w:rPr>
              <w:t>-2,134,242.71</w:t>
            </w:r>
            <w:r>
              <w:rPr>
                <w:rFonts w:ascii="Times New Roman"/>
                <w:sz w:val="13"/>
              </w:rPr>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（一）净利润</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-2,134,242.71</w:t>
            </w:r>
            <w:r>
              <w:rPr>
                <w:rFonts w:ascii="Times New Roman"/>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-2,134,242.71</w:t>
            </w:r>
            <w:r>
              <w:rPr>
                <w:rFonts w:ascii="Times New Roman"/>
                <w:sz w:val="13"/>
              </w:rPr>
            </w:r>
          </w:p>
        </w:tc>
      </w:tr>
      <w:tr>
        <w:trPr>
          <w:trHeight w:val="478"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（二）直接计入所有者权</w:t>
            </w:r>
          </w:p>
          <w:p>
            <w:pPr>
              <w:pStyle w:val="TableParagraph"/>
              <w:spacing w:line="250"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益的利得和损失</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1</w:t>
            </w:r>
            <w:r>
              <w:rPr>
                <w:rFonts w:ascii="方正姚体" w:hAnsi="方正姚体" w:cs="方正姚体" w:eastAsia="方正姚体" w:hint="default"/>
                <w:spacing w:val="-3"/>
                <w:sz w:val="18"/>
                <w:szCs w:val="18"/>
              </w:rPr>
              <w:t>、可供出售金融资产公允</w:t>
            </w:r>
          </w:p>
          <w:p>
            <w:pPr>
              <w:pStyle w:val="TableParagraph"/>
              <w:spacing w:line="249"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价值变动净增加</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、权益法下被投资单位其</w:t>
            </w:r>
          </w:p>
          <w:p>
            <w:pPr>
              <w:pStyle w:val="TableParagraph"/>
              <w:spacing w:line="250"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他所有者权益</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3</w:t>
            </w:r>
            <w:r>
              <w:rPr>
                <w:rFonts w:ascii="方正姚体" w:hAnsi="方正姚体" w:cs="方正姚体" w:eastAsia="方正姚体" w:hint="default"/>
                <w:spacing w:val="-3"/>
                <w:sz w:val="18"/>
                <w:szCs w:val="18"/>
              </w:rPr>
              <w:t>、与计入所有者权益项目</w:t>
            </w:r>
          </w:p>
          <w:p>
            <w:pPr>
              <w:pStyle w:val="TableParagraph"/>
              <w:spacing w:line="249"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相关得所得税</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上述（一）和（二）小计</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-2,134,242.71</w:t>
            </w:r>
            <w:r>
              <w:rPr>
                <w:rFonts w:ascii="Times New Roman"/>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-2,134,242.71</w:t>
            </w:r>
            <w:r>
              <w:rPr>
                <w:rFonts w:ascii="Times New Roman"/>
                <w:sz w:val="13"/>
              </w:rPr>
            </w: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（三）所有者投入和减少</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资本</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、所有者投入资本</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、股份支付计入所有者权</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益得金额</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（四）利润分配</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、提取盈余公积</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、对所有者（或股东）的</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分配</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（五）所有者权益内部结</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转</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1</w:t>
            </w:r>
            <w:r>
              <w:rPr>
                <w:rFonts w:ascii="方正姚体" w:hAnsi="方正姚体" w:cs="方正姚体" w:eastAsia="方正姚体" w:hint="default"/>
                <w:spacing w:val="-3"/>
                <w:sz w:val="18"/>
                <w:szCs w:val="18"/>
              </w:rPr>
              <w:t>、资本公积转增资本（或</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、盈余公积转增资本（或</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、盈余公积弥补亏损</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50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四、本年年末余额</w:t>
            </w:r>
            <w:r>
              <w:rPr>
                <w:rFonts w:ascii="宋体" w:hAnsi="宋体" w:cs="宋体" w:eastAsia="宋体" w:hint="default"/>
                <w:sz w:val="18"/>
                <w:szCs w:val="18"/>
              </w:rPr>
              <w:t> </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92" w:right="0"/>
              <w:jc w:val="center"/>
              <w:rPr>
                <w:rFonts w:ascii="Times New Roman" w:hAnsi="Times New Roman" w:cs="Times New Roman" w:eastAsia="Times New Roman" w:hint="default"/>
                <w:sz w:val="13"/>
                <w:szCs w:val="13"/>
              </w:rPr>
            </w:pPr>
            <w:r>
              <w:rPr>
                <w:rFonts w:ascii="Times New Roman"/>
                <w:sz w:val="13"/>
              </w:rPr>
              <w:t>338,707,568.00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95" w:right="0"/>
              <w:jc w:val="left"/>
              <w:rPr>
                <w:rFonts w:ascii="Times New Roman" w:hAnsi="Times New Roman" w:cs="Times New Roman" w:eastAsia="Times New Roman" w:hint="default"/>
                <w:sz w:val="13"/>
                <w:szCs w:val="13"/>
              </w:rPr>
            </w:pPr>
            <w:r>
              <w:rPr>
                <w:rFonts w:ascii="Times New Roman"/>
                <w:sz w:val="13"/>
              </w:rPr>
              <w:t>287,257,709.54</w:t>
            </w:r>
          </w:p>
        </w:tc>
        <w:tc>
          <w:tcPr>
            <w:tcW w:w="575" w:type="dxa"/>
            <w:tcBorders>
              <w:top w:val="single" w:sz="4" w:space="0" w:color="000000"/>
              <w:left w:val="single" w:sz="4" w:space="0" w:color="000000"/>
              <w:bottom w:val="single" w:sz="4" w:space="0" w:color="000000"/>
              <w:right w:val="single" w:sz="4" w:space="0" w:color="000000"/>
            </w:tcBorders>
          </w:tcPr>
          <w:p>
            <w:pPr/>
          </w:p>
        </w:tc>
        <w:tc>
          <w:tcPr>
            <w:tcW w:w="101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-197,724,036.68</w:t>
            </w:r>
            <w:r>
              <w:rPr>
                <w:rFonts w:ascii="Times New Roman"/>
                <w:sz w:val="13"/>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428,241,240.86</w:t>
            </w:r>
            <w:r>
              <w:rPr>
                <w:rFonts w:ascii="Times New Roman"/>
                <w:sz w:val="13"/>
              </w:rPr>
            </w:r>
          </w:p>
        </w:tc>
      </w:tr>
    </w:tbl>
    <w:p>
      <w:pPr>
        <w:pStyle w:val="BodyText"/>
        <w:spacing w:line="260" w:lineRule="exact"/>
        <w:ind w:right="0"/>
        <w:jc w:val="left"/>
        <w:rPr>
          <w:rFonts w:ascii="宋体" w:hAnsi="宋体" w:cs="宋体" w:eastAsia="宋体" w:hint="default"/>
        </w:rPr>
      </w:pPr>
      <w:r>
        <w:rPr>
          <w:rFonts w:ascii="宋体"/>
        </w:rPr>
        <w:t> </w:t>
      </w:r>
    </w:p>
    <w:p>
      <w:pPr>
        <w:tabs>
          <w:tab w:pos="2387" w:val="left" w:leader="none"/>
          <w:tab w:pos="2927" w:val="left" w:leader="none"/>
          <w:tab w:pos="6167" w:val="left" w:leader="none"/>
        </w:tabs>
        <w:spacing w:before="32"/>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公司负责人：魏超</w:t>
        <w:tab/>
      </w:r>
      <w:r>
        <w:rPr>
          <w:rFonts w:ascii="宋体" w:hAnsi="宋体" w:cs="宋体" w:eastAsia="宋体" w:hint="default"/>
          <w:sz w:val="18"/>
          <w:szCs w:val="18"/>
        </w:rPr>
        <w:tab/>
      </w:r>
      <w:r>
        <w:rPr>
          <w:rFonts w:ascii="方正姚体" w:hAnsi="方正姚体" w:cs="方正姚体" w:eastAsia="方正姚体" w:hint="default"/>
          <w:sz w:val="18"/>
          <w:szCs w:val="18"/>
        </w:rPr>
        <w:t>主管会计工作负责人：王志远</w:t>
        <w:tab/>
        <w:t>会计机构负责人：曹明柱</w:t>
      </w:r>
    </w:p>
    <w:p>
      <w:pPr>
        <w:spacing w:after="0"/>
        <w:jc w:val="left"/>
        <w:rPr>
          <w:rFonts w:ascii="方正姚体" w:hAnsi="方正姚体" w:cs="方正姚体" w:eastAsia="方正姚体" w:hint="default"/>
          <w:sz w:val="18"/>
          <w:szCs w:val="18"/>
        </w:rPr>
        <w:sectPr>
          <w:pgSz w:w="11900" w:h="16840"/>
          <w:pgMar w:header="877" w:footer="1003" w:top="1100" w:bottom="1200" w:left="1660" w:right="1260"/>
        </w:sectPr>
      </w:pPr>
    </w:p>
    <w:p>
      <w:pPr>
        <w:spacing w:line="240" w:lineRule="auto" w:before="0"/>
        <w:rPr>
          <w:rFonts w:ascii="方正姚体" w:hAnsi="方正姚体" w:cs="方正姚体" w:eastAsia="方正姚体" w:hint="default"/>
          <w:sz w:val="20"/>
          <w:szCs w:val="20"/>
        </w:rPr>
      </w:pPr>
    </w:p>
    <w:p>
      <w:pPr>
        <w:spacing w:line="240" w:lineRule="auto" w:before="6"/>
        <w:rPr>
          <w:rFonts w:ascii="方正姚体" w:hAnsi="方正姚体" w:cs="方正姚体" w:eastAsia="方正姚体" w:hint="default"/>
          <w:sz w:val="18"/>
          <w:szCs w:val="18"/>
        </w:rPr>
      </w:pPr>
    </w:p>
    <w:p>
      <w:pPr>
        <w:pStyle w:val="Heading2"/>
        <w:spacing w:line="340" w:lineRule="exact"/>
        <w:ind w:left="2463" w:right="0"/>
        <w:jc w:val="left"/>
        <w:rPr>
          <w:rFonts w:ascii="宋体" w:hAnsi="宋体" w:cs="宋体" w:eastAsia="宋体" w:hint="default"/>
          <w:sz w:val="21"/>
          <w:szCs w:val="21"/>
        </w:rPr>
      </w:pPr>
      <w:r>
        <w:rPr>
          <w:rFonts w:ascii="宋体" w:hAnsi="宋体" w:cs="宋体" w:eastAsia="宋体" w:hint="default"/>
        </w:rPr>
      </w:r>
      <w:r>
        <w:rPr>
          <w:rFonts w:ascii="宋体" w:hAnsi="宋体" w:cs="宋体" w:eastAsia="宋体" w:hint="default"/>
          <w:u w:val="single" w:color="000000"/>
        </w:rPr>
        <w:t>2007</w:t>
      </w:r>
      <w:r>
        <w:rPr>
          <w:rFonts w:ascii="宋体" w:hAnsi="宋体" w:cs="宋体" w:eastAsia="宋体" w:hint="default"/>
          <w:spacing w:val="-60"/>
          <w:u w:val="single" w:color="000000"/>
        </w:rPr>
        <w:t> </w:t>
      </w:r>
      <w:r>
        <w:rPr>
          <w:u w:val="single" w:color="000000"/>
        </w:rPr>
        <w:t>年度母公司所有者权益变动表</w:t>
      </w:r>
      <w:r>
        <w:rPr/>
      </w:r>
      <w:r>
        <w:rPr>
          <w:rFonts w:ascii="宋体" w:hAnsi="宋体" w:cs="宋体" w:eastAsia="宋体" w:hint="default"/>
          <w:sz w:val="21"/>
          <w:szCs w:val="21"/>
        </w:rPr>
        <w:t> </w:t>
      </w:r>
    </w:p>
    <w:p>
      <w:pPr>
        <w:spacing w:line="240" w:lineRule="auto" w:before="11"/>
        <w:rPr>
          <w:rFonts w:ascii="宋体" w:hAnsi="宋体" w:cs="宋体" w:eastAsia="宋体" w:hint="default"/>
          <w:sz w:val="22"/>
          <w:szCs w:val="22"/>
        </w:rPr>
      </w:pPr>
    </w:p>
    <w:p>
      <w:pPr>
        <w:pStyle w:val="BodyText"/>
        <w:tabs>
          <w:tab w:pos="6437" w:val="left" w:leader="none"/>
        </w:tabs>
        <w:spacing w:line="310" w:lineRule="exact"/>
        <w:ind w:right="0"/>
        <w:jc w:val="left"/>
        <w:rPr>
          <w:rFonts w:ascii="宋体" w:hAnsi="宋体" w:cs="宋体" w:eastAsia="宋体" w:hint="default"/>
        </w:rPr>
      </w:pPr>
      <w:r>
        <w:rPr/>
        <w:t>编制单位：秦皇岛渤海物流控股股份有限公司</w:t>
        <w:tab/>
        <w:t>金额单位：人民币元</w:t>
      </w:r>
      <w:r>
        <w:rPr>
          <w:rFonts w:ascii="宋体" w:hAnsi="宋体" w:cs="宋体" w:eastAsia="宋体" w:hint="default"/>
        </w:rPr>
        <w:t> </w:t>
      </w:r>
    </w:p>
    <w:p>
      <w:pPr>
        <w:spacing w:line="240" w:lineRule="auto" w:before="13"/>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251"/>
        <w:gridCol w:w="1050"/>
        <w:gridCol w:w="1051"/>
        <w:gridCol w:w="575"/>
        <w:gridCol w:w="1024"/>
        <w:gridCol w:w="1091"/>
        <w:gridCol w:w="1434"/>
      </w:tblGrid>
      <w:tr>
        <w:trPr>
          <w:trHeight w:val="462" w:hRule="exact"/>
        </w:trPr>
        <w:tc>
          <w:tcPr>
            <w:tcW w:w="225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21"/>
                <w:szCs w:val="21"/>
              </w:rPr>
            </w:pPr>
            <w:r>
              <w:rPr>
                <w:rFonts w:ascii="方正姚体" w:hAnsi="方正姚体" w:cs="方正姚体" w:eastAsia="方正姚体" w:hint="default"/>
                <w:sz w:val="21"/>
                <w:szCs w:val="21"/>
              </w:rPr>
              <w:t>项目</w:t>
            </w:r>
            <w:r>
              <w:rPr>
                <w:rFonts w:ascii="宋体" w:hAnsi="宋体" w:cs="宋体" w:eastAsia="宋体" w:hint="default"/>
                <w:sz w:val="21"/>
                <w:szCs w:val="21"/>
              </w:rPr>
              <w:t> </w:t>
            </w:r>
          </w:p>
        </w:tc>
        <w:tc>
          <w:tcPr>
            <w:tcW w:w="47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0" w:right="0"/>
              <w:jc w:val="left"/>
              <w:rPr>
                <w:rFonts w:ascii="宋体" w:hAnsi="宋体" w:cs="宋体" w:eastAsia="宋体" w:hint="default"/>
                <w:sz w:val="18"/>
                <w:szCs w:val="18"/>
              </w:rPr>
            </w:pPr>
            <w:r>
              <w:rPr>
                <w:rFonts w:ascii="方正姚体" w:hAnsi="方正姚体" w:cs="方正姚体" w:eastAsia="方正姚体" w:hint="default"/>
                <w:sz w:val="18"/>
                <w:szCs w:val="18"/>
              </w:rPr>
              <w:t>归属于母公司所有者权益</w:t>
            </w:r>
            <w:r>
              <w:rPr>
                <w:rFonts w:ascii="宋体" w:hAnsi="宋体" w:cs="宋体" w:eastAsia="宋体" w:hint="default"/>
                <w:sz w:val="18"/>
                <w:szCs w:val="18"/>
              </w:rPr>
              <w:t> </w:t>
            </w:r>
          </w:p>
        </w:tc>
        <w:tc>
          <w:tcPr>
            <w:tcW w:w="14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10" w:right="0"/>
              <w:jc w:val="left"/>
              <w:rPr>
                <w:rFonts w:ascii="方正姚体" w:hAnsi="方正姚体" w:cs="方正姚体" w:eastAsia="方正姚体" w:hint="default"/>
                <w:sz w:val="18"/>
                <w:szCs w:val="18"/>
              </w:rPr>
            </w:pPr>
            <w:r>
              <w:rPr>
                <w:rFonts w:ascii="方正姚体" w:hAnsi="方正姚体" w:cs="方正姚体" w:eastAsia="方正姚体" w:hint="default"/>
                <w:spacing w:val="-9"/>
                <w:sz w:val="18"/>
                <w:szCs w:val="18"/>
              </w:rPr>
              <w:t>所有者权益合计</w:t>
            </w:r>
            <w:r>
              <w:rPr>
                <w:rFonts w:ascii="方正姚体" w:hAnsi="方正姚体" w:cs="方正姚体" w:eastAsia="方正姚体" w:hint="default"/>
                <w:sz w:val="18"/>
                <w:szCs w:val="18"/>
              </w:rPr>
            </w:r>
          </w:p>
        </w:tc>
      </w:tr>
      <w:tr>
        <w:trPr>
          <w:trHeight w:val="425" w:hRule="exact"/>
        </w:trPr>
        <w:tc>
          <w:tcPr>
            <w:tcW w:w="2251" w:type="dxa"/>
            <w:vMerge/>
            <w:tcBorders>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1" w:right="0"/>
              <w:jc w:val="center"/>
              <w:rPr>
                <w:rFonts w:ascii="宋体" w:hAnsi="宋体" w:cs="宋体" w:eastAsia="宋体" w:hint="default"/>
                <w:sz w:val="16"/>
                <w:szCs w:val="16"/>
              </w:rPr>
            </w:pPr>
            <w:r>
              <w:rPr>
                <w:rFonts w:ascii="方正姚体" w:hAnsi="方正姚体" w:cs="方正姚体" w:eastAsia="方正姚体" w:hint="default"/>
                <w:sz w:val="16"/>
                <w:szCs w:val="16"/>
              </w:rPr>
              <w:t>股本</w:t>
            </w:r>
            <w:r>
              <w:rPr>
                <w:rFonts w:ascii="宋体" w:hAnsi="宋体" w:cs="宋体" w:eastAsia="宋体" w:hint="default"/>
                <w:sz w:val="16"/>
                <w:szCs w:val="16"/>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9"/>
              <w:jc w:val="right"/>
              <w:rPr>
                <w:rFonts w:ascii="宋体" w:hAnsi="宋体" w:cs="宋体" w:eastAsia="宋体" w:hint="default"/>
                <w:sz w:val="16"/>
                <w:szCs w:val="16"/>
              </w:rPr>
            </w:pPr>
            <w:r>
              <w:rPr>
                <w:rFonts w:ascii="方正姚体" w:hAnsi="方正姚体" w:cs="方正姚体" w:eastAsia="方正姚体" w:hint="default"/>
                <w:w w:val="95"/>
                <w:sz w:val="16"/>
                <w:szCs w:val="16"/>
              </w:rPr>
              <w:t>资本公积</w:t>
            </w:r>
            <w:r>
              <w:rPr>
                <w:rFonts w:ascii="宋体" w:hAnsi="宋体" w:cs="宋体" w:eastAsia="宋体" w:hint="default"/>
                <w:w w:val="95"/>
                <w:sz w:val="16"/>
                <w:szCs w:val="16"/>
              </w:rPr>
              <w:t> </w:t>
            </w:r>
            <w:r>
              <w:rPr>
                <w:rFonts w:ascii="宋体" w:hAnsi="宋体" w:cs="宋体" w:eastAsia="宋体" w:hint="default"/>
                <w:sz w:val="16"/>
                <w:szCs w:val="16"/>
              </w:rPr>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168" w:lineRule="exact"/>
              <w:ind w:left="146" w:right="0" w:hanging="44"/>
              <w:jc w:val="left"/>
              <w:rPr>
                <w:rFonts w:ascii="方正姚体" w:hAnsi="方正姚体" w:cs="方正姚体" w:eastAsia="方正姚体" w:hint="default"/>
                <w:sz w:val="16"/>
                <w:szCs w:val="16"/>
              </w:rPr>
            </w:pPr>
            <w:r>
              <w:rPr>
                <w:rFonts w:ascii="方正姚体" w:hAnsi="方正姚体" w:cs="方正姚体" w:eastAsia="方正姚体" w:hint="default"/>
                <w:spacing w:val="-24"/>
                <w:w w:val="99"/>
                <w:sz w:val="16"/>
                <w:szCs w:val="16"/>
              </w:rPr>
              <w:t>减</w:t>
            </w:r>
            <w:r>
              <w:rPr>
                <w:rFonts w:ascii="方正姚体" w:hAnsi="方正姚体" w:cs="方正姚体" w:eastAsia="方正姚体" w:hint="default"/>
                <w:spacing w:val="-75"/>
                <w:w w:val="99"/>
                <w:sz w:val="16"/>
                <w:szCs w:val="16"/>
              </w:rPr>
              <w:t>：</w:t>
            </w:r>
            <w:r>
              <w:rPr>
                <w:rFonts w:ascii="方正姚体" w:hAnsi="方正姚体" w:cs="方正姚体" w:eastAsia="方正姚体" w:hint="default"/>
                <w:w w:val="99"/>
                <w:sz w:val="16"/>
                <w:szCs w:val="16"/>
              </w:rPr>
              <w:t>库</w:t>
            </w:r>
            <w:r>
              <w:rPr>
                <w:rFonts w:ascii="方正姚体" w:hAnsi="方正姚体" w:cs="方正姚体" w:eastAsia="方正姚体" w:hint="default"/>
                <w:sz w:val="16"/>
                <w:szCs w:val="16"/>
              </w:rPr>
            </w:r>
          </w:p>
          <w:p>
            <w:pPr>
              <w:pStyle w:val="TableParagraph"/>
              <w:spacing w:line="222" w:lineRule="exact"/>
              <w:ind w:left="146" w:right="0"/>
              <w:jc w:val="left"/>
              <w:rPr>
                <w:rFonts w:ascii="方正姚体" w:hAnsi="方正姚体" w:cs="方正姚体" w:eastAsia="方正姚体" w:hint="default"/>
                <w:sz w:val="16"/>
                <w:szCs w:val="16"/>
              </w:rPr>
            </w:pPr>
            <w:r>
              <w:rPr>
                <w:rFonts w:ascii="方正姚体" w:hAnsi="方正姚体" w:cs="方正姚体" w:eastAsia="方正姚体" w:hint="default"/>
                <w:spacing w:val="-25"/>
                <w:sz w:val="16"/>
                <w:szCs w:val="16"/>
              </w:rPr>
              <w:t>存股</w:t>
            </w:r>
            <w:r>
              <w:rPr>
                <w:rFonts w:ascii="方正姚体" w:hAnsi="方正姚体" w:cs="方正姚体" w:eastAsia="方正姚体" w:hint="default"/>
                <w:sz w:val="16"/>
                <w:szCs w:val="16"/>
              </w:rPr>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8" w:right="0"/>
              <w:jc w:val="center"/>
              <w:rPr>
                <w:rFonts w:ascii="宋体" w:hAnsi="宋体" w:cs="宋体" w:eastAsia="宋体" w:hint="default"/>
                <w:sz w:val="16"/>
                <w:szCs w:val="16"/>
              </w:rPr>
            </w:pPr>
            <w:r>
              <w:rPr>
                <w:rFonts w:ascii="方正姚体" w:hAnsi="方正姚体" w:cs="方正姚体" w:eastAsia="方正姚体" w:hint="default"/>
                <w:sz w:val="16"/>
                <w:szCs w:val="16"/>
              </w:rPr>
              <w:t>盈余公积</w:t>
            </w:r>
            <w:r>
              <w:rPr>
                <w:rFonts w:ascii="宋体" w:hAnsi="宋体" w:cs="宋体" w:eastAsia="宋体" w:hint="default"/>
                <w:sz w:val="16"/>
                <w:szCs w:val="16"/>
              </w:rPr>
              <w:t> </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59"/>
              <w:jc w:val="right"/>
              <w:rPr>
                <w:rFonts w:ascii="宋体" w:hAnsi="宋体" w:cs="宋体" w:eastAsia="宋体" w:hint="default"/>
                <w:sz w:val="16"/>
                <w:szCs w:val="16"/>
              </w:rPr>
            </w:pPr>
            <w:r>
              <w:rPr>
                <w:rFonts w:ascii="方正姚体" w:hAnsi="方正姚体" w:cs="方正姚体" w:eastAsia="方正姚体" w:hint="default"/>
                <w:w w:val="95"/>
                <w:sz w:val="16"/>
                <w:szCs w:val="16"/>
              </w:rPr>
              <w:t>未分配利润</w:t>
            </w:r>
            <w:r>
              <w:rPr>
                <w:rFonts w:ascii="宋体" w:hAnsi="宋体" w:cs="宋体" w:eastAsia="宋体" w:hint="default"/>
                <w:w w:val="95"/>
                <w:sz w:val="16"/>
                <w:szCs w:val="16"/>
              </w:rPr>
              <w:t> </w:t>
            </w:r>
            <w:r>
              <w:rPr>
                <w:rFonts w:ascii="宋体" w:hAnsi="宋体" w:cs="宋体" w:eastAsia="宋体" w:hint="default"/>
                <w:sz w:val="16"/>
                <w:szCs w:val="16"/>
              </w:rPr>
            </w:r>
          </w:p>
        </w:tc>
        <w:tc>
          <w:tcPr>
            <w:tcW w:w="1434" w:type="dxa"/>
            <w:vMerge/>
            <w:tcBorders>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一、上年年末余额</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5" w:right="0"/>
              <w:jc w:val="center"/>
              <w:rPr>
                <w:rFonts w:ascii="Times New Roman" w:hAnsi="Times New Roman" w:cs="Times New Roman" w:eastAsia="Times New Roman" w:hint="default"/>
                <w:sz w:val="13"/>
                <w:szCs w:val="13"/>
              </w:rPr>
            </w:pPr>
            <w:r>
              <w:rPr>
                <w:rFonts w:ascii="Times New Roman"/>
                <w:sz w:val="13"/>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332,473,073.28</w:t>
            </w:r>
            <w:r>
              <w:rPr>
                <w:rFonts w:ascii="Times New Roman"/>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26" w:right="0"/>
              <w:jc w:val="center"/>
              <w:rPr>
                <w:rFonts w:ascii="Times New Roman" w:hAnsi="Times New Roman" w:cs="Times New Roman" w:eastAsia="Times New Roman" w:hint="default"/>
                <w:sz w:val="13"/>
                <w:szCs w:val="13"/>
              </w:rPr>
            </w:pPr>
            <w:r>
              <w:rPr>
                <w:rFonts w:ascii="Times New Roman"/>
                <w:sz w:val="13"/>
              </w:rPr>
              <w:t>6,181,121.45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64,257,886.15</w:t>
            </w:r>
            <w:r>
              <w:rPr>
                <w:rFonts w:ascii="Times New Roman"/>
                <w:sz w:val="13"/>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697,440,400.88</w:t>
            </w:r>
            <w:r>
              <w:rPr>
                <w:rFonts w:ascii="Times New Roman"/>
                <w:sz w:val="13"/>
              </w:rPr>
            </w: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加：会计政策变更</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-1,036,115.74</w:t>
            </w:r>
            <w:r>
              <w:rPr>
                <w:rFonts w:ascii="Times New Roman"/>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Times New Roman" w:hAnsi="Times New Roman" w:cs="Times New Roman" w:eastAsia="Times New Roman" w:hint="default"/>
                <w:sz w:val="13"/>
                <w:szCs w:val="13"/>
              </w:rPr>
            </w:pPr>
            <w:r>
              <w:rPr>
                <w:rFonts w:ascii="Times New Roman"/>
                <w:sz w:val="13"/>
              </w:rPr>
              <w:t>-6,181,121.45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-261,369,881.59</w:t>
            </w:r>
            <w:r>
              <w:rPr>
                <w:rFonts w:ascii="Times New Roman"/>
                <w:sz w:val="13"/>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-268,587,118.78</w:t>
            </w:r>
            <w:r>
              <w:rPr>
                <w:rFonts w:ascii="Times New Roman"/>
                <w:sz w:val="13"/>
              </w:rPr>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前期差错更正</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二、本年年初余额</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5" w:right="0"/>
              <w:jc w:val="center"/>
              <w:rPr>
                <w:rFonts w:ascii="Times New Roman" w:hAnsi="Times New Roman" w:cs="Times New Roman" w:eastAsia="Times New Roman" w:hint="default"/>
                <w:sz w:val="13"/>
                <w:szCs w:val="13"/>
              </w:rPr>
            </w:pPr>
            <w:r>
              <w:rPr>
                <w:rFonts w:ascii="Times New Roman"/>
                <w:sz w:val="13"/>
              </w:rPr>
              <w:t>294,528,320.00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331,436,957.54</w:t>
            </w:r>
            <w:r>
              <w:rPr>
                <w:rFonts w:ascii="Times New Roman"/>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-197,111,995.44</w:t>
            </w:r>
            <w:r>
              <w:rPr>
                <w:rFonts w:ascii="Times New Roman"/>
                <w:sz w:val="13"/>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428,853,282.10</w:t>
            </w:r>
            <w:r>
              <w:rPr>
                <w:rFonts w:ascii="Times New Roman"/>
                <w:sz w:val="13"/>
              </w:rPr>
            </w: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pacing w:val="-11"/>
                <w:sz w:val="18"/>
                <w:szCs w:val="18"/>
              </w:rPr>
              <w:t>三、本年增减变动金额（减</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少以“－”）</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90" w:right="0"/>
              <w:jc w:val="center"/>
              <w:rPr>
                <w:rFonts w:ascii="Times New Roman" w:hAnsi="Times New Roman" w:cs="Times New Roman" w:eastAsia="Times New Roman" w:hint="default"/>
                <w:sz w:val="13"/>
                <w:szCs w:val="13"/>
              </w:rPr>
            </w:pPr>
            <w:r>
              <w:rPr>
                <w:rFonts w:ascii="Times New Roman"/>
                <w:sz w:val="13"/>
              </w:rPr>
              <w:t>44,179,248.00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01"/>
              <w:jc w:val="right"/>
              <w:rPr>
                <w:rFonts w:ascii="Times New Roman" w:hAnsi="Times New Roman" w:cs="Times New Roman" w:eastAsia="Times New Roman" w:hint="default"/>
                <w:sz w:val="13"/>
                <w:szCs w:val="13"/>
              </w:rPr>
            </w:pPr>
            <w:r>
              <w:rPr>
                <w:rFonts w:ascii="Times New Roman"/>
                <w:w w:val="95"/>
                <w:sz w:val="13"/>
              </w:rPr>
              <w:t>-44,179,248.00</w:t>
            </w:r>
            <w:r>
              <w:rPr>
                <w:rFonts w:ascii="Times New Roman"/>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01"/>
              <w:jc w:val="right"/>
              <w:rPr>
                <w:rFonts w:ascii="Times New Roman" w:hAnsi="Times New Roman" w:cs="Times New Roman" w:eastAsia="Times New Roman" w:hint="default"/>
                <w:sz w:val="13"/>
                <w:szCs w:val="13"/>
              </w:rPr>
            </w:pPr>
            <w:r>
              <w:rPr>
                <w:rFonts w:ascii="Times New Roman"/>
                <w:w w:val="95"/>
                <w:sz w:val="13"/>
              </w:rPr>
              <w:t>1,522,201.47</w:t>
            </w:r>
            <w:r>
              <w:rPr>
                <w:rFonts w:ascii="Times New Roman"/>
                <w:sz w:val="13"/>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01"/>
              <w:jc w:val="right"/>
              <w:rPr>
                <w:rFonts w:ascii="Times New Roman" w:hAnsi="Times New Roman" w:cs="Times New Roman" w:eastAsia="Times New Roman" w:hint="default"/>
                <w:sz w:val="13"/>
                <w:szCs w:val="13"/>
              </w:rPr>
            </w:pPr>
            <w:r>
              <w:rPr>
                <w:rFonts w:ascii="Times New Roman"/>
                <w:w w:val="95"/>
                <w:sz w:val="13"/>
              </w:rPr>
              <w:t>1,522,201.47</w:t>
            </w:r>
            <w:r>
              <w:rPr>
                <w:rFonts w:ascii="Times New Roman"/>
                <w:sz w:val="13"/>
              </w:rPr>
            </w: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（一）净利润</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1,522,201.47</w:t>
            </w:r>
            <w:r>
              <w:rPr>
                <w:rFonts w:ascii="Times New Roman"/>
                <w:sz w:val="13"/>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1,522,201.47</w:t>
            </w:r>
            <w:r>
              <w:rPr>
                <w:rFonts w:ascii="Times New Roman"/>
                <w:sz w:val="13"/>
              </w:rPr>
            </w:r>
          </w:p>
        </w:tc>
      </w:tr>
      <w:tr>
        <w:trPr>
          <w:trHeight w:val="478"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pacing w:val="4"/>
                <w:sz w:val="18"/>
                <w:szCs w:val="18"/>
              </w:rPr>
              <w:t>（二）直接计入所有者权</w:t>
            </w:r>
          </w:p>
          <w:p>
            <w:pPr>
              <w:pStyle w:val="TableParagraph"/>
              <w:spacing w:line="250"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益的利得和损失</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1</w:t>
            </w:r>
            <w:r>
              <w:rPr>
                <w:rFonts w:ascii="方正姚体" w:hAnsi="方正姚体" w:cs="方正姚体" w:eastAsia="方正姚体" w:hint="default"/>
                <w:spacing w:val="-3"/>
                <w:sz w:val="18"/>
                <w:szCs w:val="18"/>
              </w:rPr>
              <w:t>、可供出售金融资产公允</w:t>
            </w:r>
          </w:p>
          <w:p>
            <w:pPr>
              <w:pStyle w:val="TableParagraph"/>
              <w:spacing w:line="249"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价值变动净增加</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、权益法下被投资单位其</w:t>
            </w:r>
          </w:p>
          <w:p>
            <w:pPr>
              <w:pStyle w:val="TableParagraph"/>
              <w:spacing w:line="249"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他所有者权益</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3</w:t>
            </w:r>
            <w:r>
              <w:rPr>
                <w:rFonts w:ascii="方正姚体" w:hAnsi="方正姚体" w:cs="方正姚体" w:eastAsia="方正姚体" w:hint="default"/>
                <w:spacing w:val="-3"/>
                <w:sz w:val="18"/>
                <w:szCs w:val="18"/>
              </w:rPr>
              <w:t>、与计入所有者权益项目</w:t>
            </w:r>
          </w:p>
          <w:p>
            <w:pPr>
              <w:pStyle w:val="TableParagraph"/>
              <w:spacing w:line="250"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相关得所得税</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上述（一）和（二）小计</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1,522,201.47</w:t>
            </w:r>
            <w:r>
              <w:rPr>
                <w:rFonts w:ascii="Times New Roman"/>
                <w:sz w:val="13"/>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1,522,201.47</w:t>
            </w:r>
            <w:r>
              <w:rPr>
                <w:rFonts w:ascii="Times New Roman"/>
                <w:sz w:val="13"/>
              </w:rPr>
            </w: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pacing w:val="4"/>
                <w:sz w:val="18"/>
                <w:szCs w:val="18"/>
              </w:rPr>
              <w:t>（三）所有者投入和减少</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资本</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、所有者投入资本</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、股份支付计入所有者权</w:t>
            </w:r>
          </w:p>
          <w:p>
            <w:pPr>
              <w:pStyle w:val="TableParagraph"/>
              <w:spacing w:line="250"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益得金额</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（四）利润分配</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、提取盈余公积</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、对所有者（或股东）的</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分配</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方正姚体" w:hAnsi="方正姚体" w:cs="方正姚体" w:eastAsia="方正姚体" w:hint="default"/>
                <w:spacing w:val="4"/>
                <w:sz w:val="18"/>
                <w:szCs w:val="18"/>
              </w:rPr>
              <w:t>（五）所有者权益内部结</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转</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90" w:right="0"/>
              <w:jc w:val="center"/>
              <w:rPr>
                <w:rFonts w:ascii="Times New Roman" w:hAnsi="Times New Roman" w:cs="Times New Roman" w:eastAsia="Times New Roman" w:hint="default"/>
                <w:sz w:val="13"/>
                <w:szCs w:val="13"/>
              </w:rPr>
            </w:pPr>
            <w:r>
              <w:rPr>
                <w:rFonts w:ascii="Times New Roman"/>
                <w:sz w:val="13"/>
              </w:rPr>
              <w:t>44,179,248.00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01"/>
              <w:jc w:val="right"/>
              <w:rPr>
                <w:rFonts w:ascii="Times New Roman" w:hAnsi="Times New Roman" w:cs="Times New Roman" w:eastAsia="Times New Roman" w:hint="default"/>
                <w:sz w:val="13"/>
                <w:szCs w:val="13"/>
              </w:rPr>
            </w:pPr>
            <w:r>
              <w:rPr>
                <w:rFonts w:ascii="Times New Roman"/>
                <w:w w:val="95"/>
                <w:sz w:val="13"/>
              </w:rPr>
              <w:t>-44,179,248.00</w:t>
            </w:r>
            <w:r>
              <w:rPr>
                <w:rFonts w:ascii="Times New Roman"/>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1</w:t>
            </w:r>
            <w:r>
              <w:rPr>
                <w:rFonts w:ascii="方正姚体" w:hAnsi="方正姚体" w:cs="方正姚体" w:eastAsia="方正姚体" w:hint="default"/>
                <w:spacing w:val="-3"/>
                <w:sz w:val="18"/>
                <w:szCs w:val="18"/>
              </w:rPr>
              <w:t>、资本公积转增资本（或</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90" w:right="0"/>
              <w:jc w:val="center"/>
              <w:rPr>
                <w:rFonts w:ascii="Times New Roman" w:hAnsi="Times New Roman" w:cs="Times New Roman" w:eastAsia="Times New Roman" w:hint="default"/>
                <w:sz w:val="13"/>
                <w:szCs w:val="13"/>
              </w:rPr>
            </w:pPr>
            <w:r>
              <w:rPr>
                <w:rFonts w:ascii="Times New Roman"/>
                <w:sz w:val="13"/>
              </w:rPr>
              <w:t>44,179,248.00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right="101"/>
              <w:jc w:val="right"/>
              <w:rPr>
                <w:rFonts w:ascii="Times New Roman" w:hAnsi="Times New Roman" w:cs="Times New Roman" w:eastAsia="Times New Roman" w:hint="default"/>
                <w:sz w:val="13"/>
                <w:szCs w:val="13"/>
              </w:rPr>
            </w:pPr>
            <w:r>
              <w:rPr>
                <w:rFonts w:ascii="Times New Roman"/>
                <w:w w:val="95"/>
                <w:sz w:val="13"/>
              </w:rPr>
              <w:t>-44,179,248.00</w:t>
            </w:r>
            <w:r>
              <w:rPr>
                <w:rFonts w:ascii="Times New Roman"/>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方正姚体" w:hAnsi="方正姚体" w:cs="方正姚体" w:eastAsia="方正姚体" w:hint="default"/>
                <w:sz w:val="18"/>
                <w:szCs w:val="18"/>
              </w:rPr>
            </w:pPr>
            <w:r>
              <w:rPr>
                <w:rFonts w:ascii="宋体" w:hAnsi="宋体" w:cs="宋体" w:eastAsia="宋体" w:hint="default"/>
                <w:spacing w:val="-3"/>
                <w:sz w:val="18"/>
                <w:szCs w:val="18"/>
              </w:rPr>
              <w:t>2</w:t>
            </w:r>
            <w:r>
              <w:rPr>
                <w:rFonts w:ascii="方正姚体" w:hAnsi="方正姚体" w:cs="方正姚体" w:eastAsia="方正姚体" w:hint="default"/>
                <w:spacing w:val="-3"/>
                <w:sz w:val="18"/>
                <w:szCs w:val="18"/>
              </w:rPr>
              <w:t>、盈余公积转增资本（或</w:t>
            </w:r>
          </w:p>
          <w:p>
            <w:pPr>
              <w:pStyle w:val="TableParagraph"/>
              <w:spacing w:line="240" w:lineRule="auto" w:before="46"/>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、盈余公积弥补亏损</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5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left"/>
              <w:rPr>
                <w:rFonts w:ascii="宋体" w:hAnsi="宋体" w:cs="宋体" w:eastAsia="宋体" w:hint="default"/>
                <w:sz w:val="18"/>
                <w:szCs w:val="18"/>
              </w:rPr>
            </w:pPr>
            <w:r>
              <w:rPr>
                <w:rFonts w:ascii="方正姚体" w:hAnsi="方正姚体" w:cs="方正姚体" w:eastAsia="方正姚体" w:hint="default"/>
                <w:sz w:val="18"/>
                <w:szCs w:val="18"/>
              </w:rPr>
              <w:t>四、本年年末余额</w:t>
            </w:r>
            <w:r>
              <w:rPr>
                <w:rFonts w:ascii="宋体" w:hAnsi="宋体" w:cs="宋体" w:eastAsia="宋体" w:hint="default"/>
                <w:sz w:val="18"/>
                <w:szCs w:val="18"/>
              </w:rPr>
              <w:t> </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5" w:right="0"/>
              <w:jc w:val="center"/>
              <w:rPr>
                <w:rFonts w:ascii="Times New Roman" w:hAnsi="Times New Roman" w:cs="Times New Roman" w:eastAsia="Times New Roman" w:hint="default"/>
                <w:sz w:val="13"/>
                <w:szCs w:val="13"/>
              </w:rPr>
            </w:pPr>
            <w:r>
              <w:rPr>
                <w:rFonts w:ascii="Times New Roman"/>
                <w:sz w:val="13"/>
              </w:rPr>
              <w:t>338,707,568.00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287,257,709.54</w:t>
            </w:r>
            <w:r>
              <w:rPr>
                <w:rFonts w:ascii="Times New Roman"/>
                <w:sz w:val="13"/>
              </w:rPr>
            </w:r>
          </w:p>
        </w:tc>
        <w:tc>
          <w:tcPr>
            <w:tcW w:w="575"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-195,589,793.97</w:t>
            </w:r>
            <w:r>
              <w:rPr>
                <w:rFonts w:ascii="Times New Roman"/>
                <w:sz w:val="13"/>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Times New Roman" w:hAnsi="Times New Roman" w:cs="Times New Roman" w:eastAsia="Times New Roman" w:hint="default"/>
                <w:sz w:val="13"/>
                <w:szCs w:val="13"/>
              </w:rPr>
            </w:pPr>
            <w:r>
              <w:rPr>
                <w:rFonts w:ascii="Times New Roman"/>
                <w:w w:val="95"/>
                <w:sz w:val="13"/>
              </w:rPr>
              <w:t>430,375,483.57</w:t>
            </w:r>
            <w:r>
              <w:rPr>
                <w:rFonts w:ascii="Times New Roman"/>
                <w:sz w:val="13"/>
              </w:rPr>
            </w:r>
          </w:p>
        </w:tc>
      </w:tr>
    </w:tbl>
    <w:p>
      <w:pPr>
        <w:pStyle w:val="BodyText"/>
        <w:spacing w:line="260" w:lineRule="exact"/>
        <w:ind w:right="0"/>
        <w:jc w:val="left"/>
        <w:rPr>
          <w:rFonts w:ascii="宋体" w:hAnsi="宋体" w:cs="宋体" w:eastAsia="宋体" w:hint="default"/>
        </w:rPr>
      </w:pPr>
      <w:r>
        <w:rPr>
          <w:rFonts w:ascii="宋体"/>
        </w:rPr>
        <w:t> </w:t>
      </w:r>
    </w:p>
    <w:p>
      <w:pPr>
        <w:tabs>
          <w:tab w:pos="2747" w:val="left" w:leader="none"/>
          <w:tab w:pos="5807" w:val="left" w:leader="none"/>
        </w:tabs>
        <w:spacing w:before="32"/>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公司负责人：魏超</w:t>
        <w:tab/>
        <w:t>主管会计工作负责人：王志远</w:t>
        <w:tab/>
        <w:t>会计机构负责人：曹明柱</w:t>
      </w:r>
    </w:p>
    <w:p>
      <w:pPr>
        <w:spacing w:after="0"/>
        <w:jc w:val="left"/>
        <w:rPr>
          <w:rFonts w:ascii="方正姚体" w:hAnsi="方正姚体" w:cs="方正姚体" w:eastAsia="方正姚体" w:hint="default"/>
          <w:sz w:val="18"/>
          <w:szCs w:val="18"/>
        </w:rPr>
        <w:sectPr>
          <w:pgSz w:w="11900" w:h="16840"/>
          <w:pgMar w:header="877" w:footer="1003" w:top="1100" w:bottom="1200" w:left="1660" w:right="1520"/>
        </w:sectPr>
      </w:pPr>
    </w:p>
    <w:p>
      <w:pPr>
        <w:spacing w:line="240" w:lineRule="auto" w:before="4"/>
        <w:rPr>
          <w:rFonts w:ascii="方正姚体" w:hAnsi="方正姚体" w:cs="方正姚体" w:eastAsia="方正姚体" w:hint="default"/>
          <w:sz w:val="17"/>
          <w:szCs w:val="17"/>
        </w:rPr>
      </w:pPr>
    </w:p>
    <w:p>
      <w:pPr>
        <w:pStyle w:val="Heading2"/>
        <w:spacing w:line="340" w:lineRule="exact"/>
        <w:ind w:right="0"/>
        <w:jc w:val="left"/>
        <w:rPr>
          <w:rFonts w:ascii="宋体" w:hAnsi="宋体" w:cs="宋体" w:eastAsia="宋体" w:hint="default"/>
        </w:rPr>
      </w:pPr>
      <w:r>
        <w:rPr/>
        <w:t>报表附注</w:t>
      </w:r>
      <w:r>
        <w:rPr>
          <w:rFonts w:ascii="宋体" w:hAnsi="宋体" w:cs="宋体" w:eastAsia="宋体" w:hint="default"/>
        </w:rPr>
        <w:t> </w:t>
      </w:r>
    </w:p>
    <w:p>
      <w:pPr>
        <w:pStyle w:val="BodyText"/>
        <w:spacing w:line="240" w:lineRule="auto" w:before="22"/>
        <w:ind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7"/>
          <w:szCs w:val="7"/>
        </w:rPr>
      </w:pPr>
    </w:p>
    <w:p>
      <w:pPr>
        <w:pStyle w:val="BodyText"/>
        <w:spacing w:line="310" w:lineRule="exact"/>
        <w:ind w:left="559" w:right="0"/>
        <w:jc w:val="left"/>
        <w:rPr>
          <w:rFonts w:ascii="宋体" w:hAnsi="宋体" w:cs="宋体" w:eastAsia="宋体" w:hint="default"/>
        </w:rPr>
      </w:pPr>
      <w:r>
        <w:rPr/>
        <w:t>一、公司基本情况</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208" w:firstLine="420"/>
        <w:jc w:val="both"/>
        <w:rPr>
          <w:rFonts w:ascii="宋体" w:hAnsi="宋体" w:cs="宋体" w:eastAsia="宋体" w:hint="default"/>
        </w:rPr>
      </w:pPr>
      <w:r>
        <w:rPr>
          <w:spacing w:val="-3"/>
        </w:rPr>
        <w:t>秦皇岛渤海物流控股股份有限公司（原“秦皇岛华联商城控股股份有限公司”，以下简</w:t>
      </w:r>
      <w:r>
        <w:rPr/>
        <w:t> </w:t>
      </w:r>
      <w:r>
        <w:rPr>
          <w:spacing w:val="-6"/>
        </w:rPr>
        <w:t>称“本公司”）系经河北省人民政府冀股办（</w:t>
      </w:r>
      <w:r>
        <w:rPr>
          <w:rFonts w:ascii="宋体" w:hAnsi="宋体" w:cs="宋体" w:eastAsia="宋体" w:hint="default"/>
          <w:spacing w:val="-6"/>
        </w:rPr>
        <w:t>1997</w:t>
      </w:r>
      <w:r>
        <w:rPr>
          <w:spacing w:val="-6"/>
        </w:rPr>
        <w:t>）</w:t>
      </w:r>
      <w:r>
        <w:rPr>
          <w:rFonts w:ascii="宋体" w:hAnsi="宋体" w:cs="宋体" w:eastAsia="宋体" w:hint="default"/>
          <w:spacing w:val="-6"/>
        </w:rPr>
        <w:t>18</w:t>
      </w:r>
      <w:r>
        <w:rPr>
          <w:rFonts w:ascii="宋体" w:hAnsi="宋体" w:cs="宋体" w:eastAsia="宋体" w:hint="default"/>
          <w:spacing w:val="-28"/>
        </w:rPr>
        <w:t> </w:t>
      </w:r>
      <w:r>
        <w:rPr>
          <w:spacing w:val="-1"/>
        </w:rPr>
        <w:t>号批复批准，由秦皇岛华联商厦股份</w:t>
      </w:r>
      <w:r>
        <w:rPr>
          <w:spacing w:val="-48"/>
        </w:rPr>
        <w:t> </w:t>
      </w:r>
      <w:r>
        <w:rPr>
          <w:spacing w:val="-48"/>
        </w:rPr>
      </w:r>
      <w:r>
        <w:rPr/>
        <w:t>有限公司和秦皇岛商城股份有限公司合并设立。</w:t>
      </w:r>
      <w:r>
        <w:rPr>
          <w:rFonts w:ascii="宋体" w:hAnsi="宋体" w:cs="宋体" w:eastAsia="宋体" w:hint="default"/>
        </w:rPr>
        <w:t> </w:t>
      </w:r>
    </w:p>
    <w:p>
      <w:pPr>
        <w:pStyle w:val="BodyText"/>
        <w:spacing w:line="291" w:lineRule="exact" w:before="93"/>
        <w:ind w:left="557" w:right="0"/>
        <w:jc w:val="left"/>
      </w:pPr>
      <w:r>
        <w:rPr/>
        <w:t>经中国证券监督管理委员会证监发字（</w:t>
      </w:r>
      <w:r>
        <w:rPr>
          <w:rFonts w:ascii="宋体" w:hAnsi="宋体" w:cs="宋体" w:eastAsia="宋体" w:hint="default"/>
        </w:rPr>
        <w:t>1997</w:t>
      </w:r>
      <w:r>
        <w:rPr/>
        <w:t>）</w:t>
      </w:r>
      <w:r>
        <w:rPr>
          <w:rFonts w:ascii="宋体" w:hAnsi="宋体" w:cs="宋体" w:eastAsia="宋体" w:hint="default"/>
        </w:rPr>
        <w:t>477</w:t>
      </w:r>
      <w:r>
        <w:rPr>
          <w:rFonts w:ascii="宋体" w:hAnsi="宋体" w:cs="宋体" w:eastAsia="宋体" w:hint="default"/>
          <w:spacing w:val="-61"/>
        </w:rPr>
        <w:t> </w:t>
      </w:r>
      <w:r>
        <w:rPr/>
        <w:t>号批复批准，本公司于</w:t>
      </w:r>
      <w:r>
        <w:rPr>
          <w:spacing w:val="-9"/>
        </w:rPr>
        <w:t> </w:t>
      </w:r>
      <w:r>
        <w:rPr>
          <w:rFonts w:ascii="宋体" w:hAnsi="宋体" w:cs="宋体" w:eastAsia="宋体" w:hint="default"/>
        </w:rPr>
        <w:t>1997</w:t>
      </w:r>
      <w:r>
        <w:rPr>
          <w:rFonts w:ascii="宋体" w:hAnsi="宋体" w:cs="宋体" w:eastAsia="宋体" w:hint="default"/>
          <w:spacing w:val="-61"/>
        </w:rPr>
        <w:t> </w:t>
      </w:r>
      <w:r>
        <w:rPr/>
        <w:t>年</w:t>
      </w:r>
      <w:r>
        <w:rPr>
          <w:spacing w:val="-9"/>
        </w:rPr>
        <w:t> </w:t>
      </w:r>
      <w:r>
        <w:rPr>
          <w:rFonts w:ascii="宋体" w:hAnsi="宋体" w:cs="宋体" w:eastAsia="宋体" w:hint="default"/>
        </w:rPr>
        <w:t>10</w:t>
      </w:r>
      <w:r>
        <w:rPr>
          <w:rFonts w:ascii="宋体" w:hAnsi="宋体" w:cs="宋体" w:eastAsia="宋体" w:hint="default"/>
          <w:spacing w:val="-61"/>
        </w:rPr>
        <w:t> </w:t>
      </w:r>
      <w:r>
        <w:rPr/>
        <w:t>月</w:t>
      </w:r>
    </w:p>
    <w:p>
      <w:pPr>
        <w:pStyle w:val="BodyText"/>
        <w:spacing w:line="272" w:lineRule="exact"/>
        <w:ind w:right="0"/>
        <w:jc w:val="left"/>
      </w:pPr>
      <w:r>
        <w:rPr>
          <w:rFonts w:ascii="宋体" w:hAnsi="宋体" w:cs="宋体" w:eastAsia="宋体" w:hint="default"/>
        </w:rPr>
        <w:t>30</w:t>
      </w:r>
      <w:r>
        <w:rPr>
          <w:rFonts w:ascii="宋体" w:hAnsi="宋体" w:cs="宋体" w:eastAsia="宋体" w:hint="default"/>
          <w:spacing w:val="-41"/>
        </w:rPr>
        <w:t> </w:t>
      </w:r>
      <w:r>
        <w:rPr/>
        <w:t>日在深圳证券交易所上网发行人民币普通股</w:t>
      </w:r>
      <w:r>
        <w:rPr>
          <w:spacing w:val="11"/>
        </w:rPr>
        <w:t> </w:t>
      </w:r>
      <w:r>
        <w:rPr>
          <w:rFonts w:ascii="宋体" w:hAnsi="宋体" w:cs="宋体" w:eastAsia="宋体" w:hint="default"/>
        </w:rPr>
        <w:t>3000</w:t>
      </w:r>
      <w:r>
        <w:rPr>
          <w:rFonts w:ascii="宋体" w:hAnsi="宋体" w:cs="宋体" w:eastAsia="宋体" w:hint="default"/>
          <w:spacing w:val="-41"/>
        </w:rPr>
        <w:t> </w:t>
      </w:r>
      <w:r>
        <w:rPr/>
        <w:t>万股，发行后股本</w:t>
      </w:r>
      <w:r>
        <w:rPr>
          <w:spacing w:val="11"/>
        </w:rPr>
        <w:t> </w:t>
      </w:r>
      <w:r>
        <w:rPr>
          <w:rFonts w:ascii="宋体" w:hAnsi="宋体" w:cs="宋体" w:eastAsia="宋体" w:hint="default"/>
        </w:rPr>
        <w:t>11,005</w:t>
      </w:r>
      <w:r>
        <w:rPr>
          <w:rFonts w:ascii="宋体" w:hAnsi="宋体" w:cs="宋体" w:eastAsia="宋体" w:hint="default"/>
          <w:spacing w:val="-41"/>
        </w:rPr>
        <w:t> </w:t>
      </w:r>
      <w:r>
        <w:rPr/>
        <w:t>万股。后经</w:t>
      </w:r>
    </w:p>
    <w:p>
      <w:pPr>
        <w:pStyle w:val="BodyText"/>
        <w:spacing w:line="272" w:lineRule="exact"/>
        <w:ind w:right="0"/>
        <w:jc w:val="left"/>
      </w:pPr>
      <w:r>
        <w:rPr/>
        <w:t>送股、转增和配股，本公司总股本增至 </w:t>
      </w:r>
      <w:r>
        <w:rPr>
          <w:rFonts w:ascii="宋体" w:hAnsi="宋体" w:cs="宋体" w:eastAsia="宋体" w:hint="default"/>
        </w:rPr>
        <w:t>338,707,568.00</w:t>
      </w:r>
      <w:r>
        <w:rPr>
          <w:rFonts w:ascii="宋体" w:hAnsi="宋体" w:cs="宋体" w:eastAsia="宋体" w:hint="default"/>
          <w:spacing w:val="-46"/>
        </w:rPr>
        <w:t> </w:t>
      </w:r>
      <w:r>
        <w:rPr/>
        <w:t>元。本公司股票代码：</w:t>
      </w:r>
      <w:r>
        <w:rPr>
          <w:rFonts w:ascii="宋体" w:hAnsi="宋体" w:cs="宋体" w:eastAsia="宋体" w:hint="default"/>
        </w:rPr>
        <w:t>000889</w:t>
      </w:r>
      <w:r>
        <w:rPr/>
        <w:t>。法</w:t>
      </w:r>
    </w:p>
    <w:p>
      <w:pPr>
        <w:pStyle w:val="BodyText"/>
        <w:spacing w:line="291" w:lineRule="exact"/>
        <w:ind w:right="0"/>
        <w:jc w:val="left"/>
        <w:rPr>
          <w:rFonts w:ascii="宋体" w:hAnsi="宋体" w:cs="宋体" w:eastAsia="宋体" w:hint="default"/>
        </w:rPr>
      </w:pPr>
      <w:r>
        <w:rPr/>
        <w:t>定代表人：魏超；公司注册地址：河北省秦皇岛市河北大街 </w:t>
      </w:r>
      <w:r>
        <w:rPr>
          <w:rFonts w:ascii="宋体" w:hAnsi="宋体" w:cs="宋体" w:eastAsia="宋体" w:hint="default"/>
        </w:rPr>
        <w:t>152</w:t>
      </w:r>
      <w:r>
        <w:rPr>
          <w:rFonts w:ascii="宋体" w:hAnsi="宋体" w:cs="宋体" w:eastAsia="宋体" w:hint="default"/>
          <w:spacing w:val="-55"/>
        </w:rPr>
        <w:t> </w:t>
      </w:r>
      <w:r>
        <w:rPr/>
        <w:t>号。</w:t>
      </w:r>
      <w:r>
        <w:rPr>
          <w:rFonts w:ascii="宋体" w:hAnsi="宋体" w:cs="宋体" w:eastAsia="宋体" w:hint="default"/>
        </w:rPr>
        <w:t> </w:t>
      </w:r>
    </w:p>
    <w:p>
      <w:pPr>
        <w:pStyle w:val="BodyText"/>
        <w:spacing w:line="211" w:lineRule="auto" w:before="152"/>
        <w:ind w:right="98" w:firstLine="420"/>
        <w:jc w:val="left"/>
        <w:rPr>
          <w:rFonts w:ascii="宋体" w:hAnsi="宋体" w:cs="宋体" w:eastAsia="宋体" w:hint="default"/>
        </w:rPr>
      </w:pPr>
      <w:r>
        <w:rPr>
          <w:spacing w:val="-4"/>
        </w:rPr>
        <w:t>本公司主营针纺织品、日用百货、土产日杂、服装鞋帽、酒批发（许可证有效期至</w:t>
      </w:r>
      <w:r>
        <w:rPr/>
        <w:t> </w:t>
      </w:r>
      <w:r>
        <w:rPr>
          <w:rFonts w:ascii="宋体" w:hAnsi="宋体" w:cs="宋体" w:eastAsia="宋体" w:hint="default"/>
        </w:rPr>
        <w:t>2010</w:t>
      </w:r>
      <w:r>
        <w:rPr>
          <w:rFonts w:ascii="宋体" w:hAnsi="宋体" w:cs="宋体" w:eastAsia="宋体" w:hint="default"/>
          <w:spacing w:val="-1"/>
        </w:rPr>
        <w:t> </w:t>
      </w:r>
      <w:r>
        <w:rPr/>
        <w:t>年 </w:t>
      </w:r>
      <w:r>
        <w:rPr>
          <w:rFonts w:ascii="宋体" w:hAnsi="宋体" w:cs="宋体" w:eastAsia="宋体" w:hint="default"/>
          <w:spacing w:val="-1"/>
        </w:rPr>
        <w:t>12</w:t>
      </w:r>
      <w:r>
        <w:rPr>
          <w:rFonts w:ascii="宋体" w:hAnsi="宋体" w:cs="宋体" w:eastAsia="宋体" w:hint="default"/>
          <w:spacing w:val="-52"/>
        </w:rPr>
        <w:t> </w:t>
      </w:r>
      <w:r>
        <w:rPr/>
        <w:t>月 </w:t>
      </w:r>
      <w:r>
        <w:rPr>
          <w:rFonts w:ascii="宋体" w:hAnsi="宋体" w:cs="宋体" w:eastAsia="宋体" w:hint="default"/>
          <w:spacing w:val="-1"/>
        </w:rPr>
        <w:t>31</w:t>
      </w:r>
      <w:r>
        <w:rPr>
          <w:rFonts w:ascii="宋体" w:hAnsi="宋体" w:cs="宋体" w:eastAsia="宋体" w:hint="default"/>
          <w:spacing w:val="-53"/>
        </w:rPr>
        <w:t> </w:t>
      </w:r>
      <w:r>
        <w:rPr>
          <w:spacing w:val="-6"/>
        </w:rPr>
        <w:t>日）；五金交电、化工产品（法律、法规规定需经审批的产品除外）、家用电器、</w:t>
      </w:r>
      <w:r>
        <w:rPr/>
        <w:t> </w:t>
      </w:r>
      <w:r>
        <w:rPr>
          <w:spacing w:val="-5"/>
        </w:rPr>
        <w:t>家具、金银饰品、摩托车、汽车配件、汽车用品、机电产品（不含公共安全及设备）的批发、</w:t>
      </w:r>
      <w:r>
        <w:rPr>
          <w:spacing w:val="-44"/>
        </w:rPr>
        <w:t> </w:t>
      </w:r>
      <w:r>
        <w:rPr>
          <w:spacing w:val="-44"/>
        </w:rPr>
      </w:r>
      <w:r>
        <w:rPr>
          <w:spacing w:val="-3"/>
        </w:rPr>
        <w:t>零售；仓储（法律、法规规定需经批准的物品除外）；普通货运（许可证有效期至</w:t>
      </w:r>
      <w:r>
        <w:rPr/>
        <w:t> </w:t>
      </w:r>
      <w:r>
        <w:rPr>
          <w:rFonts w:ascii="宋体" w:hAnsi="宋体" w:cs="宋体" w:eastAsia="宋体" w:hint="default"/>
          <w:spacing w:val="-1"/>
        </w:rPr>
        <w:t>2010</w:t>
      </w:r>
      <w:r>
        <w:rPr>
          <w:rFonts w:ascii="宋体" w:hAnsi="宋体" w:cs="宋体" w:eastAsia="宋体" w:hint="default"/>
        </w:rPr>
        <w:t> </w:t>
      </w:r>
      <w:r>
        <w:rPr/>
        <w:t>年</w:t>
      </w:r>
      <w:r>
        <w:rPr>
          <w:spacing w:val="-33"/>
        </w:rPr>
        <w:t> </w:t>
      </w:r>
      <w:r>
        <w:rPr>
          <w:rFonts w:ascii="宋体" w:hAnsi="宋体" w:cs="宋体" w:eastAsia="宋体" w:hint="default"/>
        </w:rPr>
        <w:t>10 </w:t>
      </w:r>
      <w:r>
        <w:rPr/>
        <w:t>月 </w:t>
      </w:r>
      <w:r>
        <w:rPr>
          <w:rFonts w:ascii="宋体" w:hAnsi="宋体" w:cs="宋体" w:eastAsia="宋体" w:hint="default"/>
          <w:spacing w:val="-1"/>
        </w:rPr>
        <w:t>12</w:t>
      </w:r>
      <w:r>
        <w:rPr>
          <w:rFonts w:ascii="宋体" w:hAnsi="宋体" w:cs="宋体" w:eastAsia="宋体" w:hint="default"/>
          <w:spacing w:val="-33"/>
        </w:rPr>
        <w:t> </w:t>
      </w:r>
      <w:r>
        <w:rPr>
          <w:spacing w:val="-3"/>
        </w:rPr>
        <w:t>日）；服装加工；自营和代理经外经贸部核准的公司进出口商品目录内商品的进出</w:t>
      </w:r>
      <w:r>
        <w:rPr/>
        <w:t> </w:t>
      </w:r>
      <w:r>
        <w:rPr>
          <w:spacing w:val="-5"/>
        </w:rPr>
        <w:t>口业务（国家限制公司经营或禁止进出口的商品及技术除外）；经营进料加工和“三来一补”</w:t>
      </w:r>
      <w:r>
        <w:rPr>
          <w:spacing w:val="-42"/>
        </w:rPr>
        <w:t> </w:t>
      </w:r>
      <w:r>
        <w:rPr>
          <w:spacing w:val="-42"/>
        </w:rPr>
      </w:r>
      <w:r>
        <w:rPr>
          <w:spacing w:val="-3"/>
        </w:rPr>
        <w:t>业务；经营对销贸易和转口贸易；以下范围限分支机构经营：汽车装饰、卷烟、雪茄烟、罚</w:t>
      </w:r>
      <w:r>
        <w:rPr>
          <w:spacing w:val="-23"/>
        </w:rPr>
        <w:t> </w:t>
      </w:r>
      <w:r>
        <w:rPr>
          <w:spacing w:val="-23"/>
        </w:rPr>
      </w:r>
      <w:r>
        <w:rPr/>
        <w:t>没国外烟草制品零售（许可证有效期至</w:t>
      </w:r>
      <w:r>
        <w:rPr>
          <w:spacing w:val="1"/>
        </w:rPr>
        <w:t> </w:t>
      </w:r>
      <w:r>
        <w:rPr>
          <w:rFonts w:ascii="宋体" w:hAnsi="宋体" w:cs="宋体" w:eastAsia="宋体" w:hint="default"/>
          <w:spacing w:val="-1"/>
        </w:rPr>
        <w:t>2008</w:t>
      </w:r>
      <w:r>
        <w:rPr>
          <w:rFonts w:ascii="宋体" w:hAnsi="宋体" w:cs="宋体" w:eastAsia="宋体" w:hint="default"/>
          <w:spacing w:val="-51"/>
        </w:rPr>
        <w:t> </w:t>
      </w:r>
      <w:r>
        <w:rPr/>
        <w:t>年 </w:t>
      </w:r>
      <w:r>
        <w:rPr>
          <w:rFonts w:ascii="宋体" w:hAnsi="宋体" w:cs="宋体" w:eastAsia="宋体" w:hint="default"/>
        </w:rPr>
        <w:t>12</w:t>
      </w:r>
      <w:r>
        <w:rPr>
          <w:rFonts w:ascii="宋体" w:hAnsi="宋体" w:cs="宋体" w:eastAsia="宋体" w:hint="default"/>
          <w:spacing w:val="-52"/>
        </w:rPr>
        <w:t> </w:t>
      </w:r>
      <w:r>
        <w:rPr/>
        <w:t>月</w:t>
      </w:r>
      <w:r>
        <w:rPr>
          <w:spacing w:val="1"/>
        </w:rPr>
        <w:t> </w:t>
      </w:r>
      <w:r>
        <w:rPr>
          <w:rFonts w:ascii="宋体" w:hAnsi="宋体" w:cs="宋体" w:eastAsia="宋体" w:hint="default"/>
          <w:spacing w:val="-1"/>
        </w:rPr>
        <w:t>31</w:t>
      </w:r>
      <w:r>
        <w:rPr>
          <w:rFonts w:ascii="宋体" w:hAnsi="宋体" w:cs="宋体" w:eastAsia="宋体" w:hint="default"/>
          <w:spacing w:val="-51"/>
        </w:rPr>
        <w:t> </w:t>
      </w:r>
      <w:r>
        <w:rPr>
          <w:spacing w:val="-7"/>
        </w:rPr>
        <w:t>日）；有色金属、建材的批发零售；</w:t>
      </w:r>
      <w:r>
        <w:rPr/>
        <w:t> </w:t>
      </w:r>
      <w:r>
        <w:rPr>
          <w:spacing w:val="-8"/>
        </w:rPr>
        <w:t>农副产品（不含粮、棉、油、羊绒及国家有专项规定的除外）收购；音像制品零售（出租）。</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40" w:lineRule="auto"/>
        <w:ind w:left="559" w:right="0"/>
        <w:jc w:val="left"/>
        <w:rPr>
          <w:rFonts w:ascii="宋体" w:hAnsi="宋体" w:cs="宋体" w:eastAsia="宋体" w:hint="default"/>
        </w:rPr>
      </w:pPr>
      <w:r>
        <w:rPr/>
        <w:t>二、本公司采用的主要会计政策、会计估计</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pPr>
      <w:r>
        <w:rPr/>
        <w:t>（一）遵循企业会计准则的声明</w:t>
      </w:r>
      <w:r>
        <w:rPr>
          <w:spacing w:val="-45"/>
        </w:rPr>
        <w:t> </w:t>
      </w:r>
      <w:r>
        <w:rPr>
          <w:rFonts w:ascii="宋体" w:hAnsi="宋体" w:cs="宋体" w:eastAsia="宋体" w:hint="default"/>
          <w:spacing w:val="-45"/>
        </w:rPr>
      </w:r>
      <w:r>
        <w:rPr>
          <w:spacing w:val="-3"/>
        </w:rPr>
        <w:t>本公司所编制的财务报表符合企业会计准则的要求，真实、完整地反映了本公司的财务</w:t>
      </w:r>
    </w:p>
    <w:p>
      <w:pPr>
        <w:pStyle w:val="BodyText"/>
        <w:spacing w:line="248" w:lineRule="exact"/>
        <w:ind w:right="0"/>
        <w:jc w:val="left"/>
        <w:rPr>
          <w:rFonts w:ascii="宋体" w:hAnsi="宋体" w:cs="宋体" w:eastAsia="宋体" w:hint="default"/>
        </w:rPr>
      </w:pPr>
      <w:r>
        <w:rPr/>
        <w:t>状况、经营成果和现金流量等有关信息。</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193" w:firstLine="2"/>
        <w:jc w:val="left"/>
        <w:rPr>
          <w:rFonts w:ascii="宋体" w:hAnsi="宋体" w:cs="宋体" w:eastAsia="宋体" w:hint="default"/>
        </w:rPr>
      </w:pPr>
      <w:r>
        <w:rPr/>
        <w:t>（二）编制基础</w:t>
      </w:r>
      <w:r>
        <w:rPr>
          <w:spacing w:val="-50"/>
        </w:rPr>
        <w:t> </w:t>
      </w:r>
      <w:r>
        <w:rPr>
          <w:rFonts w:ascii="宋体" w:hAnsi="宋体" w:cs="宋体" w:eastAsia="宋体" w:hint="default"/>
          <w:spacing w:val="-50"/>
        </w:rPr>
      </w:r>
      <w:r>
        <w:rPr>
          <w:spacing w:val="-4"/>
        </w:rPr>
        <w:t>本公司财务报表以公司持续经营为基础，根据实际发生的交易和事项，按照财政部</w:t>
      </w:r>
      <w:r>
        <w:rPr>
          <w:spacing w:val="1"/>
        </w:rPr>
        <w:t> </w:t>
      </w:r>
      <w:r>
        <w:rPr>
          <w:rFonts w:ascii="宋体" w:hAnsi="宋体" w:cs="宋体" w:eastAsia="宋体" w:hint="default"/>
        </w:rPr>
        <w:t>2006</w:t>
      </w:r>
    </w:p>
    <w:p>
      <w:pPr>
        <w:pStyle w:val="BodyText"/>
        <w:spacing w:line="229" w:lineRule="exact"/>
        <w:ind w:right="0"/>
        <w:jc w:val="left"/>
      </w:pPr>
      <w:r>
        <w:rPr/>
        <w:t>年</w:t>
      </w:r>
      <w:r>
        <w:rPr>
          <w:spacing w:val="-1"/>
        </w:rPr>
        <w:t> </w:t>
      </w:r>
      <w:r>
        <w:rPr>
          <w:rFonts w:ascii="宋体" w:hAnsi="宋体" w:cs="宋体" w:eastAsia="宋体" w:hint="default"/>
        </w:rPr>
        <w:t>2</w:t>
      </w:r>
      <w:r>
        <w:rPr>
          <w:rFonts w:ascii="宋体" w:hAnsi="宋体" w:cs="宋体" w:eastAsia="宋体" w:hint="default"/>
          <w:spacing w:val="-2"/>
        </w:rPr>
        <w:t> </w:t>
      </w:r>
      <w:r>
        <w:rPr/>
        <w:t>月</w:t>
      </w:r>
      <w:r>
        <w:rPr>
          <w:spacing w:val="-1"/>
        </w:rPr>
        <w:t> </w:t>
      </w:r>
      <w:r>
        <w:rPr>
          <w:rFonts w:ascii="宋体" w:hAnsi="宋体" w:cs="宋体" w:eastAsia="宋体" w:hint="default"/>
        </w:rPr>
        <w:t>15</w:t>
      </w:r>
      <w:r>
        <w:rPr>
          <w:rFonts w:ascii="宋体" w:hAnsi="宋体" w:cs="宋体" w:eastAsia="宋体" w:hint="default"/>
          <w:spacing w:val="-53"/>
        </w:rPr>
        <w:t> </w:t>
      </w:r>
      <w:r>
        <w:rPr/>
        <w:t>日颁布的企业会计准则和中国证券监督管理委员会</w:t>
      </w:r>
      <w:r>
        <w:rPr>
          <w:spacing w:val="-1"/>
        </w:rPr>
        <w:t> </w:t>
      </w:r>
      <w:r>
        <w:rPr>
          <w:rFonts w:ascii="宋体" w:hAnsi="宋体" w:cs="宋体" w:eastAsia="宋体" w:hint="default"/>
        </w:rPr>
        <w:t>2007</w:t>
      </w:r>
      <w:r>
        <w:rPr>
          <w:rFonts w:ascii="宋体" w:hAnsi="宋体" w:cs="宋体" w:eastAsia="宋体" w:hint="default"/>
          <w:spacing w:val="-53"/>
        </w:rPr>
        <w:t> </w:t>
      </w:r>
      <w:r>
        <w:rPr/>
        <w:t>年</w:t>
      </w:r>
      <w:r>
        <w:rPr>
          <w:spacing w:val="-2"/>
        </w:rPr>
        <w:t> </w:t>
      </w:r>
      <w:r>
        <w:rPr>
          <w:rFonts w:ascii="宋体" w:hAnsi="宋体" w:cs="宋体" w:eastAsia="宋体" w:hint="default"/>
        </w:rPr>
        <w:t>2</w:t>
      </w:r>
      <w:r>
        <w:rPr>
          <w:rFonts w:ascii="宋体" w:hAnsi="宋体" w:cs="宋体" w:eastAsia="宋体" w:hint="default"/>
          <w:spacing w:val="-54"/>
        </w:rPr>
        <w:t> </w:t>
      </w:r>
      <w:r>
        <w:rPr/>
        <w:t>月</w:t>
      </w:r>
      <w:r>
        <w:rPr>
          <w:spacing w:val="-1"/>
        </w:rPr>
        <w:t> </w:t>
      </w:r>
      <w:r>
        <w:rPr>
          <w:rFonts w:ascii="宋体" w:hAnsi="宋体" w:cs="宋体" w:eastAsia="宋体" w:hint="default"/>
        </w:rPr>
        <w:t>15</w:t>
      </w:r>
      <w:r>
        <w:rPr>
          <w:rFonts w:ascii="宋体" w:hAnsi="宋体" w:cs="宋体" w:eastAsia="宋体" w:hint="default"/>
          <w:spacing w:val="-53"/>
        </w:rPr>
        <w:t> </w:t>
      </w:r>
      <w:r>
        <w:rPr>
          <w:spacing w:val="-7"/>
        </w:rPr>
        <w:t>日发布的《公</w:t>
      </w:r>
    </w:p>
    <w:p>
      <w:pPr>
        <w:pStyle w:val="BodyText"/>
        <w:spacing w:line="272" w:lineRule="exact" w:before="44"/>
        <w:ind w:right="0"/>
        <w:jc w:val="left"/>
        <w:rPr>
          <w:rFonts w:ascii="宋体" w:hAnsi="宋体" w:cs="宋体" w:eastAsia="宋体" w:hint="default"/>
        </w:rPr>
      </w:pPr>
      <w:r>
        <w:rPr/>
        <w:t>开发行证券的公司信息披露规范问答第 </w:t>
      </w:r>
      <w:r>
        <w:rPr>
          <w:rFonts w:ascii="宋体" w:hAnsi="宋体" w:cs="宋体" w:eastAsia="宋体" w:hint="default"/>
        </w:rPr>
        <w:t>7 </w:t>
      </w:r>
      <w:r>
        <w:rPr/>
        <w:t>号－新旧会计准则过渡期间比较财务会计信息的</w:t>
      </w:r>
      <w:r>
        <w:rPr>
          <w:spacing w:val="-40"/>
        </w:rPr>
        <w:t> </w:t>
      </w:r>
      <w:r>
        <w:rPr>
          <w:spacing w:val="-40"/>
        </w:rPr>
      </w:r>
      <w:r>
        <w:rPr>
          <w:spacing w:val="-3"/>
        </w:rPr>
        <w:t>编制和披露》的有关规定进行确认和计量，并基于以下会计政策、会计估计编制财务报表。</w:t>
      </w:r>
      <w:r>
        <w:rPr>
          <w:rFonts w:ascii="宋体" w:hAnsi="宋体" w:cs="宋体" w:eastAsia="宋体" w:hint="default"/>
        </w:rPr>
        <w:t> </w:t>
      </w:r>
    </w:p>
    <w:p>
      <w:pPr>
        <w:pStyle w:val="BodyText"/>
        <w:spacing w:line="291" w:lineRule="exact" w:before="93"/>
        <w:ind w:left="559" w:right="0"/>
        <w:jc w:val="left"/>
        <w:rPr>
          <w:rFonts w:ascii="宋体" w:hAnsi="宋体" w:cs="宋体" w:eastAsia="宋体" w:hint="default"/>
        </w:rPr>
      </w:pPr>
      <w:r>
        <w:rPr/>
        <w:t>（三）会计期间</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本公司会计期间分为年度和中期，会计年度自公历</w:t>
      </w:r>
      <w:r>
        <w:rPr>
          <w:spacing w:val="-1"/>
        </w:rPr>
        <w:t> </w:t>
      </w:r>
      <w:r>
        <w:rPr>
          <w:rFonts w:ascii="宋体" w:hAnsi="宋体" w:cs="宋体" w:eastAsia="宋体" w:hint="default"/>
        </w:rPr>
        <w:t>1</w:t>
      </w:r>
      <w:r>
        <w:rPr>
          <w:rFonts w:ascii="宋体" w:hAnsi="宋体" w:cs="宋体" w:eastAsia="宋体" w:hint="default"/>
          <w:spacing w:val="-53"/>
        </w:rPr>
        <w:t> </w:t>
      </w:r>
      <w:r>
        <w:rPr/>
        <w:t>月</w:t>
      </w:r>
      <w:r>
        <w:rPr>
          <w:spacing w:val="-2"/>
        </w:rPr>
        <w:t> </w:t>
      </w:r>
      <w:r>
        <w:rPr>
          <w:rFonts w:ascii="宋体" w:hAnsi="宋体" w:cs="宋体" w:eastAsia="宋体" w:hint="default"/>
        </w:rPr>
        <w:t>1</w:t>
      </w:r>
      <w:r>
        <w:rPr>
          <w:rFonts w:ascii="宋体" w:hAnsi="宋体" w:cs="宋体" w:eastAsia="宋体" w:hint="default"/>
          <w:spacing w:val="-54"/>
        </w:rPr>
        <w:t> </w:t>
      </w:r>
      <w:r>
        <w:rPr/>
        <w:t>日至</w:t>
      </w:r>
      <w:r>
        <w:rPr>
          <w:spacing w:val="-1"/>
        </w:rPr>
        <w:t> </w:t>
      </w:r>
      <w:r>
        <w:rPr>
          <w:rFonts w:ascii="宋体" w:hAnsi="宋体" w:cs="宋体" w:eastAsia="宋体" w:hint="default"/>
        </w:rPr>
        <w:t>12</w:t>
      </w:r>
      <w:r>
        <w:rPr>
          <w:rFonts w:ascii="宋体" w:hAnsi="宋体" w:cs="宋体" w:eastAsia="宋体" w:hint="default"/>
          <w:spacing w:val="-53"/>
        </w:rPr>
        <w:t> </w:t>
      </w:r>
      <w:r>
        <w:rPr/>
        <w:t>月</w:t>
      </w:r>
      <w:r>
        <w:rPr>
          <w:spacing w:val="-1"/>
        </w:rPr>
        <w:t> </w:t>
      </w:r>
      <w:r>
        <w:rPr>
          <w:rFonts w:ascii="宋体" w:hAnsi="宋体" w:cs="宋体" w:eastAsia="宋体" w:hint="default"/>
        </w:rPr>
        <w:t>31</w:t>
      </w:r>
      <w:r>
        <w:rPr>
          <w:rFonts w:ascii="宋体" w:hAnsi="宋体" w:cs="宋体" w:eastAsia="宋体" w:hint="default"/>
          <w:spacing w:val="-53"/>
        </w:rPr>
        <w:t> </w:t>
      </w:r>
      <w:r>
        <w:rPr/>
        <w:t>日止。</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4340" w:firstLine="2"/>
        <w:jc w:val="left"/>
        <w:rPr>
          <w:rFonts w:ascii="宋体" w:hAnsi="宋体" w:cs="宋体" w:eastAsia="宋体" w:hint="default"/>
        </w:rPr>
      </w:pPr>
      <w:r>
        <w:rPr/>
        <w:t>（四）记账本位币</w:t>
      </w:r>
      <w:r>
        <w:rPr>
          <w:spacing w:val="-49"/>
        </w:rPr>
        <w:t> </w:t>
      </w:r>
      <w:r>
        <w:rPr>
          <w:rFonts w:ascii="宋体" w:hAnsi="宋体" w:cs="宋体" w:eastAsia="宋体" w:hint="default"/>
          <w:spacing w:val="-49"/>
        </w:rPr>
      </w:r>
      <w:r>
        <w:rPr/>
        <w:t>本公司以人民币为记账本位币。</w:t>
      </w:r>
      <w:r>
        <w:rPr>
          <w:rFonts w:ascii="宋体" w:hAnsi="宋体" w:cs="宋体" w:eastAsia="宋体" w:hint="default"/>
        </w:rPr>
        <w:t> </w:t>
      </w:r>
    </w:p>
    <w:p>
      <w:pPr>
        <w:pStyle w:val="BodyText"/>
        <w:spacing w:line="272" w:lineRule="exact" w:before="156"/>
        <w:ind w:left="557" w:right="0" w:firstLine="2"/>
        <w:jc w:val="left"/>
      </w:pPr>
      <w:r>
        <w:rPr/>
        <w:t>（五）计量属性在本年度发生变化的报表项目及其本年度采用的计量属性</w:t>
      </w:r>
      <w:r>
        <w:rPr>
          <w:spacing w:val="-35"/>
        </w:rPr>
        <w:t> </w:t>
      </w:r>
      <w:r>
        <w:rPr>
          <w:rFonts w:ascii="宋体" w:hAnsi="宋体" w:cs="宋体" w:eastAsia="宋体" w:hint="default"/>
          <w:spacing w:val="-35"/>
        </w:rPr>
      </w:r>
      <w:r>
        <w:rPr>
          <w:spacing w:val="-3"/>
        </w:rPr>
        <w:t>本公司在对会计要素进行计量时，一般采用历史成本，如所确定的会计要素金额能够取</w:t>
      </w:r>
    </w:p>
    <w:p>
      <w:pPr>
        <w:pStyle w:val="BodyText"/>
        <w:spacing w:line="272" w:lineRule="exact"/>
        <w:ind w:right="0"/>
        <w:jc w:val="left"/>
        <w:rPr>
          <w:rFonts w:ascii="宋体" w:hAnsi="宋体" w:cs="宋体" w:eastAsia="宋体" w:hint="default"/>
        </w:rPr>
      </w:pPr>
      <w:r>
        <w:rPr>
          <w:spacing w:val="-3"/>
        </w:rPr>
        <w:t>得并可靠计量则对个别会计要素采用重置成本、可变现净值、现值、公允价值计量。本报告</w:t>
      </w:r>
      <w:r>
        <w:rPr>
          <w:spacing w:val="-23"/>
        </w:rPr>
        <w:t> </w:t>
      </w:r>
      <w:r>
        <w:rPr>
          <w:spacing w:val="-23"/>
        </w:rPr>
      </w:r>
      <w:r>
        <w:rPr/>
        <w:t>期内报表项目计量属性未发生变化。</w:t>
      </w:r>
      <w:r>
        <w:rPr>
          <w:rFonts w:ascii="宋体" w:hAnsi="宋体" w:cs="宋体" w:eastAsia="宋体" w:hint="default"/>
        </w:rPr>
        <w:t> </w:t>
      </w:r>
    </w:p>
    <w:p>
      <w:pPr>
        <w:pStyle w:val="BodyText"/>
        <w:spacing w:line="272" w:lineRule="exact" w:before="156"/>
        <w:ind w:left="557" w:right="0" w:firstLine="2"/>
        <w:jc w:val="left"/>
      </w:pPr>
      <w:r>
        <w:rPr/>
        <w:t>（六）现金等价物的确定标准</w:t>
      </w:r>
      <w:r>
        <w:rPr>
          <w:spacing w:val="-46"/>
        </w:rPr>
        <w:t> </w:t>
      </w:r>
      <w:r>
        <w:rPr>
          <w:rFonts w:ascii="宋体" w:hAnsi="宋体" w:cs="宋体" w:eastAsia="宋体" w:hint="default"/>
          <w:spacing w:val="-46"/>
        </w:rPr>
      </w:r>
      <w:r>
        <w:rPr>
          <w:spacing w:val="-3"/>
        </w:rPr>
        <w:t>本公司在编制现金流量表时，将同时具备期限短（从购买日起三个月内到期）、流动性</w:t>
      </w:r>
    </w:p>
    <w:p>
      <w:pPr>
        <w:pStyle w:val="BodyText"/>
        <w:spacing w:line="272" w:lineRule="exact"/>
        <w:ind w:right="0"/>
        <w:jc w:val="left"/>
        <w:rPr>
          <w:rFonts w:ascii="宋体" w:hAnsi="宋体" w:cs="宋体" w:eastAsia="宋体" w:hint="default"/>
        </w:rPr>
      </w:pPr>
      <w:r>
        <w:rPr>
          <w:spacing w:val="-3"/>
        </w:rPr>
        <w:t>强、易于转换为已知现金、价值变动风险很小四个条件的投资，确定为现金等价物。权益性</w:t>
      </w:r>
      <w:r>
        <w:rPr>
          <w:spacing w:val="-21"/>
        </w:rPr>
        <w:t> </w:t>
      </w:r>
      <w:r>
        <w:rPr>
          <w:spacing w:val="-21"/>
        </w:rPr>
      </w:r>
      <w:r>
        <w:rPr/>
        <w:t>投资不作为现金等价物。</w:t>
      </w:r>
      <w:r>
        <w:rPr>
          <w:rFonts w:ascii="宋体" w:hAnsi="宋体" w:cs="宋体" w:eastAsia="宋体" w:hint="default"/>
        </w:rPr>
        <w:t> </w:t>
      </w:r>
    </w:p>
    <w:p>
      <w:pPr>
        <w:pStyle w:val="BodyText"/>
        <w:spacing w:line="272" w:lineRule="exact" w:before="156"/>
        <w:ind w:left="557" w:right="0" w:firstLine="2"/>
        <w:jc w:val="left"/>
      </w:pPr>
      <w:r>
        <w:rPr/>
        <w:t>（七）外币业务核算方法</w:t>
      </w:r>
      <w:r>
        <w:rPr>
          <w:spacing w:val="-48"/>
        </w:rPr>
        <w:t> </w:t>
      </w:r>
      <w:r>
        <w:rPr>
          <w:rFonts w:ascii="宋体" w:hAnsi="宋体" w:cs="宋体" w:eastAsia="宋体" w:hint="default"/>
          <w:spacing w:val="-48"/>
        </w:rPr>
      </w:r>
      <w:r>
        <w:rPr>
          <w:spacing w:val="-3"/>
        </w:rPr>
        <w:t>本公司外币业务采用交易发生日的即期汇率作为折算汇率，折合成人民币记账。外币货</w:t>
      </w:r>
    </w:p>
    <w:p>
      <w:pPr>
        <w:pStyle w:val="BodyText"/>
        <w:spacing w:line="248" w:lineRule="exact"/>
        <w:ind w:right="0"/>
        <w:jc w:val="left"/>
      </w:pPr>
      <w:r>
        <w:rPr/>
        <w:t>币性项目余额按资产负债表日即期汇率折合成人民币金额进行调整</w:t>
      </w:r>
      <w:r>
        <w:rPr>
          <w:spacing w:val="-88"/>
        </w:rPr>
        <w:t>，</w:t>
      </w:r>
      <w:r>
        <w:rPr/>
        <w:t>以公允价值计量的外币</w:t>
      </w:r>
    </w:p>
    <w:p>
      <w:pPr>
        <w:spacing w:after="0" w:line="248" w:lineRule="exact"/>
        <w:jc w:val="left"/>
        <w:sectPr>
          <w:pgSz w:w="11900" w:h="16840"/>
          <w:pgMar w:header="877" w:footer="1003" w:top="1100" w:bottom="1200" w:left="1660" w:right="1580"/>
        </w:sectPr>
      </w:pPr>
    </w:p>
    <w:p>
      <w:pPr>
        <w:spacing w:line="240" w:lineRule="auto" w:before="14"/>
        <w:rPr>
          <w:rFonts w:ascii="方正姚体" w:hAnsi="方正姚体" w:cs="方正姚体" w:eastAsia="方正姚体" w:hint="default"/>
          <w:sz w:val="16"/>
          <w:szCs w:val="16"/>
        </w:rPr>
      </w:pPr>
    </w:p>
    <w:p>
      <w:pPr>
        <w:pStyle w:val="BodyText"/>
        <w:spacing w:line="272" w:lineRule="exact" w:before="63"/>
        <w:ind w:right="98"/>
        <w:jc w:val="left"/>
        <w:rPr>
          <w:rFonts w:ascii="宋体" w:hAnsi="宋体" w:cs="宋体" w:eastAsia="宋体" w:hint="default"/>
        </w:rPr>
      </w:pPr>
      <w:r>
        <w:rPr>
          <w:spacing w:val="-3"/>
        </w:rPr>
        <w:t>非货币性项目按公允价值确定日的即期汇率折合成人民币金额进行调整。外币专门借款账户</w:t>
      </w:r>
      <w:r>
        <w:rPr>
          <w:spacing w:val="-21"/>
        </w:rPr>
        <w:t> </w:t>
      </w:r>
      <w:r>
        <w:rPr>
          <w:spacing w:val="-21"/>
        </w:rPr>
      </w:r>
      <w:r>
        <w:rPr>
          <w:spacing w:val="-5"/>
        </w:rPr>
        <w:t>期末折算差额，可直接归属于符合资本化条件的资产的购建或者生产的，按规定予以资本化，</w:t>
      </w:r>
      <w:r>
        <w:rPr>
          <w:spacing w:val="-40"/>
        </w:rPr>
        <w:t> </w:t>
      </w:r>
      <w:r>
        <w:rPr>
          <w:spacing w:val="-40"/>
        </w:rPr>
      </w:r>
      <w:r>
        <w:rPr>
          <w:spacing w:val="-3"/>
        </w:rPr>
        <w:t>计入相关资产成本；其余的外币账户折算差额均计入财务费用。不同货币兑换形成的折算差</w:t>
      </w:r>
      <w:r>
        <w:rPr>
          <w:spacing w:val="-23"/>
        </w:rPr>
        <w:t> </w:t>
      </w:r>
      <w:r>
        <w:rPr>
          <w:spacing w:val="-23"/>
        </w:rPr>
      </w:r>
      <w:r>
        <w:rPr/>
        <w:t>额，均计入财务费用。</w:t>
      </w:r>
      <w:r>
        <w:rPr>
          <w:rFonts w:ascii="宋体" w:hAnsi="宋体" w:cs="宋体" w:eastAsia="宋体" w:hint="default"/>
        </w:rPr>
        <w:t> </w:t>
      </w:r>
    </w:p>
    <w:p>
      <w:pPr>
        <w:pStyle w:val="BodyText"/>
        <w:spacing w:line="428" w:lineRule="exact" w:before="31"/>
        <w:ind w:left="560" w:right="4340"/>
        <w:jc w:val="left"/>
        <w:rPr>
          <w:rFonts w:ascii="宋体" w:hAnsi="宋体" w:cs="宋体" w:eastAsia="宋体" w:hint="default"/>
        </w:rPr>
      </w:pPr>
      <w:r>
        <w:rPr/>
        <w:t>（八）金融资产和金融负债的核算方法</w:t>
      </w:r>
      <w:r>
        <w:rPr>
          <w:spacing w:val="-42"/>
        </w:rPr>
        <w:t> </w:t>
      </w:r>
      <w:r>
        <w:rPr>
          <w:rFonts w:ascii="宋体" w:hAnsi="宋体" w:cs="宋体" w:eastAsia="宋体" w:hint="default"/>
          <w:spacing w:val="-42"/>
        </w:rPr>
      </w:r>
      <w:r>
        <w:rPr>
          <w:rFonts w:ascii="宋体" w:hAnsi="宋体" w:cs="宋体" w:eastAsia="宋体" w:hint="default"/>
        </w:rPr>
        <w:t>1.</w:t>
      </w:r>
      <w:r>
        <w:rPr>
          <w:rFonts w:ascii="宋体" w:hAnsi="宋体" w:cs="宋体" w:eastAsia="宋体" w:hint="default"/>
          <w:spacing w:val="8"/>
        </w:rPr>
        <w:t> </w:t>
      </w:r>
      <w:r>
        <w:rPr/>
        <w:t>金融资产和金融负债的分类</w:t>
      </w:r>
      <w:r>
        <w:rPr>
          <w:rFonts w:ascii="宋体" w:hAnsi="宋体" w:cs="宋体" w:eastAsia="宋体" w:hint="default"/>
        </w:rPr>
        <w:t> </w:t>
      </w:r>
    </w:p>
    <w:p>
      <w:pPr>
        <w:pStyle w:val="BodyText"/>
        <w:spacing w:line="197" w:lineRule="exact"/>
        <w:ind w:right="0" w:firstLine="420"/>
        <w:jc w:val="left"/>
      </w:pPr>
      <w:r>
        <w:rPr>
          <w:spacing w:val="-3"/>
        </w:rPr>
        <w:t>本公司管理层按照取得或承担金融资产和金融负债的目的、基于风险管理、战略投资需</w:t>
      </w:r>
    </w:p>
    <w:p>
      <w:pPr>
        <w:pStyle w:val="BodyText"/>
        <w:spacing w:line="272" w:lineRule="exact" w:before="44"/>
        <w:ind w:right="0"/>
        <w:jc w:val="left"/>
        <w:rPr>
          <w:rFonts w:ascii="宋体" w:hAnsi="宋体" w:cs="宋体" w:eastAsia="宋体" w:hint="default"/>
        </w:rPr>
      </w:pPr>
      <w:r>
        <w:rPr>
          <w:spacing w:val="-3"/>
        </w:rPr>
        <w:t>要等所作的指定以及金融资产、金融负债的特征，将金融资产和金融负债划分为：以公允价</w:t>
      </w:r>
      <w:r>
        <w:rPr>
          <w:spacing w:val="-20"/>
        </w:rPr>
        <w:t> </w:t>
      </w:r>
      <w:r>
        <w:rPr>
          <w:spacing w:val="-20"/>
        </w:rPr>
      </w:r>
      <w:r>
        <w:rPr>
          <w:spacing w:val="-3"/>
        </w:rPr>
        <w:t>值计量且其变动计入当期损益的金融资产或金融负债，包括交易性金融资产或金融负债和直</w:t>
      </w:r>
      <w:r>
        <w:rPr>
          <w:spacing w:val="-21"/>
        </w:rPr>
        <w:t> </w:t>
      </w:r>
      <w:r>
        <w:rPr>
          <w:spacing w:val="-21"/>
        </w:rPr>
      </w:r>
      <w:r>
        <w:rPr/>
        <w:t>接指定为以公允价值计量且其变动计入当期损益的金融资产或金融负债；持有至到期投资； </w:t>
      </w:r>
      <w:r>
        <w:rPr>
          <w:spacing w:val="-8"/>
        </w:rPr>
        <w:t>贷款和应收款项；可供出售金融资产；其他金融负债等。上述分类一经确定，不会随意变更。</w:t>
      </w:r>
      <w:r>
        <w:rPr>
          <w:rFonts w:ascii="宋体" w:hAnsi="宋体" w:cs="宋体" w:eastAsia="宋体" w:hint="default"/>
        </w:rPr>
        <w:t> </w:t>
      </w:r>
    </w:p>
    <w:p>
      <w:pPr>
        <w:pStyle w:val="BodyText"/>
        <w:spacing w:line="240" w:lineRule="auto" w:before="92"/>
        <w:ind w:left="560"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9"/>
        </w:rPr>
        <w:t> </w:t>
      </w:r>
      <w:r>
        <w:rPr/>
        <w:t>金融资产和金融负债的确认和计量</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hanging="1"/>
        <w:jc w:val="left"/>
      </w:pPr>
      <w:r>
        <w:rPr/>
        <w:t>（</w:t>
      </w:r>
      <w:r>
        <w:rPr>
          <w:rFonts w:ascii="宋体" w:hAnsi="宋体" w:cs="宋体" w:eastAsia="宋体" w:hint="default"/>
        </w:rPr>
        <w:t>1</w:t>
      </w:r>
      <w:r>
        <w:rPr/>
        <w:t>）以公允价值计量且其变动计入当期损益的金融资产（金融负债）</w:t>
      </w:r>
      <w:r>
        <w:rPr>
          <w:rFonts w:ascii="宋体" w:hAnsi="宋体" w:cs="宋体" w:eastAsia="宋体" w:hint="default"/>
        </w:rPr>
        <w:t> </w:t>
      </w:r>
      <w:r>
        <w:rPr>
          <w:spacing w:val="-3"/>
        </w:rPr>
        <w:t>取得时以公允价值（扣除已宣告但尚未发放的现金股利或已到付息期但尚未领取的债券</w:t>
      </w:r>
    </w:p>
    <w:p>
      <w:pPr>
        <w:pStyle w:val="BodyText"/>
        <w:spacing w:line="272" w:lineRule="exact"/>
        <w:ind w:left="557" w:right="0" w:hanging="420"/>
        <w:jc w:val="left"/>
      </w:pPr>
      <w:r>
        <w:rPr/>
        <w:t>利息）作为初始确认金额。</w:t>
      </w:r>
      <w:r>
        <w:rPr>
          <w:rFonts w:ascii="宋体" w:hAnsi="宋体" w:cs="宋体" w:eastAsia="宋体" w:hint="default"/>
        </w:rPr>
        <w:t> </w:t>
      </w:r>
      <w:r>
        <w:rPr>
          <w:spacing w:val="2"/>
        </w:rPr>
        <w:t>持有期间将取得的利息或现金股利确认为投资收益，期末将公允价值变动计入当期损</w:t>
      </w:r>
      <w:r>
        <w:rPr/>
      </w:r>
    </w:p>
    <w:p>
      <w:pPr>
        <w:pStyle w:val="BodyText"/>
        <w:spacing w:line="229" w:lineRule="exact"/>
        <w:ind w:right="0"/>
        <w:jc w:val="left"/>
        <w:rPr>
          <w:rFonts w:ascii="宋体" w:hAnsi="宋体" w:cs="宋体" w:eastAsia="宋体" w:hint="default"/>
        </w:rPr>
      </w:pPr>
      <w:r>
        <w:rPr/>
        <w:t>益。</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spacing w:val="-3"/>
        </w:rPr>
        <w:t>处置时，其公允价值与初始入账金额之间的差额确认为投资收益，同时调整公允价值变</w:t>
      </w:r>
      <w:r>
        <w:rPr/>
        <w:t> 动损益。</w:t>
      </w:r>
      <w:r>
        <w:rPr>
          <w:rFonts w:ascii="宋体" w:hAnsi="宋体" w:cs="宋体" w:eastAsia="宋体" w:hint="default"/>
        </w:rPr>
        <w:t> </w:t>
      </w:r>
    </w:p>
    <w:p>
      <w:pPr>
        <w:pStyle w:val="BodyText"/>
        <w:spacing w:line="272" w:lineRule="exact" w:before="156"/>
        <w:ind w:left="557" w:right="0" w:hanging="1"/>
        <w:jc w:val="left"/>
      </w:pPr>
      <w:r>
        <w:rPr/>
        <w:t>（</w:t>
      </w:r>
      <w:r>
        <w:rPr>
          <w:rFonts w:ascii="宋体" w:hAnsi="宋体" w:cs="宋体" w:eastAsia="宋体" w:hint="default"/>
        </w:rPr>
        <w:t>2</w:t>
      </w:r>
      <w:r>
        <w:rPr/>
        <w:t>）持有至到期投资</w:t>
      </w:r>
      <w:r>
        <w:rPr>
          <w:rFonts w:ascii="宋体" w:hAnsi="宋体" w:cs="宋体" w:eastAsia="宋体" w:hint="default"/>
        </w:rPr>
        <w:t> </w:t>
      </w:r>
      <w:r>
        <w:rPr>
          <w:spacing w:val="-3"/>
        </w:rPr>
        <w:t>取得时按公允价值（扣除已到付息期但尚未领取的债券利息）和相关交易费用之和作为</w:t>
      </w:r>
    </w:p>
    <w:p>
      <w:pPr>
        <w:pStyle w:val="BodyText"/>
        <w:spacing w:line="272" w:lineRule="exact"/>
        <w:ind w:left="557" w:right="103" w:hanging="420"/>
        <w:jc w:val="left"/>
      </w:pPr>
      <w:r>
        <w:rPr/>
        <w:t>初始确认金额。</w:t>
      </w:r>
      <w:r>
        <w:rPr>
          <w:rFonts w:ascii="宋体" w:hAnsi="宋体" w:cs="宋体" w:eastAsia="宋体" w:hint="default"/>
        </w:rPr>
        <w:t> </w:t>
      </w:r>
      <w:r>
        <w:rPr/>
        <w:t>持有期间按照摊余成本和实际利率（如实际利率与票面利率差别较小的，按票面利率）</w:t>
      </w:r>
    </w:p>
    <w:p>
      <w:pPr>
        <w:pStyle w:val="BodyText"/>
        <w:spacing w:line="272" w:lineRule="exact"/>
        <w:ind w:right="0"/>
        <w:jc w:val="left"/>
        <w:rPr>
          <w:rFonts w:ascii="宋体" w:hAnsi="宋体" w:cs="宋体" w:eastAsia="宋体" w:hint="default"/>
        </w:rPr>
      </w:pPr>
      <w:r>
        <w:rPr>
          <w:spacing w:val="-3"/>
        </w:rPr>
        <w:t>计算确认利息收入，计入投资收益。实际利率在取得时确定，在该预期存续期间或适用的更</w:t>
      </w:r>
      <w:r>
        <w:rPr>
          <w:spacing w:val="-20"/>
        </w:rPr>
        <w:t> </w:t>
      </w:r>
      <w:r>
        <w:rPr>
          <w:spacing w:val="-20"/>
        </w:rPr>
      </w:r>
      <w:r>
        <w:rPr/>
        <w:t>短期间内保持不变。</w:t>
      </w:r>
      <w:r>
        <w:rPr>
          <w:rFonts w:ascii="宋体" w:hAnsi="宋体" w:cs="宋体" w:eastAsia="宋体" w:hint="default"/>
        </w:rPr>
        <w:t> </w:t>
      </w:r>
    </w:p>
    <w:p>
      <w:pPr>
        <w:pStyle w:val="BodyText"/>
        <w:spacing w:line="272" w:lineRule="exact"/>
        <w:ind w:left="557" w:right="0"/>
        <w:jc w:val="left"/>
      </w:pPr>
      <w:r>
        <w:rPr/>
        <w:t>处置时，将所取得价款与该投资账面价值之间的差额计入投资收益。</w:t>
      </w:r>
      <w:r>
        <w:rPr>
          <w:rFonts w:ascii="宋体" w:hAnsi="宋体" w:cs="宋体" w:eastAsia="宋体" w:hint="default"/>
        </w:rPr>
        <w:t> </w:t>
      </w:r>
      <w:r>
        <w:rPr>
          <w:spacing w:val="-3"/>
        </w:rPr>
        <w:t>如果本公司于到期日前出售或重分类了较大金额的持有至到期类投资（较大金额是指相</w:t>
      </w:r>
    </w:p>
    <w:p>
      <w:pPr>
        <w:pStyle w:val="BodyText"/>
        <w:spacing w:line="272" w:lineRule="exact"/>
        <w:ind w:right="102"/>
        <w:jc w:val="both"/>
        <w:rPr>
          <w:rFonts w:ascii="宋体" w:hAnsi="宋体" w:cs="宋体" w:eastAsia="宋体" w:hint="default"/>
        </w:rPr>
      </w:pPr>
      <w:r>
        <w:rPr>
          <w:spacing w:val="-3"/>
        </w:rPr>
        <w:t>对该类投资出售或重分类前的总额总金额而言），则本公司将该类投资的剩余部分重分类为</w:t>
      </w:r>
      <w:r>
        <w:rPr>
          <w:spacing w:val="-24"/>
        </w:rPr>
        <w:t> </w:t>
      </w:r>
      <w:r>
        <w:rPr>
          <w:spacing w:val="-24"/>
        </w:rPr>
      </w:r>
      <w:r>
        <w:rPr>
          <w:spacing w:val="-3"/>
        </w:rPr>
        <w:t>可供出售金融资产，且在本会计期间及以后两个完整的会计年度内不再将该金融资产划分为</w:t>
      </w:r>
      <w:r>
        <w:rPr>
          <w:spacing w:val="-21"/>
        </w:rPr>
        <w:t> </w:t>
      </w:r>
      <w:r>
        <w:rPr>
          <w:spacing w:val="-21"/>
        </w:rPr>
      </w:r>
      <w:r>
        <w:rPr>
          <w:spacing w:val="-8"/>
        </w:rPr>
        <w:t>持有至到期投资，但下列情况除外：出售日或重分类日距离该项投资到期日或赎回日较近（如</w:t>
      </w:r>
      <w:r>
        <w:rPr>
          <w:spacing w:val="-25"/>
        </w:rPr>
        <w:t> </w:t>
      </w:r>
      <w:r>
        <w:rPr>
          <w:spacing w:val="-25"/>
        </w:rPr>
      </w:r>
      <w:r>
        <w:rPr>
          <w:spacing w:val="-3"/>
        </w:rPr>
        <w:t>到期前三个月内），市场利率变化对该项投资的公允价值没有显著影响；根据合同约定的定</w:t>
      </w:r>
      <w:r>
        <w:rPr>
          <w:spacing w:val="-24"/>
        </w:rPr>
        <w:t> </w:t>
      </w:r>
      <w:r>
        <w:rPr>
          <w:spacing w:val="-24"/>
        </w:rPr>
      </w:r>
      <w:r>
        <w:rPr>
          <w:spacing w:val="-3"/>
        </w:rPr>
        <w:t>期偿付或提前还款方式收回该投资几乎所有初始本金后，将剩余部分予以出售或重分类；出</w:t>
      </w:r>
      <w:r>
        <w:rPr>
          <w:spacing w:val="-23"/>
        </w:rPr>
        <w:t> </w:t>
      </w:r>
      <w:r>
        <w:rPr>
          <w:spacing w:val="-23"/>
        </w:rPr>
      </w:r>
      <w:r>
        <w:rPr>
          <w:spacing w:val="-3"/>
        </w:rPr>
        <w:t>售或重分类是由于本公司无法控制、预期不会重复发生且难以合理预计的独立事项所引起。</w:t>
      </w:r>
      <w:r>
        <w:rPr>
          <w:rFonts w:ascii="宋体" w:hAnsi="宋体" w:cs="宋体" w:eastAsia="宋体" w:hint="default"/>
        </w:rPr>
        <w:t> </w:t>
      </w:r>
    </w:p>
    <w:p>
      <w:pPr>
        <w:pStyle w:val="BodyText"/>
        <w:spacing w:line="272" w:lineRule="exact" w:before="155"/>
        <w:ind w:left="557" w:right="0" w:hanging="1"/>
        <w:jc w:val="left"/>
      </w:pPr>
      <w:r>
        <w:rPr/>
        <w:t>（</w:t>
      </w:r>
      <w:r>
        <w:rPr>
          <w:rFonts w:ascii="宋体" w:hAnsi="宋体" w:cs="宋体" w:eastAsia="宋体" w:hint="default"/>
        </w:rPr>
        <w:t>3</w:t>
      </w:r>
      <w:r>
        <w:rPr/>
        <w:t>）应收款项</w:t>
      </w:r>
      <w:r>
        <w:rPr>
          <w:rFonts w:ascii="宋体" w:hAnsi="宋体" w:cs="宋体" w:eastAsia="宋体" w:hint="default"/>
        </w:rPr>
        <w:t> </w:t>
      </w:r>
      <w:r>
        <w:rPr>
          <w:spacing w:val="-3"/>
        </w:rPr>
        <w:t>本公司对外销售商品或提供劳务形成的应收债权，通常应按从购货方应收的合同或协议</w:t>
      </w:r>
    </w:p>
    <w:p>
      <w:pPr>
        <w:pStyle w:val="BodyText"/>
        <w:spacing w:line="272" w:lineRule="exact"/>
        <w:ind w:left="557" w:right="0" w:hanging="420"/>
        <w:jc w:val="left"/>
        <w:rPr>
          <w:rFonts w:ascii="宋体" w:hAnsi="宋体" w:cs="宋体" w:eastAsia="宋体" w:hint="default"/>
        </w:rPr>
      </w:pPr>
      <w:r>
        <w:rPr/>
        <w:t>价款作为初始确认金额。</w:t>
      </w:r>
      <w:r>
        <w:rPr>
          <w:rFonts w:ascii="宋体" w:hAnsi="宋体" w:cs="宋体" w:eastAsia="宋体" w:hint="default"/>
        </w:rPr>
        <w:t> </w:t>
      </w:r>
      <w:r>
        <w:rPr/>
        <w:t>收回或处置时，将取得的价款与该应收款项账面价值之间的差额计入当期损益。</w:t>
      </w:r>
      <w:r>
        <w:rPr>
          <w:rFonts w:ascii="宋体" w:hAnsi="宋体" w:cs="宋体" w:eastAsia="宋体" w:hint="default"/>
        </w:rPr>
        <w:t> </w:t>
      </w:r>
    </w:p>
    <w:p>
      <w:pPr>
        <w:pStyle w:val="BodyText"/>
        <w:spacing w:line="272" w:lineRule="exact" w:before="156"/>
        <w:ind w:left="557" w:right="0" w:hanging="1"/>
        <w:jc w:val="left"/>
      </w:pPr>
      <w:r>
        <w:rPr/>
        <w:t>（</w:t>
      </w:r>
      <w:r>
        <w:rPr>
          <w:rFonts w:ascii="宋体" w:hAnsi="宋体" w:cs="宋体" w:eastAsia="宋体" w:hint="default"/>
        </w:rPr>
        <w:t>4</w:t>
      </w:r>
      <w:r>
        <w:rPr/>
        <w:t>）可供出售金融资产</w:t>
      </w:r>
      <w:r>
        <w:rPr>
          <w:rFonts w:ascii="宋体" w:hAnsi="宋体" w:cs="宋体" w:eastAsia="宋体" w:hint="default"/>
        </w:rPr>
        <w:t> </w:t>
      </w:r>
      <w:r>
        <w:rPr>
          <w:spacing w:val="-3"/>
        </w:rPr>
        <w:t>取得时按公允价值（扣除已宣告但尚未发放的现金股利或已到付息期但尚未领取的债券</w:t>
      </w:r>
    </w:p>
    <w:p>
      <w:pPr>
        <w:pStyle w:val="BodyText"/>
        <w:spacing w:line="272" w:lineRule="exact"/>
        <w:ind w:left="557" w:right="0" w:hanging="420"/>
        <w:jc w:val="left"/>
      </w:pPr>
      <w:r>
        <w:rPr/>
        <w:t>利息）和相关交易费用之和作为初始确认金额。 </w:t>
      </w:r>
      <w:r>
        <w:rPr>
          <w:spacing w:val="-3"/>
        </w:rPr>
        <w:t>持有期间将取得的利息或现金股利确认为投资收益。期末将公允价值变动计入资本公积</w:t>
      </w:r>
    </w:p>
    <w:p>
      <w:pPr>
        <w:pStyle w:val="BodyText"/>
        <w:spacing w:line="272" w:lineRule="exact"/>
        <w:ind w:left="557" w:right="0" w:hanging="420"/>
        <w:jc w:val="left"/>
      </w:pPr>
      <w:r>
        <w:rPr>
          <w:spacing w:val="-12"/>
        </w:rPr>
        <w:t>（其他资本公积）。</w:t>
      </w:r>
      <w:r>
        <w:rPr>
          <w:spacing w:val="-50"/>
        </w:rPr>
        <w:t> </w:t>
      </w:r>
      <w:r>
        <w:rPr>
          <w:spacing w:val="-50"/>
        </w:rPr>
      </w:r>
      <w:r>
        <w:rPr>
          <w:spacing w:val="-3"/>
        </w:rPr>
        <w:t>处置时，将取得的价款与该金融资产账面价值之间的差额，计入投资损益；同时，将原</w:t>
      </w:r>
    </w:p>
    <w:p>
      <w:pPr>
        <w:pStyle w:val="BodyText"/>
        <w:spacing w:line="248" w:lineRule="exact"/>
        <w:ind w:right="0"/>
        <w:jc w:val="left"/>
        <w:rPr>
          <w:rFonts w:ascii="宋体" w:hAnsi="宋体" w:cs="宋体" w:eastAsia="宋体" w:hint="default"/>
        </w:rPr>
      </w:pPr>
      <w:r>
        <w:rPr/>
        <w:t>直接计入所有者权益的公允价值变动累计额对应处置部分的金额转出，计入投资损益。</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1613" w:hanging="1"/>
        <w:jc w:val="left"/>
        <w:rPr>
          <w:rFonts w:ascii="宋体" w:hAnsi="宋体" w:cs="宋体" w:eastAsia="宋体" w:hint="default"/>
        </w:rPr>
      </w:pPr>
      <w:r>
        <w:rPr/>
        <w:t>（</w:t>
      </w:r>
      <w:r>
        <w:rPr>
          <w:rFonts w:ascii="宋体" w:hAnsi="宋体" w:cs="宋体" w:eastAsia="宋体" w:hint="default"/>
        </w:rPr>
        <w:t>5</w:t>
      </w:r>
      <w:r>
        <w:rPr/>
        <w:t>）其他金融负债</w:t>
      </w:r>
      <w:r>
        <w:rPr>
          <w:rFonts w:ascii="宋体" w:hAnsi="宋体" w:cs="宋体" w:eastAsia="宋体" w:hint="default"/>
        </w:rPr>
        <w:t> </w:t>
      </w:r>
      <w:r>
        <w:rPr/>
        <w:t>按其公允价值和相关交易费用之和作为初始确认金额。</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310" w:lineRule="exact"/>
        <w:ind w:left="557" w:right="0"/>
        <w:jc w:val="left"/>
        <w:rPr>
          <w:rFonts w:ascii="宋体" w:hAnsi="宋体" w:cs="宋体" w:eastAsia="宋体" w:hint="default"/>
        </w:rPr>
      </w:pPr>
      <w:r>
        <w:rPr/>
        <w:t>通常采用摊余成本进行后续计量。</w:t>
      </w:r>
      <w:r>
        <w:rPr>
          <w:rFonts w:ascii="宋体" w:hAnsi="宋体" w:cs="宋体" w:eastAsia="宋体" w:hint="default"/>
        </w:rPr>
        <w:t> </w:t>
      </w:r>
    </w:p>
    <w:p>
      <w:pPr>
        <w:pStyle w:val="BodyText"/>
        <w:spacing w:line="291" w:lineRule="exact" w:before="118"/>
        <w:ind w:left="559" w:right="0"/>
        <w:jc w:val="left"/>
        <w:rPr>
          <w:rFonts w:ascii="宋体" w:hAnsi="宋体" w:cs="宋体" w:eastAsia="宋体" w:hint="default"/>
        </w:rPr>
      </w:pPr>
      <w:r>
        <w:rPr>
          <w:rFonts w:ascii="宋体" w:hAnsi="宋体" w:cs="宋体" w:eastAsia="宋体" w:hint="default"/>
        </w:rPr>
        <w:t>3</w:t>
      </w:r>
      <w:r>
        <w:rPr/>
        <w:t>．金融资产转移的确认依据和计量方法</w:t>
      </w:r>
      <w:r>
        <w:rPr>
          <w:rFonts w:ascii="宋体" w:hAnsi="宋体" w:cs="宋体" w:eastAsia="宋体" w:hint="default"/>
        </w:rPr>
        <w:t> </w:t>
      </w:r>
    </w:p>
    <w:p>
      <w:pPr>
        <w:pStyle w:val="BodyText"/>
        <w:spacing w:line="272" w:lineRule="exact" w:before="44"/>
        <w:ind w:right="104" w:firstLine="420"/>
        <w:jc w:val="both"/>
        <w:rPr>
          <w:rFonts w:ascii="宋体" w:hAnsi="宋体" w:cs="宋体" w:eastAsia="宋体" w:hint="default"/>
        </w:rPr>
      </w:pPr>
      <w:r>
        <w:rPr>
          <w:spacing w:val="-3"/>
        </w:rPr>
        <w:t>本公司发生金融资产转移时，如已将金融资产所有权上几乎所有的风险和报酬转移给转</w:t>
      </w:r>
      <w:r>
        <w:rPr/>
        <w:t> </w:t>
      </w:r>
      <w:r>
        <w:rPr>
          <w:spacing w:val="-3"/>
        </w:rPr>
        <w:t>入方，则终止确认该金融资产；如保留了金融资产所有权上几乎所有的风险和报酬的，则不</w:t>
      </w:r>
      <w:r>
        <w:rPr>
          <w:spacing w:val="-20"/>
        </w:rPr>
        <w:t> </w:t>
      </w:r>
      <w:r>
        <w:rPr>
          <w:spacing w:val="-20"/>
        </w:rPr>
      </w:r>
      <w:r>
        <w:rPr>
          <w:spacing w:val="-3"/>
        </w:rPr>
        <w:t>终止确认该金融资产。在判断金融资产转移是否满足会计准则规定的金融资产终止确认条件</w:t>
      </w:r>
      <w:r>
        <w:rPr>
          <w:spacing w:val="-21"/>
        </w:rPr>
        <w:t> </w:t>
      </w:r>
      <w:r>
        <w:rPr>
          <w:spacing w:val="-21"/>
        </w:rPr>
      </w:r>
      <w:r>
        <w:rPr>
          <w:spacing w:val="-8"/>
        </w:rPr>
        <w:t>时，采用实质重于形式的原则。本公司将金融资产转移区分为金融资产整体转移和部分转移。</w:t>
      </w:r>
      <w:r>
        <w:rPr>
          <w:rFonts w:ascii="宋体" w:hAnsi="宋体" w:cs="宋体" w:eastAsia="宋体" w:hint="default"/>
        </w:rPr>
        <w:t> </w:t>
      </w:r>
    </w:p>
    <w:p>
      <w:pPr>
        <w:pStyle w:val="BodyText"/>
        <w:spacing w:line="291" w:lineRule="exact" w:before="93"/>
        <w:ind w:left="557" w:right="0"/>
        <w:jc w:val="left"/>
        <w:rPr>
          <w:rFonts w:ascii="宋体" w:hAnsi="宋体" w:cs="宋体" w:eastAsia="宋体" w:hint="default"/>
        </w:rPr>
      </w:pPr>
      <w:r>
        <w:rPr/>
        <w:t>（</w:t>
      </w:r>
      <w:r>
        <w:rPr>
          <w:rFonts w:ascii="宋体" w:hAnsi="宋体" w:cs="宋体" w:eastAsia="宋体" w:hint="default"/>
        </w:rPr>
        <w:t>1</w:t>
      </w:r>
      <w:r>
        <w:rPr/>
        <w:t>）金融资产整体转移满足终止确认条件的，将下列两项金额的差额计入当期损益：</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①所转移金融资产的账面价值；</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spacing w:val="-3"/>
        </w:rPr>
        <w:t>②因转移而收到的对价，与原直接计入所有者权益的公允价值变动累计额（涉及转移的</w:t>
      </w:r>
      <w:r>
        <w:rPr/>
        <w:t> 金融资产为可供出售金融资产的情形）之和。</w:t>
      </w:r>
      <w:r>
        <w:rPr>
          <w:rFonts w:ascii="宋体" w:hAnsi="宋体" w:cs="宋体" w:eastAsia="宋体" w:hint="default"/>
        </w:rPr>
        <w:t> </w:t>
      </w:r>
    </w:p>
    <w:p>
      <w:pPr>
        <w:pStyle w:val="BodyText"/>
        <w:spacing w:line="211" w:lineRule="auto" w:before="127"/>
        <w:ind w:right="207" w:firstLine="420"/>
        <w:jc w:val="both"/>
        <w:rPr>
          <w:rFonts w:ascii="宋体" w:hAnsi="宋体" w:cs="宋体" w:eastAsia="宋体" w:hint="default"/>
        </w:rPr>
      </w:pPr>
      <w:r>
        <w:rPr/>
        <w:t>（</w:t>
      </w:r>
      <w:r>
        <w:rPr>
          <w:rFonts w:ascii="宋体" w:hAnsi="宋体" w:cs="宋体" w:eastAsia="宋体" w:hint="default"/>
        </w:rPr>
        <w:t>2</w:t>
      </w:r>
      <w:r>
        <w:rPr/>
        <w:t>）金融资产部分转移满足终止确认条件的，将所转移金融资产整体的账面价值，在 </w:t>
      </w:r>
      <w:r>
        <w:rPr>
          <w:spacing w:val="-3"/>
        </w:rPr>
        <w:t>终止确认部分和未终止确认部分（在此种情况下，所保留的服务资产应当视同未终止确认金</w:t>
      </w:r>
      <w:r>
        <w:rPr>
          <w:spacing w:val="-23"/>
        </w:rPr>
        <w:t> </w:t>
      </w:r>
      <w:r>
        <w:rPr>
          <w:spacing w:val="-23"/>
        </w:rPr>
      </w:r>
      <w:r>
        <w:rPr>
          <w:spacing w:val="-3"/>
        </w:rPr>
        <w:t>融资产的一部分）之间，按照各自的相对公允价值进行分摊，并将下列两项金额的差额计入</w:t>
      </w:r>
      <w:r>
        <w:rPr>
          <w:spacing w:val="-21"/>
        </w:rPr>
        <w:t> </w:t>
      </w:r>
      <w:r>
        <w:rPr>
          <w:spacing w:val="-21"/>
        </w:rPr>
      </w:r>
      <w:r>
        <w:rPr/>
        <w:t>当期损益：</w:t>
      </w:r>
      <w:r>
        <w:rPr>
          <w:rFonts w:ascii="宋体" w:hAnsi="宋体" w:cs="宋体" w:eastAsia="宋体" w:hint="default"/>
        </w:rPr>
        <w:t> </w:t>
      </w:r>
    </w:p>
    <w:p>
      <w:pPr>
        <w:pStyle w:val="BodyText"/>
        <w:spacing w:line="257" w:lineRule="exact"/>
        <w:ind w:left="557" w:right="0"/>
        <w:jc w:val="left"/>
        <w:rPr>
          <w:rFonts w:ascii="宋体" w:hAnsi="宋体" w:cs="宋体" w:eastAsia="宋体" w:hint="default"/>
        </w:rPr>
      </w:pPr>
      <w:r>
        <w:rPr/>
        <w:t>①终止确认部分的账面价值；</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spacing w:val="-3"/>
        </w:rPr>
        <w:t>②终止确认部分的对价，与原直接计入所有者权益的公允价值变动累计额中对应终止确</w:t>
      </w:r>
      <w:r>
        <w:rPr/>
        <w:t> 认部分的金额（涉及转移的金融资产为可供出售金融资产的情形）之和。</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金融资产转移不满足终止确认条件的，继续确认该金融资产，所收到的对价确认为一项</w:t>
      </w:r>
      <w:r>
        <w:rPr/>
        <w:t> 金融负债。</w:t>
      </w:r>
      <w:r>
        <w:rPr>
          <w:rFonts w:ascii="宋体" w:hAnsi="宋体" w:cs="宋体" w:eastAsia="宋体" w:hint="default"/>
        </w:rPr>
        <w:t> </w:t>
      </w:r>
    </w:p>
    <w:p>
      <w:pPr>
        <w:pStyle w:val="BodyText"/>
        <w:spacing w:line="291" w:lineRule="exact" w:before="93"/>
        <w:ind w:left="560" w:right="0"/>
        <w:jc w:val="left"/>
        <w:rPr>
          <w:rFonts w:ascii="宋体" w:hAnsi="宋体" w:cs="宋体" w:eastAsia="宋体" w:hint="default"/>
        </w:rPr>
      </w:pPr>
      <w:r>
        <w:rPr>
          <w:rFonts w:ascii="宋体" w:hAnsi="宋体" w:cs="宋体" w:eastAsia="宋体" w:hint="default"/>
        </w:rPr>
        <w:t>4</w:t>
      </w:r>
      <w:r>
        <w:rPr/>
        <w:t>．金融资产和金融负债公允价值的确定方法</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本公司采用公允价值计量的金融资产和金融负债全部直接参考活跃市场中的报价。</w:t>
      </w:r>
      <w:r>
        <w:rPr>
          <w:rFonts w:ascii="宋体" w:hAnsi="宋体" w:cs="宋体" w:eastAsia="宋体" w:hint="default"/>
        </w:rPr>
        <w:t> </w:t>
      </w:r>
    </w:p>
    <w:p>
      <w:pPr>
        <w:pStyle w:val="BodyText"/>
        <w:spacing w:line="291" w:lineRule="exact" w:before="118"/>
        <w:ind w:left="560" w:right="0"/>
        <w:jc w:val="left"/>
        <w:rPr>
          <w:rFonts w:ascii="宋体" w:hAnsi="宋体" w:cs="宋体" w:eastAsia="宋体" w:hint="default"/>
        </w:rPr>
      </w:pPr>
      <w:r>
        <w:rPr>
          <w:rFonts w:ascii="宋体" w:hAnsi="宋体" w:cs="宋体" w:eastAsia="宋体" w:hint="default"/>
        </w:rPr>
        <w:t>5</w:t>
      </w:r>
      <w:r>
        <w:rPr/>
        <w:t>．金融工具的汇率风险</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t>本公司业已存在的承担汇率波动风</w:t>
      </w:r>
      <w:r>
        <w:rPr>
          <w:spacing w:val="-88"/>
        </w:rPr>
        <w:t>险</w:t>
      </w:r>
      <w:r>
        <w:rPr/>
        <w:t>（指金融工具的公允价值或未来现金流量因外汇汇</w:t>
      </w:r>
      <w:r>
        <w:rPr/>
        <w:t> 率变动而发生波动的风险）的金融工具包括：货币资金、应收款项、短期借款、应付款项</w:t>
      </w:r>
      <w:r>
        <w:rPr>
          <w:spacing w:val="-88"/>
        </w:rPr>
        <w:t>。</w:t>
      </w:r>
      <w:r>
        <w:rPr>
          <w:rFonts w:ascii="宋体" w:hAnsi="宋体" w:cs="宋体" w:eastAsia="宋体" w:hint="default"/>
        </w:rPr>
        <w:t> </w:t>
      </w:r>
    </w:p>
    <w:p>
      <w:pPr>
        <w:pStyle w:val="BodyText"/>
        <w:spacing w:line="240" w:lineRule="auto" w:before="93"/>
        <w:ind w:left="560" w:right="0"/>
        <w:jc w:val="left"/>
        <w:rPr>
          <w:rFonts w:ascii="宋体" w:hAnsi="宋体" w:cs="宋体" w:eastAsia="宋体" w:hint="default"/>
        </w:rPr>
      </w:pPr>
      <w:r>
        <w:rPr>
          <w:rFonts w:ascii="宋体" w:hAnsi="宋体" w:cs="宋体" w:eastAsia="宋体" w:hint="default"/>
          <w:spacing w:val="1"/>
        </w:rPr>
        <w:t>6</w:t>
      </w:r>
      <w:r>
        <w:rPr>
          <w:spacing w:val="1"/>
        </w:rPr>
        <w:t>．</w:t>
      </w:r>
      <w:r>
        <w:rPr/>
        <w:t>金</w:t>
      </w:r>
      <w:r>
        <w:rPr>
          <w:spacing w:val="1"/>
        </w:rPr>
        <w:t>融资</w:t>
      </w:r>
      <w:r>
        <w:rPr/>
        <w:t>产</w:t>
      </w:r>
      <w:r>
        <w:rPr>
          <w:spacing w:val="1"/>
        </w:rPr>
        <w:t>减值见二</w:t>
      </w:r>
      <w:r>
        <w:rPr>
          <w:spacing w:val="-106"/>
        </w:rPr>
        <w:t>、</w:t>
      </w:r>
      <w:r>
        <w:rPr/>
        <w:t>（</w:t>
      </w:r>
      <w:r>
        <w:rPr>
          <w:spacing w:val="1"/>
        </w:rPr>
        <w:t>十五</w:t>
      </w:r>
      <w:r>
        <w:rPr/>
        <w:t>）</w:t>
      </w:r>
      <w:r>
        <w:rPr>
          <w:rFonts w:ascii="宋体" w:hAnsi="宋体" w:cs="宋体" w:eastAsia="宋体" w:hint="default"/>
          <w:spacing w:val="1"/>
        </w:rPr>
        <w:t>2</w:t>
      </w:r>
      <w:r>
        <w:rPr>
          <w:spacing w:val="1"/>
        </w:rPr>
        <w:t>。</w:t>
      </w:r>
      <w:r>
        <w:rPr>
          <w:rFonts w:ascii="宋体" w:hAnsi="宋体" w:cs="宋体" w:eastAsia="宋体" w:hint="default"/>
        </w:rPr>
        <w:t> </w:t>
      </w:r>
    </w:p>
    <w:p>
      <w:pPr>
        <w:pStyle w:val="BodyText"/>
        <w:spacing w:line="430" w:lineRule="atLeast"/>
        <w:ind w:left="560" w:right="5075"/>
        <w:jc w:val="left"/>
        <w:rPr>
          <w:rFonts w:ascii="宋体" w:hAnsi="宋体" w:cs="宋体" w:eastAsia="宋体" w:hint="default"/>
        </w:rPr>
      </w:pPr>
      <w:r>
        <w:rPr/>
        <w:t>（九）存货的核算</w:t>
      </w:r>
      <w:r>
        <w:rPr>
          <w:spacing w:val="-47"/>
        </w:rPr>
        <w:t> </w:t>
      </w:r>
      <w:r>
        <w:rPr>
          <w:rFonts w:ascii="宋体" w:hAnsi="宋体" w:cs="宋体" w:eastAsia="宋体" w:hint="default"/>
          <w:spacing w:val="-47"/>
        </w:rPr>
      </w:r>
      <w:r>
        <w:rPr>
          <w:rFonts w:ascii="宋体" w:hAnsi="宋体" w:cs="宋体" w:eastAsia="宋体" w:hint="default"/>
        </w:rPr>
        <w:t>1</w:t>
      </w:r>
      <w:r>
        <w:rPr/>
        <w:t>．存货的分类</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本公司的存货分为原材料、材料物资、库存商品、受托代销商品、低值易耗品、开发产</w:t>
      </w:r>
      <w:r>
        <w:rPr/>
        <w:t> 品、开发成本、出租开发产品等。</w:t>
      </w:r>
      <w:r>
        <w:rPr>
          <w:rFonts w:ascii="宋体" w:hAnsi="宋体" w:cs="宋体" w:eastAsia="宋体" w:hint="default"/>
        </w:rPr>
        <w:t> </w:t>
      </w:r>
    </w:p>
    <w:p>
      <w:pPr>
        <w:pStyle w:val="BodyText"/>
        <w:spacing w:line="291" w:lineRule="exact" w:before="93"/>
        <w:ind w:left="560" w:right="0"/>
        <w:jc w:val="left"/>
        <w:rPr>
          <w:rFonts w:ascii="宋体" w:hAnsi="宋体" w:cs="宋体" w:eastAsia="宋体" w:hint="default"/>
        </w:rPr>
      </w:pPr>
      <w:r>
        <w:rPr>
          <w:rFonts w:ascii="宋体" w:hAnsi="宋体" w:cs="宋体" w:eastAsia="宋体" w:hint="default"/>
        </w:rPr>
        <w:t>2</w:t>
      </w:r>
      <w:r>
        <w:rPr/>
        <w:t>．存货的盘存及计价</w:t>
      </w:r>
      <w:r>
        <w:rPr>
          <w:rFonts w:ascii="宋体" w:hAnsi="宋体" w:cs="宋体" w:eastAsia="宋体" w:hint="default"/>
        </w:rPr>
        <w:t> </w:t>
      </w:r>
    </w:p>
    <w:p>
      <w:pPr>
        <w:pStyle w:val="BodyText"/>
        <w:spacing w:line="272" w:lineRule="exact" w:before="44"/>
        <w:ind w:right="206" w:firstLine="420"/>
        <w:jc w:val="both"/>
        <w:rPr>
          <w:rFonts w:ascii="宋体" w:hAnsi="宋体" w:cs="宋体" w:eastAsia="宋体" w:hint="default"/>
        </w:rPr>
      </w:pPr>
      <w:r>
        <w:rPr>
          <w:spacing w:val="-3"/>
        </w:rPr>
        <w:t>存货盘存制度采用永续盘存制。各类存货取得时按实际成本计价。原材料和库存商品的</w:t>
      </w:r>
      <w:r>
        <w:rPr/>
        <w:t> </w:t>
      </w:r>
      <w:r>
        <w:rPr>
          <w:spacing w:val="-3"/>
        </w:rPr>
        <w:t>发出、领用采用加权平均法结转成本；低值易耗品领用时五五摊销法摊销；开发产品以实际</w:t>
      </w:r>
      <w:r>
        <w:rPr>
          <w:spacing w:val="-20"/>
        </w:rPr>
        <w:t> </w:t>
      </w:r>
      <w:r>
        <w:rPr>
          <w:spacing w:val="-20"/>
        </w:rPr>
      </w:r>
      <w:r>
        <w:rPr/>
        <w:t>成本计价，出售时以实际成本结转。</w:t>
      </w:r>
      <w:r>
        <w:rPr>
          <w:rFonts w:ascii="宋体" w:hAnsi="宋体" w:cs="宋体" w:eastAsia="宋体" w:hint="default"/>
        </w:rPr>
        <w:t> </w:t>
      </w:r>
    </w:p>
    <w:p>
      <w:pPr>
        <w:pStyle w:val="BodyText"/>
        <w:spacing w:line="240" w:lineRule="auto" w:before="92"/>
        <w:ind w:left="560" w:right="0"/>
        <w:jc w:val="left"/>
        <w:rPr>
          <w:rFonts w:ascii="宋体" w:hAnsi="宋体" w:cs="宋体" w:eastAsia="宋体" w:hint="default"/>
        </w:rPr>
      </w:pPr>
      <w:r>
        <w:rPr>
          <w:rFonts w:ascii="宋体" w:hAnsi="宋体" w:cs="宋体" w:eastAsia="宋体" w:hint="default"/>
          <w:spacing w:val="1"/>
        </w:rPr>
        <w:t>3</w:t>
      </w:r>
      <w:r>
        <w:rPr>
          <w:spacing w:val="1"/>
        </w:rPr>
        <w:t>．</w:t>
      </w:r>
      <w:r>
        <w:rPr/>
        <w:t>存</w:t>
      </w:r>
      <w:r>
        <w:rPr>
          <w:spacing w:val="1"/>
        </w:rPr>
        <w:t>货的</w:t>
      </w:r>
      <w:r>
        <w:rPr/>
        <w:t>减</w:t>
      </w:r>
      <w:r>
        <w:rPr>
          <w:spacing w:val="1"/>
        </w:rPr>
        <w:t>值见二</w:t>
      </w:r>
      <w:r>
        <w:rPr>
          <w:spacing w:val="-105"/>
        </w:rPr>
        <w:t>、</w:t>
      </w:r>
      <w:r>
        <w:rPr/>
        <w:t>（十</w:t>
      </w:r>
      <w:r>
        <w:rPr>
          <w:spacing w:val="1"/>
        </w:rPr>
        <w:t>五）１。</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88" w:firstLine="2"/>
        <w:jc w:val="left"/>
      </w:pPr>
      <w:r>
        <w:rPr/>
        <w:t>（十）投资性房地产的核算方法</w:t>
      </w:r>
      <w:r>
        <w:rPr>
          <w:spacing w:val="-45"/>
        </w:rPr>
        <w:t> </w:t>
      </w:r>
      <w:r>
        <w:rPr>
          <w:rFonts w:ascii="宋体" w:hAnsi="宋体" w:cs="宋体" w:eastAsia="宋体" w:hint="default"/>
          <w:spacing w:val="-45"/>
        </w:rPr>
      </w:r>
      <w:r>
        <w:rPr>
          <w:spacing w:val="-5"/>
        </w:rPr>
        <w:t>本公司投资性房地产包括，已出租的土地使用权、持有并准备增值后转让的土地使用权、</w:t>
      </w:r>
    </w:p>
    <w:p>
      <w:pPr>
        <w:pStyle w:val="BodyText"/>
        <w:spacing w:line="272" w:lineRule="exact"/>
        <w:ind w:left="557" w:right="0" w:hanging="420"/>
        <w:jc w:val="left"/>
      </w:pPr>
      <w:r>
        <w:rPr/>
        <w:t>已出租的建筑物。</w:t>
      </w:r>
      <w:r>
        <w:rPr>
          <w:rFonts w:ascii="宋体" w:hAnsi="宋体" w:cs="宋体" w:eastAsia="宋体" w:hint="default"/>
        </w:rPr>
        <w:t> </w:t>
      </w:r>
      <w:r>
        <w:rPr>
          <w:spacing w:val="-3"/>
        </w:rPr>
        <w:t>本公司投资性房地产按照取得时的成本进行初始计量，并采用成本模式进行后续计量。</w:t>
      </w:r>
      <w:r>
        <w:rPr>
          <w:rFonts w:ascii="宋体" w:hAnsi="宋体" w:cs="宋体" w:eastAsia="宋体" w:hint="default"/>
        </w:rPr>
        <w:t> </w:t>
      </w:r>
      <w:r>
        <w:rPr>
          <w:spacing w:val="-3"/>
        </w:rPr>
        <w:t>本公司投资性房地产可收回金额低于其账面价值时，按单项投资性房地产可收回金额低</w:t>
      </w:r>
    </w:p>
    <w:p>
      <w:pPr>
        <w:pStyle w:val="BodyText"/>
        <w:spacing w:line="272" w:lineRule="exact"/>
        <w:ind w:right="103"/>
        <w:jc w:val="left"/>
        <w:rPr>
          <w:rFonts w:ascii="宋体" w:hAnsi="宋体" w:cs="宋体" w:eastAsia="宋体" w:hint="default"/>
        </w:rPr>
      </w:pPr>
      <w:r>
        <w:rPr/>
        <w:t>于账面价值的差额，确认投资性房地产减值准备。本公司投资性房地产减值准备一经确认， 在以后会计期间不得转回。</w:t>
      </w:r>
      <w:r>
        <w:rPr>
          <w:rFonts w:ascii="宋体" w:hAnsi="宋体" w:cs="宋体" w:eastAsia="宋体" w:hint="default"/>
        </w:rPr>
        <w:t> </w:t>
      </w:r>
    </w:p>
    <w:p>
      <w:pPr>
        <w:pStyle w:val="BodyText"/>
        <w:spacing w:line="331" w:lineRule="auto" w:before="93"/>
        <w:ind w:left="560" w:right="4340"/>
        <w:jc w:val="left"/>
        <w:rPr>
          <w:rFonts w:ascii="宋体" w:hAnsi="宋体" w:cs="宋体" w:eastAsia="宋体" w:hint="default"/>
        </w:rPr>
      </w:pPr>
      <w:r>
        <w:rPr/>
        <w:t>（十一）固定资产的计价和折旧方法</w:t>
      </w:r>
      <w:r>
        <w:rPr>
          <w:spacing w:val="-43"/>
        </w:rPr>
        <w:t> </w:t>
      </w:r>
      <w:r>
        <w:rPr>
          <w:rFonts w:ascii="宋体" w:hAnsi="宋体" w:cs="宋体" w:eastAsia="宋体" w:hint="default"/>
          <w:spacing w:val="-43"/>
        </w:rPr>
      </w:r>
      <w:r>
        <w:rPr>
          <w:rFonts w:ascii="宋体" w:hAnsi="宋体" w:cs="宋体" w:eastAsia="宋体" w:hint="default"/>
        </w:rPr>
        <w:t>1</w:t>
      </w:r>
      <w:r>
        <w:rPr/>
        <w:t>．固定资产确认条件</w:t>
      </w:r>
      <w:r>
        <w:rPr>
          <w:rFonts w:ascii="宋体" w:hAnsi="宋体" w:cs="宋体" w:eastAsia="宋体" w:hint="default"/>
        </w:rPr>
        <w:t> </w:t>
      </w:r>
    </w:p>
    <w:p>
      <w:pPr>
        <w:spacing w:after="0" w:line="331" w:lineRule="auto"/>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right="0" w:firstLine="420"/>
        <w:jc w:val="left"/>
        <w:rPr>
          <w:rFonts w:ascii="宋体" w:hAnsi="宋体" w:cs="宋体" w:eastAsia="宋体" w:hint="default"/>
        </w:rPr>
      </w:pPr>
      <w:r>
        <w:rPr>
          <w:spacing w:val="-3"/>
        </w:rPr>
        <w:t>本公司固定资产是指为生产商品、提供劳务、出租或经营管理而持有，并且使用年限超</w:t>
      </w:r>
      <w:r>
        <w:rPr/>
        <w:t> 过一年的有形资产。固定资产在同时满足下列条件时予以确认：</w:t>
      </w:r>
      <w:r>
        <w:rPr>
          <w:rFonts w:ascii="宋体" w:hAnsi="宋体" w:cs="宋体" w:eastAsia="宋体" w:hint="default"/>
        </w:rPr>
        <w:t> </w:t>
      </w:r>
    </w:p>
    <w:p>
      <w:pPr>
        <w:pStyle w:val="BodyText"/>
        <w:spacing w:line="229" w:lineRule="exact"/>
        <w:ind w:left="557" w:right="0"/>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rPr>
        <w:t> </w:t>
      </w:r>
    </w:p>
    <w:p>
      <w:pPr>
        <w:pStyle w:val="BodyText"/>
        <w:spacing w:line="291" w:lineRule="exact" w:before="118"/>
        <w:ind w:left="560" w:right="0"/>
        <w:jc w:val="left"/>
        <w:rPr>
          <w:rFonts w:ascii="宋体" w:hAnsi="宋体" w:cs="宋体" w:eastAsia="宋体" w:hint="default"/>
        </w:rPr>
      </w:pPr>
      <w:r>
        <w:rPr>
          <w:rFonts w:ascii="宋体" w:hAnsi="宋体" w:cs="宋体" w:eastAsia="宋体" w:hint="default"/>
        </w:rPr>
        <w:t>2</w:t>
      </w:r>
      <w:r>
        <w:rPr/>
        <w:t>．固定资产的分类</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本公司固定资产分类为：房屋及建筑物、机器设备、运输设备、办公及其他设备。</w:t>
      </w:r>
      <w:r>
        <w:rPr>
          <w:rFonts w:ascii="宋体" w:hAnsi="宋体" w:cs="宋体" w:eastAsia="宋体" w:hint="default"/>
        </w:rPr>
        <w:t> </w:t>
      </w:r>
    </w:p>
    <w:p>
      <w:pPr>
        <w:pStyle w:val="BodyText"/>
        <w:spacing w:line="291" w:lineRule="exact" w:before="118"/>
        <w:ind w:left="560" w:right="0"/>
        <w:jc w:val="left"/>
        <w:rPr>
          <w:rFonts w:ascii="宋体" w:hAnsi="宋体" w:cs="宋体" w:eastAsia="宋体" w:hint="default"/>
        </w:rPr>
      </w:pPr>
      <w:r>
        <w:rPr>
          <w:rFonts w:ascii="宋体" w:hAnsi="宋体" w:cs="宋体" w:eastAsia="宋体" w:hint="default"/>
        </w:rPr>
        <w:t>3</w:t>
      </w:r>
      <w:r>
        <w:rPr/>
        <w:t>．固定资产的初始计量</w:t>
      </w:r>
      <w:r>
        <w:rPr>
          <w:rFonts w:ascii="宋体" w:hAnsi="宋体" w:cs="宋体" w:eastAsia="宋体" w:hint="default"/>
        </w:rPr>
        <w:t> </w:t>
      </w:r>
    </w:p>
    <w:p>
      <w:pPr>
        <w:pStyle w:val="BodyText"/>
        <w:spacing w:line="272" w:lineRule="exact" w:before="44"/>
        <w:ind w:left="557" w:right="0"/>
        <w:jc w:val="left"/>
      </w:pPr>
      <w:r>
        <w:rPr/>
        <w:t>本公司固定资产通常按照实际成本作为初始计量。</w:t>
      </w:r>
      <w:r>
        <w:rPr>
          <w:rFonts w:ascii="宋体" w:hAnsi="宋体" w:cs="宋体" w:eastAsia="宋体" w:hint="default"/>
        </w:rPr>
        <w:t> </w:t>
      </w:r>
      <w:r>
        <w:rPr>
          <w:spacing w:val="-3"/>
        </w:rPr>
        <w:t>本公司购买固定资产的价款超过正常信用条件延期支付，实质上具有融资性质的，固定</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本公司债务重组取得债务人用以抵债的固定资产，以该固定资产的公允价值为基础确定</w:t>
      </w:r>
    </w:p>
    <w:p>
      <w:pPr>
        <w:pStyle w:val="BodyText"/>
        <w:spacing w:line="227" w:lineRule="exact"/>
        <w:ind w:right="0"/>
        <w:jc w:val="both"/>
      </w:pPr>
      <w:r>
        <w:rPr>
          <w:spacing w:val="-3"/>
        </w:rPr>
        <w:t>其入账价值，并将重组债务的账面价值与该用以抵债的固定资产公允价值之间的差额，计入</w:t>
      </w:r>
    </w:p>
    <w:p>
      <w:pPr>
        <w:pStyle w:val="BodyText"/>
        <w:spacing w:line="272" w:lineRule="exact" w:before="44"/>
        <w:ind w:right="102"/>
        <w:jc w:val="both"/>
        <w:rPr>
          <w:rFonts w:ascii="宋体" w:hAnsi="宋体" w:cs="宋体" w:eastAsia="宋体" w:hint="default"/>
        </w:rPr>
      </w:pPr>
      <w:r>
        <w:rPr>
          <w:spacing w:val="-3"/>
        </w:rPr>
        <w:t>当期损益；在非货币性资产交换具备商业实质和换入资产或换出资产的公允价值能够可靠计</w:t>
      </w:r>
      <w:r>
        <w:rPr>
          <w:spacing w:val="-21"/>
        </w:rPr>
        <w:t> </w:t>
      </w:r>
      <w:r>
        <w:rPr>
          <w:spacing w:val="-21"/>
        </w:rPr>
      </w:r>
      <w:r>
        <w:rPr>
          <w:spacing w:val="-3"/>
        </w:rPr>
        <w:t>量的前提下，非货币性资产交换换入的固定资产通常以换出资产的公允价值为基础确定其入</w:t>
      </w:r>
      <w:r>
        <w:rPr>
          <w:spacing w:val="-21"/>
        </w:rPr>
        <w:t> </w:t>
      </w:r>
      <w:r>
        <w:rPr>
          <w:spacing w:val="-21"/>
        </w:rPr>
      </w:r>
      <w:r>
        <w:rPr>
          <w:spacing w:val="-3"/>
        </w:rPr>
        <w:t>账价值，除非有确凿证据表明换入资产的公允价值更加可靠；不满足上述前提的非货币性资</w:t>
      </w:r>
      <w:r>
        <w:rPr>
          <w:spacing w:val="-23"/>
        </w:rPr>
        <w:t> </w:t>
      </w:r>
      <w:r>
        <w:rPr>
          <w:spacing w:val="-23"/>
        </w:rPr>
      </w:r>
      <w:r>
        <w:rPr>
          <w:spacing w:val="-8"/>
        </w:rPr>
        <w:t>产交换，以换出资产的账面价值和应支付的相关税费作为换入固定资产的成本，不确认损益。</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本公司以同一控制下的企业吸收合并方式取得的固定资产按被合并方的账面价值确定</w:t>
      </w:r>
      <w:r>
        <w:rPr>
          <w:spacing w:val="3"/>
        </w:rPr>
        <w:t> </w:t>
      </w:r>
      <w:r>
        <w:rPr>
          <w:spacing w:val="-3"/>
        </w:rPr>
        <w:t>其入账价值；以非同一控制下的企业吸收合并方式取得的固定资产按公允价值确定其入账价</w:t>
      </w:r>
      <w:r>
        <w:rPr>
          <w:spacing w:val="-21"/>
        </w:rPr>
        <w:t> </w:t>
      </w:r>
      <w:r>
        <w:rPr>
          <w:spacing w:val="-21"/>
        </w:rPr>
      </w:r>
      <w:r>
        <w:rPr/>
        <w:t>值。</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本公司融资租入的固定资产，按租赁开始日租赁资产公允价值与最低租赁付款额现值两</w:t>
      </w:r>
      <w:r>
        <w:rPr/>
        <w:t> 者中较低者作为入账价值。</w:t>
      </w:r>
      <w:r>
        <w:rPr>
          <w:rFonts w:ascii="宋体" w:hAnsi="宋体" w:cs="宋体" w:eastAsia="宋体" w:hint="default"/>
        </w:rPr>
        <w:t> </w:t>
      </w:r>
    </w:p>
    <w:p>
      <w:pPr>
        <w:pStyle w:val="BodyText"/>
        <w:spacing w:line="291" w:lineRule="exact" w:before="93"/>
        <w:ind w:left="560" w:right="0"/>
        <w:jc w:val="left"/>
        <w:rPr>
          <w:rFonts w:ascii="宋体" w:hAnsi="宋体" w:cs="宋体" w:eastAsia="宋体" w:hint="default"/>
        </w:rPr>
      </w:pPr>
      <w:r>
        <w:rPr>
          <w:rFonts w:ascii="宋体" w:hAnsi="宋体" w:cs="宋体" w:eastAsia="宋体" w:hint="default"/>
        </w:rPr>
        <w:t>4</w:t>
      </w:r>
      <w:r>
        <w:rPr/>
        <w:t>．固定资产折旧计提方法</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spacing w:val="-3"/>
        </w:rPr>
        <w:t>本公司固定资产折旧采用年限平均法分类计提，根据固定资产类别、预计使用年限和预</w:t>
      </w:r>
      <w:r>
        <w:rPr/>
        <w:t> 计净残值率确定折旧率。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符合资本化条件的固定资产装修费用，在两次装修期间与固定资产尚可使用年限两者中</w:t>
      </w:r>
      <w:r>
        <w:rPr/>
        <w:t> 较短的期间内，采用年限平均法单独计提折旧。</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融资租赁方式租入的固定资产，能合理确定租赁期届满时将会取得租赁资产所有权的， </w:t>
      </w:r>
      <w:r>
        <w:rPr>
          <w:spacing w:val="-3"/>
        </w:rPr>
        <w:t>在租赁资产尚可使用年限内计提折旧；无法合理确定租赁期届满时能够取得租赁资产所有权</w:t>
      </w:r>
      <w:r>
        <w:rPr>
          <w:spacing w:val="-21"/>
        </w:rPr>
        <w:t> </w:t>
      </w:r>
      <w:r>
        <w:rPr>
          <w:spacing w:val="-21"/>
        </w:rPr>
      </w:r>
      <w:r>
        <w:rPr/>
        <w:t>的，在租赁期与租赁资产尚可使用年限两者中较短的期间内计提折旧。</w:t>
      </w:r>
      <w:r>
        <w:rPr>
          <w:rFonts w:ascii="宋体" w:hAnsi="宋体" w:cs="宋体" w:eastAsia="宋体" w:hint="default"/>
        </w:rPr>
        <w:t> </w:t>
      </w:r>
    </w:p>
    <w:p>
      <w:pPr>
        <w:pStyle w:val="BodyText"/>
        <w:spacing w:line="240" w:lineRule="auto" w:before="93"/>
        <w:ind w:left="557" w:right="0"/>
        <w:jc w:val="left"/>
        <w:rPr>
          <w:rFonts w:ascii="宋体" w:hAnsi="宋体" w:cs="宋体" w:eastAsia="宋体" w:hint="default"/>
        </w:rPr>
      </w:pPr>
      <w:r>
        <w:rPr/>
        <w:t>各类固定资产折旧年限和年折旧率如下：</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宋体" w:hAnsi="宋体" w:cs="宋体" w:eastAsia="宋体" w:hint="default"/>
          <w:sz w:val="2"/>
          <w:szCs w:val="2"/>
        </w:rPr>
      </w:r>
    </w:p>
    <w:p>
      <w:pPr>
        <w:pStyle w:val="BodyText"/>
        <w:tabs>
          <w:tab w:pos="3563" w:val="left" w:leader="none"/>
          <w:tab w:pos="7223" w:val="left" w:leader="none"/>
        </w:tabs>
        <w:spacing w:line="240" w:lineRule="auto" w:before="19"/>
        <w:ind w:left="0" w:right="102"/>
        <w:jc w:val="center"/>
      </w:pPr>
      <w:r>
        <w:rPr/>
        <w:t>类别</w:t>
      </w:r>
      <w:r>
        <w:rPr>
          <w:rFonts w:ascii="宋体" w:hAnsi="宋体" w:cs="宋体" w:eastAsia="宋体" w:hint="default"/>
        </w:rPr>
        <w:tab/>
      </w:r>
      <w:r>
        <w:rPr/>
        <w:t>预计使用寿命</w:t>
        <w:tab/>
        <w:t>年折旧率</w:t>
      </w:r>
    </w:p>
    <w:p>
      <w:pPr>
        <w:spacing w:line="240" w:lineRule="auto" w:before="2"/>
        <w:rPr>
          <w:rFonts w:ascii="方正姚体" w:hAnsi="方正姚体" w:cs="方正姚体" w:eastAsia="方正姚体" w:hint="default"/>
          <w:sz w:val="9"/>
          <w:szCs w:val="9"/>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4.15pt;height:.5pt;mso-position-horizontal-relative:char;mso-position-vertical-relative:line" coordorigin="0,0" coordsize="8283,10">
            <v:group style="position:absolute;left:5;top:5;width:8273;height:2" coordorigin="5,5" coordsize="8273,2">
              <v:shape style="position:absolute;left:5;top:5;width:8273;height:2" coordorigin="5,5" coordsize="8273,0" path="m5,5l8278,5e" filled="false" stroked="true" strokeweight=".48pt" strokecolor="#000000">
                <v:path arrowok="t"/>
              </v:shape>
            </v:group>
          </v:group>
        </w:pict>
      </w:r>
      <w:r>
        <w:rPr>
          <w:rFonts w:ascii="方正姚体" w:hAnsi="方正姚体" w:cs="方正姚体" w:eastAsia="方正姚体" w:hint="default"/>
          <w:sz w:val="2"/>
          <w:szCs w:val="2"/>
        </w:rPr>
      </w:r>
    </w:p>
    <w:p>
      <w:pPr>
        <w:pStyle w:val="BodyText"/>
        <w:tabs>
          <w:tab w:pos="7363" w:val="left" w:leader="none"/>
        </w:tabs>
        <w:spacing w:line="276" w:lineRule="exact"/>
        <w:ind w:left="245" w:right="0"/>
        <w:jc w:val="left"/>
        <w:rPr>
          <w:rFonts w:ascii="宋体" w:hAnsi="宋体" w:cs="宋体" w:eastAsia="宋体" w:hint="default"/>
        </w:rPr>
      </w:pPr>
      <w:r>
        <w:rPr/>
        <w:t>房屋及建筑物                                                     </w:t>
      </w:r>
      <w:r>
        <w:rPr>
          <w:rFonts w:ascii="宋体" w:hAnsi="宋体" w:cs="宋体" w:eastAsia="宋体" w:hint="default"/>
        </w:rPr>
        <w:t>20-50</w:t>
      </w:r>
      <w:r>
        <w:rPr>
          <w:rFonts w:ascii="宋体" w:hAnsi="宋体" w:cs="宋体" w:eastAsia="宋体" w:hint="default"/>
          <w:spacing w:val="-62"/>
        </w:rPr>
        <w:t> </w:t>
      </w:r>
      <w:r>
        <w:rPr/>
        <w:t>年</w:t>
        <w:tab/>
      </w:r>
      <w:r>
        <w:rPr>
          <w:rFonts w:ascii="宋体" w:hAnsi="宋体" w:cs="宋体" w:eastAsia="宋体" w:hint="default"/>
        </w:rPr>
        <w:t>4.75-1.9%</w:t>
      </w:r>
    </w:p>
    <w:p>
      <w:pPr>
        <w:pStyle w:val="BodyText"/>
        <w:tabs>
          <w:tab w:pos="7155" w:val="left" w:leader="none"/>
        </w:tabs>
        <w:spacing w:line="240" w:lineRule="auto" w:before="67"/>
        <w:ind w:left="245" w:right="0"/>
        <w:jc w:val="left"/>
        <w:rPr>
          <w:rFonts w:ascii="宋体" w:hAnsi="宋体" w:cs="宋体" w:eastAsia="宋体" w:hint="default"/>
        </w:rPr>
      </w:pPr>
      <w:r>
        <w:rPr/>
        <w:t>机器设备                                                               </w:t>
      </w:r>
      <w:r>
        <w:rPr>
          <w:rFonts w:ascii="宋体" w:hAnsi="宋体" w:cs="宋体" w:eastAsia="宋体" w:hint="default"/>
        </w:rPr>
        <w:t>7-15</w:t>
      </w:r>
      <w:r>
        <w:rPr>
          <w:rFonts w:ascii="宋体" w:hAnsi="宋体" w:cs="宋体" w:eastAsia="宋体" w:hint="default"/>
          <w:spacing w:val="-61"/>
        </w:rPr>
        <w:t> </w:t>
      </w:r>
      <w:r>
        <w:rPr/>
        <w:t>年</w:t>
        <w:tab/>
      </w:r>
      <w:r>
        <w:rPr>
          <w:rFonts w:ascii="宋体" w:hAnsi="宋体" w:cs="宋体" w:eastAsia="宋体" w:hint="default"/>
        </w:rPr>
        <w:t>13.57-6.33%</w:t>
      </w:r>
    </w:p>
    <w:p>
      <w:pPr>
        <w:pStyle w:val="BodyText"/>
        <w:tabs>
          <w:tab w:pos="4701" w:val="left" w:leader="none"/>
          <w:tab w:pos="7678" w:val="left" w:leader="none"/>
        </w:tabs>
        <w:spacing w:line="240" w:lineRule="auto" w:before="73"/>
        <w:ind w:left="245" w:right="0"/>
        <w:jc w:val="left"/>
        <w:rPr>
          <w:rFonts w:ascii="宋体" w:hAnsi="宋体" w:cs="宋体" w:eastAsia="宋体" w:hint="default"/>
        </w:rPr>
      </w:pPr>
      <w:r>
        <w:rPr/>
        <w:t>运输设备</w:t>
      </w:r>
      <w:r>
        <w:rPr>
          <w:rFonts w:ascii="宋体" w:hAnsi="宋体" w:cs="宋体" w:eastAsia="宋体" w:hint="default"/>
        </w:rPr>
        <w:tab/>
        <w:t>8</w:t>
      </w:r>
      <w:r>
        <w:rPr>
          <w:rFonts w:ascii="宋体" w:hAnsi="宋体" w:cs="宋体" w:eastAsia="宋体" w:hint="default"/>
          <w:spacing w:val="-52"/>
        </w:rPr>
        <w:t> </w:t>
      </w:r>
      <w:r>
        <w:rPr/>
        <w:t>年</w:t>
        <w:tab/>
      </w:r>
      <w:r>
        <w:rPr>
          <w:rFonts w:ascii="宋体" w:hAnsi="宋体" w:cs="宋体" w:eastAsia="宋体" w:hint="default"/>
        </w:rPr>
        <w:t>11.88%</w:t>
      </w:r>
    </w:p>
    <w:p>
      <w:pPr>
        <w:pStyle w:val="BodyText"/>
        <w:tabs>
          <w:tab w:pos="7155" w:val="left" w:leader="none"/>
        </w:tabs>
        <w:spacing w:line="240" w:lineRule="auto" w:before="66"/>
        <w:ind w:left="245" w:right="0"/>
        <w:jc w:val="left"/>
        <w:rPr>
          <w:rFonts w:ascii="宋体" w:hAnsi="宋体" w:cs="宋体" w:eastAsia="宋体" w:hint="default"/>
        </w:rPr>
      </w:pPr>
      <w:r>
        <w:rPr/>
        <w:t>其他设备                                                               </w:t>
      </w:r>
      <w:r>
        <w:rPr>
          <w:rFonts w:ascii="宋体" w:hAnsi="宋体" w:cs="宋体" w:eastAsia="宋体" w:hint="default"/>
        </w:rPr>
        <w:t>8-12</w:t>
      </w:r>
      <w:r>
        <w:rPr>
          <w:rFonts w:ascii="宋体" w:hAnsi="宋体" w:cs="宋体" w:eastAsia="宋体" w:hint="default"/>
          <w:spacing w:val="-61"/>
        </w:rPr>
        <w:t> </w:t>
      </w:r>
      <w:r>
        <w:rPr/>
        <w:t>年</w:t>
        <w:tab/>
      </w:r>
      <w:r>
        <w:rPr>
          <w:rFonts w:ascii="宋体" w:hAnsi="宋体" w:cs="宋体" w:eastAsia="宋体" w:hint="default"/>
        </w:rPr>
        <w:t>11.88-7.92%</w:t>
      </w:r>
    </w:p>
    <w:p>
      <w:pPr>
        <w:spacing w:line="240" w:lineRule="auto" w:before="7"/>
        <w:rPr>
          <w:rFonts w:ascii="宋体" w:hAnsi="宋体" w:cs="宋体" w:eastAsia="宋体" w:hint="default"/>
          <w:sz w:val="6"/>
          <w:szCs w:val="6"/>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5.2pt;height:.5pt;mso-position-horizontal-relative:char;mso-position-vertical-relative:line" coordorigin="0,0" coordsize="8304,10">
            <v:group style="position:absolute;left:5;top:5;width:2715;height:2" coordorigin="5,5" coordsize="2715,2">
              <v:shape style="position:absolute;left:5;top:5;width:2715;height:2" coordorigin="5,5" coordsize="2715,0" path="m5,5l2719,5e" filled="false" stroked="true" strokeweight=".48pt" strokecolor="#000000">
                <v:path arrowok="t"/>
              </v:shape>
            </v:group>
            <v:group style="position:absolute;left:2705;top:5;width:2355;height:2" coordorigin="2705,5" coordsize="2355,2">
              <v:shape style="position:absolute;left:2705;top:5;width:2355;height:2" coordorigin="2705,5" coordsize="2355,0" path="m2705,5l5059,5e" filled="false" stroked="true" strokeweight=".48pt" strokecolor="#000000">
                <v:path arrowok="t"/>
              </v:shape>
            </v:group>
            <v:group style="position:absolute;left:5045;top:5;width:3255;height:2" coordorigin="5045,5" coordsize="3255,2">
              <v:shape style="position:absolute;left:5045;top:5;width:3255;height:2" coordorigin="5045,5" coordsize="3255,0" path="m5045,5l8299,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310" w:lineRule="exact"/>
        <w:ind w:left="560" w:right="0"/>
        <w:jc w:val="left"/>
        <w:rPr>
          <w:rFonts w:ascii="宋体" w:hAnsi="宋体" w:cs="宋体" w:eastAsia="宋体" w:hint="default"/>
        </w:rPr>
      </w:pPr>
      <w:r>
        <w:rPr>
          <w:rFonts w:ascii="宋体" w:hAnsi="宋体" w:cs="宋体" w:eastAsia="宋体" w:hint="default"/>
          <w:spacing w:val="1"/>
        </w:rPr>
        <w:t>5</w:t>
      </w:r>
      <w:r>
        <w:rPr>
          <w:spacing w:val="1"/>
        </w:rPr>
        <w:t>．</w:t>
      </w:r>
      <w:r>
        <w:rPr/>
        <w:t>固</w:t>
      </w:r>
      <w:r>
        <w:rPr>
          <w:spacing w:val="1"/>
        </w:rPr>
        <w:t>定资</w:t>
      </w:r>
      <w:r>
        <w:rPr/>
        <w:t>产</w:t>
      </w:r>
      <w:r>
        <w:rPr>
          <w:spacing w:val="1"/>
        </w:rPr>
        <w:t>减值见二</w:t>
      </w:r>
      <w:r>
        <w:rPr>
          <w:spacing w:val="-106"/>
        </w:rPr>
        <w:t>、</w:t>
      </w:r>
      <w:r>
        <w:rPr/>
        <w:t>（</w:t>
      </w:r>
      <w:r>
        <w:rPr>
          <w:spacing w:val="1"/>
        </w:rPr>
        <w:t>十五</w:t>
      </w:r>
      <w:r>
        <w:rPr/>
        <w:t>）</w:t>
      </w:r>
      <w:r>
        <w:rPr>
          <w:rFonts w:ascii="宋体" w:hAnsi="宋体" w:cs="宋体" w:eastAsia="宋体" w:hint="default"/>
          <w:spacing w:val="1"/>
        </w:rPr>
        <w:t>4</w:t>
      </w:r>
      <w:r>
        <w:rPr>
          <w:spacing w:val="1"/>
        </w:rPr>
        <w:t>。</w:t>
      </w:r>
      <w:r>
        <w:rPr>
          <w:rFonts w:ascii="宋体" w:hAnsi="宋体" w:cs="宋体" w:eastAsia="宋体" w:hint="default"/>
        </w:rPr>
        <w:t> </w:t>
      </w:r>
    </w:p>
    <w:p>
      <w:pPr>
        <w:pStyle w:val="BodyText"/>
        <w:spacing w:line="430" w:lineRule="atLeast"/>
        <w:ind w:left="557" w:right="4340" w:firstLine="2"/>
        <w:jc w:val="left"/>
        <w:rPr>
          <w:rFonts w:ascii="宋体" w:hAnsi="宋体" w:cs="宋体" w:eastAsia="宋体" w:hint="default"/>
        </w:rPr>
      </w:pPr>
      <w:r>
        <w:rPr/>
        <w:t>（十二）在建工程核算方法</w:t>
      </w:r>
      <w:r>
        <w:rPr>
          <w:spacing w:val="-47"/>
        </w:rPr>
        <w:t> </w:t>
      </w:r>
      <w:r>
        <w:rPr>
          <w:rFonts w:ascii="宋体" w:hAnsi="宋体" w:cs="宋体" w:eastAsia="宋体" w:hint="default"/>
          <w:spacing w:val="-47"/>
        </w:rPr>
      </w:r>
      <w:r>
        <w:rPr>
          <w:rFonts w:ascii="宋体" w:hAnsi="宋体" w:cs="宋体" w:eastAsia="宋体" w:hint="default"/>
        </w:rPr>
        <w:t>1</w:t>
      </w:r>
      <w:r>
        <w:rPr/>
        <w:t>．在建工程类别</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本公司在建工程以立项项目分类核算。</w:t>
      </w:r>
      <w:r>
        <w:rPr>
          <w:rFonts w:ascii="宋体" w:hAnsi="宋体" w:cs="宋体" w:eastAsia="宋体" w:hint="default"/>
        </w:rPr>
        <w:t> </w:t>
      </w:r>
    </w:p>
    <w:p>
      <w:pPr>
        <w:pStyle w:val="BodyText"/>
        <w:spacing w:line="291" w:lineRule="exact" w:before="118"/>
        <w:ind w:left="560" w:right="0"/>
        <w:jc w:val="left"/>
        <w:rPr>
          <w:rFonts w:ascii="宋体" w:hAnsi="宋体" w:cs="宋体" w:eastAsia="宋体" w:hint="default"/>
        </w:rPr>
      </w:pPr>
      <w:r>
        <w:rPr>
          <w:rFonts w:ascii="宋体" w:hAnsi="宋体" w:cs="宋体" w:eastAsia="宋体" w:hint="default"/>
        </w:rPr>
        <w:t>2</w:t>
      </w:r>
      <w:r>
        <w:rPr/>
        <w:t>．在建工程的初始计量和后续计量</w:t>
      </w:r>
      <w:r>
        <w:rPr>
          <w:rFonts w:ascii="宋体" w:hAnsi="宋体" w:cs="宋体" w:eastAsia="宋体" w:hint="default"/>
        </w:rPr>
        <w:t> </w:t>
      </w:r>
    </w:p>
    <w:p>
      <w:pPr>
        <w:pStyle w:val="BodyText"/>
        <w:spacing w:line="211" w:lineRule="auto" w:before="14"/>
        <w:ind w:right="206" w:firstLine="420"/>
        <w:jc w:val="both"/>
      </w:pPr>
      <w:r>
        <w:rPr>
          <w:spacing w:val="-3"/>
        </w:rPr>
        <w:t>本公司在建工程按照实际发生的支出确定其工程成本，并单独核算。工程达到预定可使</w:t>
      </w:r>
      <w:r>
        <w:rPr/>
        <w:t> </w:t>
      </w:r>
      <w:r>
        <w:rPr>
          <w:spacing w:val="-3"/>
        </w:rPr>
        <w:t>用状态前因进行试运转所发生的净支出，计入工程成本。在建工程项目在达到预定可使用状</w:t>
      </w:r>
      <w:r>
        <w:rPr>
          <w:spacing w:val="-23"/>
        </w:rPr>
        <w:t> </w:t>
      </w:r>
      <w:r>
        <w:rPr>
          <w:spacing w:val="-23"/>
        </w:rPr>
      </w:r>
      <w:r>
        <w:rPr>
          <w:spacing w:val="-3"/>
        </w:rPr>
        <w:t>态前所取得的试运转过程中形成的、能够对外销售的产品，其发生的成本，计入在建工程成</w:t>
      </w:r>
      <w:r>
        <w:rPr>
          <w:spacing w:val="-20"/>
        </w:rPr>
        <w:t> </w:t>
      </w:r>
      <w:r>
        <w:rPr>
          <w:spacing w:val="-20"/>
        </w:rPr>
      </w:r>
      <w:r>
        <w:rPr>
          <w:spacing w:val="-3"/>
        </w:rPr>
        <w:t>本，销售或转为库存商品时，按实际销售收入或按预计售价冲减工程成本。在建工程发生的</w:t>
      </w:r>
    </w:p>
    <w:p>
      <w:pPr>
        <w:spacing w:after="0" w:line="211" w:lineRule="auto"/>
        <w:jc w:val="both"/>
        <w:sectPr>
          <w:pgSz w:w="11900" w:h="16840"/>
          <w:pgMar w:header="877" w:footer="1003" w:top="1100" w:bottom="1200" w:left="1660" w:right="1580"/>
        </w:sectPr>
      </w:pPr>
    </w:p>
    <w:p>
      <w:pPr>
        <w:spacing w:line="240" w:lineRule="auto" w:before="14"/>
        <w:rPr>
          <w:rFonts w:ascii="方正姚体" w:hAnsi="方正姚体" w:cs="方正姚体" w:eastAsia="方正姚体" w:hint="default"/>
          <w:sz w:val="16"/>
          <w:szCs w:val="16"/>
        </w:rPr>
      </w:pPr>
    </w:p>
    <w:p>
      <w:pPr>
        <w:pStyle w:val="BodyText"/>
        <w:spacing w:line="272" w:lineRule="exact" w:before="63"/>
        <w:ind w:right="0"/>
        <w:jc w:val="left"/>
        <w:rPr>
          <w:rFonts w:ascii="宋体" w:hAnsi="宋体" w:cs="宋体" w:eastAsia="宋体" w:hint="default"/>
        </w:rPr>
      </w:pPr>
      <w:r>
        <w:rPr>
          <w:spacing w:val="-3"/>
        </w:rPr>
        <w:t>借款费用，符合借款费用资本化条件的，在所购建的固定资产达到预计可使用状态前，计入</w:t>
      </w:r>
      <w:r>
        <w:rPr>
          <w:spacing w:val="-20"/>
        </w:rPr>
        <w:t> </w:t>
      </w:r>
      <w:r>
        <w:rPr>
          <w:spacing w:val="-20"/>
        </w:rPr>
      </w:r>
      <w:r>
        <w:rPr/>
        <w:t>在建工程成本。</w:t>
      </w:r>
      <w:r>
        <w:rPr>
          <w:rFonts w:ascii="宋体" w:hAnsi="宋体" w:cs="宋体" w:eastAsia="宋体" w:hint="default"/>
        </w:rPr>
        <w:t> </w:t>
      </w:r>
    </w:p>
    <w:p>
      <w:pPr>
        <w:pStyle w:val="BodyText"/>
        <w:spacing w:line="291" w:lineRule="exact" w:before="93"/>
        <w:ind w:left="559" w:right="0"/>
        <w:jc w:val="left"/>
        <w:rPr>
          <w:rFonts w:ascii="宋体" w:hAnsi="宋体" w:cs="宋体" w:eastAsia="宋体" w:hint="default"/>
        </w:rPr>
      </w:pPr>
      <w:r>
        <w:rPr>
          <w:rFonts w:ascii="宋体" w:hAnsi="宋体" w:cs="宋体" w:eastAsia="宋体" w:hint="default"/>
        </w:rPr>
        <w:t>3</w:t>
      </w:r>
      <w:r>
        <w:rPr/>
        <w:t>．在建工程结转为固定资产的时点</w:t>
      </w:r>
      <w:r>
        <w:rPr>
          <w:rFonts w:ascii="宋体" w:hAnsi="宋体" w:cs="宋体" w:eastAsia="宋体" w:hint="default"/>
        </w:rPr>
        <w:t> </w:t>
      </w:r>
    </w:p>
    <w:p>
      <w:pPr>
        <w:pStyle w:val="BodyText"/>
        <w:spacing w:line="272" w:lineRule="exact" w:before="44"/>
        <w:ind w:right="98" w:firstLine="420"/>
        <w:jc w:val="left"/>
        <w:rPr>
          <w:rFonts w:ascii="宋体" w:hAnsi="宋体" w:cs="宋体" w:eastAsia="宋体" w:hint="default"/>
        </w:rPr>
      </w:pPr>
      <w:r>
        <w:rPr>
          <w:spacing w:val="-3"/>
        </w:rPr>
        <w:t>本公司在建工程项目按建造该项资产达到预定可使用状态前所发生的全部支出，作为固</w:t>
      </w:r>
      <w:r>
        <w:rPr/>
        <w:t> </w:t>
      </w:r>
      <w:r>
        <w:rPr>
          <w:spacing w:val="-3"/>
        </w:rPr>
        <w:t>定资产的入账价值。所建造的固定资产在建工程已达到预定可使用状态，但尚未办理竣工决</w:t>
      </w:r>
      <w:r>
        <w:rPr>
          <w:spacing w:val="-23"/>
        </w:rPr>
        <w:t> </w:t>
      </w:r>
      <w:r>
        <w:rPr>
          <w:spacing w:val="-23"/>
        </w:rPr>
      </w:r>
      <w:r>
        <w:rPr>
          <w:spacing w:val="-3"/>
        </w:rPr>
        <w:t>算的，自达到预定可使用状态之日起，根据工程预算、造价或者工程实际成本等，按估计的</w:t>
      </w:r>
      <w:r>
        <w:rPr>
          <w:spacing w:val="-21"/>
        </w:rPr>
        <w:t> </w:t>
      </w:r>
      <w:r>
        <w:rPr>
          <w:spacing w:val="-21"/>
        </w:rPr>
      </w:r>
      <w:r>
        <w:rPr>
          <w:spacing w:val="-5"/>
        </w:rPr>
        <w:t>价值转入固定资产，并按本公司固定资产折旧政策计提固定资产的折旧，待办理竣工决算后，</w:t>
      </w:r>
      <w:r>
        <w:rPr>
          <w:spacing w:val="-40"/>
        </w:rPr>
        <w:t> </w:t>
      </w:r>
      <w:r>
        <w:rPr>
          <w:spacing w:val="-40"/>
        </w:rPr>
      </w:r>
      <w:r>
        <w:rPr/>
        <w:t>再按实际成本调整原来的暂估价值，但不调整原已计提的折旧额。</w:t>
      </w:r>
      <w:r>
        <w:rPr>
          <w:rFonts w:ascii="宋体" w:hAnsi="宋体" w:cs="宋体" w:eastAsia="宋体" w:hint="default"/>
        </w:rPr>
        <w:t> </w:t>
      </w:r>
    </w:p>
    <w:p>
      <w:pPr>
        <w:pStyle w:val="BodyText"/>
        <w:spacing w:line="272" w:lineRule="exact"/>
        <w:ind w:right="0" w:firstLine="419"/>
        <w:jc w:val="left"/>
        <w:rPr>
          <w:rFonts w:ascii="宋体" w:hAnsi="宋体" w:cs="宋体" w:eastAsia="宋体" w:hint="default"/>
        </w:rPr>
      </w:pPr>
      <w:r>
        <w:rPr>
          <w:spacing w:val="-3"/>
        </w:rPr>
        <w:t>上述</w:t>
      </w:r>
      <w:r>
        <w:rPr>
          <w:rFonts w:ascii="宋体" w:hAnsi="宋体" w:cs="宋体" w:eastAsia="宋体" w:hint="default"/>
          <w:spacing w:val="-3"/>
        </w:rPr>
        <w:t>"</w:t>
      </w:r>
      <w:r>
        <w:rPr>
          <w:spacing w:val="-3"/>
        </w:rPr>
        <w:t>达到预定可使用状态</w:t>
      </w:r>
      <w:r>
        <w:rPr>
          <w:rFonts w:ascii="宋体" w:hAnsi="宋体" w:cs="宋体" w:eastAsia="宋体" w:hint="default"/>
          <w:spacing w:val="-3"/>
        </w:rPr>
        <w:t>"</w:t>
      </w:r>
      <w:r>
        <w:rPr>
          <w:spacing w:val="-3"/>
        </w:rPr>
        <w:t>，是指固定资产已达到本公司预定的可使用状态。当存在下</w:t>
      </w:r>
      <w:r>
        <w:rPr/>
        <w:t> 列情况之一时，则认为所购建的固定资产已达到预定可使用状态：</w:t>
      </w:r>
      <w:r>
        <w:rPr>
          <w:rFonts w:ascii="宋体" w:hAnsi="宋体" w:cs="宋体" w:eastAsia="宋体" w:hint="default"/>
        </w:rPr>
        <w:t>  </w:t>
      </w:r>
    </w:p>
    <w:p>
      <w:pPr>
        <w:pStyle w:val="BodyText"/>
        <w:spacing w:line="428" w:lineRule="exact" w:before="31"/>
        <w:ind w:left="557" w:right="208" w:hanging="1"/>
        <w:jc w:val="left"/>
      </w:pPr>
      <w:r>
        <w:rPr>
          <w:rFonts w:ascii="宋体" w:hAnsi="宋体" w:cs="宋体" w:eastAsia="宋体" w:hint="default"/>
        </w:rPr>
        <w:t>(1)</w:t>
      </w:r>
      <w:r>
        <w:rPr/>
        <w:t>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r>
        <w:rPr>
          <w:rFonts w:ascii="宋体" w:hAnsi="宋体" w:cs="宋体" w:eastAsia="宋体" w:hint="default"/>
        </w:rPr>
        <w:t>  (2)</w:t>
      </w:r>
      <w:r>
        <w:rPr/>
        <w:t>已经过试生产或试运行，并且其结果表明资产能够正常运行或者能够稳定地生产出</w:t>
      </w:r>
    </w:p>
    <w:p>
      <w:pPr>
        <w:pStyle w:val="BodyText"/>
        <w:spacing w:line="216" w:lineRule="exact"/>
        <w:ind w:right="0"/>
        <w:jc w:val="both"/>
        <w:rPr>
          <w:rFonts w:ascii="宋体" w:hAnsi="宋体" w:cs="宋体" w:eastAsia="宋体" w:hint="default"/>
        </w:rPr>
      </w:pPr>
      <w:r>
        <w:rPr/>
        <w:t>合格产品时，或者试运行结果表明能够正常运转或营业时；</w:t>
      </w:r>
      <w:r>
        <w:rPr>
          <w:rFonts w:ascii="宋体" w:hAnsi="宋体" w:cs="宋体" w:eastAsia="宋体" w:hint="default"/>
        </w:rPr>
        <w:t>  </w:t>
      </w:r>
    </w:p>
    <w:p>
      <w:pPr>
        <w:pStyle w:val="BodyText"/>
        <w:spacing w:line="430" w:lineRule="atLeast"/>
        <w:ind w:left="557" w:right="0" w:hanging="1"/>
        <w:jc w:val="left"/>
      </w:pPr>
      <w:r>
        <w:rPr>
          <w:rFonts w:ascii="宋体" w:hAnsi="宋体" w:cs="宋体" w:eastAsia="宋体" w:hint="default"/>
        </w:rPr>
        <w:t>(3)</w:t>
      </w:r>
      <w:r>
        <w:rPr/>
        <w:t>该项建造的固定资产上的支出金额很少或者几乎不再发生；</w:t>
      </w:r>
      <w:r>
        <w:rPr>
          <w:rFonts w:ascii="宋体" w:hAnsi="宋体" w:cs="宋体" w:eastAsia="宋体" w:hint="default"/>
        </w:rPr>
        <w:t>  </w:t>
      </w:r>
      <w:r>
        <w:rPr>
          <w:rFonts w:ascii="宋体" w:hAnsi="宋体" w:cs="宋体" w:eastAsia="宋体" w:hint="default"/>
          <w:spacing w:val="-3"/>
        </w:rPr>
        <w:t>(4)</w:t>
      </w:r>
      <w:r>
        <w:rPr>
          <w:spacing w:val="-3"/>
        </w:rPr>
        <w:t>所购建的固定资产已经达到设计或合同要求，或与设计或合同要求相符或基本相符，</w:t>
      </w:r>
    </w:p>
    <w:p>
      <w:pPr>
        <w:pStyle w:val="BodyText"/>
        <w:spacing w:line="272" w:lineRule="exact"/>
        <w:ind w:right="0"/>
        <w:jc w:val="both"/>
        <w:rPr>
          <w:rFonts w:ascii="宋体" w:hAnsi="宋体" w:cs="宋体" w:eastAsia="宋体" w:hint="default"/>
        </w:rPr>
      </w:pPr>
      <w:r>
        <w:rPr/>
        <w:t>即使有极个别地方与设计或合同要求不相符，也不足以影响其正常使用。</w:t>
      </w:r>
      <w:r>
        <w:rPr>
          <w:rFonts w:ascii="宋体" w:hAnsi="宋体" w:cs="宋体" w:eastAsia="宋体" w:hint="default"/>
        </w:rPr>
        <w:t> </w:t>
      </w:r>
    </w:p>
    <w:p>
      <w:pPr>
        <w:pStyle w:val="BodyText"/>
        <w:spacing w:line="240" w:lineRule="auto" w:before="118"/>
        <w:ind w:left="560" w:right="0"/>
        <w:jc w:val="left"/>
        <w:rPr>
          <w:rFonts w:ascii="宋体" w:hAnsi="宋体" w:cs="宋体" w:eastAsia="宋体" w:hint="default"/>
        </w:rPr>
      </w:pPr>
      <w:r>
        <w:rPr>
          <w:rFonts w:ascii="宋体" w:hAnsi="宋体" w:cs="宋体" w:eastAsia="宋体" w:hint="default"/>
          <w:spacing w:val="1"/>
        </w:rPr>
        <w:t>4</w:t>
      </w:r>
      <w:r>
        <w:rPr>
          <w:spacing w:val="1"/>
        </w:rPr>
        <w:t>．</w:t>
      </w:r>
      <w:r>
        <w:rPr/>
        <w:t>在</w:t>
      </w:r>
      <w:r>
        <w:rPr>
          <w:spacing w:val="1"/>
        </w:rPr>
        <w:t>建工</w:t>
      </w:r>
      <w:r>
        <w:rPr/>
        <w:t>程</w:t>
      </w:r>
      <w:r>
        <w:rPr>
          <w:spacing w:val="1"/>
        </w:rPr>
        <w:t>减值见二</w:t>
      </w:r>
      <w:r>
        <w:rPr>
          <w:spacing w:val="-106"/>
        </w:rPr>
        <w:t>、</w:t>
      </w:r>
      <w:r>
        <w:rPr/>
        <w:t>（</w:t>
      </w:r>
      <w:r>
        <w:rPr>
          <w:spacing w:val="1"/>
        </w:rPr>
        <w:t>十五</w:t>
      </w:r>
      <w:r>
        <w:rPr/>
        <w:t>）</w:t>
      </w:r>
      <w:r>
        <w:rPr>
          <w:rFonts w:ascii="宋体" w:hAnsi="宋体" w:cs="宋体" w:eastAsia="宋体" w:hint="default"/>
          <w:spacing w:val="1"/>
        </w:rPr>
        <w:t>4</w:t>
      </w:r>
      <w:r>
        <w:rPr>
          <w:spacing w:val="1"/>
        </w:rPr>
        <w:t>。</w:t>
      </w:r>
      <w:r>
        <w:rPr>
          <w:rFonts w:ascii="宋体" w:hAnsi="宋体" w:cs="宋体" w:eastAsia="宋体" w:hint="default"/>
        </w:rPr>
        <w:t> </w:t>
      </w:r>
    </w:p>
    <w:p>
      <w:pPr>
        <w:pStyle w:val="BodyText"/>
        <w:spacing w:line="430" w:lineRule="atLeast"/>
        <w:ind w:left="560" w:right="4340"/>
        <w:jc w:val="left"/>
        <w:rPr>
          <w:rFonts w:ascii="宋体" w:hAnsi="宋体" w:cs="宋体" w:eastAsia="宋体" w:hint="default"/>
        </w:rPr>
      </w:pPr>
      <w:r>
        <w:rPr/>
        <w:t>（十三）无形资产核算方法</w:t>
      </w:r>
      <w:r>
        <w:rPr>
          <w:spacing w:val="-45"/>
        </w:rPr>
        <w:t> </w:t>
      </w:r>
      <w:r>
        <w:rPr>
          <w:rFonts w:ascii="宋体" w:hAnsi="宋体" w:cs="宋体" w:eastAsia="宋体" w:hint="default"/>
          <w:spacing w:val="-45"/>
        </w:rPr>
      </w:r>
      <w:r>
        <w:rPr>
          <w:rFonts w:ascii="宋体" w:hAnsi="宋体" w:cs="宋体" w:eastAsia="宋体" w:hint="default"/>
        </w:rPr>
        <w:t>1</w:t>
      </w:r>
      <w:r>
        <w:rPr/>
        <w:t>．无形资产的确认条件</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本公司无形资产是指拥有或者控制的没有实物形态的可辨认非货币性资产。无形资产同</w:t>
      </w:r>
      <w:r>
        <w:rPr/>
        <w:t> 时满足下列条件的，才能予以确认：</w:t>
      </w:r>
      <w:r>
        <w:rPr>
          <w:rFonts w:ascii="宋体" w:hAnsi="宋体" w:cs="宋体" w:eastAsia="宋体" w:hint="default"/>
        </w:rPr>
        <w:t> </w:t>
      </w:r>
    </w:p>
    <w:p>
      <w:pPr>
        <w:pStyle w:val="BodyText"/>
        <w:spacing w:line="272" w:lineRule="exact"/>
        <w:ind w:left="557" w:right="0" w:hanging="1"/>
        <w:jc w:val="left"/>
        <w:rPr>
          <w:rFonts w:ascii="宋体" w:hAnsi="宋体" w:cs="宋体" w:eastAsia="宋体" w:hint="default"/>
        </w:rPr>
      </w:pPr>
      <w:r>
        <w:rPr>
          <w:rFonts w:ascii="宋体" w:hAnsi="宋体" w:cs="宋体" w:eastAsia="宋体" w:hint="default"/>
        </w:rPr>
        <w:t>(1)</w:t>
      </w:r>
      <w:r>
        <w:rPr/>
        <w:t>与该无形资产有关的经济利益很可能流入企业；</w:t>
      </w:r>
      <w:r>
        <w:rPr>
          <w:rFonts w:ascii="宋体" w:hAnsi="宋体" w:cs="宋体" w:eastAsia="宋体" w:hint="default"/>
        </w:rPr>
        <w:t> (2)</w:t>
      </w:r>
      <w:r>
        <w:rPr/>
        <w:t>该无形资产的成本能够可靠地计量。</w:t>
      </w:r>
      <w:r>
        <w:rPr>
          <w:rFonts w:ascii="宋体" w:hAnsi="宋体" w:cs="宋体" w:eastAsia="宋体" w:hint="default"/>
        </w:rPr>
        <w:t> </w:t>
      </w:r>
    </w:p>
    <w:p>
      <w:pPr>
        <w:pStyle w:val="BodyText"/>
        <w:spacing w:line="291" w:lineRule="exact" w:before="93"/>
        <w:ind w:left="560" w:right="0"/>
        <w:jc w:val="left"/>
        <w:rPr>
          <w:rFonts w:ascii="宋体" w:hAnsi="宋体" w:cs="宋体" w:eastAsia="宋体" w:hint="default"/>
        </w:rPr>
      </w:pPr>
      <w:r>
        <w:rPr>
          <w:rFonts w:ascii="宋体" w:hAnsi="宋体" w:cs="宋体" w:eastAsia="宋体" w:hint="default"/>
        </w:rPr>
        <w:t>2</w:t>
      </w:r>
      <w:r>
        <w:rPr/>
        <w:t>．无形资产的计价方法</w:t>
      </w:r>
      <w:r>
        <w:rPr>
          <w:rFonts w:ascii="宋体" w:hAnsi="宋体" w:cs="宋体" w:eastAsia="宋体" w:hint="default"/>
        </w:rPr>
        <w:t> </w:t>
      </w:r>
    </w:p>
    <w:p>
      <w:pPr>
        <w:pStyle w:val="BodyText"/>
        <w:spacing w:line="272" w:lineRule="exact" w:before="44"/>
        <w:ind w:left="557" w:right="0"/>
        <w:jc w:val="left"/>
      </w:pPr>
      <w:r>
        <w:rPr/>
        <w:t>本公司无形资产应当按照实际成本进行初始计量。</w:t>
      </w:r>
      <w:r>
        <w:rPr>
          <w:rFonts w:ascii="宋体" w:hAnsi="宋体" w:cs="宋体" w:eastAsia="宋体" w:hint="default"/>
        </w:rPr>
        <w:t> </w:t>
      </w:r>
      <w:r>
        <w:rPr>
          <w:spacing w:val="-3"/>
        </w:rPr>
        <w:t>本公司购买无形资产的价款超过正常信用条件延期支付，实质上具有融资性质的，无形</w:t>
      </w:r>
    </w:p>
    <w:p>
      <w:pPr>
        <w:pStyle w:val="BodyText"/>
        <w:spacing w:line="272" w:lineRule="exact"/>
        <w:ind w:left="557" w:right="0" w:hanging="420"/>
        <w:jc w:val="left"/>
      </w:pPr>
      <w:r>
        <w:rPr/>
        <w:t>资产的成本以购买价款的现值为基础确定。</w:t>
      </w:r>
      <w:r>
        <w:rPr>
          <w:rFonts w:ascii="宋体" w:hAnsi="宋体" w:cs="宋体" w:eastAsia="宋体" w:hint="default"/>
        </w:rPr>
        <w:t> </w:t>
      </w:r>
      <w:r>
        <w:rPr>
          <w:spacing w:val="-3"/>
        </w:rPr>
        <w:t>本公司债务重组取得债务人用以抵债的无形资产，以该无形资产的公允价值为基础确定</w:t>
      </w:r>
    </w:p>
    <w:p>
      <w:pPr>
        <w:pStyle w:val="BodyText"/>
        <w:spacing w:line="272" w:lineRule="exact"/>
        <w:ind w:right="102"/>
        <w:jc w:val="both"/>
        <w:rPr>
          <w:rFonts w:ascii="宋体" w:hAnsi="宋体" w:cs="宋体" w:eastAsia="宋体" w:hint="default"/>
        </w:rPr>
      </w:pPr>
      <w:r>
        <w:rPr>
          <w:spacing w:val="-3"/>
        </w:rPr>
        <w:t>其入账价值，并将重组债务的账面价值与该用以抵债的无形资产公允价值之间的差额，计入</w:t>
      </w:r>
      <w:r>
        <w:rPr>
          <w:spacing w:val="-23"/>
        </w:rPr>
        <w:t> </w:t>
      </w:r>
      <w:r>
        <w:rPr>
          <w:spacing w:val="-23"/>
        </w:rPr>
      </w:r>
      <w:r>
        <w:rPr>
          <w:spacing w:val="-3"/>
        </w:rPr>
        <w:t>当期损益；在非货币性资产交换具备商业实质和换入资产或换出资产的公允价值能够可靠计</w:t>
      </w:r>
      <w:r>
        <w:rPr>
          <w:spacing w:val="-21"/>
        </w:rPr>
        <w:t> </w:t>
      </w:r>
      <w:r>
        <w:rPr>
          <w:spacing w:val="-21"/>
        </w:rPr>
      </w:r>
      <w:r>
        <w:rPr>
          <w:spacing w:val="-3"/>
        </w:rPr>
        <w:t>量的前提下，非货币性资产交换换入的无形资产通常以换出资产的公允价值为基础确定其入</w:t>
      </w:r>
      <w:r>
        <w:rPr>
          <w:spacing w:val="-21"/>
        </w:rPr>
        <w:t> </w:t>
      </w:r>
      <w:r>
        <w:rPr>
          <w:spacing w:val="-21"/>
        </w:rPr>
      </w:r>
      <w:r>
        <w:rPr>
          <w:spacing w:val="-3"/>
        </w:rPr>
        <w:t>账价值，除非有确凿证据表明换入资产的公允价值更加可靠；不满足上述前提的非货币性资</w:t>
      </w:r>
      <w:r>
        <w:rPr>
          <w:spacing w:val="-23"/>
        </w:rPr>
        <w:t> </w:t>
      </w:r>
      <w:r>
        <w:rPr>
          <w:spacing w:val="-23"/>
        </w:rPr>
      </w:r>
      <w:r>
        <w:rPr>
          <w:spacing w:val="-8"/>
        </w:rPr>
        <w:t>产交换，以换出资产的账面价值和应支付的相关税费作为换入无形资产的成本，不确认损益。</w:t>
      </w:r>
      <w:r>
        <w:rPr>
          <w:rFonts w:ascii="宋体" w:hAnsi="宋体" w:cs="宋体" w:eastAsia="宋体" w:hint="default"/>
        </w:rPr>
        <w:t> </w:t>
      </w:r>
    </w:p>
    <w:p>
      <w:pPr>
        <w:pStyle w:val="BodyText"/>
        <w:spacing w:line="227" w:lineRule="exact"/>
        <w:ind w:right="0" w:firstLine="420"/>
        <w:jc w:val="left"/>
      </w:pPr>
      <w:r>
        <w:rPr>
          <w:spacing w:val="2"/>
        </w:rPr>
        <w:t>本公司以同一控制下的企业吸收合并方式取得的无形资产按被合并方的账面价值确定</w:t>
      </w:r>
      <w:r>
        <w:rPr/>
      </w:r>
    </w:p>
    <w:p>
      <w:pPr>
        <w:pStyle w:val="BodyText"/>
        <w:spacing w:line="272" w:lineRule="exact" w:before="44"/>
        <w:ind w:right="0"/>
        <w:jc w:val="left"/>
        <w:rPr>
          <w:rFonts w:ascii="宋体" w:hAnsi="宋体" w:cs="宋体" w:eastAsia="宋体" w:hint="default"/>
        </w:rPr>
      </w:pPr>
      <w:r>
        <w:rPr>
          <w:spacing w:val="-3"/>
        </w:rPr>
        <w:t>其入账价值；以非同一控制下的企业吸收合并方式取得的无形资产按公允价值确定其入账价</w:t>
      </w:r>
      <w:r>
        <w:rPr>
          <w:spacing w:val="-21"/>
        </w:rPr>
        <w:t> </w:t>
      </w:r>
      <w:r>
        <w:rPr>
          <w:spacing w:val="-21"/>
        </w:rPr>
      </w:r>
      <w:r>
        <w:rPr/>
        <w:t>值。</w:t>
      </w:r>
      <w:r>
        <w:rPr>
          <w:rFonts w:ascii="宋体" w:hAnsi="宋体" w:cs="宋体" w:eastAsia="宋体" w:hint="default"/>
        </w:rPr>
        <w:t> </w:t>
      </w:r>
    </w:p>
    <w:p>
      <w:pPr>
        <w:pStyle w:val="BodyText"/>
        <w:spacing w:line="291" w:lineRule="exact" w:before="93"/>
        <w:ind w:left="560" w:right="0"/>
        <w:jc w:val="left"/>
        <w:rPr>
          <w:rFonts w:ascii="宋体" w:hAnsi="宋体" w:cs="宋体" w:eastAsia="宋体" w:hint="default"/>
        </w:rPr>
      </w:pPr>
      <w:r>
        <w:rPr>
          <w:rFonts w:ascii="宋体" w:hAnsi="宋体" w:cs="宋体" w:eastAsia="宋体" w:hint="default"/>
        </w:rPr>
        <w:t>3</w:t>
      </w:r>
      <w:r>
        <w:rPr/>
        <w:t>．无形资产使用寿命及摊销</w:t>
      </w:r>
      <w:r>
        <w:rPr>
          <w:rFonts w:ascii="宋体" w:hAnsi="宋体" w:cs="宋体" w:eastAsia="宋体" w:hint="default"/>
        </w:rPr>
        <w:t> </w:t>
      </w:r>
    </w:p>
    <w:p>
      <w:pPr>
        <w:pStyle w:val="BodyText"/>
        <w:spacing w:line="272" w:lineRule="exact" w:before="44"/>
        <w:ind w:right="207" w:firstLine="420"/>
        <w:jc w:val="both"/>
        <w:rPr>
          <w:rFonts w:ascii="宋体" w:hAnsi="宋体" w:cs="宋体" w:eastAsia="宋体" w:hint="default"/>
        </w:rPr>
      </w:pPr>
      <w:r>
        <w:rPr>
          <w:spacing w:val="-3"/>
        </w:rPr>
        <w:t>本公司于取得无形资产时分析判断其使用寿命。无形资产的使用寿命为有限的，估计该</w:t>
      </w:r>
      <w:r>
        <w:rPr/>
        <w:t> </w:t>
      </w:r>
      <w:r>
        <w:rPr>
          <w:spacing w:val="-3"/>
        </w:rPr>
        <w:t>使用寿命的年限或者构成使用寿命的产量等类似计量单位数量；无法预见无形资产为企业带</w:t>
      </w:r>
      <w:r>
        <w:rPr>
          <w:spacing w:val="-21"/>
        </w:rPr>
        <w:t> </w:t>
      </w:r>
      <w:r>
        <w:rPr>
          <w:spacing w:val="-21"/>
        </w:rPr>
      </w:r>
      <w:r>
        <w:rPr>
          <w:spacing w:val="-3"/>
        </w:rPr>
        <w:t>来经济利益期限的，视为使用寿命不确定的无形资产。使用寿命有限的无形资产在使用寿命</w:t>
      </w:r>
      <w:r>
        <w:rPr>
          <w:spacing w:val="-23"/>
        </w:rPr>
        <w:t> </w:t>
      </w:r>
      <w:r>
        <w:rPr>
          <w:spacing w:val="-23"/>
        </w:rPr>
      </w:r>
      <w:r>
        <w:rPr/>
        <w:t>内采用直线法摊销，使用寿命不确定的无形资产不予摊销。</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本公司报告期内使用寿命有限的无形资产包括土地使用权，使用寿命根据土地使用年限</w:t>
      </w:r>
      <w:r>
        <w:rPr/>
        <w:t> 确定为 </w:t>
      </w:r>
      <w:r>
        <w:rPr>
          <w:rFonts w:ascii="宋体" w:hAnsi="宋体" w:cs="宋体" w:eastAsia="宋体" w:hint="default"/>
        </w:rPr>
        <w:t>50</w:t>
      </w:r>
      <w:r>
        <w:rPr>
          <w:rFonts w:ascii="宋体" w:hAnsi="宋体" w:cs="宋体" w:eastAsia="宋体" w:hint="default"/>
          <w:spacing w:val="-55"/>
        </w:rPr>
        <w:t> </w:t>
      </w:r>
      <w:r>
        <w:rPr/>
        <w:t>年，在使用寿命内直线法摊销。</w:t>
      </w:r>
      <w:r>
        <w:rPr>
          <w:rFonts w:ascii="宋体" w:hAnsi="宋体" w:cs="宋体" w:eastAsia="宋体" w:hint="default"/>
        </w:rPr>
        <w:t> </w:t>
      </w:r>
    </w:p>
    <w:p>
      <w:pPr>
        <w:pStyle w:val="BodyText"/>
        <w:spacing w:line="240" w:lineRule="auto" w:before="93"/>
        <w:ind w:left="560" w:right="0"/>
        <w:jc w:val="left"/>
        <w:rPr>
          <w:rFonts w:ascii="宋体" w:hAnsi="宋体" w:cs="宋体" w:eastAsia="宋体" w:hint="default"/>
        </w:rPr>
      </w:pPr>
      <w:r>
        <w:rPr>
          <w:rFonts w:ascii="宋体" w:hAnsi="宋体" w:cs="宋体" w:eastAsia="宋体" w:hint="default"/>
        </w:rPr>
        <w:t>4</w:t>
      </w:r>
      <w:r>
        <w:rPr/>
        <w:t>．研究开发费用的会计处理</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72" w:lineRule="exact" w:before="63"/>
        <w:ind w:left="557" w:right="0"/>
        <w:jc w:val="left"/>
      </w:pPr>
      <w:r>
        <w:rPr/>
        <w:t>本公司内部研究开发项目的支出，区分为研究阶段支出与开发阶段支出。</w:t>
      </w:r>
      <w:r>
        <w:rPr>
          <w:rFonts w:ascii="宋体" w:hAnsi="宋体" w:cs="宋体" w:eastAsia="宋体" w:hint="default"/>
        </w:rPr>
        <w:t> </w:t>
      </w:r>
      <w:r>
        <w:rPr>
          <w:spacing w:val="-3"/>
        </w:rPr>
        <w:t>本公司划分内部研究开发项目研究阶段支出和开发阶段支出的具体标准为：研究阶段支</w:t>
      </w:r>
    </w:p>
    <w:p>
      <w:pPr>
        <w:pStyle w:val="BodyText"/>
        <w:spacing w:line="272" w:lineRule="exact"/>
        <w:ind w:right="206"/>
        <w:jc w:val="both"/>
        <w:rPr>
          <w:rFonts w:ascii="宋体" w:hAnsi="宋体" w:cs="宋体" w:eastAsia="宋体" w:hint="default"/>
        </w:rPr>
      </w:pPr>
      <w:r>
        <w:rPr>
          <w:spacing w:val="-3"/>
        </w:rPr>
        <w:t>出是指本公司为获取并理解新的科学或技术知识而进行的独创性的、探索性的有计划调查所</w:t>
      </w:r>
      <w:r>
        <w:rPr>
          <w:spacing w:val="-21"/>
        </w:rPr>
        <w:t> </w:t>
      </w:r>
      <w:r>
        <w:rPr>
          <w:spacing w:val="-21"/>
        </w:rPr>
      </w:r>
      <w:r>
        <w:rPr>
          <w:spacing w:val="-3"/>
        </w:rPr>
        <w:t>发生的支出，是为进一步开发活动进行资料及相关方面的准备，已进行的研究活动将来是否</w:t>
      </w:r>
      <w:r>
        <w:rPr>
          <w:spacing w:val="-23"/>
        </w:rPr>
        <w:t> </w:t>
      </w:r>
      <w:r>
        <w:rPr>
          <w:spacing w:val="-23"/>
        </w:rPr>
      </w:r>
      <w:r>
        <w:rPr>
          <w:spacing w:val="-3"/>
        </w:rPr>
        <w:t>会转入开发、开发后是否会形成无形资产等均具有较大的不确定性；开发阶段支出是指在进</w:t>
      </w:r>
      <w:r>
        <w:rPr>
          <w:spacing w:val="-23"/>
        </w:rPr>
        <w:t> </w:t>
      </w:r>
      <w:r>
        <w:rPr>
          <w:spacing w:val="-23"/>
        </w:rPr>
      </w:r>
      <w:r>
        <w:rPr>
          <w:spacing w:val="-3"/>
        </w:rPr>
        <w:t>行商业性生产或使用前，将研究成果或其他知识应用于某项计划或设计，以生产出新的或具</w:t>
      </w:r>
      <w:r>
        <w:rPr>
          <w:spacing w:val="-23"/>
        </w:rPr>
        <w:t> </w:t>
      </w:r>
      <w:r>
        <w:rPr>
          <w:spacing w:val="-23"/>
        </w:rPr>
      </w:r>
      <w:r>
        <w:rPr>
          <w:spacing w:val="-3"/>
        </w:rPr>
        <w:t>有实质性改进的材料、装置、产品等所发生的支出。相对于研究阶段而言，开发阶段是已完</w:t>
      </w:r>
      <w:r>
        <w:rPr>
          <w:spacing w:val="-21"/>
        </w:rPr>
        <w:t> </w:t>
      </w:r>
      <w:r>
        <w:rPr>
          <w:spacing w:val="-21"/>
        </w:rPr>
      </w:r>
      <w:r>
        <w:rPr/>
        <w:t>成研究阶段的工作，在很大程度上具备了形成一项新产品或新技术的基本条件。</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研究阶段支出，于发生时计入当期损益；开发阶段支出，同时满足下列条件时确认为无</w:t>
      </w:r>
      <w:r>
        <w:rPr/>
        <w:t> 形资产：</w:t>
      </w:r>
      <w:r>
        <w:rPr>
          <w:rFonts w:ascii="宋体" w:hAnsi="宋体" w:cs="宋体" w:eastAsia="宋体" w:hint="default"/>
        </w:rPr>
        <w:t> </w:t>
      </w:r>
    </w:p>
    <w:p>
      <w:pPr>
        <w:pStyle w:val="BodyText"/>
        <w:spacing w:line="228" w:lineRule="exact"/>
        <w:ind w:left="557"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72" w:lineRule="exact" w:before="44"/>
        <w:ind w:right="208" w:firstLine="420"/>
        <w:jc w:val="left"/>
        <w:rPr>
          <w:rFonts w:ascii="宋体" w:hAnsi="宋体" w:cs="宋体" w:eastAsia="宋体" w:hint="default"/>
        </w:rPr>
      </w:pPr>
      <w:r>
        <w:rPr/>
        <w:t>（</w:t>
      </w:r>
      <w:r>
        <w:rPr>
          <w:rFonts w:ascii="宋体" w:hAnsi="宋体" w:cs="宋体" w:eastAsia="宋体" w:hint="default"/>
        </w:rPr>
        <w:t>3</w:t>
      </w:r>
      <w:r>
        <w:rPr/>
        <w:t>）无形资产产生经济利益的方式，包括能够证明运用该无形资产生产的产品存在市 场或无形资产自身存在市场，无形资产将在内部使用的，能够证明其有用性；</w:t>
      </w:r>
      <w:r>
        <w:rPr>
          <w:rFonts w:ascii="宋体" w:hAnsi="宋体" w:cs="宋体" w:eastAsia="宋体" w:hint="default"/>
        </w:rPr>
        <w:t> </w:t>
      </w:r>
    </w:p>
    <w:p>
      <w:pPr>
        <w:pStyle w:val="BodyText"/>
        <w:spacing w:line="272" w:lineRule="exact"/>
        <w:ind w:right="208" w:firstLine="420"/>
        <w:jc w:val="left"/>
        <w:rPr>
          <w:rFonts w:ascii="宋体" w:hAnsi="宋体" w:cs="宋体" w:eastAsia="宋体" w:hint="default"/>
        </w:rPr>
      </w:pPr>
      <w:r>
        <w:rPr/>
        <w:t>（</w:t>
      </w:r>
      <w:r>
        <w:rPr>
          <w:rFonts w:ascii="宋体" w:hAnsi="宋体" w:cs="宋体" w:eastAsia="宋体" w:hint="default"/>
        </w:rPr>
        <w:t>4</w:t>
      </w:r>
      <w:r>
        <w:rPr/>
        <w:t>）有足够的技术、财务资源和其他资源支持，以完成该无形资产的开发，并有能力 使用或出售该无形资产；</w:t>
      </w:r>
      <w:r>
        <w:rPr>
          <w:rFonts w:ascii="宋体" w:hAnsi="宋体" w:cs="宋体" w:eastAsia="宋体" w:hint="default"/>
        </w:rPr>
        <w:t> </w:t>
      </w:r>
    </w:p>
    <w:p>
      <w:pPr>
        <w:pStyle w:val="BodyText"/>
        <w:spacing w:line="272" w:lineRule="exact"/>
        <w:ind w:left="557" w:right="0" w:hanging="1"/>
        <w:jc w:val="left"/>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r>
        <w:rPr>
          <w:spacing w:val="-3"/>
        </w:rPr>
        <w:t>归属于该无形资产开发阶段的支出使用寿命有限的，按该无形资产使用寿命的年限采用</w:t>
      </w:r>
    </w:p>
    <w:p>
      <w:pPr>
        <w:pStyle w:val="BodyText"/>
        <w:spacing w:line="248" w:lineRule="exact"/>
        <w:ind w:right="0"/>
        <w:jc w:val="left"/>
        <w:rPr>
          <w:rFonts w:ascii="宋体" w:hAnsi="宋体" w:cs="宋体" w:eastAsia="宋体" w:hint="default"/>
        </w:rPr>
      </w:pPr>
      <w:r>
        <w:rPr/>
        <w:t>直线法进行摊销；使用寿命不确定的，不予摊销。</w:t>
      </w:r>
      <w:r>
        <w:rPr>
          <w:rFonts w:ascii="宋体" w:hAnsi="宋体" w:cs="宋体" w:eastAsia="宋体" w:hint="default"/>
        </w:rPr>
        <w:t> </w:t>
      </w:r>
    </w:p>
    <w:p>
      <w:pPr>
        <w:pStyle w:val="BodyText"/>
        <w:spacing w:line="240" w:lineRule="auto" w:before="118"/>
        <w:ind w:left="560" w:right="0"/>
        <w:jc w:val="left"/>
        <w:rPr>
          <w:rFonts w:ascii="宋体" w:hAnsi="宋体" w:cs="宋体" w:eastAsia="宋体" w:hint="default"/>
        </w:rPr>
      </w:pPr>
      <w:r>
        <w:rPr>
          <w:rFonts w:ascii="宋体" w:hAnsi="宋体" w:cs="宋体" w:eastAsia="宋体" w:hint="default"/>
          <w:spacing w:val="1"/>
        </w:rPr>
        <w:t>5</w:t>
      </w:r>
      <w:r>
        <w:rPr>
          <w:spacing w:val="1"/>
        </w:rPr>
        <w:t>．</w:t>
      </w:r>
      <w:r>
        <w:rPr/>
        <w:t>无</w:t>
      </w:r>
      <w:r>
        <w:rPr>
          <w:spacing w:val="1"/>
        </w:rPr>
        <w:t>形资</w:t>
      </w:r>
      <w:r>
        <w:rPr/>
        <w:t>产</w:t>
      </w:r>
      <w:r>
        <w:rPr>
          <w:spacing w:val="1"/>
        </w:rPr>
        <w:t>减值见二</w:t>
      </w:r>
      <w:r>
        <w:rPr>
          <w:spacing w:val="-106"/>
        </w:rPr>
        <w:t>、</w:t>
      </w:r>
      <w:r>
        <w:rPr/>
        <w:t>（</w:t>
      </w:r>
      <w:r>
        <w:rPr>
          <w:spacing w:val="1"/>
        </w:rPr>
        <w:t>十五</w:t>
      </w:r>
      <w:r>
        <w:rPr/>
        <w:t>）</w:t>
      </w:r>
      <w:r>
        <w:rPr>
          <w:rFonts w:ascii="宋体" w:hAnsi="宋体" w:cs="宋体" w:eastAsia="宋体" w:hint="default"/>
          <w:spacing w:val="1"/>
        </w:rPr>
        <w:t>4</w:t>
      </w:r>
      <w:r>
        <w:rPr>
          <w:spacing w:val="1"/>
        </w:rPr>
        <w:t>。</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firstLine="2"/>
        <w:jc w:val="left"/>
      </w:pPr>
      <w:r>
        <w:rPr/>
        <w:t>（十四）长期待摊费用的摊销方法及摊销年限</w:t>
      </w:r>
      <w:r>
        <w:rPr>
          <w:spacing w:val="-43"/>
        </w:rPr>
        <w:t> </w:t>
      </w:r>
      <w:r>
        <w:rPr>
          <w:rFonts w:ascii="宋体" w:hAnsi="宋体" w:cs="宋体" w:eastAsia="宋体" w:hint="default"/>
          <w:spacing w:val="-43"/>
        </w:rPr>
      </w:r>
      <w:r>
        <w:rPr/>
        <w:t>长期待摊费用在受益期内平均摊销，其中：</w:t>
      </w:r>
      <w:r>
        <w:rPr>
          <w:rFonts w:ascii="宋体" w:hAnsi="宋体" w:cs="宋体" w:eastAsia="宋体" w:hint="default"/>
        </w:rPr>
        <w:t> </w:t>
      </w:r>
      <w:r>
        <w:rPr/>
        <w:t>预付经营租入固定资产的租金，按租赁合同规定的期限平均摊销。</w:t>
      </w:r>
      <w:r>
        <w:rPr>
          <w:rFonts w:ascii="宋体" w:hAnsi="宋体" w:cs="宋体" w:eastAsia="宋体" w:hint="default"/>
        </w:rPr>
        <w:t> </w:t>
      </w:r>
      <w:r>
        <w:rPr>
          <w:spacing w:val="-3"/>
        </w:rPr>
        <w:t>经营租赁方式租入的固定资产改良支出，按剩余租赁期与租赁资产尚可使用年限两者中</w:t>
      </w:r>
    </w:p>
    <w:p>
      <w:pPr>
        <w:pStyle w:val="BodyText"/>
        <w:spacing w:line="272" w:lineRule="exact"/>
        <w:ind w:left="557" w:right="0" w:hanging="420"/>
        <w:jc w:val="left"/>
      </w:pPr>
      <w:r>
        <w:rPr/>
        <w:t>较短的期限平均摊销。</w:t>
      </w:r>
      <w:r>
        <w:rPr>
          <w:rFonts w:ascii="宋体" w:hAnsi="宋体" w:cs="宋体" w:eastAsia="宋体" w:hint="default"/>
        </w:rPr>
        <w:t> </w:t>
      </w:r>
      <w:r>
        <w:rPr>
          <w:spacing w:val="-3"/>
        </w:rPr>
        <w:t>融资租赁方式租入的固定资产的符合资本化条件的装修费用，按两次装修间隔期间、剩</w:t>
      </w:r>
    </w:p>
    <w:p>
      <w:pPr>
        <w:pStyle w:val="BodyText"/>
        <w:spacing w:line="248" w:lineRule="exact"/>
        <w:ind w:right="0"/>
        <w:jc w:val="left"/>
        <w:rPr>
          <w:rFonts w:ascii="宋体" w:hAnsi="宋体" w:cs="宋体" w:eastAsia="宋体" w:hint="default"/>
        </w:rPr>
      </w:pPr>
      <w:r>
        <w:rPr/>
        <w:t>余租赁期与固定资产尚可使用年限三者中较短的期限平均摊销。</w:t>
      </w:r>
      <w:r>
        <w:rPr>
          <w:rFonts w:ascii="宋体" w:hAnsi="宋体" w:cs="宋体" w:eastAsia="宋体" w:hint="default"/>
        </w:rPr>
        <w:t> </w:t>
      </w:r>
    </w:p>
    <w:p>
      <w:pPr>
        <w:pStyle w:val="BodyText"/>
        <w:spacing w:line="430" w:lineRule="atLeast"/>
        <w:ind w:left="560" w:right="5075"/>
        <w:jc w:val="left"/>
        <w:rPr>
          <w:rFonts w:ascii="宋体" w:hAnsi="宋体" w:cs="宋体" w:eastAsia="宋体" w:hint="default"/>
        </w:rPr>
      </w:pPr>
      <w:r>
        <w:rPr/>
        <w:t>（十五）主要资产的减值</w:t>
      </w:r>
      <w:r>
        <w:rPr>
          <w:spacing w:val="-46"/>
        </w:rPr>
        <w:t> </w:t>
      </w:r>
      <w:r>
        <w:rPr>
          <w:rFonts w:ascii="宋体" w:hAnsi="宋体" w:cs="宋体" w:eastAsia="宋体" w:hint="default"/>
          <w:spacing w:val="-46"/>
        </w:rPr>
      </w:r>
      <w:r>
        <w:rPr>
          <w:rFonts w:ascii="宋体" w:hAnsi="宋体" w:cs="宋体" w:eastAsia="宋体" w:hint="default"/>
        </w:rPr>
        <w:t>1</w:t>
      </w:r>
      <w:r>
        <w:rPr/>
        <w:t>．存货</w:t>
      </w:r>
      <w:r>
        <w:rPr>
          <w:rFonts w:ascii="宋体" w:hAnsi="宋体" w:cs="宋体" w:eastAsia="宋体" w:hint="default"/>
        </w:rPr>
        <w:t> </w:t>
      </w:r>
    </w:p>
    <w:p>
      <w:pPr>
        <w:pStyle w:val="BodyText"/>
        <w:spacing w:line="272" w:lineRule="exact" w:before="25"/>
        <w:ind w:right="0" w:firstLine="420"/>
        <w:jc w:val="left"/>
        <w:rPr>
          <w:rFonts w:ascii="宋体" w:hAnsi="宋体" w:cs="宋体" w:eastAsia="宋体" w:hint="default"/>
        </w:rPr>
      </w:pPr>
      <w:r>
        <w:rPr>
          <w:spacing w:val="-3"/>
        </w:rPr>
        <w:t>本公司期末对存货进行全面清查后，按存货的成本与可变现净值孰低提取或调整存货跌</w:t>
      </w:r>
      <w:r>
        <w:rPr/>
        <w:t> 价准备。</w:t>
      </w:r>
      <w:r>
        <w:rPr>
          <w:rFonts w:ascii="宋体" w:hAnsi="宋体" w:cs="宋体" w:eastAsia="宋体" w:hint="default"/>
        </w:rPr>
        <w:t> </w:t>
      </w:r>
    </w:p>
    <w:p>
      <w:pPr>
        <w:pStyle w:val="BodyText"/>
        <w:spacing w:line="272" w:lineRule="exact"/>
        <w:ind w:right="103" w:firstLine="420"/>
        <w:jc w:val="left"/>
        <w:rPr>
          <w:rFonts w:ascii="宋体" w:hAnsi="宋体" w:cs="宋体" w:eastAsia="宋体" w:hint="default"/>
        </w:rPr>
      </w:pPr>
      <w:r>
        <w:rPr/>
        <w:t>产成品、商品和用于出售的材料等直接用于出售的商品存货，在正常生产经营过程中， 以该存货的估计售价减去估计的销售费用和相关税费后的金额，确定其可变现净值；</w:t>
      </w:r>
      <w:r>
        <w:rPr>
          <w:rFonts w:ascii="宋体" w:hAnsi="宋体" w:cs="宋体" w:eastAsia="宋体" w:hint="default"/>
        </w:rPr>
        <w:t> </w:t>
      </w:r>
    </w:p>
    <w:p>
      <w:pPr>
        <w:pStyle w:val="BodyText"/>
        <w:spacing w:line="227" w:lineRule="exact"/>
        <w:ind w:left="557" w:right="0"/>
        <w:jc w:val="left"/>
      </w:pPr>
      <w:r>
        <w:rPr>
          <w:spacing w:val="-3"/>
        </w:rPr>
        <w:t>需要经过加工的材料存货，在正常生产经营过程中，以所生产的产成品的估计售价减去</w:t>
      </w:r>
    </w:p>
    <w:p>
      <w:pPr>
        <w:pStyle w:val="BodyText"/>
        <w:spacing w:line="272" w:lineRule="exact" w:before="44"/>
        <w:ind w:left="557" w:right="0" w:hanging="420"/>
        <w:jc w:val="left"/>
      </w:pPr>
      <w:r>
        <w:rPr>
          <w:spacing w:val="-3"/>
        </w:rPr>
        <w:t>至完工时估计将要发生的成本、估计的销售费用和相关税费后的金额，确定其可变现净值；</w:t>
      </w:r>
      <w:r>
        <w:rPr>
          <w:spacing w:val="-21"/>
        </w:rPr>
        <w:t> </w:t>
      </w:r>
      <w:r>
        <w:rPr>
          <w:rFonts w:ascii="宋体" w:hAnsi="宋体" w:cs="宋体" w:eastAsia="宋体" w:hint="default"/>
          <w:spacing w:val="-21"/>
        </w:rPr>
      </w:r>
      <w:r>
        <w:rPr>
          <w:spacing w:val="-3"/>
        </w:rPr>
        <w:t>为执行销售合同或者劳务合同而持有的存货，其可变现净值以合同价格为基础计算，若</w:t>
      </w:r>
    </w:p>
    <w:p>
      <w:pPr>
        <w:pStyle w:val="BodyText"/>
        <w:spacing w:line="272" w:lineRule="exact"/>
        <w:ind w:right="207"/>
        <w:jc w:val="both"/>
        <w:rPr>
          <w:rFonts w:ascii="宋体" w:hAnsi="宋体" w:cs="宋体" w:eastAsia="宋体" w:hint="default"/>
        </w:rPr>
      </w:pPr>
      <w:r>
        <w:rPr>
          <w:spacing w:val="-3"/>
        </w:rPr>
        <w:t>持有存货的数量多于销售合同订购数量的，超出部分的存货的可变现净值以一般销售价格为</w:t>
      </w:r>
      <w:r>
        <w:rPr>
          <w:spacing w:val="-21"/>
        </w:rPr>
        <w:t> </w:t>
      </w:r>
      <w:r>
        <w:rPr>
          <w:spacing w:val="-21"/>
        </w:rPr>
      </w:r>
      <w:r>
        <w:rPr/>
        <w:t>基础计算。</w:t>
      </w:r>
      <w:r>
        <w:rPr>
          <w:rFonts w:ascii="宋体" w:hAnsi="宋体" w:cs="宋体" w:eastAsia="宋体" w:hint="default"/>
        </w:rPr>
        <w:t> </w:t>
      </w:r>
    </w:p>
    <w:p>
      <w:pPr>
        <w:pStyle w:val="BodyText"/>
        <w:spacing w:line="272" w:lineRule="exact"/>
        <w:ind w:left="557" w:right="0"/>
        <w:jc w:val="left"/>
      </w:pPr>
      <w:r>
        <w:rPr/>
        <w:t>期末通常按照单个存货项目计提存货跌价准备；</w:t>
      </w:r>
      <w:r>
        <w:rPr>
          <w:rFonts w:ascii="宋体" w:hAnsi="宋体" w:cs="宋体" w:eastAsia="宋体" w:hint="default"/>
        </w:rPr>
        <w:t> </w:t>
      </w:r>
      <w:r>
        <w:rPr>
          <w:spacing w:val="-3"/>
        </w:rPr>
        <w:t>对于数量繁多、单价较低的存货，按照存货类别计提存货跌价准备；与在同一地区生产</w:t>
      </w:r>
    </w:p>
    <w:p>
      <w:pPr>
        <w:pStyle w:val="BodyText"/>
        <w:spacing w:line="272" w:lineRule="exact"/>
        <w:ind w:right="209"/>
        <w:jc w:val="both"/>
        <w:rPr>
          <w:rFonts w:ascii="宋体" w:hAnsi="宋体" w:cs="宋体" w:eastAsia="宋体" w:hint="default"/>
        </w:rPr>
      </w:pPr>
      <w:r>
        <w:rPr>
          <w:spacing w:val="-3"/>
        </w:rPr>
        <w:t>和销售的产品系列相关、具有相同或类似最终用途或目的，且难以与其他项目分开计量的存</w:t>
      </w:r>
      <w:r>
        <w:rPr>
          <w:spacing w:val="-23"/>
        </w:rPr>
        <w:t> </w:t>
      </w:r>
      <w:r>
        <w:rPr>
          <w:spacing w:val="-23"/>
        </w:rPr>
      </w:r>
      <w:r>
        <w:rPr/>
        <w:t>货，则合并计提存货跌价准备。</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以前减记存货价值的影响因素已经消失的，减记的金额予以恢复，并在原已计提的存货</w:t>
      </w:r>
      <w:r>
        <w:rPr/>
        <w:t> 跌价准备金额内转回，转回的金额计入当期损益。</w:t>
      </w:r>
      <w:r>
        <w:rPr>
          <w:rFonts w:ascii="宋体" w:hAnsi="宋体" w:cs="宋体" w:eastAsia="宋体" w:hint="default"/>
        </w:rPr>
        <w:t> </w:t>
      </w:r>
    </w:p>
    <w:p>
      <w:pPr>
        <w:pStyle w:val="BodyText"/>
        <w:spacing w:line="291" w:lineRule="exact" w:before="93"/>
        <w:ind w:left="560" w:right="0"/>
        <w:jc w:val="left"/>
        <w:rPr>
          <w:rFonts w:ascii="宋体" w:hAnsi="宋体" w:cs="宋体" w:eastAsia="宋体" w:hint="default"/>
        </w:rPr>
      </w:pPr>
      <w:r>
        <w:rPr>
          <w:rFonts w:ascii="宋体" w:hAnsi="宋体" w:cs="宋体" w:eastAsia="宋体" w:hint="default"/>
        </w:rPr>
        <w:t>2</w:t>
      </w:r>
      <w:r>
        <w:rPr/>
        <w:t>．金融工具</w:t>
      </w:r>
      <w:r>
        <w:rPr>
          <w:rFonts w:ascii="宋体" w:hAnsi="宋体" w:cs="宋体" w:eastAsia="宋体" w:hint="default"/>
        </w:rPr>
        <w:t> </w:t>
      </w:r>
    </w:p>
    <w:p>
      <w:pPr>
        <w:pStyle w:val="BodyText"/>
        <w:spacing w:line="272" w:lineRule="exact" w:before="44"/>
        <w:ind w:right="207" w:firstLine="420"/>
        <w:jc w:val="both"/>
      </w:pPr>
      <w:r>
        <w:rPr>
          <w:spacing w:val="-3"/>
        </w:rPr>
        <w:t>本公司在每个资产负债表日对交易性金融资产以外的金融资产的账面价值进行检查，以</w:t>
      </w:r>
      <w:r>
        <w:rPr/>
        <w:t> </w:t>
      </w:r>
      <w:r>
        <w:rPr>
          <w:spacing w:val="-3"/>
        </w:rPr>
        <w:t>判断是否有证据表明金融资产已由于一项或多项事件的发生而出现减值。减值事项是指在该</w:t>
      </w:r>
      <w:r>
        <w:rPr>
          <w:spacing w:val="-21"/>
        </w:rPr>
        <w:t> </w:t>
      </w:r>
      <w:r>
        <w:rPr>
          <w:spacing w:val="-21"/>
        </w:rPr>
      </w:r>
      <w:r>
        <w:rPr>
          <w:spacing w:val="-3"/>
        </w:rPr>
        <w:t>等资产初始确认后发生的、对预期未来现金流量有影响的，且本公司能对该影响做出可靠计</w:t>
      </w:r>
    </w:p>
    <w:p>
      <w:pPr>
        <w:spacing w:after="0" w:line="272" w:lineRule="exact"/>
        <w:jc w:val="both"/>
        <w:sectPr>
          <w:pgSz w:w="11900" w:h="16840"/>
          <w:pgMar w:header="877" w:footer="1003" w:top="1100" w:bottom="1200" w:left="1660" w:right="1580"/>
        </w:sectPr>
      </w:pPr>
    </w:p>
    <w:p>
      <w:pPr>
        <w:spacing w:line="240" w:lineRule="auto" w:before="14"/>
        <w:rPr>
          <w:rFonts w:ascii="方正姚体" w:hAnsi="方正姚体" w:cs="方正姚体" w:eastAsia="方正姚体" w:hint="default"/>
          <w:sz w:val="16"/>
          <w:szCs w:val="16"/>
        </w:rPr>
      </w:pPr>
    </w:p>
    <w:p>
      <w:pPr>
        <w:pStyle w:val="BodyText"/>
        <w:spacing w:line="310" w:lineRule="exact"/>
        <w:ind w:right="0"/>
        <w:jc w:val="both"/>
        <w:rPr>
          <w:rFonts w:ascii="宋体" w:hAnsi="宋体" w:cs="宋体" w:eastAsia="宋体" w:hint="default"/>
        </w:rPr>
      </w:pPr>
      <w:r>
        <w:rPr/>
        <w:t>量的事项。</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left="557" w:right="0" w:hanging="1"/>
        <w:jc w:val="left"/>
      </w:pPr>
      <w:r>
        <w:rPr/>
        <w:t>（</w:t>
      </w:r>
      <w:r>
        <w:rPr>
          <w:rFonts w:ascii="宋体" w:hAnsi="宋体" w:cs="宋体" w:eastAsia="宋体" w:hint="default"/>
        </w:rPr>
        <w:t>1</w:t>
      </w:r>
      <w:r>
        <w:rPr/>
        <w:t>）应收款项</w:t>
      </w:r>
      <w:r>
        <w:rPr>
          <w:rFonts w:ascii="宋体" w:hAnsi="宋体" w:cs="宋体" w:eastAsia="宋体" w:hint="default"/>
        </w:rPr>
        <w:t> </w:t>
      </w:r>
      <w:r>
        <w:rPr>
          <w:spacing w:val="-3"/>
        </w:rPr>
        <w:t>期末如果有客观证据表明应收款项发生减值，则将其账面价值减记至可收回金额，减记</w:t>
      </w:r>
    </w:p>
    <w:p>
      <w:pPr>
        <w:pStyle w:val="BodyText"/>
        <w:spacing w:line="272" w:lineRule="exact"/>
        <w:ind w:right="206"/>
        <w:jc w:val="both"/>
        <w:rPr>
          <w:rFonts w:ascii="宋体" w:hAnsi="宋体" w:cs="宋体" w:eastAsia="宋体" w:hint="default"/>
        </w:rPr>
      </w:pPr>
      <w:r>
        <w:rPr>
          <w:spacing w:val="-3"/>
        </w:rPr>
        <w:t>的金额确认为资产减值损失，计入当期损益。可收回金额是通过对其未来现金流量（不包括</w:t>
      </w:r>
      <w:r>
        <w:rPr>
          <w:spacing w:val="-20"/>
        </w:rPr>
        <w:t> </w:t>
      </w:r>
      <w:r>
        <w:rPr>
          <w:spacing w:val="-20"/>
        </w:rPr>
      </w:r>
      <w:r>
        <w:rPr>
          <w:spacing w:val="-3"/>
        </w:rPr>
        <w:t>尚未发生的信用损失）按原实际利率折现确定，并考虑相关担保物的价值（扣除预计处置费</w:t>
      </w:r>
      <w:r>
        <w:rPr>
          <w:spacing w:val="-20"/>
        </w:rPr>
        <w:t> </w:t>
      </w:r>
      <w:r>
        <w:rPr>
          <w:spacing w:val="-20"/>
        </w:rPr>
      </w:r>
      <w:r>
        <w:rPr>
          <w:spacing w:val="-4"/>
        </w:rPr>
        <w:t>用等）。原实际利率是初始确认该应收款项时计算确定的实际利率。</w:t>
      </w:r>
      <w:r>
        <w:rPr>
          <w:rFonts w:ascii="宋体" w:hAnsi="宋体" w:cs="宋体" w:eastAsia="宋体" w:hint="default"/>
          <w:spacing w:val="-4"/>
        </w:rPr>
        <w:t> </w:t>
      </w:r>
    </w:p>
    <w:p>
      <w:pPr>
        <w:pStyle w:val="BodyText"/>
        <w:spacing w:line="272" w:lineRule="exact"/>
        <w:ind w:right="0" w:firstLine="420"/>
        <w:jc w:val="left"/>
        <w:rPr>
          <w:rFonts w:ascii="宋体" w:hAnsi="宋体" w:cs="宋体" w:eastAsia="宋体" w:hint="default"/>
        </w:rPr>
      </w:pPr>
      <w:r>
        <w:rPr>
          <w:spacing w:val="-3"/>
        </w:rPr>
        <w:t>期末对于单项金额重大的应收款项单独进行减值测试。如有客观证据表明其发生了减值</w:t>
      </w:r>
      <w:r>
        <w:rPr/>
        <w:t> 的，根据其未来现金流量现值低于其账面价值的差额，确认减值损失，计提坏账准备。</w:t>
      </w:r>
      <w:r>
        <w:rPr>
          <w:rFonts w:ascii="宋体" w:hAnsi="宋体" w:cs="宋体" w:eastAsia="宋体" w:hint="default"/>
        </w:rPr>
        <w:t> </w:t>
      </w:r>
    </w:p>
    <w:p>
      <w:pPr>
        <w:pStyle w:val="BodyText"/>
        <w:spacing w:line="272" w:lineRule="exact"/>
        <w:ind w:right="0" w:firstLine="420"/>
        <w:jc w:val="left"/>
      </w:pPr>
      <w:r>
        <w:rPr>
          <w:spacing w:val="-3"/>
        </w:rPr>
        <w:t>对于期末单项金额非重大的应收款项，采用与经单独测试后未减值的应收款项（包括单</w:t>
      </w:r>
      <w:r>
        <w:rPr/>
        <w:t> </w:t>
      </w:r>
      <w:r>
        <w:rPr>
          <w:spacing w:val="-3"/>
        </w:rPr>
        <w:t>项金额重大和不重大的应收款项）一起按类似信用风险特征划分为若干组合，再按这些应收</w:t>
      </w:r>
    </w:p>
    <w:p>
      <w:pPr>
        <w:pStyle w:val="BodyText"/>
        <w:spacing w:line="272" w:lineRule="exact"/>
        <w:ind w:right="206"/>
        <w:jc w:val="both"/>
      </w:pPr>
      <w:r>
        <w:rPr>
          <w:spacing w:val="-3"/>
        </w:rPr>
        <w:t>款项组合在期末余额的一定比例（可以单独进行减值测试）计算确定减值损失，计提坏账准</w:t>
      </w:r>
      <w:r>
        <w:rPr>
          <w:spacing w:val="-20"/>
        </w:rPr>
        <w:t> </w:t>
      </w:r>
      <w:r>
        <w:rPr>
          <w:spacing w:val="-20"/>
        </w:rPr>
      </w:r>
      <w:r>
        <w:rPr>
          <w:spacing w:val="-3"/>
        </w:rPr>
        <w:t>备。该比例反映各项目实际发生的减值损失，即各项组合的账面价值超过其未来现金流量现</w:t>
      </w:r>
    </w:p>
    <w:p>
      <w:pPr>
        <w:pStyle w:val="BodyText"/>
        <w:spacing w:line="272" w:lineRule="exact"/>
        <w:ind w:right="209"/>
        <w:jc w:val="both"/>
        <w:rPr>
          <w:rFonts w:ascii="宋体" w:hAnsi="宋体" w:cs="宋体" w:eastAsia="宋体" w:hint="default"/>
        </w:rPr>
      </w:pPr>
      <w:r>
        <w:rPr>
          <w:spacing w:val="-3"/>
        </w:rPr>
        <w:t>值的金额。已单项确认减值损失的应收款项，不再包括在具有类似信用风险特征的应收款项</w:t>
      </w:r>
      <w:r>
        <w:rPr>
          <w:spacing w:val="-23"/>
        </w:rPr>
        <w:t> </w:t>
      </w:r>
      <w:r>
        <w:rPr>
          <w:spacing w:val="-23"/>
        </w:rPr>
      </w:r>
      <w:r>
        <w:rPr/>
        <w:t>组合中进行减值测试。</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本公司根据以前年度与之相同或相类似的、具有类似信用风险特征的应收款项组合（即</w:t>
      </w:r>
      <w:r>
        <w:rPr/>
        <w:t> </w:t>
      </w:r>
      <w:r>
        <w:rPr>
          <w:spacing w:val="-8"/>
        </w:rPr>
        <w:t>账龄组合）的实际损失率为基础，结合现时情况确定以下应收款项组合坏账准备计提的比例。</w:t>
      </w:r>
      <w:r>
        <w:rPr>
          <w:rFonts w:ascii="宋体" w:hAnsi="宋体" w:cs="宋体" w:eastAsia="宋体" w:hint="default"/>
        </w:rPr>
        <w:t> </w:t>
      </w:r>
    </w:p>
    <w:p>
      <w:pPr>
        <w:spacing w:line="240" w:lineRule="auto" w:before="12"/>
        <w:rPr>
          <w:rFonts w:ascii="宋体" w:hAnsi="宋体" w:cs="宋体" w:eastAsia="宋体" w:hint="default"/>
          <w:sz w:val="12"/>
          <w:szCs w:val="12"/>
        </w:rPr>
      </w:pPr>
    </w:p>
    <w:tbl>
      <w:tblPr>
        <w:tblW w:w="0" w:type="auto"/>
        <w:jc w:val="left"/>
        <w:tblInd w:w="137" w:type="dxa"/>
        <w:tblLayout w:type="fixed"/>
        <w:tblCellMar>
          <w:top w:w="0" w:type="dxa"/>
          <w:left w:w="0" w:type="dxa"/>
          <w:bottom w:w="0" w:type="dxa"/>
          <w:right w:w="0" w:type="dxa"/>
        </w:tblCellMar>
        <w:tblLook w:val="01E0"/>
      </w:tblPr>
      <w:tblGrid>
        <w:gridCol w:w="4167"/>
        <w:gridCol w:w="4106"/>
      </w:tblGrid>
      <w:tr>
        <w:trPr>
          <w:trHeight w:val="402" w:hRule="exact"/>
        </w:trPr>
        <w:tc>
          <w:tcPr>
            <w:tcW w:w="4167" w:type="dxa"/>
            <w:tcBorders>
              <w:top w:val="single" w:sz="4" w:space="0" w:color="000000"/>
              <w:left w:val="nil" w:sz="6" w:space="0" w:color="auto"/>
              <w:bottom w:val="single" w:sz="4" w:space="0" w:color="000000"/>
              <w:right w:val="nil" w:sz="6" w:space="0" w:color="auto"/>
            </w:tcBorders>
          </w:tcPr>
          <w:p>
            <w:pPr>
              <w:pStyle w:val="TableParagraph"/>
              <w:spacing w:line="299" w:lineRule="exact"/>
              <w:ind w:left="108" w:right="0"/>
              <w:jc w:val="left"/>
              <w:rPr>
                <w:rFonts w:ascii="宋体" w:hAnsi="宋体" w:cs="宋体" w:eastAsia="宋体" w:hint="default"/>
                <w:sz w:val="21"/>
                <w:szCs w:val="21"/>
              </w:rPr>
            </w:pPr>
            <w:r>
              <w:rPr>
                <w:rFonts w:ascii="方正姚体" w:hAnsi="方正姚体" w:cs="方正姚体" w:eastAsia="方正姚体" w:hint="default"/>
                <w:sz w:val="21"/>
                <w:szCs w:val="21"/>
              </w:rPr>
              <w:t>账龄</w:t>
            </w:r>
            <w:r>
              <w:rPr>
                <w:rFonts w:ascii="宋体" w:hAnsi="宋体" w:cs="宋体" w:eastAsia="宋体" w:hint="default"/>
                <w:sz w:val="21"/>
                <w:szCs w:val="21"/>
              </w:rPr>
              <w:t> </w:t>
            </w:r>
          </w:p>
        </w:tc>
        <w:tc>
          <w:tcPr>
            <w:tcW w:w="4106" w:type="dxa"/>
            <w:tcBorders>
              <w:top w:val="single" w:sz="4" w:space="0" w:color="000000"/>
              <w:left w:val="nil" w:sz="6" w:space="0" w:color="auto"/>
              <w:bottom w:val="single" w:sz="4" w:space="0" w:color="000000"/>
              <w:right w:val="nil" w:sz="6" w:space="0" w:color="auto"/>
            </w:tcBorders>
          </w:tcPr>
          <w:p>
            <w:pPr>
              <w:pStyle w:val="TableParagraph"/>
              <w:spacing w:line="299" w:lineRule="exact"/>
              <w:ind w:right="98"/>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计提比例</w:t>
            </w:r>
          </w:p>
        </w:tc>
      </w:tr>
      <w:tr>
        <w:trPr>
          <w:trHeight w:val="336" w:hRule="exact"/>
        </w:trPr>
        <w:tc>
          <w:tcPr>
            <w:tcW w:w="4167" w:type="dxa"/>
            <w:tcBorders>
              <w:top w:val="single" w:sz="4" w:space="0" w:color="000000"/>
              <w:left w:val="nil" w:sz="6" w:space="0" w:color="auto"/>
              <w:bottom w:val="nil" w:sz="6" w:space="0" w:color="auto"/>
              <w:right w:val="nil" w:sz="6" w:space="0" w:color="auto"/>
            </w:tcBorders>
          </w:tcPr>
          <w:p>
            <w:pPr>
              <w:pStyle w:val="TableParagraph"/>
              <w:spacing w:line="27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方正姚体" w:hAnsi="方正姚体" w:cs="方正姚体" w:eastAsia="方正姚体" w:hint="default"/>
                <w:sz w:val="21"/>
                <w:szCs w:val="21"/>
              </w:rPr>
              <w:t>年以内</w:t>
            </w:r>
            <w:r>
              <w:rPr>
                <w:rFonts w:ascii="宋体" w:hAnsi="宋体" w:cs="宋体" w:eastAsia="宋体" w:hint="default"/>
                <w:spacing w:val="-53"/>
                <w:sz w:val="21"/>
                <w:szCs w:val="21"/>
              </w:rPr>
              <w:t>  </w:t>
            </w:r>
            <w:r>
              <w:rPr>
                <w:rFonts w:ascii="宋体" w:hAnsi="宋体" w:cs="宋体" w:eastAsia="宋体" w:hint="default"/>
                <w:sz w:val="21"/>
                <w:szCs w:val="21"/>
              </w:rPr>
            </w:r>
          </w:p>
        </w:tc>
        <w:tc>
          <w:tcPr>
            <w:tcW w:w="4106" w:type="dxa"/>
            <w:tcBorders>
              <w:top w:val="single" w:sz="4" w:space="0" w:color="000000"/>
              <w:left w:val="nil" w:sz="6" w:space="0" w:color="auto"/>
              <w:bottom w:val="nil" w:sz="6" w:space="0" w:color="auto"/>
              <w:right w:val="nil" w:sz="6" w:space="0" w:color="auto"/>
            </w:tcBorders>
          </w:tcPr>
          <w:p>
            <w:pPr>
              <w:pStyle w:val="TableParagraph"/>
              <w:spacing w:line="271" w:lineRule="exact"/>
              <w:ind w:right="98"/>
              <w:jc w:val="right"/>
              <w:rPr>
                <w:rFonts w:ascii="宋体" w:hAnsi="宋体" w:cs="宋体" w:eastAsia="宋体" w:hint="default"/>
                <w:sz w:val="21"/>
                <w:szCs w:val="21"/>
              </w:rPr>
            </w:pPr>
            <w:r>
              <w:rPr>
                <w:rFonts w:ascii="宋体"/>
                <w:sz w:val="21"/>
              </w:rPr>
              <w:t>5%</w:t>
            </w:r>
          </w:p>
        </w:tc>
      </w:tr>
      <w:tr>
        <w:trPr>
          <w:trHeight w:val="325"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7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方正姚体" w:hAnsi="方正姚体" w:cs="方正姚体" w:eastAsia="方正姚体" w:hint="default"/>
                <w:sz w:val="21"/>
                <w:szCs w:val="21"/>
              </w:rPr>
              <w:t>至</w:t>
            </w:r>
            <w:r>
              <w:rPr>
                <w:rFonts w:ascii="方正姚体" w:hAnsi="方正姚体" w:cs="方正姚体" w:eastAsia="方正姚体" w:hint="default"/>
                <w:spacing w:val="-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r>
          </w:p>
        </w:tc>
        <w:tc>
          <w:tcPr>
            <w:tcW w:w="4106" w:type="dxa"/>
            <w:tcBorders>
              <w:top w:val="nil" w:sz="6" w:space="0" w:color="auto"/>
              <w:left w:val="nil" w:sz="6" w:space="0" w:color="auto"/>
              <w:bottom w:val="nil" w:sz="6" w:space="0" w:color="auto"/>
              <w:right w:val="nil" w:sz="6" w:space="0" w:color="auto"/>
            </w:tcBorders>
          </w:tcPr>
          <w:p>
            <w:pPr>
              <w:pStyle w:val="TableParagraph"/>
              <w:spacing w:line="270" w:lineRule="exact"/>
              <w:ind w:right="99"/>
              <w:jc w:val="right"/>
              <w:rPr>
                <w:rFonts w:ascii="宋体" w:hAnsi="宋体" w:cs="宋体" w:eastAsia="宋体" w:hint="default"/>
                <w:sz w:val="21"/>
                <w:szCs w:val="21"/>
              </w:rPr>
            </w:pPr>
            <w:r>
              <w:rPr>
                <w:rFonts w:ascii="宋体"/>
                <w:spacing w:val="-1"/>
                <w:sz w:val="21"/>
              </w:rPr>
              <w:t>10%</w:t>
            </w:r>
          </w:p>
        </w:tc>
      </w:tr>
      <w:tr>
        <w:trPr>
          <w:trHeight w:val="325" w:hRule="exact"/>
        </w:trPr>
        <w:tc>
          <w:tcPr>
            <w:tcW w:w="4167" w:type="dxa"/>
            <w:tcBorders>
              <w:top w:val="nil" w:sz="6" w:space="0" w:color="auto"/>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方正姚体" w:hAnsi="方正姚体" w:cs="方正姚体" w:eastAsia="方正姚体" w:hint="default"/>
                <w:sz w:val="21"/>
                <w:szCs w:val="21"/>
              </w:rPr>
              <w:t>至</w:t>
            </w:r>
            <w:r>
              <w:rPr>
                <w:rFonts w:ascii="方正姚体" w:hAnsi="方正姚体" w:cs="方正姚体" w:eastAsia="方正姚体" w:hint="default"/>
                <w:spacing w:val="-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r>
          </w:p>
        </w:tc>
        <w:tc>
          <w:tcPr>
            <w:tcW w:w="4106" w:type="dxa"/>
            <w:tcBorders>
              <w:top w:val="nil" w:sz="6" w:space="0" w:color="auto"/>
              <w:left w:val="nil" w:sz="6" w:space="0" w:color="auto"/>
              <w:bottom w:val="nil" w:sz="6" w:space="0" w:color="auto"/>
              <w:right w:val="nil" w:sz="6" w:space="0" w:color="auto"/>
            </w:tcBorders>
          </w:tcPr>
          <w:p>
            <w:pPr>
              <w:pStyle w:val="TableParagraph"/>
              <w:spacing w:line="265" w:lineRule="exact"/>
              <w:ind w:right="99"/>
              <w:jc w:val="right"/>
              <w:rPr>
                <w:rFonts w:ascii="宋体" w:hAnsi="宋体" w:cs="宋体" w:eastAsia="宋体" w:hint="default"/>
                <w:sz w:val="21"/>
                <w:szCs w:val="21"/>
              </w:rPr>
            </w:pPr>
            <w:r>
              <w:rPr>
                <w:rFonts w:ascii="宋体"/>
                <w:spacing w:val="-1"/>
                <w:sz w:val="21"/>
              </w:rPr>
              <w:t>15%</w:t>
            </w:r>
          </w:p>
        </w:tc>
      </w:tr>
      <w:tr>
        <w:trPr>
          <w:trHeight w:val="338" w:hRule="exact"/>
        </w:trPr>
        <w:tc>
          <w:tcPr>
            <w:tcW w:w="4167" w:type="dxa"/>
            <w:tcBorders>
              <w:top w:val="nil" w:sz="6" w:space="0" w:color="auto"/>
              <w:left w:val="nil" w:sz="6" w:space="0" w:color="auto"/>
              <w:bottom w:val="single" w:sz="4" w:space="0" w:color="000000"/>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年以上</w:t>
            </w:r>
            <w:r>
              <w:rPr>
                <w:rFonts w:ascii="宋体" w:hAnsi="宋体" w:cs="宋体" w:eastAsia="宋体" w:hint="default"/>
                <w:sz w:val="21"/>
                <w:szCs w:val="21"/>
              </w:rPr>
              <w:t> </w:t>
            </w:r>
          </w:p>
        </w:tc>
        <w:tc>
          <w:tcPr>
            <w:tcW w:w="4106" w:type="dxa"/>
            <w:tcBorders>
              <w:top w:val="nil" w:sz="6" w:space="0" w:color="auto"/>
              <w:left w:val="nil" w:sz="6" w:space="0" w:color="auto"/>
              <w:bottom w:val="single" w:sz="4" w:space="0" w:color="000000"/>
              <w:right w:val="nil" w:sz="6" w:space="0" w:color="auto"/>
            </w:tcBorders>
          </w:tcPr>
          <w:p>
            <w:pPr>
              <w:pStyle w:val="TableParagraph"/>
              <w:spacing w:line="269" w:lineRule="exact"/>
              <w:ind w:right="99"/>
              <w:jc w:val="right"/>
              <w:rPr>
                <w:rFonts w:ascii="宋体" w:hAnsi="宋体" w:cs="宋体" w:eastAsia="宋体" w:hint="default"/>
                <w:sz w:val="21"/>
                <w:szCs w:val="21"/>
              </w:rPr>
            </w:pPr>
            <w:r>
              <w:rPr>
                <w:rFonts w:ascii="宋体"/>
                <w:spacing w:val="-1"/>
                <w:sz w:val="21"/>
              </w:rPr>
              <w:t>20%</w:t>
            </w:r>
          </w:p>
        </w:tc>
      </w:tr>
    </w:tbl>
    <w:p>
      <w:pPr>
        <w:spacing w:line="240" w:lineRule="auto" w:before="2"/>
        <w:rPr>
          <w:rFonts w:ascii="宋体" w:hAnsi="宋体" w:cs="宋体" w:eastAsia="宋体" w:hint="default"/>
          <w:sz w:val="6"/>
          <w:szCs w:val="6"/>
        </w:rPr>
      </w:pPr>
    </w:p>
    <w:p>
      <w:pPr>
        <w:pStyle w:val="BodyText"/>
        <w:spacing w:line="272" w:lineRule="exact" w:before="63"/>
        <w:ind w:left="557" w:right="0" w:hanging="1"/>
        <w:jc w:val="left"/>
        <w:rPr>
          <w:rFonts w:ascii="宋体" w:hAnsi="宋体" w:cs="宋体" w:eastAsia="宋体" w:hint="default"/>
        </w:rPr>
      </w:pPr>
      <w:r>
        <w:rPr/>
        <w:t>（</w:t>
      </w:r>
      <w:r>
        <w:rPr>
          <w:rFonts w:ascii="宋体" w:hAnsi="宋体" w:cs="宋体" w:eastAsia="宋体" w:hint="default"/>
        </w:rPr>
        <w:t>2</w:t>
      </w:r>
      <w:r>
        <w:rPr/>
        <w:t>）持有至到期投资</w:t>
      </w:r>
      <w:r>
        <w:rPr>
          <w:rFonts w:ascii="宋体" w:hAnsi="宋体" w:cs="宋体" w:eastAsia="宋体" w:hint="default"/>
        </w:rPr>
        <w:t> </w:t>
      </w:r>
      <w:r>
        <w:rPr/>
        <w:t>持有至到期投资减值损失的计量比照应收款项减值损失计量方法处理。</w:t>
      </w:r>
      <w:r>
        <w:rPr>
          <w:rFonts w:ascii="宋体" w:hAnsi="宋体" w:cs="宋体" w:eastAsia="宋体" w:hint="default"/>
        </w:rPr>
        <w:t> </w:t>
      </w:r>
    </w:p>
    <w:p>
      <w:pPr>
        <w:pStyle w:val="BodyText"/>
        <w:spacing w:line="272" w:lineRule="exact" w:before="156"/>
        <w:ind w:left="557" w:right="0" w:hanging="1"/>
        <w:jc w:val="left"/>
      </w:pPr>
      <w:r>
        <w:rPr/>
        <w:t>（</w:t>
      </w:r>
      <w:r>
        <w:rPr>
          <w:rFonts w:ascii="宋体" w:hAnsi="宋体" w:cs="宋体" w:eastAsia="宋体" w:hint="default"/>
        </w:rPr>
        <w:t>3</w:t>
      </w:r>
      <w:r>
        <w:rPr/>
        <w:t>）可供出售金融资产</w:t>
      </w:r>
      <w:r>
        <w:rPr>
          <w:rFonts w:ascii="宋体" w:hAnsi="宋体" w:cs="宋体" w:eastAsia="宋体" w:hint="default"/>
        </w:rPr>
        <w:t> </w:t>
      </w:r>
      <w:r>
        <w:rPr>
          <w:spacing w:val="-3"/>
        </w:rPr>
        <w:t>期末如果可供出售金融资产的公允价值发生较大幅度下降，或在综合考虑各种相关因素</w:t>
      </w:r>
    </w:p>
    <w:p>
      <w:pPr>
        <w:pStyle w:val="BodyText"/>
        <w:spacing w:line="272" w:lineRule="exact"/>
        <w:ind w:right="0"/>
        <w:jc w:val="left"/>
        <w:rPr>
          <w:rFonts w:ascii="宋体" w:hAnsi="宋体" w:cs="宋体" w:eastAsia="宋体" w:hint="default"/>
        </w:rPr>
      </w:pPr>
      <w:r>
        <w:rPr>
          <w:spacing w:val="-3"/>
        </w:rPr>
        <w:t>后，预期这种下降趋势属于非暂时性的，就认定其已发生减值，将原直接计入所有者权益的</w:t>
      </w:r>
      <w:r>
        <w:rPr>
          <w:spacing w:val="-20"/>
        </w:rPr>
        <w:t> </w:t>
      </w:r>
      <w:r>
        <w:rPr>
          <w:spacing w:val="-20"/>
        </w:rPr>
      </w:r>
      <w:r>
        <w:rPr/>
        <w:t>公允价值下降形成的累计损失一并转出，确认减值损失。</w:t>
      </w:r>
      <w:r>
        <w:rPr>
          <w:rFonts w:ascii="宋体" w:hAnsi="宋体" w:cs="宋体" w:eastAsia="宋体" w:hint="default"/>
          <w:spacing w:val="-1"/>
        </w:rPr>
        <w:t>  </w:t>
      </w:r>
      <w:r>
        <w:rPr>
          <w:rFonts w:ascii="宋体" w:hAnsi="宋体" w:cs="宋体" w:eastAsia="宋体" w:hint="default"/>
        </w:rPr>
      </w:r>
    </w:p>
    <w:p>
      <w:pPr>
        <w:pStyle w:val="BodyText"/>
        <w:spacing w:line="248" w:lineRule="exact"/>
        <w:ind w:left="557" w:right="0"/>
        <w:jc w:val="left"/>
        <w:rPr>
          <w:rFonts w:ascii="宋体" w:hAnsi="宋体" w:cs="宋体" w:eastAsia="宋体" w:hint="default"/>
        </w:rPr>
      </w:pPr>
      <w:r>
        <w:rPr/>
        <w:t>可供出售金融资产的减值损失一经确认，不再通过损益转回。</w:t>
      </w:r>
      <w:r>
        <w:rPr>
          <w:rFonts w:ascii="宋体" w:hAnsi="宋体" w:cs="宋体" w:eastAsia="宋体" w:hint="default"/>
        </w:rPr>
        <w:t> </w:t>
      </w:r>
    </w:p>
    <w:p>
      <w:pPr>
        <w:pStyle w:val="BodyText"/>
        <w:spacing w:line="291" w:lineRule="exact" w:before="118"/>
        <w:ind w:left="550" w:right="0"/>
        <w:jc w:val="left"/>
        <w:rPr>
          <w:rFonts w:ascii="宋体" w:hAnsi="宋体" w:cs="宋体" w:eastAsia="宋体" w:hint="default"/>
        </w:rPr>
      </w:pPr>
      <w:r>
        <w:rPr>
          <w:rFonts w:ascii="宋体" w:hAnsi="宋体" w:cs="宋体" w:eastAsia="宋体" w:hint="default"/>
        </w:rPr>
        <w:t>3</w:t>
      </w:r>
      <w:r>
        <w:rPr/>
        <w:t>．长期股权投资</w:t>
      </w:r>
      <w:r>
        <w:rPr>
          <w:rFonts w:ascii="宋体" w:hAnsi="宋体" w:cs="宋体" w:eastAsia="宋体" w:hint="default"/>
        </w:rPr>
        <w:t> </w:t>
      </w:r>
    </w:p>
    <w:p>
      <w:pPr>
        <w:pStyle w:val="BodyText"/>
        <w:spacing w:line="272" w:lineRule="exact" w:before="44"/>
        <w:ind w:right="206" w:firstLine="420"/>
        <w:jc w:val="both"/>
        <w:rPr>
          <w:rFonts w:ascii="宋体" w:hAnsi="宋体" w:cs="宋体" w:eastAsia="宋体" w:hint="default"/>
        </w:rPr>
      </w:pPr>
      <w:r>
        <w:rPr>
          <w:spacing w:val="-3"/>
        </w:rPr>
        <w:t>成本法核算的、在活跃市场中没有报价、公允价值不能可靠计量的长期股权投资，其减</w:t>
      </w:r>
      <w:r>
        <w:rPr/>
        <w:t> </w:t>
      </w:r>
      <w:r>
        <w:rPr>
          <w:spacing w:val="2"/>
        </w:rPr>
        <w:t>值损失是根据其账面价值与按类似金融资产当时市场收益率对未来现金流量折现确定的现</w:t>
      </w:r>
      <w:r>
        <w:rPr>
          <w:spacing w:val="-29"/>
        </w:rPr>
        <w:t> </w:t>
      </w:r>
      <w:r>
        <w:rPr>
          <w:spacing w:val="-29"/>
        </w:rPr>
      </w:r>
      <w:r>
        <w:rPr/>
        <w:t>值之间的差额进行确定。</w:t>
      </w:r>
      <w:r>
        <w:rPr>
          <w:rFonts w:ascii="宋体" w:hAnsi="宋体" w:cs="宋体" w:eastAsia="宋体" w:hint="default"/>
        </w:rPr>
        <w:t> </w:t>
      </w:r>
    </w:p>
    <w:p>
      <w:pPr>
        <w:pStyle w:val="BodyText"/>
        <w:spacing w:line="272" w:lineRule="exact"/>
        <w:ind w:right="209" w:firstLine="420"/>
        <w:jc w:val="both"/>
        <w:rPr>
          <w:rFonts w:ascii="宋体" w:hAnsi="宋体" w:cs="宋体" w:eastAsia="宋体" w:hint="default"/>
        </w:rPr>
      </w:pPr>
      <w:r>
        <w:rPr>
          <w:spacing w:val="-3"/>
        </w:rPr>
        <w:t>其他长期股权投资，如果可收回金额的计量结果表明，该长期股权投资的可收回金额低</w:t>
      </w:r>
      <w:r>
        <w:rPr/>
        <w:t> 于其账面价值的，将差额确认为减值损失。</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长期股权投资减值损失一经确认，不再转回。</w:t>
      </w:r>
      <w:r>
        <w:rPr>
          <w:rFonts w:ascii="宋体" w:hAnsi="宋体" w:cs="宋体" w:eastAsia="宋体" w:hint="default"/>
        </w:rPr>
        <w:t> </w:t>
      </w:r>
    </w:p>
    <w:p>
      <w:pPr>
        <w:pStyle w:val="BodyText"/>
        <w:spacing w:line="291" w:lineRule="exact" w:before="118"/>
        <w:ind w:left="560" w:right="0"/>
        <w:jc w:val="left"/>
        <w:rPr>
          <w:rFonts w:ascii="宋体" w:hAnsi="宋体" w:cs="宋体" w:eastAsia="宋体" w:hint="default"/>
        </w:rPr>
      </w:pPr>
      <w:r>
        <w:rPr>
          <w:rFonts w:ascii="宋体" w:hAnsi="宋体" w:cs="宋体" w:eastAsia="宋体" w:hint="default"/>
        </w:rPr>
        <w:t>4</w:t>
      </w:r>
      <w:r>
        <w:rPr/>
        <w:t>．固定资产、在建工程、无形资产、投资性房地产、商誉等长期非金融资产</w:t>
      </w:r>
      <w:r>
        <w:rPr>
          <w:rFonts w:ascii="宋体" w:hAnsi="宋体" w:cs="宋体" w:eastAsia="宋体" w:hint="default"/>
        </w:rPr>
        <w:t> </w:t>
      </w:r>
    </w:p>
    <w:p>
      <w:pPr>
        <w:pStyle w:val="BodyText"/>
        <w:spacing w:line="272" w:lineRule="exact" w:before="44"/>
        <w:ind w:right="206" w:firstLine="420"/>
        <w:jc w:val="both"/>
        <w:rPr>
          <w:rFonts w:ascii="宋体" w:hAnsi="宋体" w:cs="宋体" w:eastAsia="宋体" w:hint="default"/>
        </w:rPr>
      </w:pPr>
      <w:r>
        <w:rPr>
          <w:spacing w:val="-3"/>
        </w:rPr>
        <w:t>对于固定资产、在建工程、无形资产、采用成本模式计量的投资性房地产等长期非金融</w:t>
      </w:r>
      <w:r>
        <w:rPr/>
        <w:t> 资产，本公司在每期末判断相关资产是否存在可能发生减值的迹象。</w:t>
      </w:r>
      <w:r>
        <w:rPr>
          <w:rFonts w:ascii="宋体" w:hAnsi="宋体" w:cs="宋体" w:eastAsia="宋体" w:hint="default"/>
        </w:rPr>
        <w:t> </w:t>
      </w:r>
    </w:p>
    <w:p>
      <w:pPr>
        <w:pStyle w:val="BodyText"/>
        <w:spacing w:line="272" w:lineRule="exact"/>
        <w:ind w:right="209" w:firstLine="420"/>
        <w:jc w:val="both"/>
        <w:rPr>
          <w:rFonts w:ascii="宋体" w:hAnsi="宋体" w:cs="宋体" w:eastAsia="宋体" w:hint="default"/>
        </w:rPr>
      </w:pPr>
      <w:r>
        <w:rPr>
          <w:spacing w:val="-3"/>
        </w:rPr>
        <w:t>因企业合并所形成的商誉和使用寿命不确定的无形资产，无论是否存在减值迹象，每年</w:t>
      </w:r>
      <w:r>
        <w:rPr/>
        <w:t> 都进行减值测试。</w:t>
      </w:r>
      <w:r>
        <w:rPr>
          <w:rFonts w:ascii="宋体" w:hAnsi="宋体" w:cs="宋体" w:eastAsia="宋体" w:hint="default"/>
        </w:rPr>
        <w:t> </w:t>
      </w:r>
    </w:p>
    <w:p>
      <w:pPr>
        <w:pStyle w:val="BodyText"/>
        <w:spacing w:line="272" w:lineRule="exact"/>
        <w:ind w:right="209" w:firstLine="420"/>
        <w:jc w:val="both"/>
        <w:rPr>
          <w:rFonts w:ascii="宋体" w:hAnsi="宋体" w:cs="宋体" w:eastAsia="宋体" w:hint="default"/>
        </w:rPr>
      </w:pPr>
      <w:r>
        <w:rPr>
          <w:spacing w:val="-3"/>
        </w:rPr>
        <w:t>资产存在减值迹象的，估计其可收回金额。可收回金额根据资产的公允价值减去处置费</w:t>
      </w:r>
      <w:r>
        <w:rPr/>
        <w:t> 用后的净额与资产预计未来现金流量的现值两者之间较高者确定。</w:t>
      </w:r>
      <w:r>
        <w:rPr>
          <w:rFonts w:ascii="宋体" w:hAnsi="宋体" w:cs="宋体" w:eastAsia="宋体" w:hint="default"/>
        </w:rPr>
        <w:t> </w:t>
      </w:r>
    </w:p>
    <w:p>
      <w:pPr>
        <w:pStyle w:val="BodyText"/>
        <w:spacing w:line="272" w:lineRule="exact"/>
        <w:ind w:right="206" w:firstLine="420"/>
        <w:jc w:val="both"/>
        <w:rPr>
          <w:rFonts w:ascii="宋体" w:hAnsi="宋体" w:cs="宋体" w:eastAsia="宋体" w:hint="default"/>
        </w:rPr>
      </w:pPr>
      <w:r>
        <w:rPr>
          <w:spacing w:val="-3"/>
        </w:rPr>
        <w:t>可收回金额的计量结果表明，资产的可收回金额低于其账面价值的，将资产的账面价值</w:t>
      </w:r>
      <w:r>
        <w:rPr/>
        <w:t> </w:t>
      </w:r>
      <w:r>
        <w:rPr>
          <w:spacing w:val="-3"/>
        </w:rPr>
        <w:t>减记至可收回金额，减记的金额确认为资产减值损失，计入当期损益，同时计提相应的资产</w:t>
      </w:r>
      <w:r>
        <w:rPr>
          <w:spacing w:val="-20"/>
        </w:rPr>
        <w:t> </w:t>
      </w:r>
      <w:r>
        <w:rPr>
          <w:spacing w:val="-20"/>
        </w:rPr>
      </w:r>
      <w:r>
        <w:rPr/>
        <w:t>减值准备。</w:t>
      </w:r>
      <w:r>
        <w:rPr>
          <w:rFonts w:ascii="宋体" w:hAnsi="宋体" w:cs="宋体" w:eastAsia="宋体" w:hint="default"/>
        </w:rPr>
        <w:t> </w:t>
      </w:r>
    </w:p>
    <w:p>
      <w:pPr>
        <w:pStyle w:val="BodyText"/>
        <w:spacing w:line="248" w:lineRule="exact"/>
        <w:ind w:left="557" w:right="0"/>
        <w:jc w:val="left"/>
      </w:pPr>
      <w:r>
        <w:rPr>
          <w:spacing w:val="-3"/>
        </w:rPr>
        <w:t>资产减值损失确认后，减值资产的折旧或者摊销费用在未来期间作相应调整，以使该资</w:t>
      </w:r>
    </w:p>
    <w:p>
      <w:pPr>
        <w:spacing w:after="0" w:line="248" w:lineRule="exact"/>
        <w:jc w:val="left"/>
        <w:sectPr>
          <w:pgSz w:w="11900" w:h="16840"/>
          <w:pgMar w:header="877" w:footer="1003" w:top="1100" w:bottom="1200" w:left="1660" w:right="1580"/>
        </w:sectPr>
      </w:pPr>
    </w:p>
    <w:p>
      <w:pPr>
        <w:spacing w:line="240" w:lineRule="auto" w:before="14"/>
        <w:rPr>
          <w:rFonts w:ascii="方正姚体" w:hAnsi="方正姚体" w:cs="方正姚体" w:eastAsia="方正姚体" w:hint="default"/>
          <w:sz w:val="16"/>
          <w:szCs w:val="16"/>
        </w:rPr>
      </w:pPr>
    </w:p>
    <w:p>
      <w:pPr>
        <w:pStyle w:val="BodyText"/>
        <w:spacing w:line="272" w:lineRule="exact" w:before="63"/>
        <w:ind w:left="557" w:right="0" w:hanging="420"/>
        <w:jc w:val="left"/>
      </w:pPr>
      <w:r>
        <w:rPr>
          <w:spacing w:val="-3"/>
        </w:rPr>
        <w:t>产在剩余使用寿命内，系统地分摊调整后的资产账面价值（扣除预计净残值）。</w:t>
      </w:r>
      <w:r>
        <w:rPr>
          <w:rFonts w:ascii="宋体" w:hAnsi="宋体" w:cs="宋体" w:eastAsia="宋体" w:hint="default"/>
        </w:rPr>
        <w:t> </w:t>
      </w:r>
      <w:r>
        <w:rPr>
          <w:spacing w:val="-3"/>
        </w:rPr>
        <w:t>固定资产、在建工程、无形资产等长期非金融资产资产减值损失一经确认，在以后会计</w:t>
      </w:r>
    </w:p>
    <w:p>
      <w:pPr>
        <w:pStyle w:val="BodyText"/>
        <w:spacing w:line="272" w:lineRule="exact"/>
        <w:ind w:left="557" w:right="0" w:hanging="420"/>
        <w:jc w:val="left"/>
      </w:pPr>
      <w:r>
        <w:rPr/>
        <w:t>期间不再转回。</w:t>
      </w:r>
      <w:r>
        <w:rPr>
          <w:rFonts w:ascii="宋体" w:hAnsi="宋体" w:cs="宋体" w:eastAsia="宋体" w:hint="default"/>
        </w:rPr>
        <w:t> </w:t>
      </w:r>
      <w:r>
        <w:rPr>
          <w:spacing w:val="-3"/>
        </w:rPr>
        <w:t>有迹象表明一项资产可能发生减值的，企业以单项资产为基础估计其可收回金额。企业</w:t>
      </w:r>
    </w:p>
    <w:p>
      <w:pPr>
        <w:pStyle w:val="BodyText"/>
        <w:spacing w:line="272" w:lineRule="exact"/>
        <w:ind w:right="209"/>
        <w:jc w:val="both"/>
        <w:rPr>
          <w:rFonts w:ascii="宋体" w:hAnsi="宋体" w:cs="宋体" w:eastAsia="宋体" w:hint="default"/>
        </w:rPr>
      </w:pPr>
      <w:r>
        <w:rPr>
          <w:spacing w:val="-3"/>
        </w:rPr>
        <w:t>难以对单项资产的可收回金额进行估计的，以该资产所属的资产组为基础确定资产组的可收</w:t>
      </w:r>
      <w:r>
        <w:rPr>
          <w:spacing w:val="-21"/>
        </w:rPr>
        <w:t> </w:t>
      </w:r>
      <w:r>
        <w:rPr>
          <w:spacing w:val="-21"/>
        </w:rPr>
      </w:r>
      <w:r>
        <w:rPr/>
        <w:t>回金额。</w:t>
      </w:r>
      <w:r>
        <w:rPr>
          <w:rFonts w:ascii="宋体" w:hAnsi="宋体" w:cs="宋体" w:eastAsia="宋体" w:hint="default"/>
        </w:rPr>
        <w:t> </w:t>
      </w:r>
    </w:p>
    <w:p>
      <w:pPr>
        <w:pStyle w:val="BodyText"/>
        <w:spacing w:line="272" w:lineRule="exact"/>
        <w:ind w:right="206" w:firstLine="420"/>
        <w:jc w:val="both"/>
        <w:rPr>
          <w:rFonts w:ascii="宋体" w:hAnsi="宋体" w:cs="宋体" w:eastAsia="宋体" w:hint="default"/>
        </w:rPr>
      </w:pPr>
      <w:r>
        <w:rPr>
          <w:spacing w:val="-3"/>
        </w:rPr>
        <w:t>资产组的认定，以资产组产生的主要现金流入是否独立于其他资产或者资产组的现金流</w:t>
      </w:r>
      <w:r>
        <w:rPr/>
        <w:t> </w:t>
      </w:r>
      <w:r>
        <w:rPr>
          <w:spacing w:val="-3"/>
        </w:rPr>
        <w:t>入为依据。同时，在认定资产组时，考虑本公司管理层管理生产经营活动的方式和对资产的</w:t>
      </w:r>
      <w:r>
        <w:rPr>
          <w:spacing w:val="-20"/>
        </w:rPr>
        <w:t> </w:t>
      </w:r>
      <w:r>
        <w:rPr>
          <w:spacing w:val="-20"/>
        </w:rPr>
      </w:r>
      <w:r>
        <w:rPr/>
        <w:t>持续使用或者处置的决策方式等。资产组一经确定，各个会计期间保持一致。</w:t>
      </w:r>
      <w:r>
        <w:rPr>
          <w:rFonts w:ascii="宋体" w:hAnsi="宋体" w:cs="宋体" w:eastAsia="宋体" w:hint="default"/>
        </w:rPr>
        <w:t> </w:t>
      </w:r>
    </w:p>
    <w:p>
      <w:pPr>
        <w:pStyle w:val="BodyText"/>
        <w:spacing w:line="229" w:lineRule="exact"/>
        <w:ind w:right="0" w:firstLine="420"/>
        <w:jc w:val="left"/>
      </w:pPr>
      <w:r>
        <w:rPr>
          <w:spacing w:val="-3"/>
        </w:rPr>
        <w:t>几项资产的组合生产的产品（或者其他产出）存在活跃市场的，即使部分或者所有这些</w:t>
      </w:r>
    </w:p>
    <w:p>
      <w:pPr>
        <w:pStyle w:val="BodyText"/>
        <w:spacing w:line="211" w:lineRule="auto" w:before="14"/>
        <w:ind w:right="206"/>
        <w:jc w:val="both"/>
        <w:rPr>
          <w:rFonts w:ascii="宋体" w:hAnsi="宋体" w:cs="宋体" w:eastAsia="宋体" w:hint="default"/>
        </w:rPr>
      </w:pPr>
      <w:r>
        <w:rPr>
          <w:spacing w:val="-3"/>
        </w:rPr>
        <w:t>产品（或者其他产出）均供内部使用，也在符合前款规定的情况下，将这几项资产的组合认</w:t>
      </w:r>
      <w:r>
        <w:rPr>
          <w:spacing w:val="-21"/>
        </w:rPr>
        <w:t> </w:t>
      </w:r>
      <w:r>
        <w:rPr>
          <w:spacing w:val="-21"/>
        </w:rPr>
      </w:r>
      <w:r>
        <w:rPr>
          <w:spacing w:val="-3"/>
        </w:rPr>
        <w:t>定为一个资产组。如果该资产组的现金流入受内部转移价格的影响，按照本公司管理层在公</w:t>
      </w:r>
      <w:r>
        <w:rPr>
          <w:spacing w:val="-23"/>
        </w:rPr>
        <w:t> </w:t>
      </w:r>
      <w:r>
        <w:rPr>
          <w:spacing w:val="-23"/>
        </w:rPr>
      </w:r>
      <w:r>
        <w:rPr/>
        <w:t>平交易中对未来价格的最佳估计数来确定资产组的未来现金流量。</w:t>
      </w:r>
      <w:r>
        <w:rPr>
          <w:rFonts w:ascii="宋体" w:hAnsi="宋体" w:cs="宋体" w:eastAsia="宋体" w:hint="default"/>
        </w:rPr>
        <w:t> </w:t>
      </w:r>
    </w:p>
    <w:p>
      <w:pPr>
        <w:pStyle w:val="BodyText"/>
        <w:spacing w:line="272" w:lineRule="exact" w:before="29"/>
        <w:ind w:right="98" w:firstLine="420"/>
        <w:jc w:val="left"/>
        <w:rPr>
          <w:rFonts w:ascii="宋体" w:hAnsi="宋体" w:cs="宋体" w:eastAsia="宋体" w:hint="default"/>
        </w:rPr>
      </w:pPr>
      <w:r>
        <w:rPr>
          <w:spacing w:val="-3"/>
        </w:rPr>
        <w:t>在合并财务报表中反映的商誉，不包括子本公司归属于少数股东权益的商誉。但对相关</w:t>
      </w:r>
      <w:r>
        <w:rPr/>
        <w:t> </w:t>
      </w:r>
      <w:r>
        <w:rPr>
          <w:spacing w:val="-5"/>
        </w:rPr>
        <w:t>的资产组进行减值测试时，将归属于少数股东权益的商誉包括在内，调整资产组的账面价值，</w:t>
      </w:r>
      <w:r>
        <w:rPr>
          <w:spacing w:val="-40"/>
        </w:rPr>
        <w:t> </w:t>
      </w:r>
      <w:r>
        <w:rPr>
          <w:spacing w:val="-40"/>
        </w:rPr>
      </w:r>
      <w:r>
        <w:rPr>
          <w:spacing w:val="-3"/>
        </w:rPr>
        <w:t>然后根据调整后的资产组账面价值与其可收回金额进行比较。如上述资产组发生减值的，该</w:t>
      </w:r>
      <w:r>
        <w:rPr>
          <w:spacing w:val="-23"/>
        </w:rPr>
        <w:t> </w:t>
      </w:r>
      <w:r>
        <w:rPr>
          <w:spacing w:val="-23"/>
        </w:rPr>
      </w:r>
      <w:r>
        <w:rPr/>
        <w:t>损失按比例扣除少数股东权益份额后，来确认归属于母本公司的商誉减值损失。</w:t>
      </w:r>
      <w:r>
        <w:rPr>
          <w:rFonts w:ascii="宋体" w:hAnsi="宋体" w:cs="宋体" w:eastAsia="宋体" w:hint="default"/>
        </w:rPr>
        <w:t> </w:t>
      </w:r>
    </w:p>
    <w:p>
      <w:pPr>
        <w:pStyle w:val="BodyText"/>
        <w:spacing w:line="331" w:lineRule="auto" w:before="93"/>
        <w:ind w:left="560" w:right="4340"/>
        <w:jc w:val="left"/>
        <w:rPr>
          <w:rFonts w:ascii="宋体" w:hAnsi="宋体" w:cs="宋体" w:eastAsia="宋体" w:hint="default"/>
        </w:rPr>
      </w:pPr>
      <w:r>
        <w:rPr/>
        <w:t>（十六）长期股权投资的核算</w:t>
      </w:r>
      <w:r>
        <w:rPr>
          <w:spacing w:val="-44"/>
        </w:rPr>
        <w:t> </w:t>
      </w:r>
      <w:r>
        <w:rPr>
          <w:rFonts w:ascii="宋体" w:hAnsi="宋体" w:cs="宋体" w:eastAsia="宋体" w:hint="default"/>
          <w:spacing w:val="-44"/>
        </w:rPr>
      </w:r>
      <w:r>
        <w:rPr>
          <w:rFonts w:ascii="宋体" w:hAnsi="宋体" w:cs="宋体" w:eastAsia="宋体" w:hint="default"/>
        </w:rPr>
        <w:t>1</w:t>
      </w:r>
      <w:r>
        <w:rPr/>
        <w:t>．初始计量</w:t>
      </w:r>
      <w:r>
        <w:rPr>
          <w:rFonts w:ascii="宋体" w:hAnsi="宋体" w:cs="宋体" w:eastAsia="宋体" w:hint="default"/>
          <w:spacing w:val="-8"/>
        </w:rPr>
        <w:t>  </w:t>
      </w:r>
      <w:r>
        <w:rPr>
          <w:rFonts w:ascii="宋体" w:hAnsi="宋体" w:cs="宋体" w:eastAsia="宋体" w:hint="default"/>
        </w:rPr>
      </w:r>
    </w:p>
    <w:p>
      <w:pPr>
        <w:pStyle w:val="BodyText"/>
        <w:spacing w:line="272" w:lineRule="exact" w:before="91"/>
        <w:ind w:left="557" w:right="0" w:hanging="1"/>
        <w:jc w:val="left"/>
      </w:pPr>
      <w:r>
        <w:rPr/>
        <w:t>（</w:t>
      </w:r>
      <w:r>
        <w:rPr>
          <w:rFonts w:ascii="宋体" w:hAnsi="宋体" w:cs="宋体" w:eastAsia="宋体" w:hint="default"/>
        </w:rPr>
        <w:t>1</w:t>
      </w:r>
      <w:r>
        <w:rPr/>
        <w:t>）企业合并形成的长期股权投资</w:t>
      </w:r>
      <w:r>
        <w:rPr>
          <w:rFonts w:ascii="宋体" w:hAnsi="宋体" w:cs="宋体" w:eastAsia="宋体" w:hint="default"/>
        </w:rPr>
        <w:t> </w:t>
      </w:r>
      <w:r>
        <w:rPr>
          <w:spacing w:val="-3"/>
        </w:rPr>
        <w:t>本公司对同一控制下的企业合并采用权益结合法确定合并成本。本公司以支付现金、转</w:t>
      </w:r>
    </w:p>
    <w:p>
      <w:pPr>
        <w:pStyle w:val="BodyText"/>
        <w:spacing w:line="272" w:lineRule="exact"/>
        <w:ind w:right="206"/>
        <w:jc w:val="both"/>
        <w:rPr>
          <w:rFonts w:ascii="宋体" w:hAnsi="宋体" w:cs="宋体" w:eastAsia="宋体" w:hint="default"/>
        </w:rPr>
      </w:pPr>
      <w:r>
        <w:rPr>
          <w:spacing w:val="-3"/>
        </w:rPr>
        <w:t>让非现金资产或承担债务方式以及以发行权益性证券作为合并对价的，在合并日按照取得被</w:t>
      </w:r>
      <w:r>
        <w:rPr>
          <w:spacing w:val="-21"/>
        </w:rPr>
        <w:t> </w:t>
      </w:r>
      <w:r>
        <w:rPr>
          <w:spacing w:val="-21"/>
        </w:rPr>
      </w:r>
      <w:r>
        <w:rPr>
          <w:spacing w:val="-3"/>
        </w:rPr>
        <w:t>合并方所有者权益账面价值的份额作为长期股权投资的初始投资成本。长期股权投资初始投</w:t>
      </w:r>
      <w:r>
        <w:rPr>
          <w:spacing w:val="-21"/>
        </w:rPr>
        <w:t> </w:t>
      </w:r>
      <w:r>
        <w:rPr>
          <w:spacing w:val="-21"/>
        </w:rPr>
      </w:r>
      <w:r>
        <w:rPr>
          <w:spacing w:val="-3"/>
        </w:rPr>
        <w:t>资成本与支付的现金、转让的非现金资产或承担债务账面价值以及所发行股份面值总额之间</w:t>
      </w:r>
      <w:r>
        <w:rPr>
          <w:spacing w:val="-21"/>
        </w:rPr>
        <w:t> </w:t>
      </w:r>
      <w:r>
        <w:rPr>
          <w:spacing w:val="-21"/>
        </w:rPr>
      </w:r>
      <w:r>
        <w:rPr>
          <w:spacing w:val="-3"/>
        </w:rPr>
        <w:t>的差额，调整资本公积；资本公积不足冲减的，调整留存收益。合并发生的各项直接相关费</w:t>
      </w:r>
      <w:r>
        <w:rPr>
          <w:spacing w:val="-21"/>
        </w:rPr>
        <w:t> </w:t>
      </w:r>
      <w:r>
        <w:rPr>
          <w:spacing w:val="-21"/>
        </w:rPr>
      </w:r>
      <w:r>
        <w:rPr>
          <w:spacing w:val="-3"/>
        </w:rPr>
        <w:t>用，包括为进行合并而支付的审计费用、评估费用、法律服务费用等，于发生时计入当期损</w:t>
      </w:r>
      <w:r>
        <w:rPr>
          <w:spacing w:val="-21"/>
        </w:rPr>
        <w:t> </w:t>
      </w:r>
      <w:r>
        <w:rPr>
          <w:spacing w:val="-21"/>
        </w:rPr>
      </w:r>
      <w:r>
        <w:rPr/>
        <w:t>益。</w:t>
      </w:r>
      <w:r>
        <w:rPr>
          <w:rFonts w:ascii="宋体" w:hAnsi="宋体" w:cs="宋体" w:eastAsia="宋体" w:hint="default"/>
        </w:rPr>
        <w:t> </w:t>
      </w:r>
    </w:p>
    <w:p>
      <w:pPr>
        <w:pStyle w:val="BodyText"/>
        <w:spacing w:line="272" w:lineRule="exact"/>
        <w:ind w:right="98" w:firstLine="420"/>
        <w:jc w:val="left"/>
      </w:pPr>
      <w:r>
        <w:rPr>
          <w:spacing w:val="-3"/>
        </w:rPr>
        <w:t>本公司对非同一控制下的企业合并采用购买法确定合并成本。本公司以在购买日为取得</w:t>
      </w:r>
      <w:r>
        <w:rPr/>
        <w:t> </w:t>
      </w:r>
      <w:r>
        <w:rPr>
          <w:spacing w:val="-3"/>
        </w:rPr>
        <w:t>对被购买方的控制权而付出的资产、发生或承担的负债以及发行的权益性证券的公允价值作</w:t>
      </w:r>
      <w:r>
        <w:rPr>
          <w:spacing w:val="-21"/>
        </w:rPr>
        <w:t> </w:t>
      </w:r>
      <w:r>
        <w:rPr>
          <w:spacing w:val="-21"/>
        </w:rPr>
      </w:r>
      <w:r>
        <w:rPr>
          <w:spacing w:val="-3"/>
        </w:rPr>
        <w:t>为合并成本。采用吸收合并时，合并成本大于合并中取得的被购买方可辨认净资产公允价值</w:t>
      </w:r>
      <w:r>
        <w:rPr>
          <w:spacing w:val="-23"/>
        </w:rPr>
        <w:t> </w:t>
      </w:r>
      <w:r>
        <w:rPr>
          <w:spacing w:val="-23"/>
        </w:rPr>
      </w:r>
      <w:r>
        <w:rPr>
          <w:spacing w:val="-5"/>
        </w:rPr>
        <w:t>份额的差额，确认为商誉；采用控股合并时，合并成本大于在合并中取得的各项可辨认资产、</w:t>
      </w:r>
      <w:r>
        <w:rPr>
          <w:spacing w:val="-42"/>
        </w:rPr>
        <w:t> </w:t>
      </w:r>
      <w:r>
        <w:rPr>
          <w:spacing w:val="-42"/>
        </w:rPr>
      </w:r>
      <w:r>
        <w:rPr>
          <w:spacing w:val="-3"/>
        </w:rPr>
        <w:t>负债公允价值份额的，不调整长期股权投资初始成本，在编制合并财务报表时将其差额确认</w:t>
      </w:r>
    </w:p>
    <w:p>
      <w:pPr>
        <w:pStyle w:val="BodyText"/>
        <w:spacing w:line="272" w:lineRule="exact"/>
        <w:ind w:right="207"/>
        <w:jc w:val="both"/>
        <w:rPr>
          <w:rFonts w:ascii="宋体" w:hAnsi="宋体" w:cs="宋体" w:eastAsia="宋体" w:hint="default"/>
        </w:rPr>
      </w:pPr>
      <w:r>
        <w:rPr>
          <w:spacing w:val="-3"/>
        </w:rPr>
        <w:t>为合并资产负债表中的商誉；合并成本小于合并中取得的被购买方可辨认净资产公允价值份</w:t>
      </w:r>
      <w:r>
        <w:rPr>
          <w:spacing w:val="-21"/>
        </w:rPr>
        <w:t> </w:t>
      </w:r>
      <w:r>
        <w:rPr>
          <w:spacing w:val="-21"/>
        </w:rPr>
      </w:r>
      <w:r>
        <w:rPr/>
        <w:t>额的差额，计入当期损益。为进行控股合并发生的各项直接相关费用计入企业合并成本</w:t>
      </w:r>
      <w:r>
        <w:rPr>
          <w:rFonts w:ascii="宋体" w:hAnsi="宋体" w:cs="宋体" w:eastAsia="宋体" w:hint="default"/>
        </w:rPr>
        <w:t> </w:t>
      </w:r>
    </w:p>
    <w:p>
      <w:pPr>
        <w:pStyle w:val="BodyText"/>
        <w:spacing w:line="272" w:lineRule="exact" w:before="156"/>
        <w:ind w:left="557" w:right="0" w:hanging="1"/>
        <w:jc w:val="left"/>
      </w:pPr>
      <w:r>
        <w:rPr/>
        <w:t>（</w:t>
      </w:r>
      <w:r>
        <w:rPr>
          <w:rFonts w:ascii="宋体" w:hAnsi="宋体" w:cs="宋体" w:eastAsia="宋体" w:hint="default"/>
        </w:rPr>
        <w:t>2</w:t>
      </w:r>
      <w:r>
        <w:rPr/>
        <w:t>）其他方式取得的长期股权投资</w:t>
      </w:r>
      <w:r>
        <w:rPr>
          <w:rFonts w:ascii="宋体" w:hAnsi="宋体" w:cs="宋体" w:eastAsia="宋体" w:hint="default"/>
        </w:rPr>
        <w:t> </w:t>
      </w:r>
      <w:r>
        <w:rPr/>
        <w:t>以支付现金方式取得的长期股权投资，按照实际支付的购买价款作为初始投资成本。</w:t>
      </w:r>
      <w:r>
        <w:rPr>
          <w:rFonts w:ascii="宋体" w:hAnsi="宋体" w:cs="宋体" w:eastAsia="宋体" w:hint="default"/>
        </w:rPr>
        <w:t> </w:t>
      </w:r>
      <w:r>
        <w:rPr>
          <w:spacing w:val="-3"/>
        </w:rPr>
        <w:t>以发行权益性证券取得的长期股权投资，按照发行权益性证券的公允价值作为初始投资</w:t>
      </w:r>
    </w:p>
    <w:p>
      <w:pPr>
        <w:pStyle w:val="BodyText"/>
        <w:spacing w:line="229" w:lineRule="exact"/>
        <w:ind w:right="0"/>
        <w:jc w:val="both"/>
        <w:rPr>
          <w:rFonts w:ascii="宋体" w:hAnsi="宋体" w:cs="宋体" w:eastAsia="宋体" w:hint="default"/>
        </w:rPr>
      </w:pPr>
      <w:r>
        <w:rPr/>
        <w:t>成本。</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spacing w:val="-3"/>
        </w:rPr>
        <w:t>投资者投入的长期股权投资，按照投资合同或协议约定的价值（扣除已宣告但尚未发放</w:t>
      </w:r>
      <w:r>
        <w:rPr/>
        <w:t> 的现金股利或利润）作为初始投资成本，但合同或协议约定价值不公允的除外。</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在非货币性资产交换具备商业实质和换入资产或换出资产的公允价值能够可靠计量的</w:t>
      </w:r>
      <w:r>
        <w:rPr>
          <w:spacing w:val="3"/>
        </w:rPr>
        <w:t> </w:t>
      </w:r>
      <w:r>
        <w:rPr>
          <w:spacing w:val="-3"/>
        </w:rPr>
        <w:t>前提下，非货币性资产交换换入的长期股权投资以换出资产的公允价值为基础确定其初始投</w:t>
      </w:r>
      <w:r>
        <w:rPr>
          <w:spacing w:val="-21"/>
        </w:rPr>
        <w:t> </w:t>
      </w:r>
      <w:r>
        <w:rPr>
          <w:spacing w:val="-21"/>
        </w:rPr>
      </w:r>
      <w:r>
        <w:rPr>
          <w:spacing w:val="-3"/>
        </w:rPr>
        <w:t>资成本，除非有确凿证据表明换入资产的公允价值更加可靠；不满足上述前提的非货币性资</w:t>
      </w:r>
      <w:r>
        <w:rPr>
          <w:spacing w:val="-23"/>
        </w:rPr>
        <w:t> </w:t>
      </w:r>
      <w:r>
        <w:rPr>
          <w:spacing w:val="-23"/>
        </w:rPr>
      </w:r>
      <w:r>
        <w:rPr>
          <w:spacing w:val="2"/>
        </w:rPr>
        <w:t>产交换，以换出资产的账面价值和应支付的相关税费作为换入长期股权投资的初始投资成</w:t>
      </w:r>
      <w:r>
        <w:rPr>
          <w:spacing w:val="-29"/>
        </w:rPr>
        <w:t> </w:t>
      </w:r>
      <w:r>
        <w:rPr>
          <w:spacing w:val="-29"/>
        </w:rPr>
      </w:r>
      <w:r>
        <w:rPr/>
        <w:t>本。</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通过债务重组取得的长期股权投资，其初始投资成本按照公允价值为基础确定。</w:t>
      </w:r>
      <w:r>
        <w:rPr>
          <w:rFonts w:ascii="宋体" w:hAnsi="宋体" w:cs="宋体" w:eastAsia="宋体" w:hint="default"/>
        </w:rPr>
        <w:t> </w:t>
      </w:r>
    </w:p>
    <w:p>
      <w:pPr>
        <w:pStyle w:val="BodyText"/>
        <w:spacing w:line="291" w:lineRule="exact" w:before="118"/>
        <w:ind w:left="550" w:right="0"/>
        <w:jc w:val="left"/>
        <w:rPr>
          <w:rFonts w:ascii="宋体" w:hAnsi="宋体" w:cs="宋体" w:eastAsia="宋体" w:hint="default"/>
        </w:rPr>
      </w:pPr>
      <w:r>
        <w:rPr>
          <w:rFonts w:ascii="宋体" w:hAnsi="宋体" w:cs="宋体" w:eastAsia="宋体" w:hint="default"/>
        </w:rPr>
        <w:t>2</w:t>
      </w:r>
      <w:r>
        <w:rPr/>
        <w:t>．后续计量及收益确认方法</w:t>
      </w:r>
      <w:r>
        <w:rPr>
          <w:rFonts w:ascii="宋体" w:hAnsi="宋体" w:cs="宋体" w:eastAsia="宋体" w:hint="default"/>
        </w:rPr>
        <w:t> </w:t>
      </w:r>
    </w:p>
    <w:p>
      <w:pPr>
        <w:pStyle w:val="BodyText"/>
        <w:spacing w:line="291" w:lineRule="exact"/>
        <w:ind w:left="557" w:right="0"/>
        <w:jc w:val="left"/>
      </w:pPr>
      <w:r>
        <w:rPr>
          <w:spacing w:val="-3"/>
        </w:rPr>
        <w:t>本公司对子公司的长期股权投资，采用成本法核算，编制合并财务报表时按照权益法进</w:t>
      </w:r>
    </w:p>
    <w:p>
      <w:pPr>
        <w:spacing w:after="0" w:line="291" w:lineRule="exact"/>
        <w:jc w:val="left"/>
        <w:sectPr>
          <w:pgSz w:w="11900" w:h="16840"/>
          <w:pgMar w:header="877" w:footer="1003" w:top="1100" w:bottom="1200" w:left="1660" w:right="1580"/>
        </w:sectPr>
      </w:pPr>
    </w:p>
    <w:p>
      <w:pPr>
        <w:spacing w:line="240" w:lineRule="auto" w:before="14"/>
        <w:rPr>
          <w:rFonts w:ascii="方正姚体" w:hAnsi="方正姚体" w:cs="方正姚体" w:eastAsia="方正姚体" w:hint="default"/>
          <w:sz w:val="16"/>
          <w:szCs w:val="16"/>
        </w:rPr>
      </w:pPr>
    </w:p>
    <w:p>
      <w:pPr>
        <w:pStyle w:val="BodyText"/>
        <w:spacing w:line="291" w:lineRule="exact"/>
        <w:ind w:right="0"/>
        <w:jc w:val="both"/>
        <w:rPr>
          <w:rFonts w:ascii="宋体" w:hAnsi="宋体" w:cs="宋体" w:eastAsia="宋体" w:hint="default"/>
        </w:rPr>
      </w:pPr>
      <w:r>
        <w:rPr/>
        <w:t>行调整。</w:t>
      </w:r>
      <w:r>
        <w:rPr>
          <w:rFonts w:ascii="宋体" w:hAnsi="宋体" w:cs="宋体" w:eastAsia="宋体" w:hint="default"/>
        </w:rPr>
        <w:t> </w:t>
      </w:r>
    </w:p>
    <w:p>
      <w:pPr>
        <w:pStyle w:val="BodyText"/>
        <w:spacing w:line="272" w:lineRule="exact" w:before="44"/>
        <w:ind w:right="189" w:firstLine="420"/>
        <w:jc w:val="both"/>
        <w:rPr>
          <w:rFonts w:ascii="宋体" w:hAnsi="宋体" w:cs="宋体" w:eastAsia="宋体" w:hint="default"/>
        </w:rPr>
      </w:pPr>
      <w:r>
        <w:rPr>
          <w:spacing w:val="-3"/>
        </w:rPr>
        <w:t>对被投资单位不具有共同控制或重大影响，并且在活跃市场中没有报价、公允价值不能</w:t>
      </w:r>
      <w:r>
        <w:rPr/>
        <w:t> 可靠计量的长期股权投资，采用成本法核算。</w:t>
      </w:r>
      <w:r>
        <w:rPr>
          <w:rFonts w:ascii="宋体" w:hAnsi="宋体" w:cs="宋体" w:eastAsia="宋体" w:hint="default"/>
        </w:rPr>
        <w:t> </w:t>
      </w:r>
    </w:p>
    <w:p>
      <w:pPr>
        <w:pStyle w:val="BodyText"/>
        <w:spacing w:line="272" w:lineRule="exact"/>
        <w:ind w:right="186" w:firstLine="420"/>
        <w:jc w:val="both"/>
        <w:rPr>
          <w:rFonts w:ascii="宋体" w:hAnsi="宋体" w:cs="宋体" w:eastAsia="宋体" w:hint="default"/>
        </w:rPr>
      </w:pPr>
      <w:r>
        <w:rPr>
          <w:spacing w:val="-3"/>
        </w:rPr>
        <w:t>对采用成本法核算的长期股权投资应当按照初始投资成本计价。追加或收回投资应当调</w:t>
      </w:r>
      <w:r>
        <w:rPr/>
        <w:t> </w:t>
      </w:r>
      <w:r>
        <w:rPr>
          <w:spacing w:val="-3"/>
        </w:rPr>
        <w:t>整长期股权投资的成本。被投资单位宣告分派的现金股利或利润，确认为当期投资收益。投</w:t>
      </w:r>
      <w:r>
        <w:rPr>
          <w:spacing w:val="-20"/>
        </w:rPr>
        <w:t> </w:t>
      </w:r>
      <w:r>
        <w:rPr>
          <w:spacing w:val="-20"/>
        </w:rPr>
      </w:r>
      <w:r>
        <w:rPr>
          <w:spacing w:val="-3"/>
        </w:rPr>
        <w:t>资企业确认投资收益，仅限于被投资单位接受投资后产生的累积净利润的分配额，所获得的</w:t>
      </w:r>
      <w:r>
        <w:rPr>
          <w:spacing w:val="-23"/>
        </w:rPr>
        <w:t> </w:t>
      </w:r>
      <w:r>
        <w:rPr>
          <w:spacing w:val="-23"/>
        </w:rPr>
      </w:r>
      <w:r>
        <w:rPr/>
        <w:t>利润或现金股利超过上述数额的部分作为初始投资成本的收回。</w:t>
      </w:r>
      <w:r>
        <w:rPr>
          <w:rFonts w:ascii="宋体" w:hAnsi="宋体" w:cs="宋体" w:eastAsia="宋体" w:hint="default"/>
        </w:rPr>
        <w:t> </w:t>
      </w:r>
    </w:p>
    <w:p>
      <w:pPr>
        <w:pStyle w:val="BodyText"/>
        <w:spacing w:line="272" w:lineRule="exact"/>
        <w:ind w:right="189" w:firstLine="420"/>
        <w:jc w:val="both"/>
        <w:rPr>
          <w:rFonts w:ascii="宋体" w:hAnsi="宋体" w:cs="宋体" w:eastAsia="宋体" w:hint="default"/>
        </w:rPr>
      </w:pPr>
      <w:r>
        <w:rPr>
          <w:spacing w:val="-3"/>
        </w:rPr>
        <w:t>对被投资单位具有共同控制或重大影响的长期股权投资，采用权益法核算。如果本公司</w:t>
      </w:r>
      <w:r>
        <w:rPr/>
        <w:t> </w:t>
      </w:r>
      <w:r>
        <w:rPr>
          <w:spacing w:val="-3"/>
        </w:rPr>
        <w:t>无法取得被投资单位会计政策的详细资料，则本公司与被投资单位之间的关系不认定为重大</w:t>
      </w:r>
      <w:r>
        <w:rPr>
          <w:spacing w:val="-21"/>
        </w:rPr>
        <w:t> </w:t>
      </w:r>
      <w:r>
        <w:rPr>
          <w:spacing w:val="-21"/>
        </w:rPr>
      </w:r>
      <w:r>
        <w:rPr/>
        <w:t>影响、共同控制，对该项权益性投资将重新进行分类并确定其核算方法。</w:t>
      </w:r>
      <w:r>
        <w:rPr>
          <w:rFonts w:ascii="宋体" w:hAnsi="宋体" w:cs="宋体" w:eastAsia="宋体" w:hint="default"/>
        </w:rPr>
        <w:t> </w:t>
      </w:r>
    </w:p>
    <w:p>
      <w:pPr>
        <w:pStyle w:val="BodyText"/>
        <w:spacing w:line="272" w:lineRule="exact"/>
        <w:ind w:right="189" w:firstLine="420"/>
        <w:jc w:val="both"/>
      </w:pPr>
      <w:r>
        <w:rPr>
          <w:spacing w:val="-3"/>
        </w:rPr>
        <w:t>按权益法核算长期股权投资时，长期股权投资的初始投资成本大于投资时应享有被投资</w:t>
      </w:r>
      <w:r>
        <w:rPr/>
        <w:t> </w:t>
      </w:r>
      <w:r>
        <w:rPr>
          <w:spacing w:val="-3"/>
        </w:rPr>
        <w:t>单位可辨认净资产公允价值份额的，不调整长期股权投资的初始投资成本；长期股权投资的</w:t>
      </w:r>
    </w:p>
    <w:p>
      <w:pPr>
        <w:pStyle w:val="BodyText"/>
        <w:spacing w:line="272" w:lineRule="exact"/>
        <w:ind w:right="186"/>
        <w:jc w:val="both"/>
        <w:rPr>
          <w:rFonts w:ascii="宋体" w:hAnsi="宋体" w:cs="宋体" w:eastAsia="宋体" w:hint="default"/>
        </w:rPr>
      </w:pPr>
      <w:r>
        <w:rPr>
          <w:spacing w:val="-3"/>
        </w:rPr>
        <w:t>初始投资成本小于投资时应享有被投资单位可辨认净资产公允价值份额的，其差额应当计入</w:t>
      </w:r>
      <w:r>
        <w:rPr>
          <w:spacing w:val="-21"/>
        </w:rPr>
        <w:t> </w:t>
      </w:r>
      <w:r>
        <w:rPr>
          <w:spacing w:val="-21"/>
        </w:rPr>
      </w:r>
      <w:r>
        <w:rPr>
          <w:spacing w:val="-3"/>
        </w:rPr>
        <w:t>当期损益，同时调整长期股权投资的成本。取得长期股权投资后，按照应享有或应分担的被</w:t>
      </w:r>
      <w:r>
        <w:rPr>
          <w:spacing w:val="-20"/>
        </w:rPr>
        <w:t> </w:t>
      </w:r>
      <w:r>
        <w:rPr>
          <w:spacing w:val="-20"/>
        </w:rPr>
      </w:r>
      <w:r>
        <w:rPr>
          <w:spacing w:val="-3"/>
        </w:rPr>
        <w:t>投资单位实现的净损益的份额（以被投资单位各项可辨认资产等的公允价值为基础，对其净</w:t>
      </w:r>
      <w:r>
        <w:rPr>
          <w:spacing w:val="-23"/>
        </w:rPr>
        <w:t> </w:t>
      </w:r>
      <w:r>
        <w:rPr>
          <w:spacing w:val="-23"/>
        </w:rPr>
      </w:r>
      <w:r>
        <w:rPr>
          <w:spacing w:val="-3"/>
        </w:rPr>
        <w:t>利润进行调整后确认），确认投资损益并调整长期股权投资的账面价值。确认被投资单位发</w:t>
      </w:r>
      <w:r>
        <w:rPr>
          <w:spacing w:val="-24"/>
        </w:rPr>
        <w:t> </w:t>
      </w:r>
      <w:r>
        <w:rPr>
          <w:spacing w:val="-24"/>
        </w:rPr>
      </w:r>
      <w:r>
        <w:rPr>
          <w:spacing w:val="-3"/>
        </w:rPr>
        <w:t>生的净亏损，以长期股权投资的账面价值以及其他实质上构成对被投资单位净投资的长期权</w:t>
      </w:r>
      <w:r>
        <w:rPr>
          <w:spacing w:val="-21"/>
        </w:rPr>
        <w:t> </w:t>
      </w:r>
      <w:r>
        <w:rPr>
          <w:spacing w:val="-21"/>
        </w:rPr>
      </w:r>
      <w:r>
        <w:rPr>
          <w:spacing w:val="-3"/>
        </w:rPr>
        <w:t>益减记至零为限，但合同或协议约定负有承担额外损失义务的除外。被投资单位宣告分派的</w:t>
      </w:r>
      <w:r>
        <w:rPr>
          <w:spacing w:val="-23"/>
        </w:rPr>
        <w:t> </w:t>
      </w:r>
      <w:r>
        <w:rPr>
          <w:spacing w:val="-23"/>
        </w:rPr>
      </w:r>
      <w:r>
        <w:rPr>
          <w:spacing w:val="-3"/>
        </w:rPr>
        <w:t>利润或现金股利计算应分得的部分，相应冲减长期股权投资的账面价值。对于被投资单位除</w:t>
      </w:r>
      <w:r>
        <w:rPr>
          <w:spacing w:val="-23"/>
        </w:rPr>
        <w:t> </w:t>
      </w:r>
      <w:r>
        <w:rPr>
          <w:spacing w:val="-23"/>
        </w:rPr>
      </w:r>
      <w:r>
        <w:rPr>
          <w:spacing w:val="-3"/>
        </w:rPr>
        <w:t>净损益以外所有者权益的其他变动，在持股比例不变的情况下，企业按照持股比例计算应享</w:t>
      </w:r>
      <w:r>
        <w:rPr>
          <w:spacing w:val="-23"/>
        </w:rPr>
        <w:t> </w:t>
      </w:r>
      <w:r>
        <w:rPr>
          <w:spacing w:val="-23"/>
        </w:rPr>
      </w:r>
      <w:r>
        <w:rPr/>
        <w:t>有或承担的部分，调整长期股权投资的账面价值，同时增加或减少资本公积。</w:t>
      </w:r>
      <w:r>
        <w:rPr>
          <w:rFonts w:ascii="宋体" w:hAnsi="宋体" w:cs="宋体" w:eastAsia="宋体" w:hint="default"/>
        </w:rPr>
        <w:t> </w:t>
      </w:r>
    </w:p>
    <w:p>
      <w:pPr>
        <w:pStyle w:val="BodyText"/>
        <w:spacing w:line="291" w:lineRule="exact" w:before="93"/>
        <w:ind w:left="559" w:right="0"/>
        <w:jc w:val="left"/>
        <w:rPr>
          <w:rFonts w:ascii="宋体" w:hAnsi="宋体" w:cs="宋体" w:eastAsia="宋体" w:hint="default"/>
        </w:rPr>
      </w:pPr>
      <w:r>
        <w:rPr>
          <w:rFonts w:ascii="宋体" w:hAnsi="宋体" w:cs="宋体" w:eastAsia="宋体" w:hint="default"/>
        </w:rPr>
        <w:t>3</w:t>
      </w:r>
      <w:r>
        <w:rPr/>
        <w:t>．确定对被投资单位具有共同控制、重大影响的依据</w:t>
      </w:r>
      <w:r>
        <w:rPr>
          <w:rFonts w:ascii="宋体" w:hAnsi="宋体" w:cs="宋体" w:eastAsia="宋体" w:hint="default"/>
        </w:rPr>
        <w:t> </w:t>
      </w:r>
    </w:p>
    <w:p>
      <w:pPr>
        <w:pStyle w:val="BodyText"/>
        <w:spacing w:line="272" w:lineRule="exact" w:before="44"/>
        <w:ind w:right="186" w:firstLine="420"/>
        <w:jc w:val="both"/>
        <w:rPr>
          <w:rFonts w:ascii="宋体" w:hAnsi="宋体" w:cs="宋体" w:eastAsia="宋体" w:hint="default"/>
        </w:rPr>
      </w:pPr>
      <w:r>
        <w:rPr>
          <w:spacing w:val="-3"/>
        </w:rPr>
        <w:t>共同控制，是指按照合同约定对某项经济活动所共有的控制，仅在与该项经济活动相关</w:t>
      </w:r>
      <w:r>
        <w:rPr/>
        <w:t> </w:t>
      </w:r>
      <w:r>
        <w:rPr>
          <w:spacing w:val="-3"/>
        </w:rPr>
        <w:t>的重要财务和经营决策需要分享控制权的投资方一致同意时存在。公司与其他方对被投资单</w:t>
      </w:r>
      <w:r>
        <w:rPr>
          <w:spacing w:val="-21"/>
        </w:rPr>
        <w:t> </w:t>
      </w:r>
      <w:r>
        <w:rPr>
          <w:spacing w:val="-21"/>
        </w:rPr>
      </w:r>
      <w:r>
        <w:rPr>
          <w:spacing w:val="-3"/>
        </w:rPr>
        <w:t>位实施共同控制的，被投资单位为其合营企业。共同控制经营的合营方，应当按照以下原则</w:t>
      </w:r>
      <w:r>
        <w:rPr>
          <w:spacing w:val="-20"/>
        </w:rPr>
        <w:t> </w:t>
      </w:r>
      <w:r>
        <w:rPr>
          <w:spacing w:val="-20"/>
        </w:rPr>
      </w:r>
      <w:r>
        <w:rPr/>
        <w:t>进行处理：</w:t>
      </w:r>
      <w:r>
        <w:rPr>
          <w:rFonts w:ascii="宋体" w:hAnsi="宋体" w:cs="宋体" w:eastAsia="宋体" w:hint="default"/>
        </w:rPr>
        <w:t> </w:t>
      </w:r>
    </w:p>
    <w:p>
      <w:pPr>
        <w:pStyle w:val="BodyText"/>
        <w:spacing w:line="229" w:lineRule="exact"/>
        <w:ind w:left="557" w:right="0"/>
        <w:jc w:val="left"/>
        <w:rPr>
          <w:rFonts w:ascii="宋体" w:hAnsi="宋体" w:cs="宋体" w:eastAsia="宋体" w:hint="default"/>
        </w:rPr>
      </w:pPr>
      <w:r>
        <w:rPr/>
        <w:t>（</w:t>
      </w:r>
      <w:r>
        <w:rPr>
          <w:rFonts w:ascii="宋体" w:hAnsi="宋体" w:cs="宋体" w:eastAsia="宋体" w:hint="default"/>
        </w:rPr>
        <w:t>1</w:t>
      </w:r>
      <w:r>
        <w:rPr/>
        <w:t>）确认其所控制的用于共同控制经营的资产及发生的负债。</w:t>
      </w:r>
      <w:r>
        <w:rPr>
          <w:rFonts w:ascii="宋体" w:hAnsi="宋体" w:cs="宋体" w:eastAsia="宋体" w:hint="default"/>
        </w:rPr>
        <w:t> </w:t>
      </w:r>
    </w:p>
    <w:p>
      <w:pPr>
        <w:pStyle w:val="BodyText"/>
        <w:spacing w:line="272" w:lineRule="exact" w:before="44"/>
        <w:ind w:left="557" w:right="0" w:hanging="1"/>
        <w:jc w:val="left"/>
      </w:pPr>
      <w:r>
        <w:rPr/>
        <w:t>（</w:t>
      </w:r>
      <w:r>
        <w:rPr>
          <w:rFonts w:ascii="宋体" w:hAnsi="宋体" w:cs="宋体" w:eastAsia="宋体" w:hint="default"/>
        </w:rPr>
        <w:t>2</w:t>
      </w:r>
      <w:r>
        <w:rPr/>
        <w:t>）确认与共同控制经营有关的成本费用及共同控制经营产生收入的份额。</w:t>
      </w:r>
      <w:r>
        <w:rPr>
          <w:rFonts w:ascii="宋体" w:hAnsi="宋体" w:cs="宋体" w:eastAsia="宋体" w:hint="default"/>
        </w:rPr>
        <w:t> </w:t>
      </w:r>
      <w:r>
        <w:rPr>
          <w:spacing w:val="-3"/>
        </w:rPr>
        <w:t>重大影响，是指对一个企业的财务和经营政策有参与决策的权力，但并不能够控制或者</w:t>
      </w:r>
    </w:p>
    <w:p>
      <w:pPr>
        <w:pStyle w:val="BodyText"/>
        <w:spacing w:line="272" w:lineRule="exact"/>
        <w:ind w:right="187"/>
        <w:jc w:val="both"/>
        <w:rPr>
          <w:rFonts w:ascii="宋体" w:hAnsi="宋体" w:cs="宋体" w:eastAsia="宋体" w:hint="default"/>
        </w:rPr>
      </w:pPr>
      <w:r>
        <w:rPr>
          <w:spacing w:val="-3"/>
        </w:rPr>
        <w:t>与其他方一起共同控制这些政策的制定。公司能够对被投资单位施加重大影响的</w:t>
      </w:r>
      <w:r>
        <w:rPr>
          <w:rFonts w:ascii="宋体" w:hAnsi="宋体" w:cs="宋体" w:eastAsia="宋体" w:hint="default"/>
          <w:spacing w:val="-3"/>
        </w:rPr>
        <w:t>,</w:t>
      </w:r>
      <w:r>
        <w:rPr>
          <w:rFonts w:ascii="宋体" w:hAnsi="宋体" w:cs="宋体" w:eastAsia="宋体" w:hint="default"/>
          <w:spacing w:val="18"/>
        </w:rPr>
        <w:t> </w:t>
      </w:r>
      <w:r>
        <w:rPr/>
        <w:t>被投资单 位为其联营企业。</w:t>
      </w:r>
      <w:r>
        <w:rPr>
          <w:rFonts w:ascii="宋体" w:hAnsi="宋体" w:cs="宋体" w:eastAsia="宋体" w:hint="default"/>
        </w:rPr>
        <w:t> </w:t>
      </w:r>
    </w:p>
    <w:p>
      <w:pPr>
        <w:pStyle w:val="BodyText"/>
        <w:spacing w:line="428" w:lineRule="exact" w:before="31"/>
        <w:ind w:left="560" w:right="2955"/>
        <w:jc w:val="left"/>
        <w:rPr>
          <w:rFonts w:ascii="宋体" w:hAnsi="宋体" w:cs="宋体" w:eastAsia="宋体" w:hint="default"/>
        </w:rPr>
      </w:pPr>
      <w:r>
        <w:rPr/>
        <w:t>（十七）借款费用资本化</w:t>
      </w:r>
      <w:r>
        <w:rPr>
          <w:spacing w:val="-46"/>
        </w:rPr>
        <w:t> </w:t>
      </w:r>
      <w:r>
        <w:rPr>
          <w:rFonts w:ascii="宋体" w:hAnsi="宋体" w:cs="宋体" w:eastAsia="宋体" w:hint="default"/>
          <w:spacing w:val="-46"/>
        </w:rPr>
      </w:r>
      <w:r>
        <w:rPr>
          <w:rFonts w:ascii="宋体" w:hAnsi="宋体" w:cs="宋体" w:eastAsia="宋体" w:hint="default"/>
        </w:rPr>
        <w:t>1</w:t>
      </w:r>
      <w:r>
        <w:rPr/>
        <w:t>．借款费用资本化的确认原则</w:t>
      </w:r>
      <w:r>
        <w:rPr>
          <w:rFonts w:ascii="宋体" w:hAnsi="宋体" w:cs="宋体" w:eastAsia="宋体" w:hint="default"/>
        </w:rPr>
        <w:t> </w:t>
      </w:r>
    </w:p>
    <w:p>
      <w:pPr>
        <w:pStyle w:val="BodyText"/>
        <w:spacing w:line="196" w:lineRule="exact"/>
        <w:ind w:right="0" w:firstLine="420"/>
        <w:jc w:val="both"/>
      </w:pPr>
      <w:r>
        <w:rPr>
          <w:spacing w:val="-3"/>
        </w:rPr>
        <w:t>本公司发生的借款费用，可直接归属于符合资本化条件的资产的购建或者生产的，予以</w:t>
      </w:r>
    </w:p>
    <w:p>
      <w:pPr>
        <w:pStyle w:val="BodyText"/>
        <w:spacing w:line="272" w:lineRule="exact" w:before="44"/>
        <w:ind w:right="186"/>
        <w:jc w:val="both"/>
        <w:rPr>
          <w:rFonts w:ascii="宋体" w:hAnsi="宋体" w:cs="宋体" w:eastAsia="宋体" w:hint="default"/>
        </w:rPr>
      </w:pPr>
      <w:r>
        <w:rPr>
          <w:spacing w:val="-3"/>
        </w:rPr>
        <w:t>资本化，计入相关资产成本；其他借款费用，在发生时根据其发生额确认为费用，计入当期</w:t>
      </w:r>
      <w:r>
        <w:rPr>
          <w:spacing w:val="-21"/>
        </w:rPr>
        <w:t> </w:t>
      </w:r>
      <w:r>
        <w:rPr>
          <w:spacing w:val="-21"/>
        </w:rPr>
      </w:r>
      <w:r>
        <w:rPr/>
        <w:t>损益。</w:t>
      </w:r>
      <w:r>
        <w:rPr>
          <w:rFonts w:ascii="宋体" w:hAnsi="宋体" w:cs="宋体" w:eastAsia="宋体" w:hint="default"/>
        </w:rPr>
        <w:t> </w:t>
      </w:r>
    </w:p>
    <w:p>
      <w:pPr>
        <w:pStyle w:val="BodyText"/>
        <w:spacing w:line="272" w:lineRule="exact"/>
        <w:ind w:right="187" w:firstLine="420"/>
        <w:jc w:val="both"/>
        <w:rPr>
          <w:rFonts w:ascii="宋体" w:hAnsi="宋体" w:cs="宋体" w:eastAsia="宋体" w:hint="default"/>
        </w:rPr>
      </w:pPr>
      <w:r>
        <w:rPr>
          <w:spacing w:val="-3"/>
        </w:rPr>
        <w:t>符合资本化条件的资产，是指需要经过相当长时间的购建或者生产活动才能达到预定可</w:t>
      </w:r>
      <w:r>
        <w:rPr/>
        <w:t> 使用或者可销售状态的固定资产、投资性房地产和存货等资产。</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t>借款费用同时满足下列条件时开始资本化：</w:t>
      </w:r>
      <w:r>
        <w:rPr>
          <w:rFonts w:ascii="宋体" w:hAnsi="宋体" w:cs="宋体" w:eastAsia="宋体" w:hint="default"/>
        </w:rPr>
        <w:t>  </w:t>
      </w:r>
    </w:p>
    <w:p>
      <w:pPr>
        <w:spacing w:line="240" w:lineRule="auto" w:before="11"/>
        <w:rPr>
          <w:rFonts w:ascii="宋体" w:hAnsi="宋体" w:cs="宋体" w:eastAsia="宋体" w:hint="default"/>
          <w:sz w:val="13"/>
          <w:szCs w:val="13"/>
        </w:rPr>
      </w:pPr>
    </w:p>
    <w:p>
      <w:pPr>
        <w:pStyle w:val="BodyText"/>
        <w:spacing w:line="272" w:lineRule="exact"/>
        <w:ind w:right="189" w:firstLine="420"/>
        <w:jc w:val="both"/>
        <w:rPr>
          <w:rFonts w:ascii="宋体" w:hAnsi="宋体" w:cs="宋体" w:eastAsia="宋体" w:hint="default"/>
        </w:rPr>
      </w:pPr>
      <w:r>
        <w:rPr/>
        <w:t>（</w:t>
      </w:r>
      <w:r>
        <w:rPr>
          <w:rFonts w:ascii="宋体" w:hAnsi="宋体" w:cs="宋体" w:eastAsia="宋体" w:hint="default"/>
        </w:rPr>
        <w:t>1</w:t>
      </w:r>
      <w:r>
        <w:rPr/>
        <w:t>）资产支出已经发生，资产支出包括为购建或者生产符合资本化条件的资产而以支 付现金、转移非现金资产或者承担带息债务形式发生的支出；</w:t>
      </w:r>
      <w:r>
        <w:rPr>
          <w:rFonts w:ascii="宋体" w:hAnsi="宋体" w:cs="宋体" w:eastAsia="宋体" w:hint="default"/>
        </w:rPr>
        <w:t>  </w:t>
      </w:r>
    </w:p>
    <w:p>
      <w:pPr>
        <w:pStyle w:val="BodyText"/>
        <w:spacing w:line="229" w:lineRule="exact"/>
        <w:ind w:left="557" w:right="0"/>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272" w:lineRule="exact" w:before="44"/>
        <w:ind w:left="557" w:right="0" w:hanging="1"/>
        <w:jc w:val="left"/>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rPr>
        <w:t> </w:t>
      </w:r>
      <w:r>
        <w:rPr>
          <w:spacing w:val="-3"/>
        </w:rPr>
        <w:t>当符合资本化条件的资产在购建或者生产过程中发生非正常中断、且中断时间连续超过</w:t>
      </w:r>
    </w:p>
    <w:p>
      <w:pPr>
        <w:pStyle w:val="BodyText"/>
        <w:spacing w:line="229" w:lineRule="exact"/>
        <w:ind w:right="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t>个月的，借款费用暂停资本化。</w:t>
      </w:r>
      <w:r>
        <w:rPr>
          <w:rFonts w:ascii="宋体" w:hAnsi="宋体" w:cs="宋体" w:eastAsia="宋体" w:hint="default"/>
        </w:rPr>
        <w:t> </w:t>
      </w:r>
    </w:p>
    <w:p>
      <w:pPr>
        <w:pStyle w:val="BodyText"/>
        <w:spacing w:line="272" w:lineRule="exact" w:before="44"/>
        <w:ind w:right="187" w:firstLine="420"/>
        <w:jc w:val="both"/>
        <w:rPr>
          <w:rFonts w:ascii="宋体" w:hAnsi="宋体" w:cs="宋体" w:eastAsia="宋体" w:hint="default"/>
        </w:rPr>
      </w:pPr>
      <w:r>
        <w:rPr>
          <w:spacing w:val="-3"/>
        </w:rPr>
        <w:t>当购建或者生产符合资本化条件的资产达到预定可使用或者可销售状态时，借款费用停</w:t>
      </w:r>
      <w:r>
        <w:rPr/>
        <w:t> 止资本化。</w:t>
      </w:r>
      <w:r>
        <w:rPr>
          <w:rFonts w:ascii="宋体" w:hAnsi="宋体" w:cs="宋体" w:eastAsia="宋体" w:hint="default"/>
        </w:rPr>
        <w:t> </w:t>
      </w:r>
    </w:p>
    <w:p>
      <w:pPr>
        <w:pStyle w:val="BodyText"/>
        <w:spacing w:line="248" w:lineRule="exact"/>
        <w:ind w:left="557" w:right="0"/>
        <w:jc w:val="left"/>
      </w:pPr>
      <w:r>
        <w:rPr/>
        <w:t>当购当购建或者生产符合资本化条件的资产中部分项目分别完工且可单独使用时</w:t>
      </w:r>
      <w:r>
        <w:rPr>
          <w:spacing w:val="-88"/>
        </w:rPr>
        <w:t>，</w:t>
      </w:r>
      <w:r>
        <w:rPr/>
        <w:t>该部</w:t>
      </w:r>
    </w:p>
    <w:p>
      <w:pPr>
        <w:spacing w:after="0" w:line="248" w:lineRule="exact"/>
        <w:jc w:val="left"/>
        <w:sectPr>
          <w:pgSz w:w="11900" w:h="16840"/>
          <w:pgMar w:header="877" w:footer="1003" w:top="1100" w:bottom="1200" w:left="1660" w:right="1600"/>
        </w:sectPr>
      </w:pPr>
    </w:p>
    <w:p>
      <w:pPr>
        <w:spacing w:line="240" w:lineRule="auto" w:before="14"/>
        <w:rPr>
          <w:rFonts w:ascii="方正姚体" w:hAnsi="方正姚体" w:cs="方正姚体" w:eastAsia="方正姚体" w:hint="default"/>
          <w:sz w:val="16"/>
          <w:szCs w:val="16"/>
        </w:rPr>
      </w:pPr>
    </w:p>
    <w:p>
      <w:pPr>
        <w:pStyle w:val="BodyText"/>
        <w:spacing w:line="310" w:lineRule="exact"/>
        <w:ind w:right="0"/>
        <w:jc w:val="left"/>
        <w:rPr>
          <w:rFonts w:ascii="宋体" w:hAnsi="宋体" w:cs="宋体" w:eastAsia="宋体" w:hint="default"/>
        </w:rPr>
      </w:pPr>
      <w:r>
        <w:rPr/>
        <w:t>分资产借款费用停止资本化。</w:t>
      </w:r>
      <w:r>
        <w:rPr>
          <w:rFonts w:ascii="宋体" w:hAnsi="宋体" w:cs="宋体" w:eastAsia="宋体" w:hint="default"/>
        </w:rPr>
        <w:t> </w:t>
      </w:r>
    </w:p>
    <w:p>
      <w:pPr>
        <w:pStyle w:val="BodyText"/>
        <w:spacing w:line="291" w:lineRule="exact" w:before="118"/>
        <w:ind w:left="559" w:right="0"/>
        <w:jc w:val="left"/>
        <w:rPr>
          <w:rFonts w:ascii="宋体" w:hAnsi="宋体" w:cs="宋体" w:eastAsia="宋体" w:hint="default"/>
        </w:rPr>
      </w:pPr>
      <w:r>
        <w:rPr>
          <w:rFonts w:ascii="宋体" w:hAnsi="宋体" w:cs="宋体" w:eastAsia="宋体" w:hint="default"/>
        </w:rPr>
        <w:t>2</w:t>
      </w:r>
      <w:r>
        <w:rPr/>
        <w:t>．借款费用资本化期间</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本公司按季度计算借款费用资本化金额。</w:t>
      </w:r>
      <w:r>
        <w:rPr>
          <w:rFonts w:ascii="宋体" w:hAnsi="宋体" w:cs="宋体" w:eastAsia="宋体" w:hint="default"/>
        </w:rPr>
        <w:t> </w:t>
      </w:r>
    </w:p>
    <w:p>
      <w:pPr>
        <w:pStyle w:val="BodyText"/>
        <w:spacing w:line="291" w:lineRule="exact" w:before="118"/>
        <w:ind w:left="559" w:right="0"/>
        <w:jc w:val="left"/>
        <w:rPr>
          <w:rFonts w:ascii="宋体" w:hAnsi="宋体" w:cs="宋体" w:eastAsia="宋体" w:hint="default"/>
        </w:rPr>
      </w:pPr>
      <w:r>
        <w:rPr>
          <w:rFonts w:ascii="宋体" w:hAnsi="宋体" w:cs="宋体" w:eastAsia="宋体" w:hint="default"/>
        </w:rPr>
        <w:t>3</w:t>
      </w:r>
      <w:r>
        <w:rPr/>
        <w:t>．借款费用资本化金额的确定方法</w:t>
      </w:r>
      <w:r>
        <w:rPr>
          <w:rFonts w:ascii="宋体" w:hAnsi="宋体" w:cs="宋体" w:eastAsia="宋体" w:hint="default"/>
        </w:rPr>
        <w:t> </w:t>
      </w:r>
    </w:p>
    <w:p>
      <w:pPr>
        <w:pStyle w:val="BodyText"/>
        <w:spacing w:line="272" w:lineRule="exact" w:before="44"/>
        <w:ind w:right="209" w:firstLine="420"/>
        <w:jc w:val="both"/>
        <w:rPr>
          <w:rFonts w:ascii="宋体" w:hAnsi="宋体" w:cs="宋体" w:eastAsia="宋体" w:hint="default"/>
        </w:rPr>
      </w:pPr>
      <w:r>
        <w:rPr>
          <w:spacing w:val="-3"/>
        </w:rPr>
        <w:t>专门借款的利息费用（扣除尚未动用的借款资金存入银行取得的利息收入或者进行暂时</w:t>
      </w:r>
      <w:r>
        <w:rPr/>
        <w:t> </w:t>
      </w:r>
      <w:r>
        <w:rPr>
          <w:spacing w:val="-3"/>
        </w:rPr>
        <w:t>性投资取得的投资收益）及其辅助费用在所购建或者生产的符合资本化条件的资产达到预定</w:t>
      </w:r>
      <w:r>
        <w:rPr>
          <w:spacing w:val="-21"/>
        </w:rPr>
        <w:t> </w:t>
      </w:r>
      <w:r>
        <w:rPr>
          <w:spacing w:val="-21"/>
        </w:rPr>
      </w:r>
      <w:r>
        <w:rPr/>
        <w:t>可使用或者可销售状态前，予以资本化。</w:t>
      </w:r>
      <w:r>
        <w:rPr>
          <w:rFonts w:ascii="宋体" w:hAnsi="宋体" w:cs="宋体" w:eastAsia="宋体" w:hint="default"/>
        </w:rPr>
        <w:t> </w:t>
      </w:r>
    </w:p>
    <w:p>
      <w:pPr>
        <w:pStyle w:val="BodyText"/>
        <w:spacing w:line="272" w:lineRule="exact"/>
        <w:ind w:right="205" w:firstLine="420"/>
        <w:jc w:val="both"/>
        <w:rPr>
          <w:rFonts w:ascii="宋体" w:hAnsi="宋体" w:cs="宋体" w:eastAsia="宋体" w:hint="default"/>
        </w:rPr>
      </w:pPr>
      <w:r>
        <w:rPr>
          <w:spacing w:val="2"/>
        </w:rPr>
        <w:t>根据累计资产支出超过专门借款部分的资产支出加权平均数乘以所占用一般借款的资</w:t>
      </w:r>
      <w:r>
        <w:rPr>
          <w:spacing w:val="3"/>
        </w:rPr>
        <w:t> </w:t>
      </w:r>
      <w:r>
        <w:rPr>
          <w:spacing w:val="-3"/>
        </w:rPr>
        <w:t>本化率，计算确定一般借款应予资本化的利息金额。资本化率根据一般借款加权平均利率计</w:t>
      </w:r>
      <w:r>
        <w:rPr>
          <w:spacing w:val="-23"/>
        </w:rPr>
        <w:t> </w:t>
      </w:r>
      <w:r>
        <w:rPr>
          <w:spacing w:val="-23"/>
        </w:rPr>
      </w:r>
      <w:r>
        <w:rPr/>
        <w:t>算确定。</w:t>
      </w:r>
      <w:r>
        <w:rPr>
          <w:rFonts w:ascii="宋体" w:hAnsi="宋体" w:cs="宋体" w:eastAsia="宋体" w:hint="default"/>
        </w:rPr>
        <w:t> </w:t>
      </w:r>
    </w:p>
    <w:p>
      <w:pPr>
        <w:pStyle w:val="BodyText"/>
        <w:spacing w:line="272" w:lineRule="exact"/>
        <w:ind w:right="0" w:firstLine="420"/>
        <w:jc w:val="left"/>
        <w:rPr>
          <w:rFonts w:ascii="宋体" w:hAnsi="宋体" w:cs="宋体" w:eastAsia="宋体" w:hint="default"/>
        </w:rPr>
      </w:pPr>
      <w:r>
        <w:rPr>
          <w:spacing w:val="-3"/>
        </w:rPr>
        <w:t>借款存在折价或者溢价的，按照实际利率法确定每一会计期间应摊销的折价或者溢价金</w:t>
      </w:r>
      <w:r>
        <w:rPr/>
        <w:t> 额，调整每期利息金额。</w:t>
      </w:r>
      <w:r>
        <w:rPr>
          <w:rFonts w:ascii="宋体" w:hAnsi="宋体" w:cs="宋体" w:eastAsia="宋体" w:hint="default"/>
        </w:rPr>
        <w:t> </w:t>
      </w:r>
    </w:p>
    <w:p>
      <w:pPr>
        <w:pStyle w:val="BodyText"/>
        <w:spacing w:line="240" w:lineRule="auto" w:before="113"/>
        <w:ind w:left="557" w:right="0" w:firstLine="2"/>
        <w:jc w:val="left"/>
      </w:pPr>
      <w:r>
        <w:rPr/>
        <w:t>（十八）职工薪酬</w:t>
      </w:r>
      <w:r>
        <w:rPr>
          <w:spacing w:val="-49"/>
        </w:rPr>
        <w:t> </w:t>
      </w:r>
      <w:r>
        <w:rPr>
          <w:spacing w:val="-49"/>
        </w:rPr>
      </w:r>
      <w:r>
        <w:rPr>
          <w:spacing w:val="2"/>
        </w:rPr>
        <w:t>职工薪酬，是指本公司为获得职工提供的服务而给予各种形式的报酬以及其他相关支</w:t>
      </w:r>
      <w:r>
        <w:rPr/>
      </w:r>
    </w:p>
    <w:p>
      <w:pPr>
        <w:pStyle w:val="BodyText"/>
        <w:spacing w:line="240" w:lineRule="auto" w:before="1"/>
        <w:ind w:right="98"/>
        <w:jc w:val="left"/>
      </w:pPr>
      <w:r>
        <w:rPr/>
        <w:t>出。职工薪酬包括职工工资、奖金、津贴和补贴、职工福利费、医疗保险费、养老保险费、 </w:t>
      </w:r>
      <w:r>
        <w:rPr>
          <w:spacing w:val="-3"/>
        </w:rPr>
        <w:t>失业保险费、工伤保险费和生育保险费等社会保险费、住房公积金、工会经费和职工教育经</w:t>
      </w:r>
      <w:r>
        <w:rPr>
          <w:spacing w:val="-20"/>
        </w:rPr>
        <w:t> </w:t>
      </w:r>
      <w:r>
        <w:rPr>
          <w:spacing w:val="-20"/>
        </w:rPr>
      </w:r>
      <w:r>
        <w:rPr>
          <w:spacing w:val="-5"/>
        </w:rPr>
        <w:t>费、非货币性福利、解除劳动关系给予的补偿金等。本公司在职工为其提供服务的会计期间，</w:t>
      </w:r>
      <w:r>
        <w:rPr>
          <w:spacing w:val="-42"/>
        </w:rPr>
        <w:t> </w:t>
      </w:r>
      <w:r>
        <w:rPr>
          <w:spacing w:val="-42"/>
        </w:rPr>
      </w:r>
      <w:r>
        <w:rPr>
          <w:spacing w:val="-3"/>
        </w:rPr>
        <w:t>将应付的职工薪酬确认为负债，除因解除劳动关系外，根据职工提供服务的受益对象，计入</w:t>
      </w:r>
      <w:r>
        <w:rPr>
          <w:spacing w:val="-20"/>
        </w:rPr>
        <w:t> </w:t>
      </w:r>
      <w:r>
        <w:rPr>
          <w:spacing w:val="-20"/>
        </w:rPr>
      </w:r>
      <w:r>
        <w:rPr>
          <w:spacing w:val="-3"/>
        </w:rPr>
        <w:t>相关费用或资产。本公司按当地政府规定参加由政府机构设立的社会保障体系，一般包括养</w:t>
      </w:r>
      <w:r>
        <w:rPr>
          <w:spacing w:val="-23"/>
        </w:rPr>
        <w:t> </w:t>
      </w:r>
      <w:r>
        <w:rPr>
          <w:spacing w:val="-23"/>
        </w:rPr>
      </w:r>
      <w:r>
        <w:rPr>
          <w:spacing w:val="-5"/>
        </w:rPr>
        <w:t>老及医疗保险、住房公积金及其他社会保障。除此之外，本公司并无其他重大职工福利承诺。</w:t>
      </w:r>
      <w:r>
        <w:rPr>
          <w:spacing w:val="-42"/>
        </w:rPr>
        <w:t> </w:t>
      </w:r>
      <w:r>
        <w:rPr>
          <w:spacing w:val="-42"/>
        </w:rPr>
      </w:r>
      <w:r>
        <w:rPr>
          <w:spacing w:val="-3"/>
        </w:rPr>
        <w:t>根据有关规定，保险费及公积金一般按工资总额的一定比例且在不超过规定上限的基础上提</w:t>
      </w:r>
      <w:r>
        <w:rPr>
          <w:spacing w:val="-21"/>
        </w:rPr>
        <w:t> </w:t>
      </w:r>
      <w:r>
        <w:rPr>
          <w:spacing w:val="-21"/>
        </w:rPr>
      </w:r>
      <w:r>
        <w:rPr/>
        <w:t>取并向劳动和社会保障机构缴纳，相应的支出计入当期生产成本或费用。</w:t>
      </w:r>
    </w:p>
    <w:p>
      <w:pPr>
        <w:pStyle w:val="BodyText"/>
        <w:spacing w:line="430" w:lineRule="atLeast" w:before="17"/>
        <w:ind w:left="559" w:right="5075"/>
        <w:jc w:val="left"/>
        <w:rPr>
          <w:rFonts w:ascii="宋体" w:hAnsi="宋体" w:cs="宋体" w:eastAsia="宋体" w:hint="default"/>
        </w:rPr>
      </w:pPr>
      <w:r>
        <w:rPr/>
        <w:t>（十九）收入确认原则</w:t>
      </w:r>
      <w:r>
        <w:rPr>
          <w:spacing w:val="-47"/>
        </w:rPr>
        <w:t> </w:t>
      </w:r>
      <w:r>
        <w:rPr>
          <w:rFonts w:ascii="宋体" w:hAnsi="宋体" w:cs="宋体" w:eastAsia="宋体" w:hint="default"/>
          <w:spacing w:val="-47"/>
        </w:rPr>
      </w:r>
      <w:r>
        <w:rPr>
          <w:rFonts w:ascii="宋体" w:hAnsi="宋体" w:cs="宋体" w:eastAsia="宋体" w:hint="default"/>
        </w:rPr>
        <w:t>1</w:t>
      </w:r>
      <w:r>
        <w:rPr/>
        <w:t>．销售商品</w:t>
      </w:r>
      <w:r>
        <w:rPr>
          <w:rFonts w:ascii="宋体" w:hAnsi="宋体" w:cs="宋体" w:eastAsia="宋体" w:hint="default"/>
        </w:rPr>
        <w:t> </w:t>
      </w:r>
    </w:p>
    <w:p>
      <w:pPr>
        <w:pStyle w:val="BodyText"/>
        <w:spacing w:line="272" w:lineRule="exact" w:before="25"/>
        <w:ind w:right="206" w:firstLine="420"/>
        <w:jc w:val="both"/>
        <w:rPr>
          <w:rFonts w:ascii="宋体" w:hAnsi="宋体" w:cs="宋体" w:eastAsia="宋体" w:hint="default"/>
        </w:rPr>
      </w:pPr>
      <w:r>
        <w:rPr>
          <w:spacing w:val="-3"/>
        </w:rPr>
        <w:t>本公司已将商品所有权上的主要风险和报酬转移给购买方；既没有保留通常与所有权相</w:t>
      </w:r>
      <w:r>
        <w:rPr/>
        <w:t> </w:t>
      </w:r>
      <w:r>
        <w:rPr>
          <w:spacing w:val="-3"/>
        </w:rPr>
        <w:t>联系的继续管理权，也没有对已售出的商品实施有效控制；收入的金额能够可靠地计量；相</w:t>
      </w:r>
      <w:r>
        <w:rPr>
          <w:spacing w:val="-20"/>
        </w:rPr>
        <w:t> </w:t>
      </w:r>
      <w:r>
        <w:rPr>
          <w:spacing w:val="-20"/>
        </w:rPr>
      </w:r>
      <w:r>
        <w:rPr>
          <w:spacing w:val="-3"/>
        </w:rPr>
        <w:t>关的经济利益很可能流入企业；相关的已发生或将发生的成本能够可靠地计量时，确认营业</w:t>
      </w:r>
      <w:r>
        <w:rPr>
          <w:spacing w:val="-23"/>
        </w:rPr>
        <w:t> </w:t>
      </w:r>
      <w:r>
        <w:rPr>
          <w:spacing w:val="-23"/>
        </w:rPr>
      </w:r>
      <w:r>
        <w:rPr/>
        <w:t>收入实现。</w:t>
      </w:r>
      <w:r>
        <w:rPr>
          <w:rFonts w:ascii="宋体" w:hAnsi="宋体" w:cs="宋体" w:eastAsia="宋体" w:hint="default"/>
        </w:rPr>
        <w:t> </w:t>
      </w:r>
    </w:p>
    <w:p>
      <w:pPr>
        <w:pStyle w:val="BodyText"/>
        <w:spacing w:line="291" w:lineRule="exact" w:before="93"/>
        <w:ind w:left="559" w:right="0"/>
        <w:jc w:val="left"/>
        <w:rPr>
          <w:rFonts w:ascii="宋体" w:hAnsi="宋体" w:cs="宋体" w:eastAsia="宋体" w:hint="default"/>
        </w:rPr>
      </w:pPr>
      <w:r>
        <w:rPr>
          <w:rFonts w:ascii="宋体" w:hAnsi="宋体" w:cs="宋体" w:eastAsia="宋体" w:hint="default"/>
        </w:rPr>
        <w:t>2</w:t>
      </w:r>
      <w:r>
        <w:rPr/>
        <w:t>．对房地产开发产品，本公司确认收入实现的具体条件包括：</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）具备</w:t>
      </w:r>
      <w:r>
        <w:rPr>
          <w:spacing w:val="-2"/>
        </w:rPr>
        <w:t>房</w:t>
      </w:r>
      <w:r>
        <w:rPr/>
        <w:t>地产开发相关的“五证</w:t>
      </w:r>
      <w:r>
        <w:rPr>
          <w:spacing w:val="-106"/>
        </w:rPr>
        <w:t>”</w:t>
      </w:r>
      <w:r>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）工程已经完工并经验收；</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3</w:t>
      </w:r>
      <w:r>
        <w:rPr/>
        <w:t>）签订</w:t>
      </w:r>
      <w:r>
        <w:rPr>
          <w:spacing w:val="-2"/>
        </w:rPr>
        <w:t>了</w:t>
      </w:r>
      <w:r>
        <w:rPr/>
        <w:t>《商品房买卖合同</w:t>
      </w:r>
      <w:r>
        <w:rPr>
          <w:spacing w:val="-105"/>
        </w:rPr>
        <w:t>》</w:t>
      </w:r>
      <w:r>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4</w:t>
      </w:r>
      <w:r>
        <w:rPr/>
        <w:t>）商品房已交付、买受人已付款，或出卖人确信可以取得该款；</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w:t>
      </w:r>
      <w:r>
        <w:rPr>
          <w:rFonts w:ascii="宋体" w:hAnsi="宋体" w:cs="宋体" w:eastAsia="宋体" w:hint="default"/>
        </w:rPr>
        <w:t>5</w:t>
      </w:r>
      <w:r>
        <w:rPr/>
        <w:t>）成本能够可靠计量。</w:t>
      </w:r>
      <w:r>
        <w:rPr>
          <w:rFonts w:ascii="宋体" w:hAnsi="宋体" w:cs="宋体" w:eastAsia="宋体" w:hint="default"/>
        </w:rPr>
        <w:t> </w:t>
      </w:r>
    </w:p>
    <w:p>
      <w:pPr>
        <w:pStyle w:val="BodyText"/>
        <w:spacing w:line="291" w:lineRule="exact" w:before="118"/>
        <w:ind w:left="560" w:right="0"/>
        <w:jc w:val="left"/>
        <w:rPr>
          <w:rFonts w:ascii="宋体" w:hAnsi="宋体" w:cs="宋体" w:eastAsia="宋体" w:hint="default"/>
        </w:rPr>
      </w:pPr>
      <w:r>
        <w:rPr>
          <w:rFonts w:ascii="宋体" w:hAnsi="宋体" w:cs="宋体" w:eastAsia="宋体" w:hint="default"/>
        </w:rPr>
        <w:t>3</w:t>
      </w:r>
      <w:r>
        <w:rPr/>
        <w:t>．提供劳务</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spacing w:val="-3"/>
        </w:rPr>
        <w:t>在下列条件均能满足时予以确认：收入的金额能够可靠地计量；相关的经济利益很可能</w:t>
      </w:r>
      <w:r>
        <w:rPr/>
        <w:t> </w:t>
      </w:r>
      <w:r>
        <w:rPr>
          <w:spacing w:val="-8"/>
        </w:rPr>
        <w:t>流入企业；交易的完工进度能够可靠地确定；交易中已发生或将发生的成本能够可靠地计量。</w:t>
      </w:r>
      <w:r>
        <w:rPr>
          <w:rFonts w:ascii="宋体" w:hAnsi="宋体" w:cs="宋体" w:eastAsia="宋体" w:hint="default"/>
        </w:rPr>
        <w:t> </w:t>
      </w:r>
    </w:p>
    <w:p>
      <w:pPr>
        <w:pStyle w:val="BodyText"/>
        <w:spacing w:line="291" w:lineRule="exact" w:before="93"/>
        <w:ind w:left="560" w:right="0"/>
        <w:jc w:val="left"/>
        <w:rPr>
          <w:rFonts w:ascii="宋体" w:hAnsi="宋体" w:cs="宋体" w:eastAsia="宋体" w:hint="default"/>
        </w:rPr>
      </w:pPr>
      <w:r>
        <w:rPr>
          <w:rFonts w:ascii="宋体" w:hAnsi="宋体" w:cs="宋体" w:eastAsia="宋体" w:hint="default"/>
        </w:rPr>
        <w:t>4</w:t>
      </w:r>
      <w:r>
        <w:rPr/>
        <w:t>．让渡资产使用权</w:t>
      </w:r>
      <w:r>
        <w:rPr>
          <w:rFonts w:ascii="宋体" w:hAnsi="宋体" w:cs="宋体" w:eastAsia="宋体" w:hint="default"/>
        </w:rPr>
        <w:t> </w:t>
      </w:r>
    </w:p>
    <w:p>
      <w:pPr>
        <w:pStyle w:val="BodyText"/>
        <w:spacing w:line="272" w:lineRule="exact" w:before="44"/>
        <w:ind w:right="0" w:firstLine="420"/>
        <w:jc w:val="left"/>
        <w:rPr>
          <w:rFonts w:ascii="宋体" w:hAnsi="宋体" w:cs="宋体" w:eastAsia="宋体" w:hint="default"/>
        </w:rPr>
      </w:pPr>
      <w:r>
        <w:rPr>
          <w:spacing w:val="-3"/>
        </w:rPr>
        <w:t>与交易相关的经济利益很可能流入企业，收入的金额能够可靠地计量时，分别下列情况</w:t>
      </w:r>
      <w:r>
        <w:rPr/>
        <w:t> 确定让渡资产使用权收入金额：</w:t>
      </w:r>
      <w:r>
        <w:rPr>
          <w:rFonts w:ascii="宋体" w:hAnsi="宋体" w:cs="宋体" w:eastAsia="宋体" w:hint="default"/>
        </w:rPr>
        <w:t> </w:t>
      </w:r>
    </w:p>
    <w:p>
      <w:pPr>
        <w:pStyle w:val="BodyText"/>
        <w:spacing w:line="229" w:lineRule="exact"/>
        <w:ind w:left="557" w:right="0"/>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rPr>
        <w:t> </w:t>
      </w:r>
    </w:p>
    <w:p>
      <w:pPr>
        <w:spacing w:line="240" w:lineRule="auto" w:before="1"/>
        <w:rPr>
          <w:rFonts w:ascii="宋体" w:hAnsi="宋体" w:cs="宋体" w:eastAsia="宋体" w:hint="default"/>
          <w:sz w:val="14"/>
          <w:szCs w:val="14"/>
        </w:rPr>
      </w:pPr>
    </w:p>
    <w:p>
      <w:pPr>
        <w:pStyle w:val="BodyText"/>
        <w:spacing w:line="292" w:lineRule="exact"/>
        <w:ind w:left="557" w:right="0" w:firstLine="2"/>
        <w:jc w:val="left"/>
      </w:pPr>
      <w:r>
        <w:rPr/>
        <w:t>（二十）政府补助</w:t>
      </w:r>
      <w:r>
        <w:rPr>
          <w:spacing w:val="-49"/>
        </w:rPr>
        <w:t> </w:t>
      </w:r>
      <w:r>
        <w:rPr>
          <w:rFonts w:ascii="宋体" w:hAnsi="宋体" w:cs="宋体" w:eastAsia="宋体" w:hint="default"/>
          <w:spacing w:val="-49"/>
        </w:rPr>
      </w:r>
      <w:r>
        <w:rPr>
          <w:spacing w:val="-3"/>
        </w:rPr>
        <w:t>政府补助，是本公司从政府无偿取得货币性资产或非货币性资产，但不包括政府作为企</w:t>
      </w:r>
    </w:p>
    <w:p>
      <w:pPr>
        <w:spacing w:after="0" w:line="292" w:lineRule="exact"/>
        <w:jc w:val="left"/>
        <w:sectPr>
          <w:pgSz w:w="11900" w:h="16840"/>
          <w:pgMar w:header="877" w:footer="1003" w:top="1100" w:bottom="1200" w:left="1660" w:right="1580"/>
        </w:sectPr>
      </w:pPr>
    </w:p>
    <w:p>
      <w:pPr>
        <w:spacing w:line="240" w:lineRule="auto" w:before="14"/>
        <w:rPr>
          <w:rFonts w:ascii="方正姚体" w:hAnsi="方正姚体" w:cs="方正姚体" w:eastAsia="方正姚体" w:hint="default"/>
          <w:sz w:val="16"/>
          <w:szCs w:val="16"/>
        </w:rPr>
      </w:pPr>
    </w:p>
    <w:p>
      <w:pPr>
        <w:pStyle w:val="BodyText"/>
        <w:spacing w:line="272" w:lineRule="exact" w:before="63"/>
        <w:ind w:left="557" w:right="0" w:hanging="420"/>
        <w:jc w:val="left"/>
      </w:pPr>
      <w:r>
        <w:rPr/>
        <w:t>业所有者投入的资本。政府补助分为与资产相关的政府补助和与收益相关的政府助。</w:t>
      </w:r>
      <w:r>
        <w:rPr>
          <w:rFonts w:ascii="宋体" w:hAnsi="宋体" w:cs="宋体" w:eastAsia="宋体" w:hint="default"/>
        </w:rPr>
        <w:t> </w:t>
      </w:r>
      <w:r>
        <w:rPr>
          <w:spacing w:val="-3"/>
        </w:rPr>
        <w:t>与资产相关的政府补助，应当确认为递延收益，并在相关资产使用寿命内平均分配，计</w:t>
      </w:r>
    </w:p>
    <w:p>
      <w:pPr>
        <w:pStyle w:val="BodyText"/>
        <w:spacing w:line="272" w:lineRule="exact"/>
        <w:ind w:right="206"/>
        <w:jc w:val="both"/>
        <w:rPr>
          <w:rFonts w:ascii="宋体" w:hAnsi="宋体" w:cs="宋体" w:eastAsia="宋体" w:hint="default"/>
        </w:rPr>
      </w:pPr>
      <w:r>
        <w:rPr>
          <w:spacing w:val="-3"/>
        </w:rPr>
        <w:t>入当期损益。但是，按照名义金额计量的政府补助，直接计入当期损益。与收益相关的政府</w:t>
      </w:r>
      <w:r>
        <w:rPr>
          <w:spacing w:val="-23"/>
        </w:rPr>
        <w:t> </w:t>
      </w:r>
      <w:r>
        <w:rPr>
          <w:spacing w:val="-23"/>
        </w:rPr>
      </w:r>
      <w:r>
        <w:rPr>
          <w:spacing w:val="-3"/>
        </w:rPr>
        <w:t>补助，如果用于补偿企业以后期间的相关费用或损失的，确认为递延收益，并在确认相关费</w:t>
      </w:r>
      <w:r>
        <w:rPr>
          <w:spacing w:val="-20"/>
        </w:rPr>
        <w:t> </w:t>
      </w:r>
      <w:r>
        <w:rPr>
          <w:spacing w:val="-20"/>
        </w:rPr>
      </w:r>
      <w:r>
        <w:rPr>
          <w:spacing w:val="-3"/>
        </w:rPr>
        <w:t>用的期间，计入当期损益；如果用于补偿企业已发生的相关费用或损失的，直接计入当期损</w:t>
      </w:r>
      <w:r>
        <w:rPr>
          <w:spacing w:val="-20"/>
        </w:rPr>
        <w:t> </w:t>
      </w:r>
      <w:r>
        <w:rPr>
          <w:spacing w:val="-20"/>
        </w:rPr>
      </w:r>
      <w:r>
        <w:rPr/>
        <w:t>益。</w:t>
      </w:r>
      <w:r>
        <w:rPr>
          <w:rFonts w:ascii="宋体" w:hAnsi="宋体" w:cs="宋体" w:eastAsia="宋体" w:hint="default"/>
        </w:rPr>
        <w:t> </w:t>
      </w:r>
    </w:p>
    <w:p>
      <w:pPr>
        <w:pStyle w:val="BodyText"/>
        <w:spacing w:line="272" w:lineRule="exact"/>
        <w:ind w:right="89" w:firstLine="419"/>
        <w:jc w:val="left"/>
        <w:rPr>
          <w:rFonts w:ascii="宋体" w:hAnsi="宋体" w:cs="宋体" w:eastAsia="宋体" w:hint="default"/>
        </w:rPr>
      </w:pPr>
      <w:r>
        <w:rPr>
          <w:spacing w:val="-5"/>
        </w:rPr>
        <w:t>已确认的政府补助需要返还的，如果存在相关递延收益的，冲减相关递延收益账面余额，</w:t>
      </w:r>
      <w:r>
        <w:rPr/>
        <w:t> 超出部分计入当期损益；如果不存在相关递延收益的，直接计入当期损益。</w:t>
      </w:r>
      <w:r>
        <w:rPr>
          <w:rFonts w:ascii="宋体" w:hAnsi="宋体" w:cs="宋体" w:eastAsia="宋体" w:hint="default"/>
        </w:rPr>
        <w:t> </w:t>
      </w:r>
    </w:p>
    <w:p>
      <w:pPr>
        <w:pStyle w:val="BodyText"/>
        <w:spacing w:line="272" w:lineRule="exact" w:before="156"/>
        <w:ind w:left="557" w:right="1613" w:firstLine="2"/>
        <w:jc w:val="left"/>
        <w:rPr>
          <w:rFonts w:ascii="宋体" w:hAnsi="宋体" w:cs="宋体" w:eastAsia="宋体" w:hint="default"/>
        </w:rPr>
      </w:pPr>
      <w:r>
        <w:rPr/>
        <w:t>（二十一）所得税核算方法</w:t>
      </w:r>
      <w:r>
        <w:rPr>
          <w:spacing w:val="-47"/>
        </w:rPr>
        <w:t> </w:t>
      </w:r>
      <w:r>
        <w:rPr>
          <w:rFonts w:ascii="宋体" w:hAnsi="宋体" w:cs="宋体" w:eastAsia="宋体" w:hint="default"/>
          <w:spacing w:val="-47"/>
        </w:rPr>
      </w:r>
      <w:r>
        <w:rPr/>
        <w:t>本公司所得税的会计处理采用资产负债表债务法。</w:t>
      </w:r>
      <w:r>
        <w:rPr>
          <w:rFonts w:ascii="宋体" w:hAnsi="宋体" w:cs="宋体" w:eastAsia="宋体" w:hint="default"/>
        </w:rPr>
        <w:t> </w:t>
      </w:r>
    </w:p>
    <w:p>
      <w:pPr>
        <w:pStyle w:val="BodyText"/>
        <w:spacing w:line="272" w:lineRule="exact"/>
        <w:ind w:right="103" w:firstLine="420"/>
        <w:jc w:val="left"/>
      </w:pPr>
      <w:r>
        <w:rPr>
          <w:spacing w:val="-3"/>
        </w:rPr>
        <w:t>资产的账面价值小于其计税基础或者负债的账面价值大于其计税基础的，确认所产生的</w:t>
      </w:r>
      <w:r>
        <w:rPr/>
        <w:t> 递延所得税资产；资产的账面价值大于其计税基础或者负债的账面价值小于其计税基础的，</w:t>
      </w:r>
    </w:p>
    <w:p>
      <w:pPr>
        <w:pStyle w:val="BodyText"/>
        <w:spacing w:line="272" w:lineRule="exact"/>
        <w:ind w:left="557" w:right="0" w:hanging="420"/>
        <w:jc w:val="left"/>
      </w:pPr>
      <w:r>
        <w:rPr/>
        <w:t>确认所产生的递延所得税负债。</w:t>
      </w:r>
      <w:r>
        <w:rPr>
          <w:rFonts w:ascii="宋体" w:hAnsi="宋体" w:cs="宋体" w:eastAsia="宋体" w:hint="default"/>
        </w:rPr>
        <w:t> </w:t>
      </w:r>
      <w:r>
        <w:rPr>
          <w:spacing w:val="-3"/>
        </w:rPr>
        <w:t>本公司期末对递延所得税资产的账面价值进行复核。如果未来期间很可能无法获得足够</w:t>
      </w:r>
    </w:p>
    <w:p>
      <w:pPr>
        <w:pStyle w:val="BodyText"/>
        <w:spacing w:line="272" w:lineRule="exact"/>
        <w:ind w:right="209"/>
        <w:jc w:val="both"/>
        <w:rPr>
          <w:rFonts w:ascii="宋体" w:hAnsi="宋体" w:cs="宋体" w:eastAsia="宋体" w:hint="default"/>
        </w:rPr>
      </w:pPr>
      <w:r>
        <w:rPr>
          <w:spacing w:val="-3"/>
        </w:rPr>
        <w:t>的应纳税所得额用以抵扣递延所得税资产的利益，应当减记递延所得税资产的账面价值。在</w:t>
      </w:r>
      <w:r>
        <w:rPr>
          <w:spacing w:val="-23"/>
        </w:rPr>
        <w:t> </w:t>
      </w:r>
      <w:r>
        <w:rPr>
          <w:spacing w:val="-23"/>
        </w:rPr>
      </w:r>
      <w:r>
        <w:rPr/>
        <w:t>很可能获得足够的应纳税所得额时，本公司以原减记的金额为限，予以转回。</w:t>
      </w:r>
      <w:r>
        <w:rPr>
          <w:rFonts w:ascii="宋体" w:hAnsi="宋体" w:cs="宋体" w:eastAsia="宋体" w:hint="default"/>
        </w:rPr>
        <w:t> </w:t>
      </w:r>
    </w:p>
    <w:p>
      <w:pPr>
        <w:spacing w:line="240" w:lineRule="auto" w:before="1"/>
        <w:rPr>
          <w:rFonts w:ascii="宋体" w:hAnsi="宋体" w:cs="宋体" w:eastAsia="宋体" w:hint="default"/>
          <w:sz w:val="19"/>
          <w:szCs w:val="19"/>
        </w:rPr>
      </w:pPr>
    </w:p>
    <w:p>
      <w:pPr>
        <w:pStyle w:val="BodyText"/>
        <w:spacing w:line="240" w:lineRule="auto"/>
        <w:ind w:left="560" w:right="0"/>
        <w:jc w:val="left"/>
        <w:rPr>
          <w:rFonts w:ascii="宋体" w:hAnsi="宋体" w:cs="宋体" w:eastAsia="宋体" w:hint="default"/>
        </w:rPr>
      </w:pPr>
      <w:r>
        <w:rPr/>
        <w:t>三、本年度主要会计政策、会计估计的变更和重大会计差错更正及其影响</w:t>
      </w:r>
      <w:r>
        <w:rPr>
          <w:rFonts w:ascii="宋体" w:hAnsi="宋体" w:cs="宋体" w:eastAsia="宋体" w:hint="default"/>
        </w:rPr>
        <w:t> </w:t>
      </w:r>
    </w:p>
    <w:p>
      <w:pPr>
        <w:pStyle w:val="BodyText"/>
        <w:spacing w:line="292" w:lineRule="exact" w:before="165"/>
        <w:ind w:left="557" w:right="5813"/>
        <w:jc w:val="left"/>
        <w:rPr>
          <w:rFonts w:ascii="宋体" w:hAnsi="宋体" w:cs="宋体" w:eastAsia="宋体" w:hint="default"/>
        </w:rPr>
      </w:pPr>
      <w:r>
        <w:rPr/>
        <w:t>（一）会计政策变更</w:t>
      </w:r>
      <w:r>
        <w:rPr>
          <w:rFonts w:ascii="宋体" w:hAnsi="宋体" w:cs="宋体" w:eastAsia="宋体" w:hint="default"/>
        </w:rPr>
        <w:t> </w:t>
      </w:r>
      <w:r>
        <w:rPr/>
        <w:t>无。</w:t>
      </w:r>
      <w:r>
        <w:rPr>
          <w:rFonts w:ascii="宋体" w:hAnsi="宋体" w:cs="宋体" w:eastAsia="宋体" w:hint="default"/>
        </w:rPr>
        <w:t> </w:t>
      </w:r>
    </w:p>
    <w:p>
      <w:pPr>
        <w:pStyle w:val="BodyText"/>
        <w:spacing w:line="272" w:lineRule="exact" w:before="171"/>
        <w:ind w:left="557" w:right="5813"/>
        <w:jc w:val="left"/>
        <w:rPr>
          <w:rFonts w:ascii="宋体" w:hAnsi="宋体" w:cs="宋体" w:eastAsia="宋体" w:hint="default"/>
        </w:rPr>
      </w:pPr>
      <w:r>
        <w:rPr/>
        <w:t>（二）会计估计变更</w:t>
      </w:r>
      <w:r>
        <w:rPr>
          <w:rFonts w:ascii="宋体" w:hAnsi="宋体" w:cs="宋体" w:eastAsia="宋体" w:hint="default"/>
        </w:rPr>
        <w:t> </w:t>
      </w:r>
      <w:r>
        <w:rPr/>
        <w:t>无。</w:t>
      </w:r>
      <w:r>
        <w:rPr>
          <w:rFonts w:ascii="宋体" w:hAnsi="宋体" w:cs="宋体" w:eastAsia="宋体" w:hint="default"/>
        </w:rPr>
        <w:t> </w:t>
      </w:r>
    </w:p>
    <w:p>
      <w:pPr>
        <w:pStyle w:val="BodyText"/>
        <w:spacing w:line="272" w:lineRule="exact" w:before="156"/>
        <w:ind w:left="557" w:right="5813"/>
        <w:jc w:val="left"/>
        <w:rPr>
          <w:rFonts w:ascii="宋体" w:hAnsi="宋体" w:cs="宋体" w:eastAsia="宋体" w:hint="default"/>
        </w:rPr>
      </w:pPr>
      <w:r>
        <w:rPr/>
        <w:t>（三）会计差错更正</w:t>
      </w:r>
      <w:r>
        <w:rPr>
          <w:rFonts w:ascii="宋体" w:hAnsi="宋体" w:cs="宋体" w:eastAsia="宋体" w:hint="default"/>
        </w:rPr>
        <w:t> </w:t>
      </w:r>
      <w:r>
        <w:rPr/>
        <w:t>无。</w:t>
      </w:r>
      <w:r>
        <w:rPr>
          <w:rFonts w:ascii="宋体" w:hAnsi="宋体" w:cs="宋体" w:eastAsia="宋体" w:hint="default"/>
        </w:rPr>
        <w:t> </w:t>
      </w:r>
    </w:p>
    <w:p>
      <w:pPr>
        <w:pStyle w:val="BodyText"/>
        <w:spacing w:line="331" w:lineRule="auto" w:before="177"/>
        <w:ind w:left="557" w:right="5813" w:firstLine="2"/>
        <w:jc w:val="left"/>
        <w:rPr>
          <w:rFonts w:ascii="宋体" w:hAnsi="宋体" w:cs="宋体" w:eastAsia="宋体" w:hint="default"/>
        </w:rPr>
      </w:pPr>
      <w:r>
        <w:rPr/>
        <w:pict>
          <v:group style="position:absolute;margin-left:89.879997pt;margin-top:47.671913pt;width:413.95pt;height:.1pt;mso-position-horizontal-relative:page;mso-position-vertical-relative:paragraph;z-index:-408688" coordorigin="1798,953" coordsize="8279,2">
            <v:shape style="position:absolute;left:1798;top:953;width:8279;height:2" coordorigin="1798,953" coordsize="8279,0" path="m1798,953l10076,953e" filled="false" stroked="true" strokeweight=".48pt" strokecolor="#000000">
              <v:path arrowok="t"/>
            </v:shape>
            <w10:wrap type="none"/>
          </v:group>
        </w:pict>
      </w:r>
      <w:r>
        <w:rPr/>
        <w:t>四、税项</w:t>
      </w:r>
      <w:r>
        <w:rPr>
          <w:rFonts w:ascii="宋体" w:hAnsi="宋体" w:cs="宋体" w:eastAsia="宋体" w:hint="default"/>
        </w:rPr>
        <w:t> </w:t>
      </w:r>
      <w:r>
        <w:rPr/>
        <w:t>主要税种及税率</w:t>
      </w:r>
      <w:r>
        <w:rPr>
          <w:rFonts w:ascii="宋体" w:hAnsi="宋体" w:cs="宋体" w:eastAsia="宋体" w:hint="default"/>
        </w:rPr>
        <w:t> </w:t>
      </w:r>
    </w:p>
    <w:tbl>
      <w:tblPr>
        <w:tblW w:w="0" w:type="auto"/>
        <w:jc w:val="left"/>
        <w:tblInd w:w="137" w:type="dxa"/>
        <w:tblLayout w:type="fixed"/>
        <w:tblCellMar>
          <w:top w:w="0" w:type="dxa"/>
          <w:left w:w="0" w:type="dxa"/>
          <w:bottom w:w="0" w:type="dxa"/>
          <w:right w:w="0" w:type="dxa"/>
        </w:tblCellMar>
        <w:tblLook w:val="01E0"/>
      </w:tblPr>
      <w:tblGrid>
        <w:gridCol w:w="2490"/>
        <w:gridCol w:w="3658"/>
        <w:gridCol w:w="2131"/>
      </w:tblGrid>
      <w:tr>
        <w:trPr>
          <w:trHeight w:val="457" w:hRule="exact"/>
        </w:trPr>
        <w:tc>
          <w:tcPr>
            <w:tcW w:w="2490" w:type="dxa"/>
            <w:tcBorders>
              <w:top w:val="nil" w:sz="6" w:space="0" w:color="auto"/>
              <w:left w:val="nil" w:sz="6" w:space="0" w:color="auto"/>
              <w:bottom w:val="single" w:sz="4" w:space="0" w:color="000000"/>
              <w:right w:val="nil" w:sz="6" w:space="0" w:color="auto"/>
            </w:tcBorders>
          </w:tcPr>
          <w:p>
            <w:pPr>
              <w:pStyle w:val="TableParagraph"/>
              <w:spacing w:line="300" w:lineRule="exact"/>
              <w:ind w:left="180" w:right="0"/>
              <w:jc w:val="left"/>
              <w:rPr>
                <w:rFonts w:ascii="宋体" w:hAnsi="宋体" w:cs="宋体" w:eastAsia="宋体" w:hint="default"/>
                <w:sz w:val="21"/>
                <w:szCs w:val="21"/>
              </w:rPr>
            </w:pPr>
            <w:r>
              <w:rPr>
                <w:rFonts w:ascii="方正姚体" w:hAnsi="方正姚体" w:cs="方正姚体" w:eastAsia="方正姚体" w:hint="default"/>
                <w:sz w:val="21"/>
                <w:szCs w:val="21"/>
              </w:rPr>
              <w:t>税种</w:t>
            </w:r>
            <w:r>
              <w:rPr>
                <w:rFonts w:ascii="宋体" w:hAnsi="宋体" w:cs="宋体" w:eastAsia="宋体" w:hint="default"/>
                <w:sz w:val="21"/>
                <w:szCs w:val="21"/>
              </w:rPr>
              <w:t> </w:t>
            </w:r>
          </w:p>
        </w:tc>
        <w:tc>
          <w:tcPr>
            <w:tcW w:w="3658" w:type="dxa"/>
            <w:tcBorders>
              <w:top w:val="nil" w:sz="6" w:space="0" w:color="auto"/>
              <w:left w:val="nil" w:sz="6" w:space="0" w:color="auto"/>
              <w:bottom w:val="single" w:sz="4" w:space="0" w:color="000000"/>
              <w:right w:val="nil" w:sz="6" w:space="0" w:color="auto"/>
            </w:tcBorders>
          </w:tcPr>
          <w:p>
            <w:pPr>
              <w:pStyle w:val="TableParagraph"/>
              <w:spacing w:line="300" w:lineRule="exact"/>
              <w:ind w:right="103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计税依据</w:t>
            </w:r>
          </w:p>
        </w:tc>
        <w:tc>
          <w:tcPr>
            <w:tcW w:w="2131" w:type="dxa"/>
            <w:tcBorders>
              <w:top w:val="nil" w:sz="6" w:space="0" w:color="auto"/>
              <w:left w:val="nil" w:sz="6" w:space="0" w:color="auto"/>
              <w:bottom w:val="single" w:sz="4" w:space="0" w:color="000000"/>
              <w:right w:val="nil" w:sz="6" w:space="0" w:color="auto"/>
            </w:tcBorders>
          </w:tcPr>
          <w:p>
            <w:pPr>
              <w:pStyle w:val="TableParagraph"/>
              <w:spacing w:line="300" w:lineRule="exact"/>
              <w:ind w:right="97"/>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税率</w:t>
            </w:r>
          </w:p>
        </w:tc>
      </w:tr>
      <w:tr>
        <w:trPr>
          <w:trHeight w:val="393" w:hRule="exact"/>
        </w:trPr>
        <w:tc>
          <w:tcPr>
            <w:tcW w:w="2490" w:type="dxa"/>
            <w:tcBorders>
              <w:top w:val="single" w:sz="4" w:space="0" w:color="000000"/>
              <w:left w:val="nil" w:sz="6" w:space="0" w:color="auto"/>
              <w:bottom w:val="nil" w:sz="6" w:space="0" w:color="auto"/>
              <w:right w:val="nil" w:sz="6" w:space="0" w:color="auto"/>
            </w:tcBorders>
          </w:tcPr>
          <w:p>
            <w:pPr>
              <w:pStyle w:val="TableParagraph"/>
              <w:spacing w:line="288" w:lineRule="exact"/>
              <w:ind w:left="180" w:right="0"/>
              <w:jc w:val="left"/>
              <w:rPr>
                <w:rFonts w:ascii="宋体" w:hAnsi="宋体" w:cs="宋体" w:eastAsia="宋体" w:hint="default"/>
                <w:sz w:val="21"/>
                <w:szCs w:val="21"/>
              </w:rPr>
            </w:pPr>
            <w:r>
              <w:rPr>
                <w:rFonts w:ascii="方正姚体" w:hAnsi="方正姚体" w:cs="方正姚体" w:eastAsia="方正姚体" w:hint="default"/>
                <w:sz w:val="21"/>
                <w:szCs w:val="21"/>
              </w:rPr>
              <w:t>增值税</w:t>
            </w:r>
            <w:r>
              <w:rPr>
                <w:rFonts w:ascii="宋体" w:hAnsi="宋体" w:cs="宋体" w:eastAsia="宋体" w:hint="default"/>
                <w:sz w:val="21"/>
                <w:szCs w:val="21"/>
              </w:rPr>
              <w:t> </w:t>
            </w:r>
          </w:p>
        </w:tc>
        <w:tc>
          <w:tcPr>
            <w:tcW w:w="3658" w:type="dxa"/>
            <w:tcBorders>
              <w:top w:val="single" w:sz="4" w:space="0" w:color="000000"/>
              <w:left w:val="nil" w:sz="6" w:space="0" w:color="auto"/>
              <w:bottom w:val="nil" w:sz="6" w:space="0" w:color="auto"/>
              <w:right w:val="nil" w:sz="6" w:space="0" w:color="auto"/>
            </w:tcBorders>
          </w:tcPr>
          <w:p>
            <w:pPr>
              <w:pStyle w:val="TableParagraph"/>
              <w:spacing w:line="288" w:lineRule="exact"/>
              <w:ind w:right="103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应税收入</w:t>
            </w:r>
          </w:p>
        </w:tc>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98"/>
              <w:jc w:val="right"/>
              <w:rPr>
                <w:rFonts w:ascii="宋体" w:hAnsi="宋体" w:cs="宋体" w:eastAsia="宋体" w:hint="default"/>
                <w:sz w:val="21"/>
                <w:szCs w:val="21"/>
              </w:rPr>
            </w:pPr>
            <w:r>
              <w:rPr>
                <w:rFonts w:ascii="宋体"/>
                <w:spacing w:val="-1"/>
                <w:sz w:val="21"/>
              </w:rPr>
              <w:t>17%</w:t>
            </w:r>
          </w:p>
        </w:tc>
      </w:tr>
      <w:tr>
        <w:trPr>
          <w:trHeight w:val="391"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290" w:lineRule="exact"/>
              <w:ind w:left="180" w:right="0"/>
              <w:jc w:val="left"/>
              <w:rPr>
                <w:rFonts w:ascii="宋体" w:hAnsi="宋体" w:cs="宋体" w:eastAsia="宋体" w:hint="default"/>
                <w:sz w:val="21"/>
                <w:szCs w:val="21"/>
              </w:rPr>
            </w:pPr>
            <w:r>
              <w:rPr>
                <w:rFonts w:ascii="方正姚体" w:hAnsi="方正姚体" w:cs="方正姚体" w:eastAsia="方正姚体" w:hint="default"/>
                <w:sz w:val="21"/>
                <w:szCs w:val="21"/>
              </w:rPr>
              <w:t>营业税</w:t>
            </w:r>
            <w:r>
              <w:rPr>
                <w:rFonts w:ascii="宋体" w:hAnsi="宋体" w:cs="宋体" w:eastAsia="宋体" w:hint="default"/>
                <w:sz w:val="21"/>
                <w:szCs w:val="21"/>
              </w:rPr>
              <w:t> </w:t>
            </w:r>
          </w:p>
        </w:tc>
        <w:tc>
          <w:tcPr>
            <w:tcW w:w="3658" w:type="dxa"/>
            <w:tcBorders>
              <w:top w:val="nil" w:sz="6" w:space="0" w:color="auto"/>
              <w:left w:val="nil" w:sz="6" w:space="0" w:color="auto"/>
              <w:bottom w:val="nil" w:sz="6" w:space="0" w:color="auto"/>
              <w:right w:val="nil" w:sz="6" w:space="0" w:color="auto"/>
            </w:tcBorders>
          </w:tcPr>
          <w:p>
            <w:pPr>
              <w:pStyle w:val="TableParagraph"/>
              <w:spacing w:line="290" w:lineRule="exact"/>
              <w:ind w:right="103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应税收入</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宋体" w:hAnsi="宋体" w:cs="宋体" w:eastAsia="宋体" w:hint="default"/>
                <w:sz w:val="21"/>
                <w:szCs w:val="21"/>
              </w:rPr>
            </w:pPr>
            <w:r>
              <w:rPr>
                <w:rFonts w:ascii="宋体"/>
                <w:sz w:val="21"/>
              </w:rPr>
              <w:t>5%</w:t>
            </w:r>
          </w:p>
        </w:tc>
      </w:tr>
      <w:tr>
        <w:trPr>
          <w:trHeight w:val="395"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291" w:lineRule="exact"/>
              <w:ind w:left="180" w:right="0"/>
              <w:jc w:val="left"/>
              <w:rPr>
                <w:rFonts w:ascii="宋体" w:hAnsi="宋体" w:cs="宋体" w:eastAsia="宋体" w:hint="default"/>
                <w:sz w:val="21"/>
                <w:szCs w:val="21"/>
              </w:rPr>
            </w:pPr>
            <w:r>
              <w:rPr>
                <w:rFonts w:ascii="方正姚体" w:hAnsi="方正姚体" w:cs="方正姚体" w:eastAsia="方正姚体" w:hint="default"/>
                <w:sz w:val="21"/>
                <w:szCs w:val="21"/>
              </w:rPr>
              <w:t>城市维护建设税</w:t>
            </w:r>
            <w:r>
              <w:rPr>
                <w:rFonts w:ascii="宋体" w:hAnsi="宋体" w:cs="宋体" w:eastAsia="宋体" w:hint="default"/>
                <w:sz w:val="21"/>
                <w:szCs w:val="21"/>
              </w:rPr>
              <w:t> </w:t>
            </w:r>
          </w:p>
        </w:tc>
        <w:tc>
          <w:tcPr>
            <w:tcW w:w="3658" w:type="dxa"/>
            <w:tcBorders>
              <w:top w:val="nil" w:sz="6" w:space="0" w:color="auto"/>
              <w:left w:val="nil" w:sz="6" w:space="0" w:color="auto"/>
              <w:bottom w:val="nil" w:sz="6" w:space="0" w:color="auto"/>
              <w:right w:val="nil" w:sz="6" w:space="0" w:color="auto"/>
            </w:tcBorders>
          </w:tcPr>
          <w:p>
            <w:pPr>
              <w:pStyle w:val="TableParagraph"/>
              <w:spacing w:line="291" w:lineRule="exact"/>
              <w:ind w:right="103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应纳流转税额</w:t>
            </w:r>
          </w:p>
        </w:tc>
        <w:tc>
          <w:tcPr>
            <w:tcW w:w="2131" w:type="dxa"/>
            <w:tcBorders>
              <w:top w:val="nil" w:sz="6" w:space="0" w:color="auto"/>
              <w:left w:val="nil" w:sz="6" w:space="0" w:color="auto"/>
              <w:bottom w:val="nil" w:sz="6" w:space="0" w:color="auto"/>
              <w:right w:val="nil" w:sz="6" w:space="0" w:color="auto"/>
            </w:tcBorders>
          </w:tcPr>
          <w:p>
            <w:pPr>
              <w:pStyle w:val="TableParagraph"/>
              <w:spacing w:line="291" w:lineRule="exact"/>
              <w:ind w:right="97"/>
              <w:jc w:val="right"/>
              <w:rPr>
                <w:rFonts w:ascii="宋体" w:hAnsi="宋体" w:cs="宋体" w:eastAsia="宋体" w:hint="default"/>
                <w:sz w:val="21"/>
                <w:szCs w:val="21"/>
              </w:rPr>
            </w:pPr>
            <w:r>
              <w:rPr>
                <w:rFonts w:ascii="宋体" w:hAnsi="宋体" w:cs="宋体" w:eastAsia="宋体" w:hint="default"/>
                <w:sz w:val="21"/>
                <w:szCs w:val="21"/>
              </w:rPr>
              <w:t>7%</w:t>
            </w:r>
            <w:r>
              <w:rPr>
                <w:rFonts w:ascii="方正姚体" w:hAnsi="方正姚体" w:cs="方正姚体" w:eastAsia="方正姚体" w:hint="default"/>
                <w:sz w:val="21"/>
                <w:szCs w:val="21"/>
              </w:rPr>
              <w:t>或</w:t>
            </w:r>
            <w:r>
              <w:rPr>
                <w:rFonts w:ascii="方正姚体" w:hAnsi="方正姚体" w:cs="方正姚体" w:eastAsia="方正姚体" w:hint="default"/>
                <w:spacing w:val="-1"/>
                <w:sz w:val="21"/>
                <w:szCs w:val="21"/>
              </w:rPr>
              <w:t> </w:t>
            </w:r>
            <w:r>
              <w:rPr>
                <w:rFonts w:ascii="宋体" w:hAnsi="宋体" w:cs="宋体" w:eastAsia="宋体" w:hint="default"/>
                <w:sz w:val="21"/>
                <w:szCs w:val="21"/>
              </w:rPr>
              <w:t>5%</w:t>
            </w:r>
          </w:p>
        </w:tc>
      </w:tr>
      <w:tr>
        <w:trPr>
          <w:trHeight w:val="404"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294" w:lineRule="exact"/>
              <w:ind w:left="179" w:right="0"/>
              <w:jc w:val="left"/>
              <w:rPr>
                <w:rFonts w:ascii="宋体" w:hAnsi="宋体" w:cs="宋体" w:eastAsia="宋体" w:hint="default"/>
                <w:sz w:val="21"/>
                <w:szCs w:val="21"/>
              </w:rPr>
            </w:pPr>
            <w:r>
              <w:rPr>
                <w:rFonts w:ascii="方正姚体" w:hAnsi="方正姚体" w:cs="方正姚体" w:eastAsia="方正姚体" w:hint="default"/>
                <w:sz w:val="21"/>
                <w:szCs w:val="21"/>
              </w:rPr>
              <w:t>房产税</w:t>
            </w:r>
            <w:r>
              <w:rPr>
                <w:rFonts w:ascii="宋体" w:hAnsi="宋体" w:cs="宋体" w:eastAsia="宋体" w:hint="default"/>
                <w:sz w:val="21"/>
                <w:szCs w:val="21"/>
              </w:rPr>
              <w:t> </w:t>
            </w:r>
          </w:p>
        </w:tc>
        <w:tc>
          <w:tcPr>
            <w:tcW w:w="3658" w:type="dxa"/>
            <w:tcBorders>
              <w:top w:val="nil" w:sz="6" w:space="0" w:color="auto"/>
              <w:left w:val="nil" w:sz="6" w:space="0" w:color="auto"/>
              <w:bottom w:val="nil" w:sz="6" w:space="0" w:color="auto"/>
              <w:right w:val="nil" w:sz="6" w:space="0" w:color="auto"/>
            </w:tcBorders>
          </w:tcPr>
          <w:p>
            <w:pPr>
              <w:pStyle w:val="TableParagraph"/>
              <w:spacing w:line="294" w:lineRule="exact"/>
              <w:ind w:right="1031"/>
              <w:jc w:val="right"/>
              <w:rPr>
                <w:rFonts w:ascii="方正姚体" w:hAnsi="方正姚体" w:cs="方正姚体" w:eastAsia="方正姚体" w:hint="default"/>
                <w:sz w:val="21"/>
                <w:szCs w:val="21"/>
              </w:rPr>
            </w:pPr>
            <w:r>
              <w:rPr>
                <w:rFonts w:ascii="方正姚体" w:hAnsi="方正姚体" w:cs="方正姚体" w:eastAsia="方正姚体" w:hint="default"/>
                <w:spacing w:val="-1"/>
                <w:sz w:val="21"/>
                <w:szCs w:val="21"/>
              </w:rPr>
              <w:t>房产原值</w:t>
            </w:r>
            <w:r>
              <w:rPr>
                <w:rFonts w:ascii="宋体" w:hAnsi="宋体" w:cs="宋体" w:eastAsia="宋体" w:hint="default"/>
                <w:spacing w:val="-1"/>
                <w:sz w:val="21"/>
                <w:szCs w:val="21"/>
              </w:rPr>
              <w:t>*70%</w:t>
            </w:r>
            <w:r>
              <w:rPr>
                <w:rFonts w:ascii="方正姚体" w:hAnsi="方正姚体" w:cs="方正姚体" w:eastAsia="方正姚体" w:hint="default"/>
                <w:spacing w:val="-1"/>
                <w:sz w:val="21"/>
                <w:szCs w:val="21"/>
              </w:rPr>
              <w:t>或租金</w:t>
            </w:r>
          </w:p>
        </w:tc>
        <w:tc>
          <w:tcPr>
            <w:tcW w:w="2131" w:type="dxa"/>
            <w:tcBorders>
              <w:top w:val="nil" w:sz="6" w:space="0" w:color="auto"/>
              <w:left w:val="nil" w:sz="6" w:space="0" w:color="auto"/>
              <w:bottom w:val="nil" w:sz="6" w:space="0" w:color="auto"/>
              <w:right w:val="nil" w:sz="6" w:space="0" w:color="auto"/>
            </w:tcBorders>
          </w:tcPr>
          <w:p>
            <w:pPr>
              <w:pStyle w:val="TableParagraph"/>
              <w:spacing w:line="294" w:lineRule="exact"/>
              <w:ind w:right="98"/>
              <w:jc w:val="right"/>
              <w:rPr>
                <w:rFonts w:ascii="宋体" w:hAnsi="宋体" w:cs="宋体" w:eastAsia="宋体" w:hint="default"/>
                <w:sz w:val="21"/>
                <w:szCs w:val="21"/>
              </w:rPr>
            </w:pPr>
            <w:r>
              <w:rPr>
                <w:rFonts w:ascii="宋体" w:hAnsi="宋体" w:cs="宋体" w:eastAsia="宋体" w:hint="default"/>
                <w:sz w:val="21"/>
                <w:szCs w:val="21"/>
              </w:rPr>
              <w:t>1.2%</w:t>
            </w:r>
            <w:r>
              <w:rPr>
                <w:rFonts w:ascii="方正姚体" w:hAnsi="方正姚体" w:cs="方正姚体" w:eastAsia="方正姚体" w:hint="default"/>
                <w:sz w:val="21"/>
                <w:szCs w:val="21"/>
              </w:rPr>
              <w:t>或</w:t>
            </w:r>
            <w:r>
              <w:rPr>
                <w:rFonts w:ascii="方正姚体" w:hAnsi="方正姚体" w:cs="方正姚体" w:eastAsia="方正姚体" w:hint="default"/>
                <w:spacing w:val="-3"/>
                <w:sz w:val="21"/>
                <w:szCs w:val="21"/>
              </w:rPr>
              <w:t> </w:t>
            </w:r>
            <w:r>
              <w:rPr>
                <w:rFonts w:ascii="宋体" w:hAnsi="宋体" w:cs="宋体" w:eastAsia="宋体" w:hint="default"/>
                <w:sz w:val="21"/>
                <w:szCs w:val="21"/>
              </w:rPr>
              <w:t>12%</w:t>
            </w:r>
          </w:p>
        </w:tc>
      </w:tr>
      <w:tr>
        <w:trPr>
          <w:trHeight w:val="410" w:hRule="exact"/>
        </w:trPr>
        <w:tc>
          <w:tcPr>
            <w:tcW w:w="2490" w:type="dxa"/>
            <w:tcBorders>
              <w:top w:val="nil" w:sz="6" w:space="0" w:color="auto"/>
              <w:left w:val="nil" w:sz="6" w:space="0" w:color="auto"/>
              <w:bottom w:val="nil" w:sz="6" w:space="0" w:color="auto"/>
              <w:right w:val="nil" w:sz="6" w:space="0" w:color="auto"/>
            </w:tcBorders>
          </w:tcPr>
          <w:p>
            <w:pPr>
              <w:pStyle w:val="TableParagraph"/>
              <w:spacing w:line="300" w:lineRule="exact"/>
              <w:ind w:left="179" w:right="0"/>
              <w:jc w:val="left"/>
              <w:rPr>
                <w:rFonts w:ascii="宋体" w:hAnsi="宋体" w:cs="宋体" w:eastAsia="宋体" w:hint="default"/>
                <w:sz w:val="21"/>
                <w:szCs w:val="21"/>
              </w:rPr>
            </w:pPr>
            <w:r>
              <w:rPr>
                <w:rFonts w:ascii="方正姚体" w:hAnsi="方正姚体" w:cs="方正姚体" w:eastAsia="方正姚体" w:hint="default"/>
                <w:sz w:val="21"/>
                <w:szCs w:val="21"/>
              </w:rPr>
              <w:t>企业所得税</w:t>
            </w:r>
            <w:r>
              <w:rPr>
                <w:rFonts w:ascii="宋体" w:hAnsi="宋体" w:cs="宋体" w:eastAsia="宋体" w:hint="default"/>
                <w:sz w:val="21"/>
                <w:szCs w:val="21"/>
              </w:rPr>
              <w:t> </w:t>
            </w:r>
          </w:p>
        </w:tc>
        <w:tc>
          <w:tcPr>
            <w:tcW w:w="3658" w:type="dxa"/>
            <w:tcBorders>
              <w:top w:val="nil" w:sz="6" w:space="0" w:color="auto"/>
              <w:left w:val="nil" w:sz="6" w:space="0" w:color="auto"/>
              <w:bottom w:val="nil" w:sz="6" w:space="0" w:color="auto"/>
              <w:right w:val="nil" w:sz="6" w:space="0" w:color="auto"/>
            </w:tcBorders>
          </w:tcPr>
          <w:p>
            <w:pPr>
              <w:pStyle w:val="TableParagraph"/>
              <w:spacing w:line="300" w:lineRule="exact"/>
              <w:ind w:right="103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应纳税所得额</w:t>
            </w: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宋体" w:hAnsi="宋体" w:cs="宋体" w:eastAsia="宋体" w:hint="default"/>
                <w:sz w:val="21"/>
                <w:szCs w:val="21"/>
              </w:rPr>
            </w:pPr>
            <w:r>
              <w:rPr>
                <w:rFonts w:ascii="宋体"/>
                <w:spacing w:val="-1"/>
                <w:sz w:val="21"/>
              </w:rPr>
              <w:t>25%</w:t>
            </w:r>
          </w:p>
        </w:tc>
      </w:tr>
    </w:tbl>
    <w:p>
      <w:pPr>
        <w:spacing w:line="240" w:lineRule="auto" w:before="6"/>
        <w:rPr>
          <w:rFonts w:ascii="宋体" w:hAnsi="宋体" w:cs="宋体" w:eastAsia="宋体" w:hint="default"/>
          <w:sz w:val="13"/>
          <w:szCs w:val="13"/>
        </w:rPr>
      </w:pPr>
    </w:p>
    <w:p>
      <w:pPr>
        <w:pStyle w:val="BodyText"/>
        <w:spacing w:line="310" w:lineRule="exact"/>
        <w:ind w:left="560" w:right="0"/>
        <w:jc w:val="left"/>
        <w:rPr>
          <w:rFonts w:ascii="宋体" w:hAnsi="宋体" w:cs="宋体" w:eastAsia="宋体" w:hint="default"/>
        </w:rPr>
      </w:pPr>
      <w:r>
        <w:rPr/>
        <w:pict>
          <v:group style="position:absolute;margin-left:88.919998pt;margin-top:-8.956263pt;width:415.5pt;height:.5pt;mso-position-horizontal-relative:page;mso-position-vertical-relative:paragraph;z-index:-408664" coordorigin="1778,-179" coordsize="8310,10">
            <v:group style="position:absolute;left:1783;top:-174;width:2792;height:2" coordorigin="1783,-174" coordsize="2792,2">
              <v:shape style="position:absolute;left:1783;top:-174;width:2792;height:2" coordorigin="1783,-174" coordsize="2792,0" path="m1783,-174l4574,-174e" filled="false" stroked="true" strokeweight=".48pt" strokecolor="#000000">
                <v:path arrowok="t"/>
              </v:shape>
            </v:group>
            <v:group style="position:absolute;left:4560;top:-174;width:2462;height:2" coordorigin="4560,-174" coordsize="2462,2">
              <v:shape style="position:absolute;left:4560;top:-174;width:2462;height:2" coordorigin="4560,-174" coordsize="2462,0" path="m4560,-174l7021,-174e" filled="false" stroked="true" strokeweight=".48pt" strokecolor="#000000">
                <v:path arrowok="t"/>
              </v:shape>
            </v:group>
            <v:group style="position:absolute;left:7007;top:-174;width:3077;height:2" coordorigin="7007,-174" coordsize="3077,2">
              <v:shape style="position:absolute;left:7007;top:-174;width:3077;height:2" coordorigin="7007,-174" coordsize="3077,0" path="m7007,-174l10084,-174e" filled="false" stroked="true" strokeweight=".48pt" strokecolor="#000000">
                <v:path arrowok="t"/>
              </v:shape>
            </v:group>
            <w10:wrap type="none"/>
          </v:group>
        </w:pict>
      </w:r>
      <w:r>
        <w:rPr/>
        <w:t>五、企业合并及合并财务报表</w:t>
      </w:r>
      <w:r>
        <w:rPr>
          <w:rFonts w:ascii="宋体" w:hAnsi="宋体" w:cs="宋体" w:eastAsia="宋体" w:hint="default"/>
        </w:rPr>
        <w:t> </w:t>
      </w:r>
    </w:p>
    <w:p>
      <w:pPr>
        <w:pStyle w:val="BodyText"/>
        <w:spacing w:line="291" w:lineRule="exact" w:before="118"/>
        <w:ind w:left="557" w:right="0"/>
        <w:jc w:val="left"/>
        <w:rPr>
          <w:rFonts w:ascii="宋体" w:hAnsi="宋体" w:cs="宋体" w:eastAsia="宋体" w:hint="default"/>
        </w:rPr>
      </w:pPr>
      <w:r>
        <w:rPr/>
        <w:t>（一）合并财务报表的编制方法</w:t>
      </w:r>
      <w:r>
        <w:rPr>
          <w:rFonts w:ascii="宋体" w:hAnsi="宋体" w:cs="宋体" w:eastAsia="宋体" w:hint="default"/>
        </w:rPr>
        <w:t> </w:t>
      </w:r>
    </w:p>
    <w:p>
      <w:pPr>
        <w:pStyle w:val="BodyText"/>
        <w:spacing w:line="272" w:lineRule="exact" w:before="44"/>
        <w:ind w:right="98" w:firstLine="420"/>
        <w:jc w:val="left"/>
        <w:rPr>
          <w:rFonts w:ascii="宋体" w:hAnsi="宋体" w:cs="宋体" w:eastAsia="宋体" w:hint="default"/>
        </w:rPr>
      </w:pPr>
      <w:r>
        <w:rPr/>
        <w:t>合并财务报表按照</w:t>
      </w:r>
      <w:r>
        <w:rPr>
          <w:spacing w:val="-1"/>
        </w:rPr>
        <w:t> </w:t>
      </w:r>
      <w:r>
        <w:rPr>
          <w:rFonts w:ascii="宋体" w:hAnsi="宋体" w:cs="宋体" w:eastAsia="宋体" w:hint="default"/>
        </w:rPr>
        <w:t>2006</w:t>
      </w:r>
      <w:r>
        <w:rPr>
          <w:rFonts w:ascii="宋体" w:hAnsi="宋体" w:cs="宋体" w:eastAsia="宋体" w:hint="default"/>
          <w:spacing w:val="-54"/>
        </w:rPr>
        <w:t> </w:t>
      </w:r>
      <w:r>
        <w:rPr/>
        <w:t>年</w:t>
      </w:r>
      <w:r>
        <w:rPr>
          <w:spacing w:val="-1"/>
        </w:rPr>
        <w:t> </w:t>
      </w:r>
      <w:r>
        <w:rPr>
          <w:rFonts w:ascii="宋体" w:hAnsi="宋体" w:cs="宋体" w:eastAsia="宋体" w:hint="default"/>
        </w:rPr>
        <w:t>2</w:t>
      </w:r>
      <w:r>
        <w:rPr>
          <w:rFonts w:ascii="宋体" w:hAnsi="宋体" w:cs="宋体" w:eastAsia="宋体" w:hint="default"/>
          <w:spacing w:val="-53"/>
        </w:rPr>
        <w:t> </w:t>
      </w:r>
      <w:r>
        <w:rPr/>
        <w:t>月颁布的《企业会计准则第</w:t>
      </w:r>
      <w:r>
        <w:rPr>
          <w:spacing w:val="-1"/>
        </w:rPr>
        <w:t> </w:t>
      </w:r>
      <w:r>
        <w:rPr>
          <w:rFonts w:ascii="宋体" w:hAnsi="宋体" w:cs="宋体" w:eastAsia="宋体" w:hint="default"/>
        </w:rPr>
        <w:t>33</w:t>
      </w:r>
      <w:r>
        <w:rPr>
          <w:rFonts w:ascii="宋体" w:hAnsi="宋体" w:cs="宋体" w:eastAsia="宋体" w:hint="default"/>
          <w:spacing w:val="-54"/>
        </w:rPr>
        <w:t> </w:t>
      </w:r>
      <w:r>
        <w:rPr/>
        <w:t>号—合并财务报表》执行。 </w:t>
      </w:r>
      <w:r>
        <w:rPr>
          <w:spacing w:val="-3"/>
        </w:rPr>
        <w:t>以控制为基础确定合并财务报表的合并范围，母公司控制的特殊目的主体也纳入合并财务报</w:t>
      </w:r>
      <w:r>
        <w:rPr>
          <w:spacing w:val="-21"/>
        </w:rPr>
        <w:t> </w:t>
      </w:r>
      <w:r>
        <w:rPr>
          <w:spacing w:val="-21"/>
        </w:rPr>
      </w:r>
      <w:r>
        <w:rPr>
          <w:spacing w:val="-3"/>
        </w:rPr>
        <w:t>表的合并范围。合并财务报表以母公司和纳入合并范围的子公司的个别财务报表以及其他资</w:t>
      </w:r>
      <w:r>
        <w:rPr>
          <w:spacing w:val="-21"/>
        </w:rPr>
        <w:t> </w:t>
      </w:r>
      <w:r>
        <w:rPr>
          <w:spacing w:val="-21"/>
        </w:rPr>
      </w:r>
      <w:r>
        <w:rPr>
          <w:spacing w:val="-5"/>
        </w:rPr>
        <w:t>料为依据，根据其他有关资料，按照权益法调整对子公司的长期股权投资后，由母公司编制。</w:t>
      </w:r>
      <w:r>
        <w:rPr>
          <w:spacing w:val="-42"/>
        </w:rPr>
        <w:t> </w:t>
      </w:r>
      <w:r>
        <w:rPr>
          <w:spacing w:val="-42"/>
        </w:rPr>
      </w:r>
      <w:r>
        <w:rPr>
          <w:spacing w:val="-3"/>
        </w:rPr>
        <w:t>合并时对内部权益性投资与子公司所有者权益、内部投资收益与子公司利润分配、内部交易</w:t>
      </w:r>
      <w:r>
        <w:rPr>
          <w:spacing w:val="-23"/>
        </w:rPr>
        <w:t> </w:t>
      </w:r>
      <w:r>
        <w:rPr>
          <w:spacing w:val="-23"/>
        </w:rPr>
      </w:r>
      <w:r>
        <w:rPr/>
        <w:t>事项、内部债权债务进行抵销。</w:t>
      </w:r>
      <w:r>
        <w:rPr>
          <w:rFonts w:ascii="宋体" w:hAnsi="宋体" w:cs="宋体" w:eastAsia="宋体" w:hint="default"/>
        </w:rPr>
        <w:t> </w:t>
      </w:r>
    </w:p>
    <w:p>
      <w:pPr>
        <w:pStyle w:val="BodyText"/>
        <w:spacing w:line="240" w:lineRule="auto" w:before="93"/>
        <w:ind w:left="557" w:right="0"/>
        <w:jc w:val="left"/>
        <w:rPr>
          <w:rFonts w:ascii="宋体" w:hAnsi="宋体" w:cs="宋体" w:eastAsia="宋体" w:hint="default"/>
        </w:rPr>
      </w:pPr>
      <w:r>
        <w:rPr/>
        <w:t>（二）合并范围内的子公司</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310" w:lineRule="exact"/>
        <w:ind w:left="557" w:right="0"/>
        <w:jc w:val="left"/>
        <w:rPr>
          <w:rFonts w:ascii="宋体" w:hAnsi="宋体" w:cs="宋体" w:eastAsia="宋体" w:hint="default"/>
        </w:rPr>
      </w:pPr>
      <w:r>
        <w:rPr>
          <w:rFonts w:ascii="宋体" w:hAnsi="宋体" w:cs="宋体" w:eastAsia="宋体" w:hint="default"/>
        </w:rPr>
        <w:t>1</w:t>
      </w:r>
      <w:r>
        <w:rPr>
          <w:spacing w:val="-18"/>
        </w:rPr>
        <w:t>、</w:t>
      </w:r>
      <w:r>
        <w:rPr/>
        <w:t>截至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2"/>
        </w:rPr>
        <w:t> </w:t>
      </w:r>
      <w:r>
        <w:rPr/>
        <w:t>年</w:t>
      </w:r>
      <w:r>
        <w:rPr>
          <w:spacing w:val="-1"/>
        </w:rPr>
        <w:t> </w:t>
      </w:r>
      <w:r>
        <w:rPr>
          <w:rFonts w:ascii="宋体" w:hAnsi="宋体" w:cs="宋体" w:eastAsia="宋体" w:hint="default"/>
        </w:rPr>
        <w:t>12</w:t>
      </w:r>
      <w:r>
        <w:rPr>
          <w:rFonts w:ascii="宋体" w:hAnsi="宋体" w:cs="宋体" w:eastAsia="宋体" w:hint="default"/>
          <w:spacing w:val="-53"/>
        </w:rPr>
        <w:t> </w:t>
      </w:r>
      <w:r>
        <w:rPr/>
        <w:t>月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w:t>
      </w:r>
      <w:r>
        <w:rPr>
          <w:spacing w:val="-18"/>
        </w:rPr>
        <w:t>，</w:t>
      </w:r>
      <w:r>
        <w:rPr/>
        <w:t>本公司控股子公司及合营企业概况如下</w:t>
      </w:r>
      <w:r>
        <w:rPr>
          <w:spacing w:val="-18"/>
        </w:rPr>
        <w:t>：</w:t>
      </w:r>
      <w:r>
        <w:rPr>
          <w:rFonts w:ascii="宋体" w:hAnsi="宋体" w:cs="宋体" w:eastAsia="宋体" w:hint="default"/>
          <w:spacing w:val="-18"/>
        </w:rPr>
        <w:t> </w:t>
      </w:r>
      <w:r>
        <w:rPr/>
        <w:t>（单位</w:t>
      </w:r>
      <w:r>
        <w:rPr>
          <w:spacing w:val="-18"/>
        </w:rPr>
        <w:t>：</w:t>
      </w:r>
      <w:r>
        <w:rPr/>
        <w:t>万</w:t>
      </w:r>
      <w:r>
        <w:rPr>
          <w:spacing w:val="1"/>
        </w:rPr>
        <w:t>元</w:t>
      </w:r>
      <w:r>
        <w:rPr>
          <w:spacing w:val="-105"/>
        </w:rPr>
        <w:t>）</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3.7pt;height:.5pt;mso-position-horizontal-relative:char;mso-position-vertical-relative:line" coordorigin="0,0" coordsize="8274,10">
            <v:group style="position:absolute;left:5;top:5;width:5361;height:2" coordorigin="5,5" coordsize="5361,2">
              <v:shape style="position:absolute;left:5;top:5;width:5361;height:2" coordorigin="5,5" coordsize="5361,0" path="m5,5l5365,5e" filled="false" stroked="true" strokeweight=".48pt" strokecolor="#000000">
                <v:path arrowok="t"/>
              </v:shape>
            </v:group>
            <v:group style="position:absolute;left:5365;top:5;width:1980;height:2" coordorigin="5365,5" coordsize="1980,2">
              <v:shape style="position:absolute;left:5365;top:5;width:1980;height:2" coordorigin="5365,5" coordsize="1980,0" path="m5365,5l7345,5e" filled="false" stroked="true" strokeweight=".48pt" strokecolor="#000000">
                <v:path arrowok="t"/>
              </v:shape>
            </v:group>
            <v:group style="position:absolute;left:7345;top:5;width:924;height:2" coordorigin="7345,5" coordsize="924,2">
              <v:shape style="position:absolute;left:7345;top:5;width:924;height:2" coordorigin="7345,5" coordsize="924,0" path="m7345,5l8269,5e" filled="false" stroked="true" strokeweight=".48pt" strokecolor="#000000">
                <v:path arrowok="t"/>
              </v:shape>
            </v:group>
          </v:group>
        </w:pict>
      </w:r>
      <w:r>
        <w:rPr>
          <w:rFonts w:ascii="宋体" w:hAnsi="宋体" w:cs="宋体" w:eastAsia="宋体" w:hint="default"/>
          <w:sz w:val="2"/>
          <w:szCs w:val="2"/>
        </w:rPr>
      </w:r>
    </w:p>
    <w:p>
      <w:pPr>
        <w:spacing w:before="0"/>
        <w:ind w:left="0" w:right="1620" w:firstLine="0"/>
        <w:jc w:val="right"/>
        <w:rPr>
          <w:rFonts w:ascii="宋体" w:hAnsi="宋体" w:cs="宋体" w:eastAsia="宋体" w:hint="default"/>
          <w:sz w:val="18"/>
          <w:szCs w:val="18"/>
        </w:rPr>
      </w:pPr>
      <w:r>
        <w:rPr>
          <w:rFonts w:ascii="方正姚体" w:hAnsi="方正姚体" w:cs="方正姚体" w:eastAsia="方正姚体" w:hint="default"/>
          <w:sz w:val="18"/>
          <w:szCs w:val="18"/>
        </w:rPr>
        <w:t>原始投资额</w:t>
      </w:r>
      <w:r>
        <w:rPr>
          <w:rFonts w:ascii="宋体" w:hAnsi="宋体" w:cs="宋体" w:eastAsia="宋体" w:hint="default"/>
          <w:sz w:val="18"/>
          <w:szCs w:val="18"/>
        </w:rPr>
        <w:t> </w:t>
      </w:r>
    </w:p>
    <w:p>
      <w:pPr>
        <w:spacing w:after="0"/>
        <w:jc w:val="right"/>
        <w:rPr>
          <w:rFonts w:ascii="宋体" w:hAnsi="宋体" w:cs="宋体" w:eastAsia="宋体" w:hint="default"/>
          <w:sz w:val="18"/>
          <w:szCs w:val="18"/>
        </w:rPr>
        <w:sectPr>
          <w:pgSz w:w="11900" w:h="16840"/>
          <w:pgMar w:header="877" w:footer="1003" w:top="1100" w:bottom="1200" w:left="1660" w:right="1580"/>
        </w:sectPr>
      </w:pPr>
    </w:p>
    <w:p>
      <w:pPr>
        <w:tabs>
          <w:tab w:pos="2037" w:val="left" w:leader="none"/>
          <w:tab w:pos="4504" w:val="left" w:leader="none"/>
        </w:tabs>
        <w:spacing w:line="202"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公司名称</w:t>
      </w:r>
      <w:r>
        <w:rPr>
          <w:rFonts w:ascii="宋体" w:hAnsi="宋体" w:cs="宋体" w:eastAsia="宋体" w:hint="default"/>
          <w:sz w:val="18"/>
          <w:szCs w:val="18"/>
        </w:rPr>
        <w:tab/>
      </w:r>
      <w:r>
        <w:rPr>
          <w:rFonts w:ascii="方正姚体" w:hAnsi="方正姚体" w:cs="方正姚体" w:eastAsia="方正姚体" w:hint="default"/>
          <w:sz w:val="18"/>
          <w:szCs w:val="18"/>
        </w:rPr>
        <w:t>经营范围</w:t>
      </w:r>
      <w:r>
        <w:rPr>
          <w:rFonts w:ascii="宋体" w:hAnsi="宋体" w:cs="宋体" w:eastAsia="宋体" w:hint="default"/>
          <w:sz w:val="18"/>
          <w:szCs w:val="18"/>
        </w:rPr>
        <w:tab/>
      </w:r>
      <w:r>
        <w:rPr>
          <w:rFonts w:ascii="方正姚体" w:hAnsi="方正姚体" w:cs="方正姚体" w:eastAsia="方正姚体" w:hint="default"/>
          <w:sz w:val="18"/>
          <w:szCs w:val="18"/>
        </w:rPr>
        <w:t>注册资本</w:t>
      </w:r>
      <w:r>
        <w:rPr>
          <w:rFonts w:ascii="宋体" w:hAnsi="宋体" w:cs="宋体" w:eastAsia="宋体" w:hint="default"/>
          <w:sz w:val="18"/>
          <w:szCs w:val="18"/>
        </w:rPr>
        <w:t> </w:t>
      </w:r>
    </w:p>
    <w:p>
      <w:pPr>
        <w:spacing w:line="159" w:lineRule="exact" w:before="0"/>
        <w:ind w:left="0" w:right="350" w:firstLine="0"/>
        <w:jc w:val="righ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备注</w:t>
      </w:r>
    </w:p>
    <w:p>
      <w:pPr>
        <w:tabs>
          <w:tab w:pos="1273" w:val="left" w:leader="none"/>
        </w:tabs>
        <w:spacing w:line="223" w:lineRule="exact" w:before="0"/>
        <w:ind w:left="245" w:right="0" w:firstLine="0"/>
        <w:jc w:val="left"/>
        <w:rPr>
          <w:rFonts w:ascii="宋体" w:hAnsi="宋体" w:cs="宋体" w:eastAsia="宋体" w:hint="default"/>
          <w:sz w:val="18"/>
          <w:szCs w:val="18"/>
        </w:rPr>
      </w:pPr>
      <w:r>
        <w:rPr/>
        <w:pict>
          <v:group style="position:absolute;margin-left:89.639999pt;margin-top:16.782436pt;width:414.1pt;height:.5pt;mso-position-horizontal-relative:page;mso-position-vertical-relative:paragraph;z-index:-408592" coordorigin="1793,336" coordsize="8282,10">
            <v:group style="position:absolute;left:1798;top:340;width:5368;height:2" coordorigin="1798,340" coordsize="5368,2">
              <v:shape style="position:absolute;left:1798;top:340;width:5368;height:2" coordorigin="1798,340" coordsize="5368,0" path="m1798,340l7165,340e" filled="false" stroked="true" strokeweight=".48pt" strokecolor="#000000">
                <v:path arrowok="t"/>
              </v:shape>
            </v:group>
            <v:group style="position:absolute;left:7165;top:340;width:1019;height:2" coordorigin="7165,340" coordsize="1019,2">
              <v:shape style="position:absolute;left:7165;top:340;width:1019;height:2" coordorigin="7165,340" coordsize="1019,0" path="m7165,340l8184,340e" filled="false" stroked="true" strokeweight=".48pt" strokecolor="#000000">
                <v:path arrowok="t"/>
              </v:shape>
            </v:group>
            <v:group style="position:absolute;left:8184;top:340;width:1886;height:2" coordorigin="8184,340" coordsize="1886,2">
              <v:shape style="position:absolute;left:8184;top:340;width:1886;height:2" coordorigin="8184,340" coordsize="1886,0" path="m8184,340l10069,340e" filled="false" stroked="true" strokeweight=".48pt" strokecolor="#000000">
                <v:path arrowok="t"/>
              </v:shape>
            </v:group>
            <w10:wrap type="none"/>
          </v:group>
        </w:pict>
      </w:r>
      <w:r>
        <w:rPr>
          <w:rFonts w:ascii="方正姚体" w:hAnsi="方正姚体" w:cs="方正姚体" w:eastAsia="方正姚体" w:hint="default"/>
          <w:sz w:val="18"/>
          <w:szCs w:val="18"/>
        </w:rPr>
        <w:t>直接投资</w:t>
      </w:r>
      <w:r>
        <w:rPr>
          <w:rFonts w:ascii="宋体" w:hAnsi="宋体" w:cs="宋体" w:eastAsia="宋体" w:hint="default"/>
          <w:sz w:val="18"/>
          <w:szCs w:val="18"/>
        </w:rPr>
        <w:tab/>
      </w:r>
      <w:r>
        <w:rPr>
          <w:rFonts w:ascii="方正姚体" w:hAnsi="方正姚体" w:cs="方正姚体" w:eastAsia="方正姚体" w:hint="default"/>
          <w:spacing w:val="-17"/>
          <w:sz w:val="18"/>
          <w:szCs w:val="18"/>
        </w:rPr>
        <w:t>间接投资</w:t>
      </w:r>
      <w:r>
        <w:rPr>
          <w:rFonts w:ascii="宋体" w:hAnsi="宋体" w:cs="宋体" w:eastAsia="宋体" w:hint="default"/>
          <w:sz w:val="18"/>
          <w:szCs w:val="18"/>
        </w:rPr>
        <w:t> </w:t>
      </w:r>
    </w:p>
    <w:p>
      <w:pPr>
        <w:spacing w:after="0" w:line="223" w:lineRule="exact"/>
        <w:jc w:val="left"/>
        <w:rPr>
          <w:rFonts w:ascii="宋体" w:hAnsi="宋体" w:cs="宋体" w:eastAsia="宋体" w:hint="default"/>
          <w:sz w:val="18"/>
          <w:szCs w:val="18"/>
        </w:rPr>
        <w:sectPr>
          <w:type w:val="continuous"/>
          <w:pgSz w:w="11900" w:h="16840"/>
          <w:pgMar w:top="1600" w:bottom="280" w:left="1660" w:right="1580"/>
          <w:cols w:num="2" w:equalWidth="0">
            <w:col w:w="5315" w:space="50"/>
            <w:col w:w="3295"/>
          </w:cols>
        </w:sectPr>
      </w:pPr>
    </w:p>
    <w:p>
      <w:pPr>
        <w:spacing w:line="240" w:lineRule="auto" w:before="11"/>
        <w:rPr>
          <w:rFonts w:ascii="宋体" w:hAnsi="宋体" w:cs="宋体" w:eastAsia="宋体" w:hint="default"/>
          <w:sz w:val="17"/>
          <w:szCs w:val="17"/>
        </w:rPr>
      </w:pPr>
    </w:p>
    <w:p>
      <w:pPr>
        <w:spacing w:line="232"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安徽国润投资发展</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有限公司</w:t>
      </w:r>
      <w:r>
        <w:rPr>
          <w:rFonts w:ascii="宋体" w:hAnsi="宋体" w:cs="宋体" w:eastAsia="宋体" w:hint="default"/>
          <w:sz w:val="18"/>
          <w:szCs w:val="18"/>
        </w:rPr>
        <w:t> </w:t>
      </w:r>
    </w:p>
    <w:p>
      <w:pPr>
        <w:spacing w:line="240" w:lineRule="auto" w:before="13"/>
        <w:rPr>
          <w:rFonts w:ascii="宋体" w:hAnsi="宋体" w:cs="宋体" w:eastAsia="宋体" w:hint="default"/>
          <w:sz w:val="19"/>
          <w:szCs w:val="19"/>
        </w:rPr>
      </w:pPr>
    </w:p>
    <w:p>
      <w:pPr>
        <w:spacing w:line="232"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芜湖国润投资发展</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有限公司</w:t>
      </w:r>
      <w:r>
        <w:rPr>
          <w:rFonts w:ascii="宋体" w:hAnsi="宋体" w:cs="宋体" w:eastAsia="宋体" w:hint="default"/>
          <w:sz w:val="18"/>
          <w:szCs w:val="18"/>
        </w:rPr>
        <w:t> </w:t>
      </w:r>
    </w:p>
    <w:p>
      <w:pPr>
        <w:spacing w:line="240" w:lineRule="auto" w:before="11"/>
        <w:rPr>
          <w:rFonts w:ascii="宋体" w:hAnsi="宋体" w:cs="宋体" w:eastAsia="宋体" w:hint="default"/>
          <w:sz w:val="19"/>
          <w:szCs w:val="19"/>
        </w:rPr>
      </w:pPr>
    </w:p>
    <w:p>
      <w:pPr>
        <w:spacing w:line="232"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安徽省芜湖米市发</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展有限公司</w:t>
      </w:r>
      <w:r>
        <w:rPr>
          <w:rFonts w:ascii="宋体" w:hAnsi="宋体" w:cs="宋体" w:eastAsia="宋体" w:hint="default"/>
          <w:sz w:val="18"/>
          <w:szCs w:val="18"/>
        </w:rPr>
        <w:t> </w:t>
      </w:r>
    </w:p>
    <w:p>
      <w:pPr>
        <w:spacing w:line="240" w:lineRule="auto" w:before="11"/>
        <w:rPr>
          <w:rFonts w:ascii="宋体" w:hAnsi="宋体" w:cs="宋体" w:eastAsia="宋体" w:hint="default"/>
          <w:sz w:val="17"/>
          <w:szCs w:val="17"/>
        </w:rPr>
      </w:pPr>
    </w:p>
    <w:p>
      <w:pPr>
        <w:spacing w:line="234"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滁州国润投资发展</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有限公司</w:t>
      </w:r>
      <w:r>
        <w:rPr>
          <w:rFonts w:ascii="宋体" w:hAnsi="宋体" w:cs="宋体" w:eastAsia="宋体" w:hint="default"/>
          <w:sz w:val="18"/>
          <w:szCs w:val="18"/>
        </w:rPr>
        <w:t> </w:t>
      </w:r>
    </w:p>
    <w:p>
      <w:pPr>
        <w:spacing w:line="240" w:lineRule="auto" w:before="12"/>
        <w:rPr>
          <w:rFonts w:ascii="宋体" w:hAnsi="宋体" w:cs="宋体" w:eastAsia="宋体" w:hint="default"/>
          <w:sz w:val="17"/>
          <w:szCs w:val="17"/>
        </w:rPr>
      </w:pPr>
    </w:p>
    <w:p>
      <w:pPr>
        <w:spacing w:line="232"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淮南国润渤海物流</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有限公司</w:t>
      </w:r>
      <w:r>
        <w:rPr>
          <w:rFonts w:ascii="宋体" w:hAnsi="宋体" w:cs="宋体" w:eastAsia="宋体" w:hint="default"/>
          <w:sz w:val="18"/>
          <w:szCs w:val="18"/>
        </w:rPr>
        <w:t> </w:t>
      </w:r>
    </w:p>
    <w:p>
      <w:pPr>
        <w:spacing w:line="240" w:lineRule="auto" w:before="11"/>
        <w:rPr>
          <w:rFonts w:ascii="宋体" w:hAnsi="宋体" w:cs="宋体" w:eastAsia="宋体" w:hint="default"/>
          <w:sz w:val="17"/>
          <w:szCs w:val="17"/>
        </w:rPr>
      </w:pPr>
    </w:p>
    <w:p>
      <w:pPr>
        <w:spacing w:line="234"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安徽省新长江商品</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交易有限公司</w:t>
      </w:r>
      <w:r>
        <w:rPr>
          <w:rFonts w:ascii="宋体" w:hAnsi="宋体" w:cs="宋体" w:eastAsia="宋体" w:hint="default"/>
          <w:sz w:val="18"/>
          <w:szCs w:val="18"/>
        </w:rPr>
        <w:t> </w:t>
      </w:r>
    </w:p>
    <w:p>
      <w:pPr>
        <w:spacing w:line="240" w:lineRule="auto" w:before="11"/>
        <w:rPr>
          <w:rFonts w:ascii="宋体" w:hAnsi="宋体" w:cs="宋体" w:eastAsia="宋体" w:hint="default"/>
          <w:sz w:val="26"/>
          <w:szCs w:val="26"/>
        </w:rPr>
      </w:pPr>
    </w:p>
    <w:p>
      <w:pPr>
        <w:spacing w:line="232"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秦皇岛渤海物流贸</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易有限公司</w:t>
      </w:r>
      <w:r>
        <w:rPr>
          <w:rFonts w:ascii="宋体" w:hAnsi="宋体" w:cs="宋体" w:eastAsia="宋体" w:hint="default"/>
          <w:sz w:val="18"/>
          <w:szCs w:val="18"/>
        </w:rPr>
        <w:t> </w:t>
      </w:r>
    </w:p>
    <w:p>
      <w:pPr>
        <w:spacing w:line="240" w:lineRule="auto" w:before="11"/>
        <w:rPr>
          <w:rFonts w:ascii="宋体" w:hAnsi="宋体" w:cs="宋体" w:eastAsia="宋体" w:hint="default"/>
          <w:sz w:val="26"/>
          <w:szCs w:val="26"/>
        </w:rPr>
      </w:pPr>
    </w:p>
    <w:p>
      <w:pPr>
        <w:spacing w:line="234"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秦皇岛金原家居装</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饰城有限公司</w:t>
      </w:r>
      <w:r>
        <w:rPr>
          <w:rFonts w:ascii="宋体" w:hAnsi="宋体" w:cs="宋体" w:eastAsia="宋体" w:hint="default"/>
          <w:sz w:val="18"/>
          <w:szCs w:val="18"/>
        </w:rPr>
        <w:t> </w:t>
      </w:r>
    </w:p>
    <w:p>
      <w:pPr>
        <w:spacing w:line="232" w:lineRule="exact" w:before="156"/>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秦皇岛市金原大酒</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店有限公司</w:t>
      </w:r>
      <w:r>
        <w:rPr>
          <w:rFonts w:ascii="宋体" w:hAnsi="宋体" w:cs="宋体" w:eastAsia="宋体" w:hint="default"/>
          <w:sz w:val="18"/>
          <w:szCs w:val="18"/>
        </w:rPr>
        <w:t> </w:t>
      </w:r>
    </w:p>
    <w:p>
      <w:pPr>
        <w:spacing w:line="232" w:lineRule="exact" w:before="112"/>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秦皇岛市金原房地</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产开发有限公司</w:t>
      </w:r>
      <w:r>
        <w:rPr>
          <w:rFonts w:ascii="宋体" w:hAnsi="宋体" w:cs="宋体" w:eastAsia="宋体" w:hint="default"/>
          <w:sz w:val="18"/>
          <w:szCs w:val="18"/>
        </w:rPr>
        <w:t> </w:t>
      </w:r>
    </w:p>
    <w:p>
      <w:pPr>
        <w:spacing w:line="211" w:lineRule="auto" w:before="45"/>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秦皇岛华联商城金</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原超市有限公司</w:t>
      </w:r>
      <w:r>
        <w:rPr>
          <w:rFonts w:ascii="宋体" w:hAnsi="宋体" w:cs="宋体" w:eastAsia="宋体" w:hint="default"/>
          <w:sz w:val="18"/>
          <w:szCs w:val="18"/>
        </w:rPr>
        <w:t> </w:t>
      </w:r>
      <w:r>
        <w:rPr>
          <w:rFonts w:ascii="方正姚体" w:hAnsi="方正姚体" w:cs="方正姚体" w:eastAsia="方正姚体" w:hint="default"/>
          <w:spacing w:val="16"/>
          <w:sz w:val="18"/>
          <w:szCs w:val="18"/>
        </w:rPr>
        <w:t>秦皇岛华联商城金</w:t>
      </w:r>
      <w:r>
        <w:rPr>
          <w:rFonts w:ascii="方正姚体" w:hAnsi="方正姚体" w:cs="方正姚体" w:eastAsia="方正姚体" w:hint="default"/>
          <w:spacing w:val="-40"/>
          <w:sz w:val="18"/>
          <w:szCs w:val="18"/>
        </w:rPr>
        <w:t> </w:t>
      </w:r>
      <w:r>
        <w:rPr>
          <w:rFonts w:ascii="方正姚体" w:hAnsi="方正姚体" w:cs="方正姚体" w:eastAsia="方正姚体" w:hint="default"/>
          <w:spacing w:val="16"/>
          <w:sz w:val="18"/>
          <w:szCs w:val="18"/>
        </w:rPr>
        <w:t>原经营服务有限公</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司</w:t>
      </w:r>
      <w:r>
        <w:rPr>
          <w:rFonts w:ascii="宋体" w:hAnsi="宋体" w:cs="宋体" w:eastAsia="宋体" w:hint="default"/>
          <w:sz w:val="18"/>
          <w:szCs w:val="18"/>
        </w:rPr>
        <w:t> </w:t>
      </w:r>
    </w:p>
    <w:p>
      <w:pPr>
        <w:spacing w:line="211" w:lineRule="auto" w:before="0"/>
        <w:ind w:left="245" w:right="0" w:firstLine="0"/>
        <w:jc w:val="both"/>
        <w:rPr>
          <w:rFonts w:ascii="宋体" w:hAnsi="宋体" w:cs="宋体" w:eastAsia="宋体" w:hint="default"/>
          <w:sz w:val="18"/>
          <w:szCs w:val="18"/>
        </w:rPr>
      </w:pPr>
      <w:r>
        <w:rPr>
          <w:rFonts w:ascii="方正姚体" w:hAnsi="方正姚体" w:cs="方正姚体" w:eastAsia="方正姚体" w:hint="default"/>
          <w:spacing w:val="16"/>
          <w:sz w:val="18"/>
          <w:szCs w:val="18"/>
        </w:rPr>
        <w:t>秦皇岛华联商城金</w:t>
      </w:r>
      <w:r>
        <w:rPr>
          <w:rFonts w:ascii="方正姚体" w:hAnsi="方正姚体" w:cs="方正姚体" w:eastAsia="方正姚体" w:hint="default"/>
          <w:spacing w:val="-40"/>
          <w:sz w:val="18"/>
          <w:szCs w:val="18"/>
        </w:rPr>
        <w:t> </w:t>
      </w:r>
      <w:r>
        <w:rPr>
          <w:rFonts w:ascii="方正姚体" w:hAnsi="方正姚体" w:cs="方正姚体" w:eastAsia="方正姚体" w:hint="default"/>
          <w:spacing w:val="16"/>
          <w:sz w:val="18"/>
          <w:szCs w:val="18"/>
        </w:rPr>
        <w:t>原物业服务有限公</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司</w:t>
      </w:r>
      <w:r>
        <w:rPr>
          <w:rFonts w:ascii="宋体" w:hAnsi="宋体" w:cs="宋体" w:eastAsia="宋体" w:hint="default"/>
          <w:sz w:val="18"/>
          <w:szCs w:val="18"/>
        </w:rPr>
        <w:t> </w:t>
      </w:r>
    </w:p>
    <w:p>
      <w:pPr>
        <w:spacing w:line="232" w:lineRule="exact" w:before="55"/>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秦皇岛华联商城矿</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泉水有限公司</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34" w:lineRule="exact" w:before="0"/>
        <w:ind w:left="245" w:right="0"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秦皇岛市现代购物</w:t>
      </w:r>
      <w:r>
        <w:rPr>
          <w:rFonts w:ascii="方正姚体" w:hAnsi="方正姚体" w:cs="方正姚体" w:eastAsia="方正姚体" w:hint="default"/>
          <w:spacing w:val="-40"/>
          <w:sz w:val="18"/>
          <w:szCs w:val="18"/>
        </w:rPr>
        <w:t> </w:t>
      </w:r>
      <w:r>
        <w:rPr>
          <w:rFonts w:ascii="方正姚体" w:hAnsi="方正姚体" w:cs="方正姚体" w:eastAsia="方正姚体" w:hint="default"/>
          <w:sz w:val="18"/>
          <w:szCs w:val="18"/>
        </w:rPr>
        <w:t>广场有限公司</w:t>
      </w:r>
      <w:r>
        <w:rPr>
          <w:rFonts w:ascii="宋体" w:hAnsi="宋体" w:cs="宋体" w:eastAsia="宋体" w:hint="default"/>
          <w:sz w:val="18"/>
          <w:szCs w:val="18"/>
        </w:rPr>
        <w:t> </w:t>
      </w:r>
    </w:p>
    <w:p>
      <w:pPr>
        <w:spacing w:line="213" w:lineRule="auto" w:before="88"/>
        <w:ind w:left="156" w:right="4278" w:firstLine="0"/>
        <w:jc w:val="left"/>
        <w:rPr>
          <w:rFonts w:ascii="宋体" w:hAnsi="宋体" w:cs="宋体" w:eastAsia="宋体" w:hint="default"/>
          <w:sz w:val="18"/>
          <w:szCs w:val="18"/>
        </w:rPr>
      </w:pPr>
      <w:r>
        <w:rPr>
          <w:spacing w:val="-20"/>
        </w:rPr>
        <w:br w:type="column"/>
      </w:r>
      <w:r>
        <w:rPr>
          <w:rFonts w:ascii="方正姚体" w:hAnsi="方正姚体" w:cs="方正姚体" w:eastAsia="方正姚体" w:hint="default"/>
          <w:spacing w:val="-20"/>
          <w:sz w:val="18"/>
          <w:szCs w:val="18"/>
        </w:rPr>
        <w:t>房地产开发、租赁、电子商务、</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5"/>
          <w:sz w:val="18"/>
          <w:szCs w:val="18"/>
        </w:rPr>
        <w:t>信息咨询、网络服务、市场建设、</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24"/>
          <w:sz w:val="18"/>
          <w:szCs w:val="18"/>
        </w:rPr>
        <w:t>物业管理</w:t>
      </w:r>
      <w:r>
        <w:rPr>
          <w:rFonts w:ascii="宋体" w:hAnsi="宋体" w:cs="宋体" w:eastAsia="宋体" w:hint="default"/>
          <w:sz w:val="18"/>
          <w:szCs w:val="18"/>
        </w:rPr>
        <w:t> </w:t>
      </w:r>
      <w:r>
        <w:rPr>
          <w:rFonts w:ascii="方正姚体" w:hAnsi="方正姚体" w:cs="方正姚体" w:eastAsia="方正姚体" w:hint="default"/>
          <w:spacing w:val="-20"/>
          <w:sz w:val="18"/>
          <w:szCs w:val="18"/>
        </w:rPr>
        <w:t>房地产开发、市场建设投资、电</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0"/>
          <w:sz w:val="18"/>
          <w:szCs w:val="18"/>
        </w:rPr>
        <w:t>子商务、信息咨询、网络服务、</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4"/>
          <w:sz w:val="18"/>
          <w:szCs w:val="18"/>
        </w:rPr>
        <w:t>商品交易</w:t>
      </w:r>
      <w:r>
        <w:rPr>
          <w:rFonts w:ascii="宋体" w:hAnsi="宋体" w:cs="宋体" w:eastAsia="宋体" w:hint="default"/>
          <w:sz w:val="18"/>
          <w:szCs w:val="18"/>
        </w:rPr>
        <w:t> </w:t>
      </w:r>
      <w:r>
        <w:rPr>
          <w:rFonts w:ascii="方正姚体" w:hAnsi="方正姚体" w:cs="方正姚体" w:eastAsia="方正姚体" w:hint="default"/>
          <w:spacing w:val="-20"/>
          <w:sz w:val="18"/>
          <w:szCs w:val="18"/>
        </w:rPr>
        <w:t>粮食收购及批发（至</w:t>
      </w:r>
      <w:r>
        <w:rPr>
          <w:rFonts w:ascii="宋体" w:hAnsi="宋体" w:cs="宋体" w:eastAsia="宋体" w:hint="default"/>
          <w:spacing w:val="-20"/>
          <w:sz w:val="18"/>
          <w:szCs w:val="18"/>
        </w:rPr>
        <w:t>2006</w:t>
      </w:r>
      <w:r>
        <w:rPr>
          <w:rFonts w:ascii="方正姚体" w:hAnsi="方正姚体" w:cs="方正姚体" w:eastAsia="方正姚体" w:hint="default"/>
          <w:spacing w:val="-20"/>
          <w:sz w:val="18"/>
          <w:szCs w:val="18"/>
        </w:rPr>
        <w:t>年</w:t>
      </w:r>
      <w:r>
        <w:rPr>
          <w:rFonts w:ascii="宋体" w:hAnsi="宋体" w:cs="宋体" w:eastAsia="宋体" w:hint="default"/>
          <w:spacing w:val="-20"/>
          <w:sz w:val="18"/>
          <w:szCs w:val="18"/>
        </w:rPr>
        <w:t>3</w:t>
      </w:r>
      <w:r>
        <w:rPr>
          <w:rFonts w:ascii="方正姚体" w:hAnsi="方正姚体" w:cs="方正姚体" w:eastAsia="方正姚体" w:hint="default"/>
          <w:spacing w:val="-20"/>
          <w:sz w:val="18"/>
          <w:szCs w:val="18"/>
        </w:rPr>
        <w:t>月</w:t>
      </w:r>
      <w:r>
        <w:rPr>
          <w:rFonts w:ascii="宋体" w:hAnsi="宋体" w:cs="宋体" w:eastAsia="宋体" w:hint="default"/>
          <w:spacing w:val="-20"/>
          <w:sz w:val="18"/>
          <w:szCs w:val="18"/>
        </w:rPr>
        <w:t>15</w:t>
      </w:r>
      <w:r>
        <w:rPr>
          <w:rFonts w:ascii="宋体" w:hAnsi="宋体" w:cs="宋体" w:eastAsia="宋体" w:hint="default"/>
          <w:spacing w:val="-12"/>
          <w:sz w:val="18"/>
          <w:szCs w:val="18"/>
        </w:rPr>
        <w:t> </w:t>
      </w:r>
      <w:r>
        <w:rPr>
          <w:rFonts w:ascii="方正姚体" w:hAnsi="方正姚体" w:cs="方正姚体" w:eastAsia="方正姚体" w:hint="default"/>
          <w:spacing w:val="-29"/>
          <w:sz w:val="18"/>
          <w:szCs w:val="18"/>
        </w:rPr>
        <w:t>日止）、粮油设备及配件销售、电</w:t>
      </w:r>
      <w:r>
        <w:rPr>
          <w:rFonts w:ascii="方正姚体" w:hAnsi="方正姚体" w:cs="方正姚体" w:eastAsia="方正姚体" w:hint="default"/>
          <w:spacing w:val="-36"/>
          <w:sz w:val="18"/>
          <w:szCs w:val="18"/>
        </w:rPr>
        <w:t> </w:t>
      </w:r>
      <w:r>
        <w:rPr>
          <w:rFonts w:ascii="方正姚体" w:hAnsi="方正姚体" w:cs="方正姚体" w:eastAsia="方正姚体" w:hint="default"/>
          <w:spacing w:val="-36"/>
          <w:sz w:val="18"/>
          <w:szCs w:val="18"/>
        </w:rPr>
      </w:r>
      <w:r>
        <w:rPr>
          <w:rFonts w:ascii="方正姚体" w:hAnsi="方正姚体" w:cs="方正姚体" w:eastAsia="方正姚体" w:hint="default"/>
          <w:spacing w:val="-25"/>
          <w:sz w:val="18"/>
          <w:szCs w:val="18"/>
        </w:rPr>
        <w:t>子商务、网络服务</w:t>
      </w:r>
      <w:r>
        <w:rPr>
          <w:rFonts w:ascii="方正姚体" w:hAnsi="方正姚体" w:cs="方正姚体" w:eastAsia="方正姚体" w:hint="default"/>
          <w:spacing w:val="-38"/>
          <w:sz w:val="18"/>
          <w:szCs w:val="18"/>
        </w:rPr>
        <w:t> </w:t>
      </w:r>
      <w:r>
        <w:rPr>
          <w:rFonts w:ascii="宋体" w:hAnsi="宋体" w:cs="宋体" w:eastAsia="宋体" w:hint="default"/>
          <w:spacing w:val="-38"/>
          <w:sz w:val="18"/>
          <w:szCs w:val="18"/>
        </w:rPr>
      </w:r>
      <w:r>
        <w:rPr>
          <w:rFonts w:ascii="方正姚体" w:hAnsi="方正姚体" w:cs="方正姚体" w:eastAsia="方正姚体" w:hint="default"/>
          <w:spacing w:val="-20"/>
          <w:sz w:val="18"/>
          <w:szCs w:val="18"/>
        </w:rPr>
        <w:t>市场投资建设、房屋租赁、物业</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5"/>
          <w:sz w:val="18"/>
          <w:szCs w:val="18"/>
        </w:rPr>
        <w:t>管理、仓储、建材、五金、家具、</w:t>
      </w:r>
      <w:r>
        <w:rPr>
          <w:rFonts w:ascii="方正姚体" w:hAnsi="方正姚体" w:cs="方正姚体" w:eastAsia="方正姚体" w:hint="default"/>
          <w:spacing w:val="-24"/>
          <w:sz w:val="18"/>
          <w:szCs w:val="18"/>
        </w:rPr>
        <w:t> </w:t>
      </w:r>
      <w:r>
        <w:rPr>
          <w:rFonts w:ascii="方正姚体" w:hAnsi="方正姚体" w:cs="方正姚体" w:eastAsia="方正姚体" w:hint="default"/>
          <w:spacing w:val="-25"/>
          <w:sz w:val="18"/>
          <w:szCs w:val="18"/>
        </w:rPr>
        <w:t>糖酒食品百货</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方正姚体" w:hAnsi="方正姚体" w:cs="方正姚体" w:eastAsia="方正姚体" w:hint="default"/>
          <w:spacing w:val="-20"/>
          <w:sz w:val="18"/>
          <w:szCs w:val="18"/>
        </w:rPr>
        <w:t>房地产开发、房屋租赁、物业管</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0"/>
          <w:sz w:val="18"/>
          <w:szCs w:val="18"/>
        </w:rPr>
        <w:t>理、配送、电子商务、家具、糖</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5"/>
          <w:sz w:val="18"/>
          <w:szCs w:val="18"/>
        </w:rPr>
        <w:t>酒食品百货</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方正姚体" w:hAnsi="方正姚体" w:cs="方正姚体" w:eastAsia="方正姚体" w:hint="default"/>
          <w:spacing w:val="-20"/>
          <w:sz w:val="18"/>
          <w:szCs w:val="18"/>
        </w:rPr>
        <w:t>发布商品供求信息、产品信息、</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0"/>
          <w:sz w:val="18"/>
          <w:szCs w:val="18"/>
        </w:rPr>
        <w:t>广告及英特网主页制作及发布、</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5"/>
          <w:sz w:val="18"/>
          <w:szCs w:val="18"/>
        </w:rPr>
        <w:t>提供中介服务</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方正姚体" w:hAnsi="方正姚体" w:cs="方正姚体" w:eastAsia="方正姚体" w:hint="default"/>
          <w:spacing w:val="-20"/>
          <w:sz w:val="18"/>
          <w:szCs w:val="18"/>
        </w:rPr>
        <w:t>针纺织品、日用百货、日用化学</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0"/>
          <w:sz w:val="18"/>
          <w:szCs w:val="18"/>
        </w:rPr>
        <w:t>品、粮油零售、食用油批发、五</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5"/>
          <w:sz w:val="18"/>
          <w:szCs w:val="18"/>
        </w:rPr>
        <w:t>金交电、化工产品（危险品除外）</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25"/>
          <w:sz w:val="18"/>
          <w:szCs w:val="18"/>
        </w:rPr>
        <w:t>批发、零售</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方正姚体" w:hAnsi="方正姚体" w:cs="方正姚体" w:eastAsia="方正姚体" w:hint="default"/>
          <w:spacing w:val="-20"/>
          <w:sz w:val="18"/>
          <w:szCs w:val="18"/>
        </w:rPr>
        <w:t>百货、针纺织品、工艺美术品、</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0"/>
          <w:sz w:val="18"/>
          <w:szCs w:val="18"/>
        </w:rPr>
        <w:t>土产日杂、家具、建材、电器等</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5"/>
          <w:sz w:val="18"/>
          <w:szCs w:val="18"/>
        </w:rPr>
        <w:t>销售；服务；信息咨询</w:t>
      </w:r>
      <w:r>
        <w:rPr>
          <w:rFonts w:ascii="宋体" w:hAnsi="宋体" w:cs="宋体" w:eastAsia="宋体" w:hint="default"/>
          <w:sz w:val="18"/>
          <w:szCs w:val="18"/>
        </w:rPr>
        <w:t> </w:t>
      </w:r>
    </w:p>
    <w:p>
      <w:pPr>
        <w:spacing w:line="232" w:lineRule="exact" w:before="64"/>
        <w:ind w:left="156" w:right="4363" w:firstLine="0"/>
        <w:jc w:val="left"/>
        <w:rPr>
          <w:rFonts w:ascii="宋体" w:hAnsi="宋体" w:cs="宋体" w:eastAsia="宋体" w:hint="default"/>
          <w:sz w:val="18"/>
          <w:szCs w:val="18"/>
        </w:rPr>
      </w:pPr>
      <w:r>
        <w:rPr/>
        <w:pict>
          <v:shape style="position:absolute;margin-left:310.484894pt;margin-top:-284.708374pt;width:189.65pt;height:502.1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4"/>
                    <w:gridCol w:w="1130"/>
                    <w:gridCol w:w="965"/>
                    <w:gridCol w:w="743"/>
                  </w:tblGrid>
                  <w:tr>
                    <w:trPr>
                      <w:trHeight w:val="552"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29,433.00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9"/>
                          <w:jc w:val="right"/>
                          <w:rPr>
                            <w:rFonts w:ascii="宋体" w:hAnsi="宋体" w:cs="宋体" w:eastAsia="宋体" w:hint="default"/>
                            <w:sz w:val="18"/>
                            <w:szCs w:val="18"/>
                          </w:rPr>
                        </w:pPr>
                        <w:r>
                          <w:rPr>
                            <w:rFonts w:ascii="宋体"/>
                            <w:sz w:val="18"/>
                          </w:rPr>
                          <w:t>34,927.00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1"/>
                          <w:jc w:val="right"/>
                          <w:rPr>
                            <w:rFonts w:ascii="宋体" w:hAnsi="宋体" w:cs="宋体" w:eastAsia="宋体" w:hint="default"/>
                            <w:sz w:val="18"/>
                            <w:szCs w:val="18"/>
                          </w:rPr>
                        </w:pPr>
                        <w:r>
                          <w:rPr>
                            <w:rFonts w:ascii="宋体"/>
                            <w:sz w:val="18"/>
                          </w:rPr>
                          <w:t> </w:t>
                        </w:r>
                      </w:p>
                    </w:tc>
                    <w:tc>
                      <w:tcPr>
                        <w:tcW w:w="743" w:type="dxa"/>
                        <w:tcBorders>
                          <w:top w:val="nil" w:sz="6" w:space="0" w:color="auto"/>
                          <w:left w:val="nil" w:sz="6" w:space="0" w:color="auto"/>
                          <w:bottom w:val="nil" w:sz="6" w:space="0" w:color="auto"/>
                          <w:right w:val="nil" w:sz="6" w:space="0" w:color="auto"/>
                        </w:tcBorders>
                      </w:tcPr>
                      <w:p>
                        <w:pPr/>
                      </w:p>
                    </w:tc>
                  </w:tr>
                  <w:tr>
                    <w:trPr>
                      <w:trHeight w:val="725"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方正姚体" w:hAnsi="方正姚体" w:cs="方正姚体" w:eastAsia="方正姚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11,000.00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方正姚体" w:hAnsi="方正姚体" w:cs="方正姚体" w:eastAsia="方正姚体" w:hint="default"/>
                            <w:sz w:val="14"/>
                            <w:szCs w:val="14"/>
                          </w:rPr>
                        </w:pPr>
                      </w:p>
                      <w:p>
                        <w:pPr>
                          <w:pStyle w:val="TableParagraph"/>
                          <w:spacing w:line="240" w:lineRule="auto"/>
                          <w:ind w:right="209"/>
                          <w:jc w:val="right"/>
                          <w:rPr>
                            <w:rFonts w:ascii="宋体" w:hAnsi="宋体" w:cs="宋体" w:eastAsia="宋体" w:hint="default"/>
                            <w:sz w:val="18"/>
                            <w:szCs w:val="18"/>
                          </w:rPr>
                        </w:pPr>
                        <w:r>
                          <w:rPr>
                            <w:rFonts w:ascii="宋体"/>
                            <w:sz w:val="18"/>
                          </w:rPr>
                          <w:t>10,450.00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方正姚体" w:hAnsi="方正姚体" w:cs="方正姚体" w:eastAsia="方正姚体" w:hint="default"/>
                            <w:sz w:val="14"/>
                            <w:szCs w:val="14"/>
                          </w:rPr>
                        </w:pPr>
                      </w:p>
                      <w:p>
                        <w:pPr>
                          <w:pStyle w:val="TableParagraph"/>
                          <w:spacing w:line="240" w:lineRule="auto"/>
                          <w:ind w:right="121"/>
                          <w:jc w:val="right"/>
                          <w:rPr>
                            <w:rFonts w:ascii="宋体" w:hAnsi="宋体" w:cs="宋体" w:eastAsia="宋体" w:hint="default"/>
                            <w:sz w:val="18"/>
                            <w:szCs w:val="18"/>
                          </w:rPr>
                        </w:pPr>
                        <w:r>
                          <w:rPr>
                            <w:rFonts w:ascii="宋体"/>
                            <w:sz w:val="18"/>
                          </w:rPr>
                          <w:t>550.00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方正姚体" w:hAnsi="方正姚体" w:cs="方正姚体" w:eastAsia="方正姚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1</w:t>
                        </w:r>
                      </w:p>
                    </w:tc>
                  </w:tr>
                  <w:tr>
                    <w:trPr>
                      <w:trHeight w:val="713"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方正姚体" w:hAnsi="方正姚体" w:cs="方正姚体" w:eastAsia="方正姚体" w:hint="default"/>
                            <w:sz w:val="14"/>
                            <w:szCs w:val="14"/>
                          </w:rPr>
                        </w:pPr>
                      </w:p>
                      <w:p>
                        <w:pPr>
                          <w:pStyle w:val="TableParagraph"/>
                          <w:spacing w:line="240" w:lineRule="auto"/>
                          <w:ind w:right="107"/>
                          <w:jc w:val="right"/>
                          <w:rPr>
                            <w:rFonts w:ascii="宋体" w:hAnsi="宋体" w:cs="宋体" w:eastAsia="宋体" w:hint="default"/>
                            <w:sz w:val="18"/>
                            <w:szCs w:val="18"/>
                          </w:rPr>
                        </w:pPr>
                        <w:r>
                          <w:rPr>
                            <w:rFonts w:ascii="宋体"/>
                            <w:sz w:val="18"/>
                          </w:rPr>
                          <w:t>1,000.00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方正姚体" w:hAnsi="方正姚体" w:cs="方正姚体" w:eastAsia="方正姚体" w:hint="default"/>
                            <w:sz w:val="14"/>
                            <w:szCs w:val="14"/>
                          </w:rPr>
                        </w:pPr>
                      </w:p>
                      <w:p>
                        <w:pPr>
                          <w:pStyle w:val="TableParagraph"/>
                          <w:spacing w:line="240" w:lineRule="auto"/>
                          <w:ind w:right="209"/>
                          <w:jc w:val="right"/>
                          <w:rPr>
                            <w:rFonts w:ascii="宋体" w:hAnsi="宋体" w:cs="宋体" w:eastAsia="宋体" w:hint="default"/>
                            <w:sz w:val="18"/>
                            <w:szCs w:val="18"/>
                          </w:rPr>
                        </w:pPr>
                        <w:r>
                          <w:rPr>
                            <w:rFonts w:ascii="宋体"/>
                            <w:sz w:val="18"/>
                          </w:rPr>
                          <w:t>800.00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方正姚体" w:hAnsi="方正姚体" w:cs="方正姚体" w:eastAsia="方正姚体" w:hint="default"/>
                            <w:sz w:val="14"/>
                            <w:szCs w:val="14"/>
                          </w:rPr>
                        </w:pPr>
                      </w:p>
                      <w:p>
                        <w:pPr>
                          <w:pStyle w:val="TableParagraph"/>
                          <w:spacing w:line="240" w:lineRule="auto"/>
                          <w:ind w:right="121"/>
                          <w:jc w:val="right"/>
                          <w:rPr>
                            <w:rFonts w:ascii="宋体" w:hAnsi="宋体" w:cs="宋体" w:eastAsia="宋体" w:hint="default"/>
                            <w:sz w:val="18"/>
                            <w:szCs w:val="18"/>
                          </w:rPr>
                        </w:pPr>
                        <w:r>
                          <w:rPr>
                            <w:rFonts w:ascii="宋体"/>
                            <w:sz w:val="18"/>
                          </w:rPr>
                          <w:t>100.00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方正姚体" w:hAnsi="方正姚体" w:cs="方正姚体" w:eastAsia="方正姚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1</w:t>
                        </w:r>
                      </w:p>
                    </w:tc>
                  </w:tr>
                  <w:tr>
                    <w:trPr>
                      <w:trHeight w:val="7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7,000.00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209"/>
                          <w:jc w:val="right"/>
                          <w:rPr>
                            <w:rFonts w:ascii="宋体" w:hAnsi="宋体" w:cs="宋体" w:eastAsia="宋体" w:hint="default"/>
                            <w:sz w:val="18"/>
                            <w:szCs w:val="18"/>
                          </w:rPr>
                        </w:pPr>
                        <w:r>
                          <w:rPr>
                            <w:rFonts w:ascii="宋体"/>
                            <w:sz w:val="18"/>
                          </w:rPr>
                          <w:t>6,650.00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350.00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方正姚体" w:hAnsi="方正姚体" w:cs="方正姚体" w:eastAsia="方正姚体" w:hint="default"/>
                            <w:sz w:val="11"/>
                            <w:szCs w:val="11"/>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 </w:t>
                        </w:r>
                        <w:r>
                          <w:rPr>
                            <w:rFonts w:ascii="方正姚体" w:hAnsi="方正姚体" w:cs="方正姚体" w:eastAsia="方正姚体" w:hint="default"/>
                            <w:sz w:val="18"/>
                            <w:szCs w:val="18"/>
                          </w:rPr>
                          <w:t>备注</w:t>
                        </w:r>
                        <w:r>
                          <w:rPr>
                            <w:rFonts w:ascii="方正姚体" w:hAnsi="方正姚体" w:cs="方正姚体" w:eastAsia="方正姚体" w:hint="default"/>
                            <w:spacing w:val="-1"/>
                            <w:sz w:val="18"/>
                            <w:szCs w:val="18"/>
                          </w:rPr>
                          <w:t> </w:t>
                        </w:r>
                        <w:r>
                          <w:rPr>
                            <w:rFonts w:ascii="宋体" w:hAnsi="宋体" w:cs="宋体" w:eastAsia="宋体" w:hint="default"/>
                            <w:sz w:val="18"/>
                            <w:szCs w:val="18"/>
                          </w:rPr>
                          <w:t>1</w:t>
                        </w:r>
                      </w:p>
                    </w:tc>
                  </w:tr>
                  <w:tr>
                    <w:trPr>
                      <w:trHeight w:val="700"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3,160.00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3"/>
                            <w:szCs w:val="13"/>
                          </w:rPr>
                        </w:pPr>
                      </w:p>
                      <w:p>
                        <w:pPr>
                          <w:pStyle w:val="TableParagraph"/>
                          <w:spacing w:line="240" w:lineRule="auto"/>
                          <w:ind w:right="209"/>
                          <w:jc w:val="right"/>
                          <w:rPr>
                            <w:rFonts w:ascii="宋体" w:hAnsi="宋体" w:cs="宋体" w:eastAsia="宋体" w:hint="default"/>
                            <w:sz w:val="18"/>
                            <w:szCs w:val="18"/>
                          </w:rPr>
                        </w:pPr>
                        <w:r>
                          <w:rPr>
                            <w:rFonts w:ascii="宋体"/>
                            <w:sz w:val="18"/>
                          </w:rPr>
                          <w:t>3,060.00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100.00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1"/>
                            <w:szCs w:val="11"/>
                          </w:rPr>
                        </w:pPr>
                      </w:p>
                      <w:p>
                        <w:pPr>
                          <w:pStyle w:val="TableParagraph"/>
                          <w:spacing w:line="240" w:lineRule="auto"/>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方正姚体" w:hAnsi="方正姚体" w:cs="方正姚体" w:eastAsia="方正姚体" w:hint="default"/>
                            <w:spacing w:val="-1"/>
                            <w:sz w:val="18"/>
                            <w:szCs w:val="18"/>
                          </w:rPr>
                          <w:t> </w:t>
                        </w:r>
                        <w:r>
                          <w:rPr>
                            <w:rFonts w:ascii="宋体" w:hAnsi="宋体" w:cs="宋体" w:eastAsia="宋体" w:hint="default"/>
                            <w:sz w:val="18"/>
                            <w:szCs w:val="18"/>
                          </w:rPr>
                          <w:t>1</w:t>
                        </w:r>
                      </w:p>
                    </w:tc>
                  </w:tr>
                  <w:tr>
                    <w:trPr>
                      <w:trHeight w:val="758"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2,000.00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209"/>
                          <w:jc w:val="right"/>
                          <w:rPr>
                            <w:rFonts w:ascii="宋体" w:hAnsi="宋体" w:cs="宋体" w:eastAsia="宋体" w:hint="default"/>
                            <w:sz w:val="18"/>
                            <w:szCs w:val="18"/>
                          </w:rPr>
                        </w:pPr>
                        <w:r>
                          <w:rPr>
                            <w:rFonts w:ascii="宋体"/>
                            <w:sz w:val="18"/>
                          </w:rPr>
                          <w:t>1,849.22</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 </w:t>
                        </w:r>
                      </w:p>
                    </w:tc>
                    <w:tc>
                      <w:tcPr>
                        <w:tcW w:w="743" w:type="dxa"/>
                        <w:tcBorders>
                          <w:top w:val="nil" w:sz="6" w:space="0" w:color="auto"/>
                          <w:left w:val="nil" w:sz="6" w:space="0" w:color="auto"/>
                          <w:bottom w:val="nil" w:sz="6" w:space="0" w:color="auto"/>
                          <w:right w:val="nil" w:sz="6" w:space="0" w:color="auto"/>
                        </w:tcBorders>
                      </w:tcPr>
                      <w:p>
                        <w:pPr/>
                      </w:p>
                    </w:tc>
                  </w:tr>
                  <w:tr>
                    <w:trPr>
                      <w:trHeight w:val="499"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1,500.00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7"/>
                            <w:szCs w:val="17"/>
                          </w:rPr>
                        </w:pPr>
                      </w:p>
                      <w:p>
                        <w:pPr>
                          <w:pStyle w:val="TableParagraph"/>
                          <w:spacing w:line="240" w:lineRule="auto"/>
                          <w:ind w:right="209"/>
                          <w:jc w:val="right"/>
                          <w:rPr>
                            <w:rFonts w:ascii="宋体" w:hAnsi="宋体" w:cs="宋体" w:eastAsia="宋体" w:hint="default"/>
                            <w:sz w:val="18"/>
                            <w:szCs w:val="18"/>
                          </w:rPr>
                        </w:pPr>
                        <w:r>
                          <w:rPr>
                            <w:rFonts w:ascii="宋体"/>
                            <w:sz w:val="18"/>
                          </w:rPr>
                          <w:t>1450.00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7"/>
                            <w:szCs w:val="17"/>
                          </w:rPr>
                        </w:pPr>
                      </w:p>
                      <w:p>
                        <w:pPr>
                          <w:pStyle w:val="TableParagraph"/>
                          <w:spacing w:line="240" w:lineRule="auto"/>
                          <w:ind w:right="121"/>
                          <w:jc w:val="right"/>
                          <w:rPr>
                            <w:rFonts w:ascii="宋体" w:hAnsi="宋体" w:cs="宋体" w:eastAsia="宋体" w:hint="default"/>
                            <w:sz w:val="18"/>
                            <w:szCs w:val="18"/>
                          </w:rPr>
                        </w:pPr>
                        <w:r>
                          <w:rPr>
                            <w:rFonts w:ascii="宋体"/>
                            <w:sz w:val="18"/>
                          </w:rPr>
                          <w:t>50.00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方正姚体" w:hAnsi="方正姚体" w:cs="方正姚体" w:eastAsia="方正姚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2</w:t>
                        </w:r>
                      </w:p>
                    </w:tc>
                  </w:tr>
                  <w:tr>
                    <w:trPr>
                      <w:trHeight w:val="376" w:hRule="exact"/>
                    </w:trPr>
                    <w:tc>
                      <w:tcPr>
                        <w:tcW w:w="3793" w:type="dxa"/>
                        <w:gridSpan w:val="4"/>
                        <w:tcBorders>
                          <w:top w:val="nil" w:sz="6" w:space="0" w:color="auto"/>
                          <w:left w:val="nil" w:sz="6" w:space="0" w:color="auto"/>
                          <w:bottom w:val="nil" w:sz="6" w:space="0" w:color="auto"/>
                          <w:right w:val="nil" w:sz="6" w:space="0" w:color="auto"/>
                        </w:tcBorders>
                      </w:tcPr>
                      <w:p>
                        <w:pPr/>
                      </w:p>
                    </w:tc>
                  </w:tr>
                  <w:tr>
                    <w:trPr>
                      <w:trHeight w:val="662"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3"/>
                            <w:szCs w:val="13"/>
                          </w:rPr>
                        </w:pPr>
                      </w:p>
                      <w:p>
                        <w:pPr>
                          <w:pStyle w:val="TableParagraph"/>
                          <w:spacing w:line="240" w:lineRule="auto"/>
                          <w:ind w:right="209"/>
                          <w:jc w:val="right"/>
                          <w:rPr>
                            <w:rFonts w:ascii="宋体" w:hAnsi="宋体" w:cs="宋体" w:eastAsia="宋体" w:hint="default"/>
                            <w:sz w:val="18"/>
                            <w:szCs w:val="18"/>
                          </w:rPr>
                        </w:pPr>
                        <w:r>
                          <w:rPr>
                            <w:rFonts w:ascii="宋体"/>
                            <w:sz w:val="18"/>
                          </w:rPr>
                          <w:t>90.00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10.00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1"/>
                            <w:szCs w:val="11"/>
                          </w:rPr>
                        </w:pPr>
                      </w:p>
                      <w:p>
                        <w:pPr>
                          <w:pStyle w:val="TableParagraph"/>
                          <w:spacing w:line="240" w:lineRule="auto"/>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3</w:t>
                        </w:r>
                      </w:p>
                    </w:tc>
                  </w:tr>
                  <w:tr>
                    <w:trPr>
                      <w:trHeight w:val="599"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107"/>
                          <w:jc w:val="right"/>
                          <w:rPr>
                            <w:rFonts w:ascii="宋体" w:hAnsi="宋体" w:cs="宋体" w:eastAsia="宋体" w:hint="default"/>
                            <w:sz w:val="18"/>
                            <w:szCs w:val="18"/>
                          </w:rPr>
                        </w:pPr>
                        <w:r>
                          <w:rPr>
                            <w:rFonts w:ascii="宋体"/>
                            <w:sz w:val="18"/>
                          </w:rPr>
                          <w:t>6,127.38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209"/>
                          <w:jc w:val="right"/>
                          <w:rPr>
                            <w:rFonts w:ascii="宋体" w:hAnsi="宋体" w:cs="宋体" w:eastAsia="宋体" w:hint="default"/>
                            <w:sz w:val="18"/>
                            <w:szCs w:val="18"/>
                          </w:rPr>
                        </w:pPr>
                        <w:r>
                          <w:rPr>
                            <w:rFonts w:ascii="宋体"/>
                            <w:sz w:val="18"/>
                          </w:rPr>
                          <w:t>6,127.38</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121"/>
                          <w:jc w:val="right"/>
                          <w:rPr>
                            <w:rFonts w:ascii="宋体" w:hAnsi="宋体" w:cs="宋体" w:eastAsia="宋体" w:hint="default"/>
                            <w:sz w:val="18"/>
                            <w:szCs w:val="18"/>
                          </w:rPr>
                        </w:pPr>
                        <w:r>
                          <w:rPr>
                            <w:rFonts w:ascii="宋体"/>
                            <w:sz w:val="18"/>
                          </w:rPr>
                          <w:t> </w:t>
                        </w:r>
                      </w:p>
                    </w:tc>
                    <w:tc>
                      <w:tcPr>
                        <w:tcW w:w="743" w:type="dxa"/>
                        <w:tcBorders>
                          <w:top w:val="nil" w:sz="6" w:space="0" w:color="auto"/>
                          <w:left w:val="nil" w:sz="6" w:space="0" w:color="auto"/>
                          <w:bottom w:val="nil" w:sz="6" w:space="0" w:color="auto"/>
                          <w:right w:val="nil" w:sz="6" w:space="0" w:color="auto"/>
                        </w:tcBorders>
                      </w:tcPr>
                      <w:p>
                        <w:pPr/>
                      </w:p>
                    </w:tc>
                  </w:tr>
                  <w:tr>
                    <w:trPr>
                      <w:trHeight w:val="556"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7"/>
                          <w:jc w:val="right"/>
                          <w:rPr>
                            <w:rFonts w:ascii="宋体" w:hAnsi="宋体" w:cs="宋体" w:eastAsia="宋体" w:hint="default"/>
                            <w:sz w:val="18"/>
                            <w:szCs w:val="18"/>
                          </w:rPr>
                        </w:pPr>
                        <w:r>
                          <w:rPr>
                            <w:rFonts w:ascii="宋体"/>
                            <w:sz w:val="18"/>
                          </w:rPr>
                          <w:t>13,500.00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09"/>
                          <w:jc w:val="right"/>
                          <w:rPr>
                            <w:rFonts w:ascii="宋体" w:hAnsi="宋体" w:cs="宋体" w:eastAsia="宋体" w:hint="default"/>
                            <w:sz w:val="18"/>
                            <w:szCs w:val="18"/>
                          </w:rPr>
                        </w:pPr>
                        <w:r>
                          <w:rPr>
                            <w:rFonts w:ascii="宋体"/>
                            <w:sz w:val="18"/>
                          </w:rPr>
                          <w:t>13,495.00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21"/>
                          <w:jc w:val="right"/>
                          <w:rPr>
                            <w:rFonts w:ascii="宋体" w:hAnsi="宋体" w:cs="宋体" w:eastAsia="宋体" w:hint="default"/>
                            <w:sz w:val="18"/>
                            <w:szCs w:val="18"/>
                          </w:rPr>
                        </w:pPr>
                        <w:r>
                          <w:rPr>
                            <w:rFonts w:ascii="宋体"/>
                            <w:sz w:val="18"/>
                          </w:rPr>
                          <w:t>9.00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4</w:t>
                        </w:r>
                      </w:p>
                    </w:tc>
                  </w:tr>
                  <w:tr>
                    <w:trPr>
                      <w:trHeight w:val="561"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宋体" w:hAnsi="宋体" w:cs="宋体" w:eastAsia="宋体" w:hint="default"/>
                            <w:sz w:val="18"/>
                            <w:szCs w:val="18"/>
                          </w:rPr>
                        </w:pPr>
                        <w:r>
                          <w:rPr>
                            <w:rFonts w:ascii="宋体"/>
                            <w:sz w:val="18"/>
                          </w:rPr>
                          <w:t>1,000.00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09"/>
                          <w:jc w:val="right"/>
                          <w:rPr>
                            <w:rFonts w:ascii="宋体" w:hAnsi="宋体" w:cs="宋体" w:eastAsia="宋体" w:hint="default"/>
                            <w:sz w:val="18"/>
                            <w:szCs w:val="18"/>
                          </w:rPr>
                        </w:pPr>
                        <w:r>
                          <w:rPr>
                            <w:rFonts w:ascii="宋体"/>
                            <w:sz w:val="18"/>
                          </w:rPr>
                          <w:t>990.00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21"/>
                          <w:jc w:val="right"/>
                          <w:rPr>
                            <w:rFonts w:ascii="宋体" w:hAnsi="宋体" w:cs="宋体" w:eastAsia="宋体" w:hint="default"/>
                            <w:sz w:val="18"/>
                            <w:szCs w:val="18"/>
                          </w:rPr>
                        </w:pPr>
                        <w:r>
                          <w:rPr>
                            <w:rFonts w:ascii="宋体"/>
                            <w:sz w:val="18"/>
                          </w:rPr>
                          <w:t>10.00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5</w:t>
                        </w:r>
                      </w:p>
                    </w:tc>
                  </w:tr>
                  <w:tr>
                    <w:trPr>
                      <w:trHeight w:val="643"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7"/>
                          <w:jc w:val="right"/>
                          <w:rPr>
                            <w:rFonts w:ascii="宋体" w:hAnsi="宋体" w:cs="宋体" w:eastAsia="宋体" w:hint="default"/>
                            <w:sz w:val="18"/>
                            <w:szCs w:val="18"/>
                          </w:rPr>
                        </w:pPr>
                        <w:r>
                          <w:rPr>
                            <w:rFonts w:ascii="宋体"/>
                            <w:sz w:val="18"/>
                          </w:rPr>
                          <w:t>100.00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09"/>
                          <w:jc w:val="right"/>
                          <w:rPr>
                            <w:rFonts w:ascii="宋体" w:hAnsi="宋体" w:cs="宋体" w:eastAsia="宋体" w:hint="default"/>
                            <w:sz w:val="18"/>
                            <w:szCs w:val="18"/>
                          </w:rPr>
                        </w:pPr>
                        <w:r>
                          <w:rPr>
                            <w:rFonts w:ascii="宋体"/>
                            <w:sz w:val="18"/>
                          </w:rPr>
                          <w:t>99.00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21"/>
                          <w:jc w:val="right"/>
                          <w:rPr>
                            <w:rFonts w:ascii="宋体" w:hAnsi="宋体" w:cs="宋体" w:eastAsia="宋体" w:hint="default"/>
                            <w:sz w:val="18"/>
                            <w:szCs w:val="18"/>
                          </w:rPr>
                        </w:pPr>
                        <w:r>
                          <w:rPr>
                            <w:rFonts w:ascii="宋体"/>
                            <w:sz w:val="18"/>
                          </w:rPr>
                          <w:t>1.00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5</w:t>
                        </w:r>
                      </w:p>
                    </w:tc>
                  </w:tr>
                  <w:tr>
                    <w:trPr>
                      <w:trHeight w:val="656"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107"/>
                          <w:jc w:val="right"/>
                          <w:rPr>
                            <w:rFonts w:ascii="宋体" w:hAnsi="宋体" w:cs="宋体" w:eastAsia="宋体" w:hint="default"/>
                            <w:sz w:val="18"/>
                            <w:szCs w:val="18"/>
                          </w:rPr>
                        </w:pPr>
                        <w:r>
                          <w:rPr>
                            <w:rFonts w:ascii="宋体"/>
                            <w:sz w:val="18"/>
                          </w:rPr>
                          <w:t>500.00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209"/>
                          <w:jc w:val="right"/>
                          <w:rPr>
                            <w:rFonts w:ascii="宋体" w:hAnsi="宋体" w:cs="宋体" w:eastAsia="宋体" w:hint="default"/>
                            <w:sz w:val="18"/>
                            <w:szCs w:val="18"/>
                          </w:rPr>
                        </w:pPr>
                        <w:r>
                          <w:rPr>
                            <w:rFonts w:ascii="宋体"/>
                            <w:sz w:val="18"/>
                          </w:rPr>
                          <w:t>495.00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3"/>
                            <w:szCs w:val="13"/>
                          </w:rPr>
                        </w:pPr>
                      </w:p>
                      <w:p>
                        <w:pPr>
                          <w:pStyle w:val="TableParagraph"/>
                          <w:spacing w:line="240" w:lineRule="auto"/>
                          <w:ind w:right="121"/>
                          <w:jc w:val="right"/>
                          <w:rPr>
                            <w:rFonts w:ascii="宋体" w:hAnsi="宋体" w:cs="宋体" w:eastAsia="宋体" w:hint="default"/>
                            <w:sz w:val="18"/>
                            <w:szCs w:val="18"/>
                          </w:rPr>
                        </w:pPr>
                        <w:r>
                          <w:rPr>
                            <w:rFonts w:ascii="宋体"/>
                            <w:sz w:val="18"/>
                          </w:rPr>
                          <w:t>5.00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方正姚体" w:hAnsi="方正姚体" w:cs="方正姚体" w:eastAsia="方正姚体" w:hint="default"/>
                            <w:sz w:val="11"/>
                            <w:szCs w:val="11"/>
                          </w:rPr>
                        </w:pPr>
                      </w:p>
                      <w:p>
                        <w:pPr>
                          <w:pStyle w:val="TableParagraph"/>
                          <w:spacing w:line="240" w:lineRule="auto"/>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6</w:t>
                        </w:r>
                      </w:p>
                    </w:tc>
                  </w:tr>
                  <w:tr>
                    <w:trPr>
                      <w:trHeight w:val="397"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50.00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9"/>
                          <w:jc w:val="right"/>
                          <w:rPr>
                            <w:rFonts w:ascii="宋体" w:hAnsi="宋体" w:cs="宋体" w:eastAsia="宋体" w:hint="default"/>
                            <w:sz w:val="18"/>
                            <w:szCs w:val="18"/>
                          </w:rPr>
                        </w:pPr>
                        <w:r>
                          <w:rPr>
                            <w:rFonts w:ascii="宋体"/>
                            <w:sz w:val="18"/>
                          </w:rPr>
                          <w:t>24.50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21"/>
                          <w:jc w:val="right"/>
                          <w:rPr>
                            <w:rFonts w:ascii="宋体" w:hAnsi="宋体" w:cs="宋体" w:eastAsia="宋体" w:hint="default"/>
                            <w:sz w:val="18"/>
                            <w:szCs w:val="18"/>
                          </w:rPr>
                        </w:pPr>
                        <w:r>
                          <w:rPr>
                            <w:rFonts w:ascii="宋体"/>
                            <w:sz w:val="18"/>
                          </w:rPr>
                          <w:t>25.50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7</w:t>
                        </w:r>
                      </w:p>
                    </w:tc>
                  </w:tr>
                  <w:tr>
                    <w:trPr>
                      <w:trHeight w:val="331" w:hRule="exact"/>
                    </w:trPr>
                    <w:tc>
                      <w:tcPr>
                        <w:tcW w:w="3793" w:type="dxa"/>
                        <w:gridSpan w:val="4"/>
                        <w:tcBorders>
                          <w:top w:val="nil" w:sz="6" w:space="0" w:color="auto"/>
                          <w:left w:val="nil" w:sz="6" w:space="0" w:color="auto"/>
                          <w:bottom w:val="nil" w:sz="6" w:space="0" w:color="auto"/>
                          <w:right w:val="nil" w:sz="6" w:space="0" w:color="auto"/>
                        </w:tcBorders>
                      </w:tcPr>
                      <w:p>
                        <w:pPr/>
                      </w:p>
                    </w:tc>
                  </w:tr>
                  <w:tr>
                    <w:trPr>
                      <w:trHeight w:val="397" w:hRule="exact"/>
                    </w:trPr>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07"/>
                          <w:jc w:val="right"/>
                          <w:rPr>
                            <w:rFonts w:ascii="宋体" w:hAnsi="宋体" w:cs="宋体" w:eastAsia="宋体" w:hint="default"/>
                            <w:sz w:val="18"/>
                            <w:szCs w:val="18"/>
                          </w:rPr>
                        </w:pPr>
                        <w:r>
                          <w:rPr>
                            <w:rFonts w:ascii="宋体"/>
                            <w:sz w:val="18"/>
                          </w:rPr>
                          <w:t>500.00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9"/>
                          <w:jc w:val="right"/>
                          <w:rPr>
                            <w:rFonts w:ascii="宋体" w:hAnsi="宋体" w:cs="宋体" w:eastAsia="宋体" w:hint="default"/>
                            <w:sz w:val="18"/>
                            <w:szCs w:val="18"/>
                          </w:rPr>
                        </w:pPr>
                        <w:r>
                          <w:rPr>
                            <w:rFonts w:ascii="宋体"/>
                            <w:sz w:val="18"/>
                          </w:rPr>
                          <w:t>511.50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21"/>
                          <w:jc w:val="right"/>
                          <w:rPr>
                            <w:rFonts w:ascii="宋体" w:hAnsi="宋体" w:cs="宋体" w:eastAsia="宋体" w:hint="default"/>
                            <w:sz w:val="18"/>
                            <w:szCs w:val="18"/>
                          </w:rPr>
                        </w:pPr>
                        <w:r>
                          <w:rPr>
                            <w:rFonts w:ascii="宋体"/>
                            <w:sz w:val="18"/>
                          </w:rPr>
                          <w:t> </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3"/>
                          <w:jc w:val="right"/>
                          <w:rPr>
                            <w:rFonts w:ascii="宋体" w:hAnsi="宋体" w:cs="宋体" w:eastAsia="宋体" w:hint="default"/>
                            <w:sz w:val="18"/>
                            <w:szCs w:val="18"/>
                          </w:rPr>
                        </w:pPr>
                        <w:r>
                          <w:rPr>
                            <w:rFonts w:ascii="方正姚体" w:hAnsi="方正姚体" w:cs="方正姚体" w:eastAsia="方正姚体" w:hint="default"/>
                            <w:sz w:val="18"/>
                            <w:szCs w:val="18"/>
                          </w:rPr>
                          <w:t>备注</w:t>
                        </w:r>
                        <w:r>
                          <w:rPr>
                            <w:rFonts w:ascii="宋体" w:hAnsi="宋体" w:cs="宋体" w:eastAsia="宋体" w:hint="default"/>
                            <w:sz w:val="18"/>
                            <w:szCs w:val="18"/>
                          </w:rPr>
                          <w:t>7</w:t>
                        </w:r>
                      </w:p>
                    </w:tc>
                  </w:tr>
                  <w:tr>
                    <w:trPr>
                      <w:trHeight w:val="215" w:hRule="exact"/>
                    </w:trPr>
                    <w:tc>
                      <w:tcPr>
                        <w:tcW w:w="3793" w:type="dxa"/>
                        <w:gridSpan w:val="4"/>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spacing w:val="-20"/>
          <w:sz w:val="18"/>
          <w:szCs w:val="18"/>
        </w:rPr>
        <w:t>餐饮服务，烟酒（零售）茶糖销</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4"/>
          <w:sz w:val="18"/>
          <w:szCs w:val="18"/>
        </w:rPr>
        <w:t>售</w:t>
      </w:r>
      <w:r>
        <w:rPr>
          <w:rFonts w:ascii="宋体" w:hAnsi="宋体" w:cs="宋体" w:eastAsia="宋体" w:hint="default"/>
          <w:sz w:val="18"/>
          <w:szCs w:val="18"/>
        </w:rPr>
        <w:t> </w:t>
      </w:r>
    </w:p>
    <w:p>
      <w:pPr>
        <w:spacing w:line="232" w:lineRule="exact" w:before="112"/>
        <w:ind w:left="156" w:right="4363" w:firstLine="0"/>
        <w:jc w:val="left"/>
        <w:rPr>
          <w:rFonts w:ascii="宋体" w:hAnsi="宋体" w:cs="宋体" w:eastAsia="宋体" w:hint="default"/>
          <w:sz w:val="18"/>
          <w:szCs w:val="18"/>
        </w:rPr>
      </w:pPr>
      <w:r>
        <w:rPr>
          <w:rFonts w:ascii="方正姚体" w:hAnsi="方正姚体" w:cs="方正姚体" w:eastAsia="方正姚体" w:hint="default"/>
          <w:spacing w:val="-20"/>
          <w:sz w:val="18"/>
          <w:szCs w:val="18"/>
        </w:rPr>
        <w:t>房地产综合开发、物业管理、房</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4"/>
          <w:sz w:val="18"/>
          <w:szCs w:val="18"/>
        </w:rPr>
        <w:t>屋租赁</w:t>
      </w:r>
      <w:r>
        <w:rPr>
          <w:rFonts w:ascii="宋体" w:hAnsi="宋体" w:cs="宋体" w:eastAsia="宋体" w:hint="default"/>
          <w:sz w:val="18"/>
          <w:szCs w:val="18"/>
        </w:rPr>
        <w:t> </w:t>
      </w:r>
    </w:p>
    <w:p>
      <w:pPr>
        <w:spacing w:line="234" w:lineRule="exact" w:before="70"/>
        <w:ind w:left="156" w:right="4278" w:firstLine="0"/>
        <w:jc w:val="left"/>
        <w:rPr>
          <w:rFonts w:ascii="宋体" w:hAnsi="宋体" w:cs="宋体" w:eastAsia="宋体" w:hint="default"/>
          <w:sz w:val="18"/>
          <w:szCs w:val="18"/>
        </w:rPr>
      </w:pPr>
      <w:r>
        <w:rPr>
          <w:rFonts w:ascii="方正姚体" w:hAnsi="方正姚体" w:cs="方正姚体" w:eastAsia="方正姚体" w:hint="default"/>
          <w:spacing w:val="-20"/>
          <w:sz w:val="18"/>
          <w:szCs w:val="18"/>
        </w:rPr>
        <w:t>食品、副食、百货、针纺织品的</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4"/>
          <w:sz w:val="18"/>
          <w:szCs w:val="18"/>
        </w:rPr>
        <w:t>销售</w:t>
      </w:r>
      <w:r>
        <w:rPr>
          <w:rFonts w:ascii="宋体" w:hAnsi="宋体" w:cs="宋体" w:eastAsia="宋体" w:hint="default"/>
          <w:sz w:val="18"/>
          <w:szCs w:val="18"/>
        </w:rPr>
        <w:t> </w:t>
      </w:r>
    </w:p>
    <w:p>
      <w:pPr>
        <w:spacing w:line="232" w:lineRule="exact" w:before="118"/>
        <w:ind w:left="156" w:right="4278" w:firstLine="0"/>
        <w:jc w:val="left"/>
        <w:rPr>
          <w:rFonts w:ascii="宋体" w:hAnsi="宋体" w:cs="宋体" w:eastAsia="宋体" w:hint="default"/>
          <w:sz w:val="18"/>
          <w:szCs w:val="18"/>
        </w:rPr>
      </w:pPr>
      <w:r>
        <w:rPr>
          <w:rFonts w:ascii="方正姚体" w:hAnsi="方正姚体" w:cs="方正姚体" w:eastAsia="方正姚体" w:hint="default"/>
          <w:spacing w:val="-25"/>
          <w:sz w:val="18"/>
          <w:szCs w:val="18"/>
        </w:rPr>
        <w:t>办公用品、百货、五金交电销售；</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25"/>
          <w:sz w:val="18"/>
          <w:szCs w:val="18"/>
        </w:rPr>
        <w:t>服装加工、信息咨询</w:t>
      </w:r>
      <w:r>
        <w:rPr>
          <w:rFonts w:ascii="宋体" w:hAnsi="宋体" w:cs="宋体" w:eastAsia="宋体" w:hint="default"/>
          <w:sz w:val="18"/>
          <w:szCs w:val="18"/>
        </w:rPr>
        <w:t> </w:t>
      </w:r>
    </w:p>
    <w:p>
      <w:pPr>
        <w:spacing w:line="240" w:lineRule="auto" w:before="11"/>
        <w:rPr>
          <w:rFonts w:ascii="宋体" w:hAnsi="宋体" w:cs="宋体" w:eastAsia="宋体" w:hint="default"/>
          <w:sz w:val="17"/>
          <w:szCs w:val="17"/>
        </w:rPr>
      </w:pPr>
    </w:p>
    <w:p>
      <w:pPr>
        <w:spacing w:line="234" w:lineRule="exact" w:before="0"/>
        <w:ind w:left="156" w:right="4278" w:firstLine="0"/>
        <w:jc w:val="left"/>
        <w:rPr>
          <w:rFonts w:ascii="宋体" w:hAnsi="宋体" w:cs="宋体" w:eastAsia="宋体" w:hint="default"/>
          <w:sz w:val="18"/>
          <w:szCs w:val="18"/>
        </w:rPr>
      </w:pPr>
      <w:r>
        <w:rPr>
          <w:rFonts w:ascii="方正姚体" w:hAnsi="方正姚体" w:cs="方正姚体" w:eastAsia="方正姚体" w:hint="default"/>
          <w:spacing w:val="-20"/>
          <w:sz w:val="18"/>
          <w:szCs w:val="18"/>
        </w:rPr>
        <w:t>物业管理、设施维修、园艺、汽</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4"/>
          <w:sz w:val="18"/>
          <w:szCs w:val="18"/>
        </w:rPr>
        <w:t>车美容</w:t>
      </w:r>
      <w:r>
        <w:rPr>
          <w:rFonts w:ascii="宋体" w:hAnsi="宋体" w:cs="宋体" w:eastAsia="宋体" w:hint="default"/>
          <w:sz w:val="18"/>
          <w:szCs w:val="18"/>
        </w:rPr>
        <w:t> </w:t>
      </w:r>
    </w:p>
    <w:p>
      <w:pPr>
        <w:spacing w:line="216" w:lineRule="auto" w:before="116"/>
        <w:ind w:left="156" w:right="4278" w:firstLine="0"/>
        <w:jc w:val="left"/>
        <w:rPr>
          <w:rFonts w:ascii="宋体" w:hAnsi="宋体" w:cs="宋体" w:eastAsia="宋体" w:hint="default"/>
          <w:sz w:val="18"/>
          <w:szCs w:val="18"/>
        </w:rPr>
      </w:pPr>
      <w:r>
        <w:rPr>
          <w:rFonts w:ascii="方正姚体" w:hAnsi="方正姚体" w:cs="方正姚体" w:eastAsia="方正姚体" w:hint="default"/>
          <w:spacing w:val="-25"/>
          <w:sz w:val="18"/>
          <w:szCs w:val="18"/>
        </w:rPr>
        <w:t>矿泉水生产、销售，饮水机销售、</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25"/>
          <w:sz w:val="18"/>
          <w:szCs w:val="18"/>
        </w:rPr>
        <w:t>维修，水产品开发、陪送服务</w:t>
      </w:r>
      <w:r>
        <w:rPr>
          <w:rFonts w:ascii="方正姚体" w:hAnsi="方正姚体" w:cs="方正姚体" w:eastAsia="方正姚体" w:hint="default"/>
          <w:spacing w:val="-33"/>
          <w:sz w:val="18"/>
          <w:szCs w:val="18"/>
        </w:rPr>
        <w:t> </w:t>
      </w:r>
      <w:r>
        <w:rPr>
          <w:rFonts w:ascii="宋体" w:hAnsi="宋体" w:cs="宋体" w:eastAsia="宋体" w:hint="default"/>
          <w:spacing w:val="-33"/>
          <w:sz w:val="18"/>
          <w:szCs w:val="18"/>
        </w:rPr>
      </w:r>
      <w:r>
        <w:rPr>
          <w:rFonts w:ascii="方正姚体" w:hAnsi="方正姚体" w:cs="方正姚体" w:eastAsia="方正姚体" w:hint="default"/>
          <w:spacing w:val="-25"/>
          <w:sz w:val="18"/>
          <w:szCs w:val="18"/>
        </w:rPr>
        <w:t>纺织、服装及日用品、文具用品、</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20"/>
          <w:sz w:val="18"/>
          <w:szCs w:val="18"/>
        </w:rPr>
        <w:t>体育用品、首饰、工艺美术品及</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0"/>
          <w:sz w:val="18"/>
          <w:szCs w:val="18"/>
        </w:rPr>
        <w:t>其他文化用品、文化办公用机械</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24"/>
          <w:sz w:val="18"/>
          <w:szCs w:val="18"/>
        </w:rPr>
        <w:t>的销售</w:t>
      </w:r>
      <w:r>
        <w:rPr>
          <w:rFonts w:ascii="宋体" w:hAnsi="宋体" w:cs="宋体" w:eastAsia="宋体" w:hint="default"/>
          <w:sz w:val="18"/>
          <w:szCs w:val="18"/>
        </w:rPr>
        <w:t> </w:t>
      </w:r>
    </w:p>
    <w:p>
      <w:pPr>
        <w:spacing w:after="0" w:line="216" w:lineRule="auto"/>
        <w:jc w:val="left"/>
        <w:rPr>
          <w:rFonts w:ascii="宋体" w:hAnsi="宋体" w:cs="宋体" w:eastAsia="宋体" w:hint="default"/>
          <w:sz w:val="18"/>
          <w:szCs w:val="18"/>
        </w:rPr>
        <w:sectPr>
          <w:type w:val="continuous"/>
          <w:pgSz w:w="11900" w:h="16840"/>
          <w:pgMar w:top="1600" w:bottom="280" w:left="1660" w:right="1580"/>
          <w:cols w:num="2" w:equalWidth="0">
            <w:col w:w="1841" w:space="40"/>
            <w:col w:w="6779"/>
          </w:cols>
        </w:sectPr>
      </w:pPr>
    </w:p>
    <w:p>
      <w:pPr>
        <w:spacing w:line="240" w:lineRule="auto" w:before="5"/>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5.15pt;height:.5pt;mso-position-horizontal-relative:char;mso-position-vertical-relative:line" coordorigin="0,0" coordsize="8303,10">
            <v:group style="position:absolute;left:5;top:5;width:1806;height:2" coordorigin="5,5" coordsize="1806,2">
              <v:shape style="position:absolute;left:5;top:5;width:1806;height:2" coordorigin="5,5" coordsize="1806,0" path="m5,5l1811,5e" filled="false" stroked="true" strokeweight=".48pt" strokecolor="#000000">
                <v:path arrowok="t"/>
              </v:shape>
            </v:group>
            <v:group style="position:absolute;left:1796;top:5;width:2482;height:2" coordorigin="1796,5" coordsize="2482,2">
              <v:shape style="position:absolute;left:1796;top:5;width:2482;height:2" coordorigin="1796,5" coordsize="2482,0" path="m1796,5l4278,5e" filled="false" stroked="true" strokeweight=".48pt" strokecolor="#000000">
                <v:path arrowok="t"/>
              </v:shape>
            </v:group>
            <v:group style="position:absolute;left:4264;top:5;width:1121;height:2" coordorigin="4264,5" coordsize="1121,2">
              <v:shape style="position:absolute;left:4264;top:5;width:1121;height:2" coordorigin="4264,5" coordsize="1121,0" path="m4264,5l5384,5e" filled="false" stroked="true" strokeweight=".48pt" strokecolor="#000000">
                <v:path arrowok="t"/>
              </v:shape>
            </v:group>
            <v:group style="position:absolute;left:5370;top:5;width:10;height:2" coordorigin="5370,5" coordsize="10,2">
              <v:shape style="position:absolute;left:5370;top:5;width:10;height:2" coordorigin="5370,5" coordsize="10,0" path="m5370,5l5380,5e" filled="false" stroked="true" strokeweight=".48pt" strokecolor="#000000">
                <v:path arrowok="t"/>
              </v:shape>
            </v:group>
            <v:group style="position:absolute;left:5380;top:5;width:1034;height:2" coordorigin="5380,5" coordsize="1034,2">
              <v:shape style="position:absolute;left:5380;top:5;width:1034;height:2" coordorigin="5380,5" coordsize="1034,0" path="m5380,5l6413,5e" filled="false" stroked="true" strokeweight=".48pt" strokecolor="#000000">
                <v:path arrowok="t"/>
              </v:shape>
            </v:group>
            <v:group style="position:absolute;left:6398;top:5;width:976;height:2" coordorigin="6398,5" coordsize="976,2">
              <v:shape style="position:absolute;left:6398;top:5;width:976;height:2" coordorigin="6398,5" coordsize="976,0" path="m6398,5l7374,5e" filled="false" stroked="true" strokeweight=".48pt" strokecolor="#000000">
                <v:path arrowok="t"/>
              </v:shape>
            </v:group>
            <v:group style="position:absolute;left:7360;top:5;width:939;height:2" coordorigin="7360,5" coordsize="939,2">
              <v:shape style="position:absolute;left:7360;top:5;width:939;height:2" coordorigin="7360,5" coordsize="939,0" path="m7360,5l8298,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ind w:right="208" w:firstLine="420"/>
        <w:jc w:val="both"/>
        <w:rPr>
          <w:rFonts w:ascii="宋体" w:hAnsi="宋体" w:cs="宋体" w:eastAsia="宋体" w:hint="default"/>
        </w:rPr>
      </w:pPr>
      <w:r>
        <w:rPr/>
        <w:t>备注</w:t>
      </w:r>
      <w:r>
        <w:rPr>
          <w:spacing w:val="-35"/>
        </w:rPr>
        <w:t> </w:t>
      </w:r>
      <w:r>
        <w:rPr>
          <w:rFonts w:ascii="宋体" w:hAnsi="宋体" w:cs="宋体" w:eastAsia="宋体" w:hint="default"/>
        </w:rPr>
        <w:t>1</w:t>
      </w:r>
      <w:r>
        <w:rPr/>
        <w:t>、芜湖国润投资发展有限公司、安徽省芜湖米市发展有限公司、滁州国润投资发 </w:t>
      </w:r>
      <w:r>
        <w:rPr>
          <w:spacing w:val="2"/>
        </w:rPr>
        <w:t>展有限公司和淮南市新东方置业投资有限公司的间接投资由安徽省新长江商品交易有限公</w:t>
      </w:r>
      <w:r>
        <w:rPr>
          <w:spacing w:val="-29"/>
        </w:rPr>
        <w:t> </w:t>
      </w:r>
      <w:r>
        <w:rPr>
          <w:spacing w:val="-29"/>
        </w:rPr>
      </w:r>
      <w:r>
        <w:rPr/>
        <w:t>司投入。</w:t>
      </w:r>
      <w:r>
        <w:rPr>
          <w:rFonts w:ascii="宋体" w:hAnsi="宋体" w:cs="宋体" w:eastAsia="宋体" w:hint="default"/>
        </w:rPr>
        <w:t>2008</w:t>
      </w:r>
      <w:r>
        <w:rPr>
          <w:rFonts w:ascii="宋体" w:hAnsi="宋体" w:cs="宋体" w:eastAsia="宋体" w:hint="default"/>
          <w:spacing w:val="11"/>
        </w:rPr>
        <w:t> </w:t>
      </w:r>
      <w:r>
        <w:rPr/>
        <w:t>年公司对淮南市新东方置业投资有限公司进行增资，增资后淮南市新东方置 业投资有限公司更名为淮南国润渤海物流有限公司。</w:t>
      </w:r>
      <w:r>
        <w:rPr>
          <w:rFonts w:ascii="宋体" w:hAnsi="宋体" w:cs="宋体" w:eastAsia="宋体" w:hint="default"/>
        </w:rPr>
        <w:t> </w:t>
      </w:r>
    </w:p>
    <w:p>
      <w:pPr>
        <w:pStyle w:val="BodyText"/>
        <w:spacing w:line="272" w:lineRule="exact" w:before="44"/>
        <w:ind w:right="209" w:firstLine="420"/>
        <w:jc w:val="both"/>
      </w:pPr>
      <w:r>
        <w:rPr/>
        <w:t>备注</w:t>
      </w:r>
      <w:r>
        <w:rPr>
          <w:spacing w:val="-35"/>
        </w:rPr>
        <w:t> </w:t>
      </w:r>
      <w:r>
        <w:rPr>
          <w:rFonts w:ascii="宋体" w:hAnsi="宋体" w:cs="宋体" w:eastAsia="宋体" w:hint="default"/>
        </w:rPr>
        <w:t>2</w:t>
      </w:r>
      <w:r>
        <w:rPr/>
        <w:t>、秦皇岛渤海物流贸易有限公司的原直接投资由秦皇岛渤海物流控股股份有限公 司投入 </w:t>
      </w:r>
      <w:r>
        <w:rPr>
          <w:rFonts w:ascii="宋体" w:hAnsi="宋体" w:cs="宋体" w:eastAsia="宋体" w:hint="default"/>
        </w:rPr>
        <w:t>450</w:t>
      </w:r>
      <w:r>
        <w:rPr>
          <w:rFonts w:ascii="宋体" w:hAnsi="宋体" w:cs="宋体" w:eastAsia="宋体" w:hint="default"/>
          <w:spacing w:val="-53"/>
        </w:rPr>
        <w:t> </w:t>
      </w:r>
      <w:r>
        <w:rPr>
          <w:spacing w:val="-3"/>
        </w:rPr>
        <w:t>万元，</w:t>
      </w:r>
      <w:r>
        <w:rPr>
          <w:rFonts w:ascii="宋体" w:hAnsi="宋体" w:cs="宋体" w:eastAsia="宋体" w:hint="default"/>
          <w:spacing w:val="-3"/>
        </w:rPr>
        <w:t>2007</w:t>
      </w:r>
      <w:r>
        <w:rPr>
          <w:rFonts w:ascii="宋体" w:hAnsi="宋体" w:cs="宋体" w:eastAsia="宋体" w:hint="default"/>
          <w:spacing w:val="-53"/>
        </w:rPr>
        <w:t> </w:t>
      </w:r>
      <w:r>
        <w:rPr/>
        <w:t>年由秦皇岛渤海物流控股股份有限公司增加投入 </w:t>
      </w:r>
      <w:r>
        <w:rPr>
          <w:rFonts w:ascii="宋体" w:hAnsi="宋体" w:cs="宋体" w:eastAsia="宋体" w:hint="default"/>
        </w:rPr>
        <w:t>1000</w:t>
      </w:r>
      <w:r>
        <w:rPr>
          <w:rFonts w:ascii="宋体" w:hAnsi="宋体" w:cs="宋体" w:eastAsia="宋体" w:hint="default"/>
          <w:spacing w:val="-52"/>
        </w:rPr>
        <w:t> </w:t>
      </w:r>
      <w:r>
        <w:rPr>
          <w:spacing w:val="-4"/>
        </w:rPr>
        <w:t>万元，直接投</w:t>
      </w:r>
    </w:p>
    <w:p>
      <w:pPr>
        <w:pStyle w:val="BodyText"/>
        <w:spacing w:line="229" w:lineRule="exact"/>
        <w:ind w:right="0"/>
        <w:jc w:val="left"/>
        <w:rPr>
          <w:rFonts w:ascii="宋体" w:hAnsi="宋体" w:cs="宋体" w:eastAsia="宋体" w:hint="default"/>
        </w:rPr>
      </w:pPr>
      <w:r>
        <w:rPr/>
        <w:t>资总额 </w:t>
      </w:r>
      <w:r>
        <w:rPr>
          <w:rFonts w:ascii="宋体" w:hAnsi="宋体" w:cs="宋体" w:eastAsia="宋体" w:hint="default"/>
        </w:rPr>
        <w:t>1450</w:t>
      </w:r>
      <w:r>
        <w:rPr>
          <w:rFonts w:ascii="宋体" w:hAnsi="宋体" w:cs="宋体" w:eastAsia="宋体" w:hint="default"/>
          <w:spacing w:val="-55"/>
        </w:rPr>
        <w:t> </w:t>
      </w:r>
      <w:r>
        <w:rPr/>
        <w:t>万元，间接投资由秦皇岛华联商城金原超市有限公司投入。</w:t>
      </w:r>
      <w:r>
        <w:rPr>
          <w:rFonts w:ascii="宋体" w:hAnsi="宋体" w:cs="宋体" w:eastAsia="宋体" w:hint="default"/>
        </w:rPr>
        <w:t> </w:t>
      </w:r>
    </w:p>
    <w:p>
      <w:pPr>
        <w:pStyle w:val="BodyText"/>
        <w:spacing w:line="291" w:lineRule="exact"/>
        <w:ind w:left="557" w:right="0"/>
        <w:jc w:val="left"/>
      </w:pPr>
      <w:r>
        <w:rPr/>
        <w:t>备注 </w:t>
      </w:r>
      <w:r>
        <w:rPr>
          <w:rFonts w:ascii="宋体" w:hAnsi="宋体" w:cs="宋体" w:eastAsia="宋体" w:hint="default"/>
          <w:spacing w:val="-1"/>
        </w:rPr>
        <w:t>3</w:t>
      </w:r>
      <w:r>
        <w:rPr>
          <w:spacing w:val="-1"/>
        </w:rPr>
        <w:t>、秦皇岛金原家居装饰城有限公司的间接投资由秦皇岛市金原房地产开发有限公</w:t>
      </w:r>
    </w:p>
    <w:p>
      <w:pPr>
        <w:spacing w:after="0" w:line="291" w:lineRule="exact"/>
        <w:jc w:val="left"/>
        <w:sectPr>
          <w:type w:val="continuous"/>
          <w:pgSz w:w="11900" w:h="16840"/>
          <w:pgMar w:top="1600" w:bottom="280" w:left="1660" w:right="1580"/>
        </w:sectPr>
      </w:pPr>
    </w:p>
    <w:p>
      <w:pPr>
        <w:spacing w:line="240" w:lineRule="auto" w:before="14"/>
        <w:rPr>
          <w:rFonts w:ascii="方正姚体" w:hAnsi="方正姚体" w:cs="方正姚体" w:eastAsia="方正姚体" w:hint="default"/>
          <w:sz w:val="16"/>
          <w:szCs w:val="16"/>
        </w:rPr>
      </w:pPr>
    </w:p>
    <w:p>
      <w:pPr>
        <w:pStyle w:val="BodyText"/>
        <w:spacing w:line="291" w:lineRule="exact"/>
        <w:ind w:right="0"/>
        <w:jc w:val="left"/>
        <w:rPr>
          <w:rFonts w:ascii="宋体" w:hAnsi="宋体" w:cs="宋体" w:eastAsia="宋体" w:hint="default"/>
        </w:rPr>
      </w:pPr>
      <w:r>
        <w:rPr/>
        <w:t>司投入。</w:t>
      </w:r>
      <w:r>
        <w:rPr>
          <w:rFonts w:ascii="宋体" w:hAnsi="宋体" w:cs="宋体" w:eastAsia="宋体" w:hint="default"/>
        </w:rPr>
        <w:t> </w:t>
      </w:r>
    </w:p>
    <w:p>
      <w:pPr>
        <w:pStyle w:val="BodyText"/>
        <w:spacing w:line="272" w:lineRule="exact" w:before="44"/>
        <w:ind w:right="190" w:firstLine="420"/>
        <w:jc w:val="left"/>
        <w:rPr>
          <w:rFonts w:ascii="宋体" w:hAnsi="宋体" w:cs="宋体" w:eastAsia="宋体" w:hint="default"/>
        </w:rPr>
      </w:pPr>
      <w:r>
        <w:rPr/>
        <w:t>备注</w:t>
      </w:r>
      <w:r>
        <w:rPr>
          <w:spacing w:val="-35"/>
        </w:rPr>
        <w:t> </w:t>
      </w:r>
      <w:r>
        <w:rPr>
          <w:rFonts w:ascii="宋体" w:hAnsi="宋体" w:cs="宋体" w:eastAsia="宋体" w:hint="default"/>
        </w:rPr>
        <w:t>4</w:t>
      </w:r>
      <w:r>
        <w:rPr/>
        <w:t>、秦皇岛市金原房地产开发有限公司的间接投资由秦皇岛华联商城金原物业服务 有限公司投入。</w:t>
      </w:r>
      <w:r>
        <w:rPr>
          <w:rFonts w:ascii="宋体" w:hAnsi="宋体" w:cs="宋体" w:eastAsia="宋体" w:hint="default"/>
        </w:rPr>
        <w:t> </w:t>
      </w:r>
    </w:p>
    <w:p>
      <w:pPr>
        <w:pStyle w:val="BodyText"/>
        <w:spacing w:line="272" w:lineRule="exact"/>
        <w:ind w:right="190" w:firstLine="420"/>
        <w:jc w:val="left"/>
        <w:rPr>
          <w:rFonts w:ascii="宋体" w:hAnsi="宋体" w:cs="宋体" w:eastAsia="宋体" w:hint="default"/>
        </w:rPr>
      </w:pPr>
      <w:r>
        <w:rPr/>
        <w:t>备注</w:t>
      </w:r>
      <w:r>
        <w:rPr>
          <w:spacing w:val="-35"/>
        </w:rPr>
        <w:t> </w:t>
      </w:r>
      <w:r>
        <w:rPr>
          <w:rFonts w:ascii="宋体" w:hAnsi="宋体" w:cs="宋体" w:eastAsia="宋体" w:hint="default"/>
        </w:rPr>
        <w:t>5</w:t>
      </w:r>
      <w:r>
        <w:rPr/>
        <w:t>、秦皇岛华联商城金原超市有限公司、秦皇岛华联商城金原经营服务有限公司的 间接投资由秦皇岛市金原房地产开发有限公司投入。</w:t>
      </w:r>
      <w:r>
        <w:rPr>
          <w:rFonts w:ascii="宋体" w:hAnsi="宋体" w:cs="宋体" w:eastAsia="宋体" w:hint="default"/>
        </w:rPr>
        <w:t> </w:t>
      </w:r>
    </w:p>
    <w:p>
      <w:pPr>
        <w:pStyle w:val="BodyText"/>
        <w:spacing w:line="272" w:lineRule="exact"/>
        <w:ind w:right="190" w:firstLine="420"/>
        <w:jc w:val="left"/>
        <w:rPr>
          <w:rFonts w:ascii="宋体" w:hAnsi="宋体" w:cs="宋体" w:eastAsia="宋体" w:hint="default"/>
        </w:rPr>
      </w:pPr>
      <w:r>
        <w:rPr/>
        <w:t>备注</w:t>
      </w:r>
      <w:r>
        <w:rPr>
          <w:spacing w:val="-35"/>
        </w:rPr>
        <w:t> </w:t>
      </w:r>
      <w:r>
        <w:rPr>
          <w:rFonts w:ascii="宋体" w:hAnsi="宋体" w:cs="宋体" w:eastAsia="宋体" w:hint="default"/>
        </w:rPr>
        <w:t>6</w:t>
      </w:r>
      <w:r>
        <w:rPr/>
        <w:t>、秦皇岛华联商城金原物业服务有限公司的间接投资由秦皇岛市金原房地产开发 有限公司投入。</w:t>
      </w:r>
      <w:r>
        <w:rPr>
          <w:rFonts w:ascii="宋体" w:hAnsi="宋体" w:cs="宋体" w:eastAsia="宋体" w:hint="default"/>
        </w:rPr>
        <w:t> </w:t>
      </w:r>
    </w:p>
    <w:p>
      <w:pPr>
        <w:pStyle w:val="BodyText"/>
        <w:spacing w:line="272" w:lineRule="exact"/>
        <w:ind w:right="203" w:firstLine="419"/>
        <w:jc w:val="left"/>
        <w:rPr>
          <w:rFonts w:ascii="宋体" w:hAnsi="宋体" w:cs="宋体" w:eastAsia="宋体" w:hint="default"/>
        </w:rPr>
      </w:pPr>
      <w:r>
        <w:rPr/>
        <w:t>备注</w:t>
      </w:r>
      <w:r>
        <w:rPr>
          <w:spacing w:val="51"/>
        </w:rPr>
        <w:t> </w:t>
      </w:r>
      <w:r>
        <w:rPr>
          <w:rFonts w:ascii="宋体" w:hAnsi="宋体" w:cs="宋体" w:eastAsia="宋体" w:hint="default"/>
          <w:spacing w:val="51"/>
        </w:rPr>
      </w:r>
      <w:r>
        <w:rPr>
          <w:rFonts w:ascii="宋体" w:hAnsi="宋体" w:cs="宋体" w:eastAsia="宋体" w:hint="default"/>
        </w:rPr>
        <w:t>7</w:t>
      </w:r>
      <w:r>
        <w:rPr/>
        <w:t>、截止</w:t>
      </w:r>
      <w:r>
        <w:rPr>
          <w:spacing w:val="1"/>
        </w:rPr>
        <w:t> </w:t>
      </w:r>
      <w:r>
        <w:rPr>
          <w:rFonts w:ascii="宋体" w:hAnsi="宋体" w:cs="宋体" w:eastAsia="宋体" w:hint="default"/>
        </w:rPr>
        <w:t>2008</w:t>
      </w:r>
      <w:r>
        <w:rPr>
          <w:rFonts w:ascii="宋体" w:hAnsi="宋体" w:cs="宋体" w:eastAsia="宋体" w:hint="default"/>
          <w:spacing w:val="-51"/>
        </w:rPr>
        <w:t> </w:t>
      </w:r>
      <w:r>
        <w:rPr/>
        <w:t>年</w:t>
      </w:r>
      <w:r>
        <w:rPr>
          <w:spacing w:val="1"/>
        </w:rPr>
        <w:t> </w:t>
      </w:r>
      <w:r>
        <w:rPr>
          <w:rFonts w:ascii="宋体" w:hAnsi="宋体" w:cs="宋体" w:eastAsia="宋体" w:hint="default"/>
        </w:rPr>
        <w:t>12</w:t>
      </w:r>
      <w:r>
        <w:rPr>
          <w:rFonts w:ascii="宋体" w:hAnsi="宋体" w:cs="宋体" w:eastAsia="宋体" w:hint="default"/>
          <w:spacing w:val="-51"/>
        </w:rPr>
        <w:t> </w:t>
      </w:r>
      <w:r>
        <w:rPr/>
        <w:t>月</w:t>
      </w:r>
      <w:r>
        <w:rPr>
          <w:spacing w:val="1"/>
        </w:rPr>
        <w:t> </w:t>
      </w:r>
      <w:r>
        <w:rPr>
          <w:rFonts w:ascii="宋体" w:hAnsi="宋体" w:cs="宋体" w:eastAsia="宋体" w:hint="default"/>
        </w:rPr>
        <w:t>31</w:t>
      </w:r>
      <w:r>
        <w:rPr>
          <w:rFonts w:ascii="宋体" w:hAnsi="宋体" w:cs="宋体" w:eastAsia="宋体" w:hint="default"/>
          <w:spacing w:val="-51"/>
        </w:rPr>
        <w:t> </w:t>
      </w:r>
      <w:r>
        <w:rPr/>
        <w:t>日，秦皇岛华联商城矿泉水有限公司已经注销完毕。秦 皇岛市现代购物广场有限公司正在清算注销过程中。</w:t>
      </w:r>
      <w:r>
        <w:rPr>
          <w:rFonts w:ascii="宋体" w:hAnsi="宋体" w:cs="宋体" w:eastAsia="宋体" w:hint="default"/>
        </w:rPr>
        <w:t> </w:t>
      </w:r>
    </w:p>
    <w:p>
      <w:pPr>
        <w:spacing w:after="0" w:line="272" w:lineRule="exact"/>
        <w:jc w:val="left"/>
        <w:rPr>
          <w:rFonts w:ascii="宋体" w:hAnsi="宋体" w:cs="宋体" w:eastAsia="宋体" w:hint="default"/>
        </w:rPr>
        <w:sectPr>
          <w:pgSz w:w="11900" w:h="16840"/>
          <w:pgMar w:header="877" w:footer="1003" w:top="1100" w:bottom="1200" w:left="1660" w:right="1580"/>
        </w:sectPr>
      </w:pPr>
    </w:p>
    <w:p>
      <w:pPr>
        <w:pStyle w:val="BodyText"/>
        <w:spacing w:line="240" w:lineRule="auto" w:before="93"/>
        <w:ind w:left="557" w:right="0"/>
        <w:jc w:val="left"/>
        <w:rPr>
          <w:rFonts w:ascii="宋体" w:hAnsi="宋体" w:cs="宋体" w:eastAsia="宋体" w:hint="default"/>
        </w:rPr>
      </w:pPr>
      <w:r>
        <w:rPr/>
        <w:pict>
          <v:group style="position:absolute;margin-left:90pt;margin-top:21.808775pt;width:420.85pt;height:.5pt;mso-position-horizontal-relative:page;mso-position-vertical-relative:paragraph;z-index:-408520" coordorigin="1800,436" coordsize="8417,10">
            <v:group style="position:absolute;left:1805;top:441;width:6551;height:2" coordorigin="1805,441" coordsize="6551,2">
              <v:shape style="position:absolute;left:1805;top:441;width:6551;height:2" coordorigin="1805,441" coordsize="6551,0" path="m1805,441l8356,441e" filled="false" stroked="true" strokeweight=".48pt" strokecolor="#000000">
                <v:path arrowok="t"/>
              </v:shape>
            </v:group>
            <v:group style="position:absolute;left:8356;top:441;width:1857;height:2" coordorigin="8356,441" coordsize="1857,2">
              <v:shape style="position:absolute;left:8356;top:441;width:1857;height:2" coordorigin="8356,441" coordsize="1857,0" path="m8356,441l10212,441e" filled="false" stroked="true" strokeweight=".48pt" strokecolor="#000000">
                <v:path arrowok="t"/>
              </v:shape>
            </v:group>
            <w10:wrap type="none"/>
          </v:group>
        </w:pict>
      </w:r>
      <w:r>
        <w:rPr>
          <w:rFonts w:ascii="宋体" w:hAnsi="宋体" w:cs="宋体" w:eastAsia="宋体" w:hint="default"/>
        </w:rPr>
        <w:t>2</w:t>
      </w:r>
      <w:r>
        <w:rPr/>
        <w:t>、报告期合并财务报表的合并范围</w:t>
      </w:r>
      <w:r>
        <w:rPr>
          <w:rFonts w:ascii="宋体" w:hAnsi="宋体" w:cs="宋体" w:eastAsia="宋体" w:hint="default"/>
        </w:rPr>
        <w:t> </w:t>
      </w:r>
    </w:p>
    <w:p>
      <w:pPr>
        <w:spacing w:before="148"/>
        <w:ind w:left="245" w:right="0" w:firstLine="0"/>
        <w:jc w:val="left"/>
        <w:rPr>
          <w:rFonts w:ascii="宋体" w:hAnsi="宋体" w:cs="宋体" w:eastAsia="宋体" w:hint="default"/>
          <w:sz w:val="18"/>
          <w:szCs w:val="18"/>
        </w:rPr>
      </w:pPr>
      <w:r>
        <w:rPr/>
        <w:pict>
          <v:shape style="position:absolute;margin-left:89.879997pt;margin-top:19.375216pt;width:420.75pt;height:245.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18"/>
                    <w:gridCol w:w="2072"/>
                    <w:gridCol w:w="1124"/>
                  </w:tblGrid>
                  <w:tr>
                    <w:trPr>
                      <w:trHeight w:val="237" w:hRule="exact"/>
                    </w:trPr>
                    <w:tc>
                      <w:tcPr>
                        <w:tcW w:w="5218" w:type="dxa"/>
                        <w:tcBorders>
                          <w:top w:val="nil" w:sz="6" w:space="0" w:color="auto"/>
                          <w:left w:val="nil" w:sz="6" w:space="0" w:color="auto"/>
                          <w:bottom w:val="single" w:sz="4" w:space="0" w:color="000000"/>
                          <w:right w:val="nil" w:sz="6" w:space="0" w:color="auto"/>
                        </w:tcBorders>
                      </w:tcPr>
                      <w:p>
                        <w:pPr>
                          <w:pStyle w:val="TableParagraph"/>
                          <w:spacing w:line="180" w:lineRule="exact"/>
                          <w:ind w:right="50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直接比例</w:t>
                        </w:r>
                      </w:p>
                    </w:tc>
                    <w:tc>
                      <w:tcPr>
                        <w:tcW w:w="2072" w:type="dxa"/>
                        <w:tcBorders>
                          <w:top w:val="nil" w:sz="6" w:space="0" w:color="auto"/>
                          <w:left w:val="nil" w:sz="6" w:space="0" w:color="auto"/>
                          <w:bottom w:val="single" w:sz="4" w:space="0" w:color="000000"/>
                          <w:right w:val="nil" w:sz="6" w:space="0" w:color="auto"/>
                        </w:tcBorders>
                      </w:tcPr>
                      <w:p>
                        <w:pPr>
                          <w:pStyle w:val="TableParagraph"/>
                          <w:spacing w:line="180" w:lineRule="exact"/>
                          <w:ind w:right="84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实际比例</w:t>
                        </w:r>
                      </w:p>
                    </w:tc>
                    <w:tc>
                      <w:tcPr>
                        <w:tcW w:w="1124" w:type="dxa"/>
                        <w:tcBorders>
                          <w:top w:val="nil" w:sz="6" w:space="0" w:color="auto"/>
                          <w:left w:val="nil" w:sz="6" w:space="0" w:color="auto"/>
                          <w:bottom w:val="single" w:sz="4" w:space="0" w:color="000000"/>
                          <w:right w:val="nil" w:sz="6" w:space="0" w:color="auto"/>
                        </w:tcBorders>
                      </w:tcPr>
                      <w:p>
                        <w:pPr/>
                      </w:p>
                    </w:tc>
                  </w:tr>
                  <w:tr>
                    <w:trPr>
                      <w:trHeight w:val="330" w:hRule="exact"/>
                    </w:trPr>
                    <w:tc>
                      <w:tcPr>
                        <w:tcW w:w="5218" w:type="dxa"/>
                        <w:tcBorders>
                          <w:top w:val="single" w:sz="4" w:space="0" w:color="000000"/>
                          <w:left w:val="nil" w:sz="6" w:space="0" w:color="auto"/>
                          <w:bottom w:val="nil" w:sz="6" w:space="0" w:color="auto"/>
                          <w:right w:val="nil" w:sz="6" w:space="0" w:color="auto"/>
                        </w:tcBorders>
                      </w:tcPr>
                      <w:p>
                        <w:pPr>
                          <w:pStyle w:val="TableParagraph"/>
                          <w:spacing w:line="251"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安徽国润投资发展有限公司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99.83%</w:t>
                        </w:r>
                      </w:p>
                    </w:tc>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right="841"/>
                          <w:jc w:val="right"/>
                          <w:rPr>
                            <w:rFonts w:ascii="宋体" w:hAnsi="宋体" w:cs="宋体" w:eastAsia="宋体" w:hint="default"/>
                            <w:sz w:val="18"/>
                            <w:szCs w:val="18"/>
                          </w:rPr>
                        </w:pPr>
                        <w:r>
                          <w:rPr>
                            <w:rFonts w:ascii="宋体"/>
                            <w:sz w:val="18"/>
                          </w:rPr>
                          <w:t>99.83%</w:t>
                        </w:r>
                      </w:p>
                    </w:tc>
                    <w:tc>
                      <w:tcPr>
                        <w:tcW w:w="1124" w:type="dxa"/>
                        <w:tcBorders>
                          <w:top w:val="single" w:sz="4" w:space="0" w:color="000000"/>
                          <w:left w:val="nil" w:sz="6" w:space="0" w:color="auto"/>
                          <w:bottom w:val="nil" w:sz="6" w:space="0" w:color="auto"/>
                          <w:right w:val="nil" w:sz="6" w:space="0" w:color="auto"/>
                        </w:tcBorders>
                      </w:tcPr>
                      <w:p>
                        <w:pPr>
                          <w:pStyle w:val="TableParagraph"/>
                          <w:spacing w:line="251"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31"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54"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芜湖国润投资发展有限公司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95%</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54"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39"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57"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安徽省芜湖米市发展有限公司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80%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41"/>
                          <w:jc w:val="right"/>
                          <w:rPr>
                            <w:rFonts w:ascii="宋体" w:hAnsi="宋体" w:cs="宋体" w:eastAsia="宋体" w:hint="default"/>
                            <w:sz w:val="18"/>
                            <w:szCs w:val="18"/>
                          </w:rPr>
                        </w:pPr>
                        <w:r>
                          <w:rPr>
                            <w:rFonts w:ascii="宋体"/>
                            <w:sz w:val="18"/>
                          </w:rPr>
                          <w:t>90%</w:t>
                        </w:r>
                      </w:p>
                    </w:tc>
                    <w:tc>
                      <w:tcPr>
                        <w:tcW w:w="1124" w:type="dxa"/>
                        <w:tcBorders>
                          <w:top w:val="nil" w:sz="6" w:space="0" w:color="auto"/>
                          <w:left w:val="nil" w:sz="6" w:space="0" w:color="auto"/>
                          <w:bottom w:val="nil" w:sz="6" w:space="0" w:color="auto"/>
                          <w:right w:val="nil" w:sz="6" w:space="0" w:color="auto"/>
                        </w:tcBorders>
                      </w:tcPr>
                      <w:p>
                        <w:pPr>
                          <w:pStyle w:val="TableParagraph"/>
                          <w:spacing w:line="257"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46"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62"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滁州国润投资发展有限公司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95%</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62"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42"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64"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淮南国润渤海物流有限公司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36.71%</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64"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32"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58"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安徽省新长江商品交易有限公司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41"/>
                          <w:jc w:val="right"/>
                          <w:rPr>
                            <w:rFonts w:ascii="宋体" w:hAnsi="宋体" w:cs="宋体" w:eastAsia="宋体" w:hint="default"/>
                            <w:sz w:val="18"/>
                            <w:szCs w:val="18"/>
                          </w:rPr>
                        </w:pPr>
                        <w:r>
                          <w:rPr>
                            <w:rFonts w:ascii="宋体"/>
                            <w:sz w:val="18"/>
                          </w:rPr>
                          <w:t>90%</w:t>
                        </w:r>
                      </w:p>
                    </w:tc>
                    <w:tc>
                      <w:tcPr>
                        <w:tcW w:w="1124" w:type="dxa"/>
                        <w:tcBorders>
                          <w:top w:val="nil" w:sz="6" w:space="0" w:color="auto"/>
                          <w:left w:val="nil" w:sz="6" w:space="0" w:color="auto"/>
                          <w:bottom w:val="nil" w:sz="6" w:space="0" w:color="auto"/>
                          <w:right w:val="nil" w:sz="6" w:space="0" w:color="auto"/>
                        </w:tcBorders>
                      </w:tcPr>
                      <w:p>
                        <w:pPr>
                          <w:pStyle w:val="TableParagraph"/>
                          <w:spacing w:line="258"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28"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54"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秦皇岛渤海物流贸易有限公司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96.67%</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54"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22"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54"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秦皇岛金原家居装饰城有限公司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54"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17"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48"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秦皇岛市金原大酒店有限公司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100%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48"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22"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48"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秦皇岛市金原房地产开发有限公司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99.96%</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48"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28"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53"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秦皇岛华联商城金原超市有限公司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99%</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53"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35" w:hRule="exact"/>
                    </w:trPr>
                    <w:tc>
                      <w:tcPr>
                        <w:tcW w:w="5218" w:type="dxa"/>
                        <w:tcBorders>
                          <w:top w:val="nil" w:sz="6" w:space="0" w:color="auto"/>
                          <w:left w:val="nil" w:sz="6" w:space="0" w:color="auto"/>
                          <w:bottom w:val="nil" w:sz="6" w:space="0" w:color="auto"/>
                          <w:right w:val="nil" w:sz="6" w:space="0" w:color="auto"/>
                        </w:tcBorders>
                      </w:tcPr>
                      <w:p>
                        <w:pPr>
                          <w:pStyle w:val="TableParagraph"/>
                          <w:tabs>
                            <w:tab w:pos="4334" w:val="left" w:leader="none"/>
                          </w:tabs>
                          <w:spacing w:line="254"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秦皇岛华联商城金原经营服务有限公司</w:t>
                          <w:tab/>
                        </w:r>
                        <w:r>
                          <w:rPr>
                            <w:rFonts w:ascii="宋体" w:hAnsi="宋体" w:cs="宋体" w:eastAsia="宋体" w:hint="default"/>
                            <w:sz w:val="18"/>
                            <w:szCs w:val="18"/>
                          </w:rPr>
                          <w:t>99%</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54"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45" w:hRule="exact"/>
                    </w:trPr>
                    <w:tc>
                      <w:tcPr>
                        <w:tcW w:w="5218" w:type="dxa"/>
                        <w:tcBorders>
                          <w:top w:val="nil" w:sz="6" w:space="0" w:color="auto"/>
                          <w:left w:val="nil" w:sz="6" w:space="0" w:color="auto"/>
                          <w:bottom w:val="nil" w:sz="6" w:space="0" w:color="auto"/>
                          <w:right w:val="nil" w:sz="6" w:space="0" w:color="auto"/>
                        </w:tcBorders>
                      </w:tcPr>
                      <w:p>
                        <w:pPr>
                          <w:pStyle w:val="TableParagraph"/>
                          <w:tabs>
                            <w:tab w:pos="4334" w:val="left" w:leader="none"/>
                          </w:tabs>
                          <w:spacing w:line="261"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秦皇岛华联商城金原物业服务有限公司</w:t>
                          <w:tab/>
                        </w:r>
                        <w:r>
                          <w:rPr>
                            <w:rFonts w:ascii="宋体" w:hAnsi="宋体" w:cs="宋体" w:eastAsia="宋体" w:hint="default"/>
                            <w:sz w:val="18"/>
                            <w:szCs w:val="18"/>
                          </w:rPr>
                          <w:t>99%</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nil" w:sz="6" w:space="0" w:color="auto"/>
                          <w:right w:val="nil" w:sz="6" w:space="0" w:color="auto"/>
                        </w:tcBorders>
                      </w:tcPr>
                      <w:p>
                        <w:pPr>
                          <w:pStyle w:val="TableParagraph"/>
                          <w:spacing w:line="261"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r>
                    <w:trPr>
                      <w:trHeight w:val="347" w:hRule="exact"/>
                    </w:trPr>
                    <w:tc>
                      <w:tcPr>
                        <w:tcW w:w="5218" w:type="dxa"/>
                        <w:tcBorders>
                          <w:top w:val="nil" w:sz="6" w:space="0" w:color="auto"/>
                          <w:left w:val="nil" w:sz="6" w:space="0" w:color="auto"/>
                          <w:bottom w:val="single" w:sz="4" w:space="0" w:color="000000"/>
                          <w:right w:val="nil" w:sz="6" w:space="0" w:color="auto"/>
                        </w:tcBorders>
                      </w:tcPr>
                      <w:p>
                        <w:pPr>
                          <w:pStyle w:val="TableParagraph"/>
                          <w:spacing w:line="264" w:lineRule="exact"/>
                          <w:ind w:right="503"/>
                          <w:jc w:val="right"/>
                          <w:rPr>
                            <w:rFonts w:ascii="宋体" w:hAnsi="宋体" w:cs="宋体" w:eastAsia="宋体" w:hint="default"/>
                            <w:sz w:val="18"/>
                            <w:szCs w:val="18"/>
                          </w:rPr>
                        </w:pPr>
                        <w:r>
                          <w:rPr>
                            <w:rFonts w:ascii="方正姚体" w:hAnsi="方正姚体" w:cs="方正姚体" w:eastAsia="方正姚体" w:hint="default"/>
                            <w:sz w:val="18"/>
                            <w:szCs w:val="18"/>
                          </w:rPr>
                          <w:t>秦皇岛市现代购物广场有限公司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100%</w:t>
                        </w:r>
                      </w:p>
                    </w:tc>
                    <w:tc>
                      <w:tcPr>
                        <w:tcW w:w="207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841"/>
                          <w:jc w:val="right"/>
                          <w:rPr>
                            <w:rFonts w:ascii="宋体" w:hAnsi="宋体" w:cs="宋体" w:eastAsia="宋体" w:hint="default"/>
                            <w:sz w:val="18"/>
                            <w:szCs w:val="18"/>
                          </w:rPr>
                        </w:pPr>
                        <w:r>
                          <w:rPr>
                            <w:rFonts w:ascii="宋体"/>
                            <w:sz w:val="18"/>
                          </w:rPr>
                          <w:t>100%</w:t>
                        </w:r>
                      </w:p>
                    </w:tc>
                    <w:tc>
                      <w:tcPr>
                        <w:tcW w:w="1124" w:type="dxa"/>
                        <w:tcBorders>
                          <w:top w:val="nil" w:sz="6" w:space="0" w:color="auto"/>
                          <w:left w:val="nil" w:sz="6" w:space="0" w:color="auto"/>
                          <w:bottom w:val="single" w:sz="4" w:space="0" w:color="000000"/>
                          <w:right w:val="nil" w:sz="6" w:space="0" w:color="auto"/>
                        </w:tcBorders>
                      </w:tcPr>
                      <w:p>
                        <w:pPr>
                          <w:pStyle w:val="TableParagraph"/>
                          <w:spacing w:line="264" w:lineRule="exact"/>
                          <w:ind w:right="9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是</w:t>
                        </w:r>
                      </w:p>
                    </w:tc>
                  </w:tr>
                </w:tbl>
                <w:p>
                  <w:pPr/>
                </w:p>
              </w:txbxContent>
            </v:textbox>
            <w10:wrap type="none"/>
          </v:shape>
        </w:pict>
      </w:r>
      <w:r>
        <w:rPr>
          <w:rFonts w:ascii="方正姚体" w:hAnsi="方正姚体" w:cs="方正姚体" w:eastAsia="方正姚体" w:hint="default"/>
          <w:sz w:val="18"/>
          <w:szCs w:val="18"/>
        </w:rPr>
        <w:t>公司名称</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spacing w:before="0"/>
        <w:ind w:left="245" w:right="0" w:firstLine="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 </w:t>
      </w:r>
      <w:r>
        <w:rPr>
          <w:rFonts w:ascii="方正姚体" w:hAnsi="方正姚体" w:cs="方正姚体" w:eastAsia="方正姚体" w:hint="default"/>
          <w:sz w:val="18"/>
          <w:szCs w:val="18"/>
        </w:rPr>
        <w:t>投资比例</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4"/>
          <w:szCs w:val="24"/>
        </w:rPr>
      </w:pPr>
    </w:p>
    <w:p>
      <w:pPr>
        <w:spacing w:before="0"/>
        <w:ind w:left="245"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是否合并</w:t>
      </w:r>
    </w:p>
    <w:p>
      <w:pPr>
        <w:spacing w:after="0"/>
        <w:jc w:val="left"/>
        <w:rPr>
          <w:rFonts w:ascii="方正姚体" w:hAnsi="方正姚体" w:cs="方正姚体" w:eastAsia="方正姚体" w:hint="default"/>
          <w:sz w:val="18"/>
          <w:szCs w:val="18"/>
        </w:rPr>
        <w:sectPr>
          <w:type w:val="continuous"/>
          <w:pgSz w:w="11900" w:h="16840"/>
          <w:pgMar w:top="1600" w:bottom="280" w:left="1660" w:right="1580"/>
          <w:cols w:num="3" w:equalWidth="0">
            <w:col w:w="3918" w:space="279"/>
            <w:col w:w="1601" w:space="1685"/>
            <w:col w:w="1177"/>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8"/>
        <w:rPr>
          <w:rFonts w:ascii="方正姚体" w:hAnsi="方正姚体" w:cs="方正姚体" w:eastAsia="方正姚体" w:hint="default"/>
          <w:sz w:val="26"/>
          <w:szCs w:val="26"/>
        </w:rPr>
      </w:pPr>
    </w:p>
    <w:p>
      <w:pPr>
        <w:pStyle w:val="BodyText"/>
        <w:spacing w:line="331" w:lineRule="auto"/>
        <w:ind w:left="560" w:right="2663"/>
        <w:jc w:val="left"/>
        <w:rPr>
          <w:rFonts w:ascii="宋体" w:hAnsi="宋体" w:cs="宋体" w:eastAsia="宋体" w:hint="default"/>
        </w:rPr>
      </w:pPr>
      <w:r>
        <w:rPr/>
        <w:pict>
          <v:group style="position:absolute;margin-left:89.879997pt;margin-top:38.815163pt;width:415.3pt;height:.1pt;mso-position-horizontal-relative:page;mso-position-vertical-relative:paragraph;z-index:-408496" coordorigin="1798,776" coordsize="8306,2">
            <v:shape style="position:absolute;left:1798;top:776;width:8306;height:2" coordorigin="1798,776" coordsize="8306,0" path="m1798,776l10103,776e" filled="false" stroked="true" strokeweight=".48pt" strokecolor="#000000">
              <v:path arrowok="t"/>
            </v:shape>
            <w10:wrap type="none"/>
          </v:group>
        </w:pict>
      </w:r>
      <w:r>
        <w:rPr/>
        <w:t>六、合并财务报表主要项目注释（金额单位：人民币元）</w:t>
      </w:r>
      <w:r>
        <w:rPr>
          <w:spacing w:val="-38"/>
        </w:rPr>
        <w:t> </w:t>
      </w:r>
      <w:r>
        <w:rPr>
          <w:rFonts w:ascii="宋体" w:hAnsi="宋体" w:cs="宋体" w:eastAsia="宋体" w:hint="default"/>
          <w:spacing w:val="-38"/>
        </w:rPr>
      </w:r>
      <w:r>
        <w:rPr/>
        <w:t>注释</w:t>
      </w:r>
      <w:r>
        <w:rPr>
          <w:spacing w:val="5"/>
        </w:rPr>
        <w:t> </w:t>
      </w:r>
      <w:r>
        <w:rPr>
          <w:rFonts w:ascii="宋体" w:hAnsi="宋体" w:cs="宋体" w:eastAsia="宋体" w:hint="default"/>
        </w:rPr>
        <w:t>1</w:t>
      </w:r>
      <w:r>
        <w:rPr/>
        <w:t>．货币资金</w:t>
      </w:r>
      <w:r>
        <w:rPr>
          <w:rFonts w:ascii="宋体" w:hAnsi="宋体" w:cs="宋体" w:eastAsia="宋体" w:hint="default"/>
        </w:rPr>
        <w:t> </w:t>
      </w:r>
    </w:p>
    <w:p>
      <w:pPr>
        <w:pStyle w:val="BodyText"/>
        <w:tabs>
          <w:tab w:pos="8448" w:val="right" w:leader="none"/>
        </w:tabs>
        <w:spacing w:line="240" w:lineRule="auto" w:before="55"/>
        <w:ind w:right="0"/>
        <w:jc w:val="left"/>
        <w:rPr>
          <w:rFonts w:ascii="宋体" w:hAnsi="宋体" w:cs="宋体" w:eastAsia="宋体" w:hint="default"/>
        </w:rPr>
      </w:pPr>
      <w:r>
        <w:rPr/>
        <w:t>项        </w:t>
      </w:r>
      <w:r>
        <w:rPr>
          <w:rFonts w:ascii="宋体" w:hAnsi="宋体" w:cs="宋体" w:eastAsia="宋体" w:hint="default"/>
        </w:rPr>
      </w:r>
      <w:r>
        <w:rPr/>
        <w:t>目                                                          </w:t>
      </w:r>
      <w:r>
        <w:rPr>
          <w:spacing w:val="46"/>
        </w:rPr>
        <w:t> </w:t>
      </w:r>
      <w:r>
        <w:rPr>
          <w:rFonts w:ascii="宋体" w:hAnsi="宋体" w:cs="宋体" w:eastAsia="宋体" w:hint="default"/>
          <w:spacing w:val="46"/>
        </w:rPr>
      </w:r>
      <w:r>
        <w:rPr>
          <w:rFonts w:ascii="宋体" w:hAnsi="宋体" w:cs="宋体" w:eastAsia="宋体" w:hint="default"/>
        </w:rPr>
        <w:t>2008-12-31</w:t>
        <w:tab/>
        <w:t>2007-12-31</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宋体" w:hAnsi="宋体" w:cs="宋体" w:eastAsia="宋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2583"/>
        <w:gridCol w:w="5743"/>
      </w:tblGrid>
      <w:tr>
        <w:trPr>
          <w:trHeight w:val="393"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310" w:lineRule="exact"/>
              <w:ind w:left="14" w:right="0"/>
              <w:jc w:val="left"/>
              <w:rPr>
                <w:rFonts w:ascii="宋体" w:hAnsi="宋体" w:cs="宋体" w:eastAsia="宋体" w:hint="default"/>
                <w:sz w:val="21"/>
                <w:szCs w:val="21"/>
              </w:rPr>
            </w:pPr>
            <w:r>
              <w:rPr>
                <w:rFonts w:ascii="方正姚体" w:hAnsi="方正姚体" w:cs="方正姚体" w:eastAsia="方正姚体" w:hint="default"/>
                <w:sz w:val="21"/>
                <w:szCs w:val="21"/>
              </w:rPr>
              <w:t>现金</w:t>
            </w:r>
            <w:r>
              <w:rPr>
                <w:rFonts w:ascii="宋体" w:hAnsi="宋体" w:cs="宋体" w:eastAsia="宋体" w:hint="default"/>
                <w:sz w:val="21"/>
                <w:szCs w:val="21"/>
              </w:rPr>
              <w:t> </w:t>
            </w:r>
          </w:p>
        </w:tc>
        <w:tc>
          <w:tcPr>
            <w:tcW w:w="57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right"/>
              <w:rPr>
                <w:rFonts w:ascii="宋体" w:hAnsi="宋体" w:cs="宋体" w:eastAsia="宋体" w:hint="default"/>
                <w:sz w:val="18"/>
                <w:szCs w:val="18"/>
              </w:rPr>
            </w:pPr>
            <w:r>
              <w:rPr>
                <w:rFonts w:ascii="宋体"/>
                <w:sz w:val="18"/>
              </w:rPr>
              <w:t>943,660.69                       </w:t>
            </w:r>
            <w:r>
              <w:rPr>
                <w:rFonts w:ascii="宋体"/>
                <w:spacing w:val="27"/>
                <w:sz w:val="18"/>
              </w:rPr>
              <w:t> </w:t>
            </w:r>
            <w:r>
              <w:rPr>
                <w:rFonts w:ascii="宋体"/>
                <w:sz w:val="18"/>
              </w:rPr>
              <w:t>1,021,777.47</w:t>
            </w:r>
          </w:p>
        </w:tc>
      </w:tr>
      <w:tr>
        <w:trPr>
          <w:trHeight w:val="383"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293" w:lineRule="exact"/>
              <w:ind w:left="14" w:right="0"/>
              <w:jc w:val="left"/>
              <w:rPr>
                <w:rFonts w:ascii="宋体" w:hAnsi="宋体" w:cs="宋体" w:eastAsia="宋体" w:hint="default"/>
                <w:sz w:val="21"/>
                <w:szCs w:val="21"/>
              </w:rPr>
            </w:pPr>
            <w:r>
              <w:rPr>
                <w:rFonts w:ascii="方正姚体" w:hAnsi="方正姚体" w:cs="方正姚体" w:eastAsia="方正姚体" w:hint="default"/>
                <w:sz w:val="21"/>
                <w:szCs w:val="21"/>
              </w:rPr>
              <w:t>银行存款</w:t>
            </w:r>
            <w:r>
              <w:rPr>
                <w:rFonts w:ascii="宋体" w:hAnsi="宋体" w:cs="宋体" w:eastAsia="宋体" w:hint="default"/>
                <w:sz w:val="21"/>
                <w:szCs w:val="21"/>
              </w:rPr>
              <w:t> </w:t>
            </w:r>
          </w:p>
        </w:tc>
        <w:tc>
          <w:tcPr>
            <w:tcW w:w="574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right"/>
              <w:rPr>
                <w:rFonts w:ascii="宋体" w:hAnsi="宋体" w:cs="宋体" w:eastAsia="宋体" w:hint="default"/>
                <w:sz w:val="18"/>
                <w:szCs w:val="18"/>
              </w:rPr>
            </w:pPr>
            <w:r>
              <w:rPr>
                <w:rFonts w:ascii="宋体"/>
                <w:sz w:val="18"/>
              </w:rPr>
              <w:t>185,635,063.43                     </w:t>
            </w:r>
            <w:r>
              <w:rPr>
                <w:rFonts w:ascii="宋体"/>
                <w:spacing w:val="27"/>
                <w:sz w:val="18"/>
              </w:rPr>
              <w:t> </w:t>
            </w:r>
            <w:r>
              <w:rPr>
                <w:rFonts w:ascii="宋体"/>
                <w:sz w:val="18"/>
              </w:rPr>
              <w:t>205,882,079.37</w:t>
            </w:r>
          </w:p>
        </w:tc>
      </w:tr>
      <w:tr>
        <w:trPr>
          <w:trHeight w:val="391" w:hRule="exact"/>
        </w:trPr>
        <w:tc>
          <w:tcPr>
            <w:tcW w:w="2583" w:type="dxa"/>
            <w:tcBorders>
              <w:top w:val="nil" w:sz="6" w:space="0" w:color="auto"/>
              <w:left w:val="nil" w:sz="6" w:space="0" w:color="auto"/>
              <w:bottom w:val="nil" w:sz="6" w:space="0" w:color="auto"/>
              <w:right w:val="nil" w:sz="6" w:space="0" w:color="auto"/>
            </w:tcBorders>
          </w:tcPr>
          <w:p>
            <w:pPr>
              <w:pStyle w:val="TableParagraph"/>
              <w:spacing w:line="301" w:lineRule="exact"/>
              <w:ind w:left="14" w:right="0"/>
              <w:jc w:val="left"/>
              <w:rPr>
                <w:rFonts w:ascii="宋体" w:hAnsi="宋体" w:cs="宋体" w:eastAsia="宋体" w:hint="default"/>
                <w:sz w:val="21"/>
                <w:szCs w:val="21"/>
              </w:rPr>
            </w:pPr>
            <w:r>
              <w:rPr>
                <w:rFonts w:ascii="方正姚体" w:hAnsi="方正姚体" w:cs="方正姚体" w:eastAsia="方正姚体" w:hint="default"/>
                <w:sz w:val="21"/>
                <w:szCs w:val="21"/>
              </w:rPr>
              <w:t>其他货币资金</w:t>
            </w:r>
            <w:r>
              <w:rPr>
                <w:rFonts w:ascii="宋体" w:hAnsi="宋体" w:cs="宋体" w:eastAsia="宋体" w:hint="default"/>
                <w:sz w:val="21"/>
                <w:szCs w:val="21"/>
              </w:rPr>
              <w:t> </w:t>
            </w:r>
          </w:p>
        </w:tc>
        <w:tc>
          <w:tcPr>
            <w:tcW w:w="5743" w:type="dxa"/>
            <w:tcBorders>
              <w:top w:val="nil" w:sz="6" w:space="0" w:color="auto"/>
              <w:left w:val="nil" w:sz="6" w:space="0" w:color="auto"/>
              <w:bottom w:val="nil" w:sz="6" w:space="0" w:color="auto"/>
              <w:right w:val="nil" w:sz="6" w:space="0" w:color="auto"/>
            </w:tcBorders>
          </w:tcPr>
          <w:p>
            <w:pPr>
              <w:pStyle w:val="TableParagraph"/>
              <w:tabs>
                <w:tab w:pos="3447" w:val="left" w:leader="none"/>
              </w:tabs>
              <w:spacing w:line="240" w:lineRule="auto" w:before="51"/>
              <w:ind w:right="1"/>
              <w:jc w:val="right"/>
              <w:rPr>
                <w:rFonts w:ascii="宋体" w:hAnsi="宋体" w:cs="宋体" w:eastAsia="宋体" w:hint="default"/>
                <w:sz w:val="18"/>
                <w:szCs w:val="18"/>
              </w:rPr>
            </w:pPr>
            <w:r>
              <w:rPr>
                <w:rFonts w:ascii="宋体"/>
                <w:sz w:val="18"/>
              </w:rPr>
              <w:t>  389,279.47</w:t>
              <w:tab/>
              <w:t>842,058.08</w:t>
            </w:r>
          </w:p>
        </w:tc>
      </w:tr>
      <w:tr>
        <w:trPr>
          <w:trHeight w:val="357" w:hRule="exact"/>
        </w:trPr>
        <w:tc>
          <w:tcPr>
            <w:tcW w:w="2583" w:type="dxa"/>
            <w:tcBorders>
              <w:top w:val="nil" w:sz="6" w:space="0" w:color="auto"/>
              <w:left w:val="nil" w:sz="6" w:space="0" w:color="auto"/>
              <w:bottom w:val="single" w:sz="4" w:space="0" w:color="000000"/>
              <w:right w:val="nil" w:sz="6" w:space="0" w:color="auto"/>
            </w:tcBorders>
          </w:tcPr>
          <w:p>
            <w:pPr>
              <w:pStyle w:val="TableParagraph"/>
              <w:spacing w:line="301" w:lineRule="exact"/>
              <w:ind w:left="14" w:right="0"/>
              <w:jc w:val="left"/>
              <w:rPr>
                <w:rFonts w:ascii="宋体" w:hAnsi="宋体" w:cs="宋体" w:eastAsia="宋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2"/>
                <w:sz w:val="21"/>
                <w:szCs w:val="21"/>
              </w:rPr>
              <w:t> </w:t>
            </w:r>
            <w:r>
              <w:rPr>
                <w:rFonts w:ascii="宋体" w:hAnsi="宋体" w:cs="宋体" w:eastAsia="宋体" w:hint="default"/>
                <w:spacing w:val="2"/>
                <w:sz w:val="21"/>
                <w:szCs w:val="21"/>
              </w:rPr>
            </w:r>
            <w:r>
              <w:rPr>
                <w:rFonts w:ascii="方正姚体" w:hAnsi="方正姚体" w:cs="方正姚体" w:eastAsia="方正姚体" w:hint="default"/>
                <w:sz w:val="21"/>
                <w:szCs w:val="21"/>
              </w:rPr>
              <w:t>计</w:t>
            </w:r>
            <w:r>
              <w:rPr>
                <w:rFonts w:ascii="宋体" w:hAnsi="宋体" w:cs="宋体" w:eastAsia="宋体" w:hint="default"/>
                <w:sz w:val="21"/>
                <w:szCs w:val="21"/>
              </w:rPr>
              <w:t> </w:t>
            </w:r>
          </w:p>
        </w:tc>
        <w:tc>
          <w:tcPr>
            <w:tcW w:w="5743" w:type="dxa"/>
            <w:tcBorders>
              <w:top w:val="nil" w:sz="6" w:space="0" w:color="auto"/>
              <w:left w:val="nil" w:sz="6" w:space="0" w:color="auto"/>
              <w:bottom w:val="single" w:sz="4" w:space="0" w:color="000000"/>
              <w:right w:val="nil" w:sz="6" w:space="0" w:color="auto"/>
            </w:tcBorders>
          </w:tcPr>
          <w:p>
            <w:pPr>
              <w:pStyle w:val="TableParagraph"/>
              <w:tabs>
                <w:tab w:pos="3267" w:val="left" w:leader="none"/>
              </w:tabs>
              <w:spacing w:line="240" w:lineRule="auto" w:before="51"/>
              <w:ind w:right="0"/>
              <w:jc w:val="right"/>
              <w:rPr>
                <w:rFonts w:ascii="宋体" w:hAnsi="宋体" w:cs="宋体" w:eastAsia="宋体" w:hint="default"/>
                <w:sz w:val="18"/>
                <w:szCs w:val="18"/>
              </w:rPr>
            </w:pPr>
            <w:r>
              <w:rPr>
                <w:rFonts w:ascii="宋体"/>
                <w:sz w:val="18"/>
              </w:rPr>
              <w:t>186,968,003.59</w:t>
              <w:tab/>
              <w:t>207,745,914.92</w:t>
            </w:r>
          </w:p>
        </w:tc>
      </w:tr>
    </w:tbl>
    <w:p>
      <w:pPr>
        <w:pStyle w:val="BodyText"/>
        <w:spacing w:line="272" w:lineRule="exact" w:before="113"/>
        <w:ind w:right="89" w:firstLine="419"/>
        <w:jc w:val="left"/>
        <w:rPr>
          <w:rFonts w:ascii="宋体" w:hAnsi="宋体" w:cs="宋体" w:eastAsia="宋体" w:hint="default"/>
        </w:rPr>
      </w:pPr>
      <w:r>
        <w:rPr>
          <w:spacing w:val="-5"/>
        </w:rPr>
        <w:t>注：本公司银行存款中，芜湖交通银行营业部保证金账户及芜湖城东信用社保证金账户，</w:t>
      </w:r>
      <w:r>
        <w:rPr/>
        <w:t> 为应付票据</w:t>
      </w:r>
      <w:r>
        <w:rPr>
          <w:spacing w:val="18"/>
        </w:rPr>
        <w:t> </w:t>
      </w:r>
      <w:r>
        <w:rPr>
          <w:rFonts w:ascii="宋体" w:hAnsi="宋体" w:cs="宋体" w:eastAsia="宋体" w:hint="default"/>
        </w:rPr>
        <w:t>800</w:t>
      </w:r>
      <w:r>
        <w:rPr>
          <w:rFonts w:ascii="宋体" w:hAnsi="宋体" w:cs="宋体" w:eastAsia="宋体" w:hint="default"/>
          <w:spacing w:val="-34"/>
        </w:rPr>
        <w:t> </w:t>
      </w:r>
      <w:r>
        <w:rPr/>
        <w:t>万元的存入保证金，其中交通银行</w:t>
      </w:r>
      <w:r>
        <w:rPr>
          <w:spacing w:val="18"/>
        </w:rPr>
        <w:t> </w:t>
      </w:r>
      <w:r>
        <w:rPr>
          <w:rFonts w:ascii="宋体" w:hAnsi="宋体" w:cs="宋体" w:eastAsia="宋体" w:hint="default"/>
        </w:rPr>
        <w:t>500</w:t>
      </w:r>
      <w:r>
        <w:rPr>
          <w:rFonts w:ascii="宋体" w:hAnsi="宋体" w:cs="宋体" w:eastAsia="宋体" w:hint="default"/>
          <w:spacing w:val="-34"/>
        </w:rPr>
        <w:t> </w:t>
      </w:r>
      <w:r>
        <w:rPr/>
        <w:t>万元受限到期日为</w:t>
      </w:r>
      <w:r>
        <w:rPr>
          <w:spacing w:val="18"/>
        </w:rPr>
        <w:t> </w:t>
      </w:r>
      <w:r>
        <w:rPr>
          <w:rFonts w:ascii="宋体" w:hAnsi="宋体" w:cs="宋体" w:eastAsia="宋体" w:hint="default"/>
        </w:rPr>
        <w:t>2009</w:t>
      </w:r>
      <w:r>
        <w:rPr>
          <w:rFonts w:ascii="宋体" w:hAnsi="宋体" w:cs="宋体" w:eastAsia="宋体" w:hint="default"/>
          <w:spacing w:val="-34"/>
        </w:rPr>
        <w:t> </w:t>
      </w:r>
      <w:r>
        <w:rPr/>
        <w:t>年</w:t>
      </w:r>
      <w:r>
        <w:rPr>
          <w:spacing w:val="17"/>
        </w:rPr>
        <w:t> </w:t>
      </w:r>
      <w:r>
        <w:rPr>
          <w:rFonts w:ascii="宋体" w:hAnsi="宋体" w:cs="宋体" w:eastAsia="宋体" w:hint="default"/>
        </w:rPr>
        <w:t>1</w:t>
      </w:r>
      <w:r>
        <w:rPr>
          <w:rFonts w:ascii="宋体" w:hAnsi="宋体" w:cs="宋体" w:eastAsia="宋体" w:hint="default"/>
          <w:spacing w:val="-34"/>
        </w:rPr>
        <w:t> </w:t>
      </w:r>
      <w:r>
        <w:rPr/>
        <w:t>月</w:t>
      </w:r>
      <w:r>
        <w:rPr>
          <w:spacing w:val="18"/>
        </w:rPr>
        <w:t> </w:t>
      </w:r>
      <w:r>
        <w:rPr>
          <w:rFonts w:ascii="宋体" w:hAnsi="宋体" w:cs="宋体" w:eastAsia="宋体" w:hint="default"/>
        </w:rPr>
        <w:t>23</w:t>
      </w:r>
    </w:p>
    <w:p>
      <w:pPr>
        <w:pStyle w:val="BodyText"/>
        <w:spacing w:line="248" w:lineRule="exact"/>
        <w:ind w:right="0"/>
        <w:jc w:val="left"/>
        <w:rPr>
          <w:rFonts w:ascii="宋体" w:hAnsi="宋体" w:cs="宋体" w:eastAsia="宋体" w:hint="default"/>
        </w:rPr>
      </w:pPr>
      <w:r>
        <w:rPr/>
        <w:t>日，城东信用社</w:t>
      </w:r>
      <w:r>
        <w:rPr>
          <w:spacing w:val="-1"/>
        </w:rPr>
        <w:t> </w:t>
      </w:r>
      <w:r>
        <w:rPr>
          <w:rFonts w:ascii="宋体" w:hAnsi="宋体" w:cs="宋体" w:eastAsia="宋体" w:hint="default"/>
        </w:rPr>
        <w:t>300</w:t>
      </w:r>
      <w:r>
        <w:rPr>
          <w:rFonts w:ascii="宋体" w:hAnsi="宋体" w:cs="宋体" w:eastAsia="宋体" w:hint="default"/>
          <w:spacing w:val="-53"/>
        </w:rPr>
        <w:t> </w:t>
      </w:r>
      <w:r>
        <w:rPr/>
        <w:t>万元受限到期日为</w:t>
      </w:r>
      <w:r>
        <w:rPr>
          <w:spacing w:val="-1"/>
        </w:rPr>
        <w:t> </w:t>
      </w:r>
      <w:r>
        <w:rPr>
          <w:rFonts w:ascii="宋体" w:hAnsi="宋体" w:cs="宋体" w:eastAsia="宋体" w:hint="default"/>
        </w:rPr>
        <w:t>2009</w:t>
      </w:r>
      <w:r>
        <w:rPr>
          <w:rFonts w:ascii="宋体" w:hAnsi="宋体" w:cs="宋体" w:eastAsia="宋体" w:hint="default"/>
          <w:spacing w:val="-53"/>
        </w:rPr>
        <w:t> </w:t>
      </w:r>
      <w:r>
        <w:rPr/>
        <w:t>年</w:t>
      </w:r>
      <w:r>
        <w:rPr>
          <w:spacing w:val="-2"/>
        </w:rPr>
        <w:t> </w:t>
      </w:r>
      <w:r>
        <w:rPr>
          <w:rFonts w:ascii="宋体" w:hAnsi="宋体" w:cs="宋体" w:eastAsia="宋体" w:hint="default"/>
        </w:rPr>
        <w:t>3</w:t>
      </w:r>
      <w:r>
        <w:rPr>
          <w:rFonts w:ascii="宋体" w:hAnsi="宋体" w:cs="宋体" w:eastAsia="宋体" w:hint="default"/>
          <w:spacing w:val="-53"/>
        </w:rPr>
        <w:t> </w:t>
      </w:r>
      <w:r>
        <w:rPr/>
        <w:t>月</w:t>
      </w:r>
      <w:r>
        <w:rPr>
          <w:spacing w:val="-2"/>
        </w:rPr>
        <w:t> </w:t>
      </w:r>
      <w:r>
        <w:rPr>
          <w:rFonts w:ascii="宋体" w:hAnsi="宋体" w:cs="宋体" w:eastAsia="宋体" w:hint="default"/>
        </w:rPr>
        <w:t>25</w:t>
      </w:r>
      <w:r>
        <w:rPr>
          <w:rFonts w:ascii="宋体" w:hAnsi="宋体" w:cs="宋体" w:eastAsia="宋体" w:hint="default"/>
          <w:spacing w:val="-53"/>
        </w:rPr>
        <w:t> </w:t>
      </w:r>
      <w:r>
        <w:rPr/>
        <w:t>日。</w:t>
      </w:r>
      <w:r>
        <w:rPr>
          <w:rFonts w:ascii="宋体" w:hAnsi="宋体" w:cs="宋体" w:eastAsia="宋体" w:hint="default"/>
        </w:rPr>
        <w:t> </w:t>
      </w:r>
    </w:p>
    <w:p>
      <w:pPr>
        <w:pStyle w:val="BodyText"/>
        <w:spacing w:line="240" w:lineRule="auto" w:before="82"/>
        <w:ind w:left="559" w:right="0"/>
        <w:jc w:val="left"/>
        <w:rPr>
          <w:rFonts w:ascii="宋体" w:hAnsi="宋体" w:cs="宋体" w:eastAsia="宋体" w:hint="default"/>
        </w:rPr>
      </w:pPr>
      <w:r>
        <w:rPr/>
        <w:t>注释</w:t>
      </w:r>
      <w:r>
        <w:rPr>
          <w:spacing w:val="5"/>
        </w:rPr>
        <w:t> </w:t>
      </w:r>
      <w:r>
        <w:rPr>
          <w:rFonts w:ascii="宋体" w:hAnsi="宋体" w:cs="宋体" w:eastAsia="宋体" w:hint="default"/>
        </w:rPr>
        <w:t>2</w:t>
      </w:r>
      <w:r>
        <w:rPr/>
        <w:t>．应收票据</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6154"/>
        <w:gridCol w:w="2170"/>
      </w:tblGrid>
      <w:tr>
        <w:trPr>
          <w:trHeight w:val="374" w:hRule="exact"/>
        </w:trPr>
        <w:tc>
          <w:tcPr>
            <w:tcW w:w="6154" w:type="dxa"/>
            <w:tcBorders>
              <w:top w:val="single" w:sz="4" w:space="0" w:color="000000"/>
              <w:left w:val="nil" w:sz="6" w:space="0" w:color="auto"/>
              <w:bottom w:val="single" w:sz="4" w:space="0" w:color="000000"/>
              <w:right w:val="nil" w:sz="6" w:space="0" w:color="auto"/>
            </w:tcBorders>
          </w:tcPr>
          <w:p>
            <w:pPr>
              <w:pStyle w:val="TableParagraph"/>
              <w:spacing w:line="286" w:lineRule="exact"/>
              <w:ind w:left="9" w:right="0"/>
              <w:jc w:val="left"/>
              <w:rPr>
                <w:rFonts w:ascii="宋体" w:hAnsi="宋体" w:cs="宋体" w:eastAsia="宋体" w:hint="default"/>
                <w:sz w:val="21"/>
                <w:szCs w:val="21"/>
              </w:rPr>
            </w:pPr>
            <w:r>
              <w:rPr>
                <w:rFonts w:ascii="方正姚体" w:hAnsi="方正姚体" w:cs="方正姚体" w:eastAsia="方正姚体" w:hint="default"/>
                <w:sz w:val="21"/>
                <w:szCs w:val="21"/>
              </w:rPr>
              <w:t>项        </w:t>
            </w:r>
            <w:r>
              <w:rPr>
                <w:rFonts w:ascii="宋体" w:hAnsi="宋体" w:cs="宋体" w:eastAsia="宋体" w:hint="default"/>
                <w:sz w:val="21"/>
                <w:szCs w:val="21"/>
              </w:rPr>
            </w:r>
            <w:r>
              <w:rPr>
                <w:rFonts w:ascii="方正姚体" w:hAnsi="方正姚体" w:cs="方正姚体" w:eastAsia="方正姚体" w:hint="default"/>
                <w:sz w:val="21"/>
                <w:szCs w:val="21"/>
              </w:rPr>
              <w:t>目                                                          </w:t>
            </w:r>
            <w:r>
              <w:rPr>
                <w:rFonts w:ascii="方正姚体" w:hAnsi="方正姚体" w:cs="方正姚体" w:eastAsia="方正姚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2008-12-31</w:t>
            </w:r>
          </w:p>
        </w:tc>
        <w:tc>
          <w:tcPr>
            <w:tcW w:w="2170"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right"/>
              <w:rPr>
                <w:rFonts w:ascii="宋体" w:hAnsi="宋体" w:cs="宋体" w:eastAsia="宋体" w:hint="default"/>
                <w:sz w:val="21"/>
                <w:szCs w:val="21"/>
              </w:rPr>
            </w:pPr>
            <w:r>
              <w:rPr>
                <w:rFonts w:ascii="宋体"/>
                <w:sz w:val="21"/>
              </w:rPr>
              <w:t>2007-12-31</w:t>
            </w:r>
          </w:p>
        </w:tc>
      </w:tr>
      <w:tr>
        <w:trPr>
          <w:trHeight w:val="416" w:hRule="exact"/>
        </w:trPr>
        <w:tc>
          <w:tcPr>
            <w:tcW w:w="615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9" w:right="0"/>
              <w:jc w:val="left"/>
              <w:rPr>
                <w:rFonts w:ascii="宋体" w:hAnsi="宋体" w:cs="宋体" w:eastAsia="宋体" w:hint="default"/>
                <w:sz w:val="21"/>
                <w:szCs w:val="21"/>
              </w:rPr>
            </w:pPr>
            <w:r>
              <w:rPr>
                <w:rFonts w:ascii="方正姚体" w:hAnsi="方正姚体" w:cs="方正姚体" w:eastAsia="方正姚体" w:hint="default"/>
                <w:sz w:val="21"/>
                <w:szCs w:val="21"/>
              </w:rPr>
              <w:t>银行承兑汇票</w:t>
            </w:r>
            <w:r>
              <w:rPr>
                <w:rFonts w:ascii="宋体" w:hAnsi="宋体" w:cs="宋体" w:eastAsia="宋体" w:hint="default"/>
                <w:sz w:val="21"/>
                <w:szCs w:val="21"/>
              </w:rPr>
              <w:t> </w:t>
            </w:r>
          </w:p>
        </w:tc>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0"/>
              <w:jc w:val="right"/>
              <w:rPr>
                <w:rFonts w:ascii="宋体" w:hAnsi="宋体" w:cs="宋体" w:eastAsia="宋体" w:hint="default"/>
                <w:sz w:val="18"/>
                <w:szCs w:val="18"/>
              </w:rPr>
            </w:pPr>
            <w:r>
              <w:rPr>
                <w:rFonts w:ascii="宋体"/>
                <w:sz w:val="18"/>
              </w:rPr>
              <w:t>500,000.00</w:t>
            </w:r>
          </w:p>
        </w:tc>
      </w:tr>
      <w:tr>
        <w:trPr>
          <w:trHeight w:val="352" w:hRule="exact"/>
        </w:trPr>
        <w:tc>
          <w:tcPr>
            <w:tcW w:w="6154" w:type="dxa"/>
            <w:tcBorders>
              <w:top w:val="nil" w:sz="6" w:space="0" w:color="auto"/>
              <w:left w:val="nil" w:sz="6" w:space="0" w:color="auto"/>
              <w:bottom w:val="single" w:sz="4" w:space="0" w:color="000000"/>
              <w:right w:val="nil" w:sz="6" w:space="0" w:color="auto"/>
            </w:tcBorders>
          </w:tcPr>
          <w:p>
            <w:pPr>
              <w:pStyle w:val="TableParagraph"/>
              <w:spacing w:line="295" w:lineRule="exact"/>
              <w:ind w:left="9" w:right="0"/>
              <w:jc w:val="left"/>
              <w:rPr>
                <w:rFonts w:ascii="宋体" w:hAnsi="宋体" w:cs="宋体" w:eastAsia="宋体" w:hint="default"/>
                <w:sz w:val="21"/>
                <w:szCs w:val="21"/>
              </w:rPr>
            </w:pPr>
            <w:r>
              <w:rPr>
                <w:rFonts w:ascii="方正姚体" w:hAnsi="方正姚体" w:cs="方正姚体" w:eastAsia="方正姚体" w:hint="default"/>
                <w:sz w:val="21"/>
                <w:szCs w:val="21"/>
              </w:rPr>
              <w:t>合     </w:t>
            </w:r>
            <w:r>
              <w:rPr>
                <w:rFonts w:ascii="方正姚体" w:hAnsi="方正姚体" w:cs="方正姚体" w:eastAsia="方正姚体" w:hint="default"/>
                <w:spacing w:val="2"/>
                <w:sz w:val="21"/>
                <w:szCs w:val="21"/>
              </w:rPr>
              <w:t> </w:t>
            </w:r>
            <w:r>
              <w:rPr>
                <w:rFonts w:ascii="宋体" w:hAnsi="宋体" w:cs="宋体" w:eastAsia="宋体" w:hint="default"/>
                <w:spacing w:val="2"/>
                <w:sz w:val="21"/>
                <w:szCs w:val="21"/>
              </w:rPr>
            </w:r>
            <w:r>
              <w:rPr>
                <w:rFonts w:ascii="方正姚体" w:hAnsi="方正姚体" w:cs="方正姚体" w:eastAsia="方正姚体" w:hint="default"/>
                <w:sz w:val="21"/>
                <w:szCs w:val="21"/>
              </w:rPr>
              <w:t>计</w:t>
            </w:r>
            <w:r>
              <w:rPr>
                <w:rFonts w:ascii="宋体" w:hAnsi="宋体" w:cs="宋体" w:eastAsia="宋体" w:hint="default"/>
                <w:sz w:val="21"/>
                <w:szCs w:val="21"/>
              </w:rPr>
              <w:t> </w:t>
            </w: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z w:val="18"/>
              </w:rPr>
              <w:t>500,000.00</w:t>
            </w:r>
          </w:p>
        </w:tc>
      </w:tr>
    </w:tbl>
    <w:p>
      <w:pPr>
        <w:spacing w:after="0" w:line="240" w:lineRule="auto"/>
        <w:jc w:val="right"/>
        <w:rPr>
          <w:rFonts w:ascii="宋体" w:hAnsi="宋体" w:cs="宋体" w:eastAsia="宋体" w:hint="default"/>
          <w:sz w:val="18"/>
          <w:szCs w:val="18"/>
        </w:rPr>
        <w:sectPr>
          <w:type w:val="continuous"/>
          <w:pgSz w:w="11900" w:h="16840"/>
          <w:pgMar w:top="1600" w:bottom="280" w:left="1660" w:right="1580"/>
        </w:sectPr>
      </w:pPr>
    </w:p>
    <w:p>
      <w:pPr>
        <w:spacing w:line="240" w:lineRule="auto" w:before="1"/>
        <w:rPr>
          <w:rFonts w:ascii="宋体" w:hAnsi="宋体" w:cs="宋体" w:eastAsia="宋体" w:hint="default"/>
          <w:sz w:val="19"/>
          <w:szCs w:val="19"/>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3</w:t>
      </w:r>
      <w:r>
        <w:rPr/>
        <w:t>．应收账款</w:t>
      </w:r>
      <w:r>
        <w:rPr>
          <w:rFonts w:ascii="宋体" w:hAnsi="宋体" w:cs="宋体" w:eastAsia="宋体" w:hint="default"/>
        </w:rPr>
        <w:t> </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77" w:footer="1003" w:top="1100" w:bottom="1200" w:left="1660" w:right="1580"/>
        </w:sectPr>
      </w:pPr>
    </w:p>
    <w:p>
      <w:pPr>
        <w:pStyle w:val="BodyText"/>
        <w:spacing w:line="310" w:lineRule="exact"/>
        <w:ind w:left="557" w:right="0"/>
        <w:jc w:val="left"/>
        <w:rPr>
          <w:rFonts w:ascii="宋体" w:hAnsi="宋体" w:cs="宋体" w:eastAsia="宋体" w:hint="default"/>
        </w:rPr>
      </w:pPr>
      <w:r>
        <w:rPr/>
        <w:pict>
          <v:group style="position:absolute;margin-left:90.239998pt;margin-top:18.344187pt;width:414.9pt;height:.1pt;mso-position-horizontal-relative:page;mso-position-vertical-relative:paragraph;z-index:1960" coordorigin="1805,367" coordsize="8298,2">
            <v:shape style="position:absolute;left:1805;top:367;width:8298;height:2" coordorigin="1805,367" coordsize="8298,0" path="m1805,367l10103,367e" filled="false" stroked="true" strokeweight=".48pt" strokecolor="#000000">
              <v:path arrowok="t"/>
            </v:shape>
            <w10:wrap type="none"/>
          </v:group>
        </w:pict>
      </w: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8"/>
        <w:rPr>
          <w:rFonts w:ascii="宋体" w:hAnsi="宋体" w:cs="宋体" w:eastAsia="宋体" w:hint="default"/>
          <w:sz w:val="17"/>
          <w:szCs w:val="17"/>
        </w:rPr>
      </w:pPr>
    </w:p>
    <w:p>
      <w:pPr>
        <w:spacing w:before="0"/>
        <w:ind w:left="306"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账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龄</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tabs>
          <w:tab w:pos="3782" w:val="left" w:leader="none"/>
        </w:tabs>
        <w:spacing w:before="0"/>
        <w:ind w:left="113"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2008-12-31</w:t>
        <w:tab/>
        <w:t>2007-12-31 </w:t>
      </w:r>
    </w:p>
    <w:p>
      <w:pPr>
        <w:tabs>
          <w:tab w:pos="913" w:val="left" w:leader="none"/>
          <w:tab w:pos="1993" w:val="left" w:leader="none"/>
          <w:tab w:pos="3627" w:val="left" w:leader="none"/>
          <w:tab w:pos="4501" w:val="left" w:leader="none"/>
          <w:tab w:pos="5650" w:val="left" w:leader="none"/>
        </w:tabs>
        <w:spacing w:before="102"/>
        <w:ind w:left="38"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额</w:t>
      </w:r>
      <w:r>
        <w:rPr>
          <w:rFonts w:ascii="宋体" w:hAnsi="宋体" w:cs="宋体" w:eastAsia="宋体" w:hint="default"/>
          <w:sz w:val="18"/>
          <w:szCs w:val="18"/>
        </w:rPr>
        <w:tab/>
      </w:r>
      <w:r>
        <w:rPr>
          <w:rFonts w:ascii="方正姚体" w:hAnsi="方正姚体" w:cs="方正姚体" w:eastAsia="方正姚体" w:hint="default"/>
          <w:sz w:val="18"/>
          <w:szCs w:val="18"/>
        </w:rPr>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tab/>
        <w:t>坏账准备</w:t>
        <w:tab/>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tab/>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tab/>
        <w:t>坏账准备</w:t>
      </w:r>
    </w:p>
    <w:p>
      <w:pPr>
        <w:spacing w:after="0"/>
        <w:jc w:val="left"/>
        <w:rPr>
          <w:rFonts w:ascii="方正姚体" w:hAnsi="方正姚体" w:cs="方正姚体" w:eastAsia="方正姚体" w:hint="default"/>
          <w:sz w:val="18"/>
          <w:szCs w:val="18"/>
        </w:rPr>
        <w:sectPr>
          <w:type w:val="continuous"/>
          <w:pgSz w:w="11900" w:h="16840"/>
          <w:pgMar w:top="1600" w:bottom="280" w:left="1660" w:right="1580"/>
          <w:cols w:num="2" w:equalWidth="0">
            <w:col w:w="2027" w:space="40"/>
            <w:col w:w="6593"/>
          </w:cols>
        </w:sectPr>
      </w:pPr>
    </w:p>
    <w:p>
      <w:pPr>
        <w:spacing w:line="240" w:lineRule="auto" w:before="7"/>
        <w:rPr>
          <w:rFonts w:ascii="方正姚体" w:hAnsi="方正姚体" w:cs="方正姚体" w:eastAsia="方正姚体" w:hint="default"/>
          <w:sz w:val="4"/>
          <w:szCs w:val="4"/>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9"/>
        <w:rPr>
          <w:rFonts w:ascii="方正姚体" w:hAnsi="方正姚体" w:cs="方正姚体" w:eastAsia="方正姚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048"/>
        <w:gridCol w:w="1720"/>
        <w:gridCol w:w="706"/>
        <w:gridCol w:w="1403"/>
        <w:gridCol w:w="1434"/>
        <w:gridCol w:w="831"/>
        <w:gridCol w:w="1240"/>
      </w:tblGrid>
      <w:tr>
        <w:trPr>
          <w:trHeight w:val="386" w:hRule="exact"/>
        </w:trPr>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年以内</w:t>
            </w:r>
            <w:r>
              <w:rPr>
                <w:rFonts w:ascii="宋体" w:hAnsi="宋体" w:cs="宋体" w:eastAsia="宋体" w:hint="default"/>
                <w:sz w:val="18"/>
                <w:szCs w:val="18"/>
              </w:rPr>
              <w:t> </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8" w:right="0"/>
              <w:jc w:val="left"/>
              <w:rPr>
                <w:rFonts w:ascii="宋体" w:hAnsi="宋体" w:cs="宋体" w:eastAsia="宋体" w:hint="default"/>
                <w:sz w:val="18"/>
                <w:szCs w:val="18"/>
              </w:rPr>
            </w:pPr>
            <w:r>
              <w:rPr>
                <w:rFonts w:ascii="宋体"/>
                <w:sz w:val="18"/>
              </w:rPr>
              <w:t> 10,144,202.66</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
              <w:jc w:val="right"/>
              <w:rPr>
                <w:rFonts w:ascii="宋体" w:hAnsi="宋体" w:cs="宋体" w:eastAsia="宋体" w:hint="default"/>
                <w:sz w:val="18"/>
                <w:szCs w:val="18"/>
              </w:rPr>
            </w:pPr>
            <w:r>
              <w:rPr>
                <w:rFonts w:ascii="宋体"/>
                <w:sz w:val="18"/>
              </w:rPr>
              <w:t>40.77%</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5"/>
              <w:jc w:val="right"/>
              <w:rPr>
                <w:rFonts w:ascii="宋体" w:hAnsi="宋体" w:cs="宋体" w:eastAsia="宋体" w:hint="default"/>
                <w:sz w:val="18"/>
                <w:szCs w:val="18"/>
              </w:rPr>
            </w:pPr>
            <w:r>
              <w:rPr>
                <w:rFonts w:ascii="宋体"/>
                <w:sz w:val="18"/>
              </w:rPr>
              <w:t>507,210.13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4"/>
              <w:jc w:val="right"/>
              <w:rPr>
                <w:rFonts w:ascii="宋体" w:hAnsi="宋体" w:cs="宋体" w:eastAsia="宋体" w:hint="default"/>
                <w:sz w:val="18"/>
                <w:szCs w:val="18"/>
              </w:rPr>
            </w:pPr>
            <w:r>
              <w:rPr>
                <w:rFonts w:ascii="宋体"/>
                <w:sz w:val="18"/>
              </w:rPr>
              <w:t>11,638,920.84</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2"/>
              <w:jc w:val="right"/>
              <w:rPr>
                <w:rFonts w:ascii="宋体" w:hAnsi="宋体" w:cs="宋体" w:eastAsia="宋体" w:hint="default"/>
                <w:sz w:val="18"/>
                <w:szCs w:val="18"/>
              </w:rPr>
            </w:pPr>
            <w:r>
              <w:rPr>
                <w:rFonts w:ascii="宋体"/>
                <w:sz w:val="18"/>
              </w:rPr>
              <w:t>31.09%</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581,946.04</w:t>
            </w:r>
          </w:p>
        </w:tc>
      </w:tr>
      <w:tr>
        <w:trPr>
          <w:trHeight w:val="384" w:hRule="exact"/>
        </w:trPr>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 </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9"/>
              <w:jc w:val="right"/>
              <w:rPr>
                <w:rFonts w:ascii="宋体" w:hAnsi="宋体" w:cs="宋体" w:eastAsia="宋体" w:hint="default"/>
                <w:sz w:val="18"/>
                <w:szCs w:val="18"/>
              </w:rPr>
            </w:pPr>
            <w:r>
              <w:rPr>
                <w:rFonts w:ascii="宋体"/>
                <w:sz w:val="18"/>
              </w:rPr>
              <w:t> 302,414.24 </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right"/>
              <w:rPr>
                <w:rFonts w:ascii="宋体" w:hAnsi="宋体" w:cs="宋体" w:eastAsia="宋体" w:hint="default"/>
                <w:sz w:val="18"/>
                <w:szCs w:val="18"/>
              </w:rPr>
            </w:pPr>
            <w:r>
              <w:rPr>
                <w:rFonts w:ascii="宋体"/>
                <w:sz w:val="18"/>
              </w:rPr>
              <w:t>1.22%</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
              <w:jc w:val="right"/>
              <w:rPr>
                <w:rFonts w:ascii="宋体" w:hAnsi="宋体" w:cs="宋体" w:eastAsia="宋体" w:hint="default"/>
                <w:sz w:val="18"/>
                <w:szCs w:val="18"/>
              </w:rPr>
            </w:pPr>
            <w:r>
              <w:rPr>
                <w:rFonts w:ascii="宋体"/>
                <w:sz w:val="18"/>
              </w:rPr>
              <w:t>   30,241.42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4"/>
              <w:jc w:val="right"/>
              <w:rPr>
                <w:rFonts w:ascii="宋体" w:hAnsi="宋体" w:cs="宋体" w:eastAsia="宋体" w:hint="default"/>
                <w:sz w:val="18"/>
                <w:szCs w:val="18"/>
              </w:rPr>
            </w:pPr>
            <w:r>
              <w:rPr>
                <w:rFonts w:ascii="宋体"/>
                <w:sz w:val="18"/>
              </w:rPr>
              <w:t>2,812,759.28</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宋体" w:hAnsi="宋体" w:cs="宋体" w:eastAsia="宋体" w:hint="default"/>
                <w:sz w:val="18"/>
                <w:szCs w:val="18"/>
              </w:rPr>
            </w:pPr>
            <w:r>
              <w:rPr>
                <w:rFonts w:ascii="宋体"/>
                <w:sz w:val="18"/>
              </w:rPr>
              <w:t>7.51%</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281,275.93</w:t>
            </w:r>
          </w:p>
        </w:tc>
      </w:tr>
      <w:tr>
        <w:trPr>
          <w:trHeight w:val="384" w:hRule="exact"/>
        </w:trPr>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 </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9"/>
              <w:jc w:val="right"/>
              <w:rPr>
                <w:rFonts w:ascii="宋体" w:hAnsi="宋体" w:cs="宋体" w:eastAsia="宋体" w:hint="default"/>
                <w:sz w:val="18"/>
                <w:szCs w:val="18"/>
              </w:rPr>
            </w:pPr>
            <w:r>
              <w:rPr>
                <w:rFonts w:ascii="宋体"/>
                <w:sz w:val="18"/>
              </w:rPr>
              <w:t> 579,133.74 </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3"/>
              <w:jc w:val="right"/>
              <w:rPr>
                <w:rFonts w:ascii="宋体" w:hAnsi="宋体" w:cs="宋体" w:eastAsia="宋体" w:hint="default"/>
                <w:sz w:val="18"/>
                <w:szCs w:val="18"/>
              </w:rPr>
            </w:pPr>
            <w:r>
              <w:rPr>
                <w:rFonts w:ascii="宋体"/>
                <w:sz w:val="18"/>
              </w:rPr>
              <w:t>2.33%</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5"/>
              <w:jc w:val="right"/>
              <w:rPr>
                <w:rFonts w:ascii="宋体" w:hAnsi="宋体" w:cs="宋体" w:eastAsia="宋体" w:hint="default"/>
                <w:sz w:val="18"/>
                <w:szCs w:val="18"/>
              </w:rPr>
            </w:pPr>
            <w:r>
              <w:rPr>
                <w:rFonts w:ascii="宋体"/>
                <w:sz w:val="18"/>
              </w:rPr>
              <w:t>   86,870.06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64"/>
              <w:jc w:val="right"/>
              <w:rPr>
                <w:rFonts w:ascii="宋体" w:hAnsi="宋体" w:cs="宋体" w:eastAsia="宋体" w:hint="default"/>
                <w:sz w:val="18"/>
                <w:szCs w:val="18"/>
              </w:rPr>
            </w:pPr>
            <w:r>
              <w:rPr>
                <w:rFonts w:ascii="宋体"/>
                <w:sz w:val="18"/>
              </w:rPr>
              <w:t>2,752,720.23</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22"/>
              <w:jc w:val="right"/>
              <w:rPr>
                <w:rFonts w:ascii="宋体" w:hAnsi="宋体" w:cs="宋体" w:eastAsia="宋体" w:hint="default"/>
                <w:sz w:val="18"/>
                <w:szCs w:val="18"/>
              </w:rPr>
            </w:pPr>
            <w:r>
              <w:rPr>
                <w:rFonts w:ascii="宋体"/>
                <w:sz w:val="18"/>
              </w:rPr>
              <w:t>7.35%</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412,908.03</w:t>
            </w:r>
          </w:p>
        </w:tc>
      </w:tr>
      <w:tr>
        <w:trPr>
          <w:trHeight w:val="386" w:hRule="exact"/>
        </w:trPr>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r>
              <w:rPr>
                <w:rFonts w:ascii="宋体" w:hAnsi="宋体" w:cs="宋体" w:eastAsia="宋体" w:hint="default"/>
                <w:sz w:val="18"/>
                <w:szCs w:val="18"/>
              </w:rPr>
              <w:t> </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8" w:right="0"/>
              <w:jc w:val="left"/>
              <w:rPr>
                <w:rFonts w:ascii="宋体" w:hAnsi="宋体" w:cs="宋体" w:eastAsia="宋体" w:hint="default"/>
                <w:sz w:val="18"/>
                <w:szCs w:val="18"/>
              </w:rPr>
            </w:pPr>
            <w:r>
              <w:rPr>
                <w:rFonts w:ascii="宋体"/>
                <w:sz w:val="18"/>
              </w:rPr>
              <w:t> 13,854,013.85</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3"/>
              <w:jc w:val="right"/>
              <w:rPr>
                <w:rFonts w:ascii="宋体" w:hAnsi="宋体" w:cs="宋体" w:eastAsia="宋体" w:hint="default"/>
                <w:sz w:val="18"/>
                <w:szCs w:val="18"/>
              </w:rPr>
            </w:pPr>
            <w:r>
              <w:rPr>
                <w:rFonts w:ascii="宋体"/>
                <w:sz w:val="18"/>
              </w:rPr>
              <w:t>55.68%</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5"/>
              <w:jc w:val="right"/>
              <w:rPr>
                <w:rFonts w:ascii="宋体" w:hAnsi="宋体" w:cs="宋体" w:eastAsia="宋体" w:hint="default"/>
                <w:sz w:val="18"/>
                <w:szCs w:val="18"/>
              </w:rPr>
            </w:pPr>
            <w:r>
              <w:rPr>
                <w:rFonts w:ascii="宋体"/>
                <w:sz w:val="18"/>
              </w:rPr>
              <w:t> 2,770,802.77 </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4"/>
              <w:jc w:val="right"/>
              <w:rPr>
                <w:rFonts w:ascii="宋体" w:hAnsi="宋体" w:cs="宋体" w:eastAsia="宋体" w:hint="default"/>
                <w:sz w:val="18"/>
                <w:szCs w:val="18"/>
              </w:rPr>
            </w:pPr>
            <w:r>
              <w:rPr>
                <w:rFonts w:ascii="宋体"/>
                <w:sz w:val="18"/>
              </w:rPr>
              <w:t>20,236,627.34</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宋体" w:hAnsi="宋体" w:cs="宋体" w:eastAsia="宋体" w:hint="default"/>
                <w:sz w:val="18"/>
                <w:szCs w:val="18"/>
              </w:rPr>
            </w:pPr>
            <w:r>
              <w:rPr>
                <w:rFonts w:ascii="宋体"/>
                <w:sz w:val="18"/>
              </w:rPr>
              <w:t>54.05%</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4,047,325.47</w:t>
            </w:r>
          </w:p>
        </w:tc>
      </w:tr>
    </w:tbl>
    <w:p>
      <w:pPr>
        <w:tabs>
          <w:tab w:pos="2895" w:val="left" w:leader="none"/>
          <w:tab w:pos="5067" w:val="left" w:leader="none"/>
          <w:tab w:pos="6483" w:val="left" w:leader="none"/>
          <w:tab w:pos="7360" w:val="left" w:leader="none"/>
        </w:tabs>
        <w:spacing w:before="25"/>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24,879,764.49</w:t>
        <w:tab/>
        <w:t>100.00% </w:t>
      </w:r>
      <w:r>
        <w:rPr>
          <w:rFonts w:ascii="宋体" w:hAnsi="宋体" w:cs="宋体" w:eastAsia="宋体" w:hint="default"/>
          <w:spacing w:val="2"/>
          <w:sz w:val="18"/>
          <w:szCs w:val="18"/>
        </w:rPr>
        <w:t> </w:t>
      </w:r>
      <w:r>
        <w:rPr>
          <w:rFonts w:ascii="宋体" w:hAnsi="宋体" w:cs="宋体" w:eastAsia="宋体" w:hint="default"/>
          <w:sz w:val="18"/>
          <w:szCs w:val="18"/>
        </w:rPr>
        <w:t>3,395,124.38</w:t>
        <w:tab/>
        <w:t>37,441,027.69</w:t>
        <w:tab/>
        <w:t>100.00%</w:t>
        <w:tab/>
        <w:t>5,323,455.47</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1080;height:2" coordorigin="5,5" coordsize="1080,2">
              <v:shape style="position:absolute;left:5;top:5;width:1080;height:2" coordorigin="5,5" coordsize="1080,0" path="m5,5l1085,5e" filled="false" stroked="true" strokeweight=".48pt" strokecolor="#000000">
                <v:path arrowok="t"/>
              </v:shape>
            </v:group>
            <v:group style="position:absolute;left:1070;top:5;width:1470;height:2" coordorigin="1070,5" coordsize="1470,2">
              <v:shape style="position:absolute;left:1070;top:5;width:1470;height:2" coordorigin="1070,5" coordsize="1470,0" path="m1070,5l2540,5e" filled="false" stroked="true" strokeweight=".48pt" strokecolor="#000000">
                <v:path arrowok="t"/>
              </v:shape>
            </v:group>
            <v:group style="position:absolute;left:2526;top:5;width:887;height:2" coordorigin="2526,5" coordsize="887,2">
              <v:shape style="position:absolute;left:2526;top:5;width:887;height:2" coordorigin="2526,5" coordsize="887,0" path="m2526,5l3413,5e" filled="false" stroked="true" strokeweight=".48pt" strokecolor="#000000">
                <v:path arrowok="t"/>
              </v:shape>
            </v:group>
            <v:group style="position:absolute;left:3398;top:5;width:1275;height:2" coordorigin="3398,5" coordsize="1275,2">
              <v:shape style="position:absolute;left:3398;top:5;width:1275;height:2" coordorigin="3398,5" coordsize="1275,0" path="m3398,5l4673,5e" filled="false" stroked="true" strokeweight=".48pt" strokecolor="#000000">
                <v:path arrowok="t"/>
              </v:shape>
            </v:group>
            <v:group style="position:absolute;left:4658;top:5;width:1470;height:2" coordorigin="4658,5" coordsize="1470,2">
              <v:shape style="position:absolute;left:4658;top:5;width:1470;height:2" coordorigin="4658,5" coordsize="1470,0" path="m4658,5l6128,5e" filled="false" stroked="true" strokeweight=".48pt" strokecolor="#000000">
                <v:path arrowok="t"/>
              </v:shape>
            </v:group>
            <v:group style="position:absolute;left:6114;top:5;width:887;height:2" coordorigin="6114,5" coordsize="887,2">
              <v:shape style="position:absolute;left:6114;top:5;width:887;height:2" coordorigin="6114,5" coordsize="887,0" path="m6114,5l7001,5e" filled="false" stroked="true" strokeweight=".48pt" strokecolor="#000000">
                <v:path arrowok="t"/>
              </v:shape>
            </v:group>
            <v:group style="position:absolute;left:6986;top:5;width:1346;height:2" coordorigin="6986,5" coordsize="1346,2">
              <v:shape style="position:absolute;left:6986;top:5;width:1346;height:2" coordorigin="6986,5" coordsize="1346,0" path="m6986,5l8332,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00" w:h="16840"/>
          <w:pgMar w:top="1600" w:bottom="280" w:left="1660" w:right="1580"/>
        </w:sectPr>
      </w:pPr>
    </w:p>
    <w:p>
      <w:pPr>
        <w:pStyle w:val="BodyText"/>
        <w:spacing w:line="310" w:lineRule="exact"/>
        <w:ind w:left="557" w:right="0"/>
        <w:jc w:val="left"/>
        <w:rPr>
          <w:rFonts w:ascii="宋体" w:hAnsi="宋体" w:cs="宋体" w:eastAsia="宋体" w:hint="default"/>
        </w:rPr>
      </w:pPr>
      <w:r>
        <w:rPr/>
        <w:pict>
          <v:group style="position:absolute;margin-left:90.239998pt;margin-top:17.383738pt;width:414.9pt;height:.1pt;mso-position-horizontal-relative:page;mso-position-vertical-relative:paragraph;z-index:1984" coordorigin="1805,348" coordsize="8298,2">
            <v:shape style="position:absolute;left:1805;top:348;width:8298;height:2" coordorigin="1805,348" coordsize="8298,0" path="m1805,348l10103,348e" filled="false" stroked="true" strokeweight=".48pt" strokecolor="#000000">
              <v:path arrowok="t"/>
            </v:shape>
            <w10:wrap type="none"/>
          </v:group>
        </w:pict>
      </w:r>
      <w:r>
        <w:rPr/>
        <w:t>（</w:t>
      </w:r>
      <w:r>
        <w:rPr>
          <w:rFonts w:ascii="宋体" w:hAnsi="宋体" w:cs="宋体" w:eastAsia="宋体" w:hint="default"/>
        </w:rPr>
        <w:t>2</w:t>
      </w:r>
      <w:r>
        <w:rPr/>
        <w:t>）按风险分类</w:t>
      </w:r>
      <w:r>
        <w:rPr>
          <w:rFonts w:ascii="宋体" w:hAnsi="宋体" w:cs="宋体" w:eastAsia="宋体" w:hint="default"/>
        </w:rPr>
        <w:t> </w:t>
      </w:r>
    </w:p>
    <w:p>
      <w:pPr>
        <w:spacing w:line="240" w:lineRule="auto" w:before="0"/>
        <w:rPr>
          <w:rFonts w:ascii="宋体" w:hAnsi="宋体" w:cs="宋体" w:eastAsia="宋体" w:hint="default"/>
          <w:sz w:val="15"/>
          <w:szCs w:val="15"/>
        </w:rPr>
      </w:pPr>
    </w:p>
    <w:p>
      <w:pPr>
        <w:spacing w:before="0"/>
        <w:ind w:left="14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类别</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3759" w:val="left" w:leader="none"/>
        </w:tabs>
        <w:spacing w:before="139"/>
        <w:ind w:left="423" w:right="0" w:firstLine="0"/>
        <w:jc w:val="left"/>
        <w:rPr>
          <w:rFonts w:ascii="宋体" w:hAnsi="宋体" w:cs="宋体" w:eastAsia="宋体" w:hint="default"/>
          <w:sz w:val="18"/>
          <w:szCs w:val="18"/>
        </w:rPr>
      </w:pPr>
      <w:r>
        <w:rPr>
          <w:rFonts w:ascii="宋体"/>
          <w:spacing w:val="1"/>
          <w:sz w:val="18"/>
        </w:rPr>
        <w:t> </w:t>
      </w:r>
      <w:r>
        <w:rPr>
          <w:rFonts w:ascii="宋体"/>
          <w:sz w:val="18"/>
        </w:rPr>
        <w:t> 2008-12-31</w:t>
        <w:tab/>
        <w:t>2007-12-31 </w:t>
      </w:r>
    </w:p>
    <w:p>
      <w:pPr>
        <w:tabs>
          <w:tab w:pos="1975" w:val="left" w:leader="none"/>
          <w:tab w:pos="3416" w:val="left" w:leader="none"/>
          <w:tab w:pos="4288" w:val="left" w:leader="none"/>
          <w:tab w:pos="5440" w:val="left" w:leader="none"/>
        </w:tabs>
        <w:spacing w:before="79"/>
        <w:ind w:left="74"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宋体" w:hAnsi="宋体" w:cs="宋体" w:eastAsia="宋体" w:hint="default"/>
          <w:sz w:val="18"/>
          <w:szCs w:val="18"/>
        </w:rPr>
      </w:r>
      <w:r>
        <w:rPr>
          <w:rFonts w:ascii="方正姚体" w:hAnsi="方正姚体" w:cs="方正姚体" w:eastAsia="方正姚体" w:hint="default"/>
          <w:sz w:val="18"/>
          <w:szCs w:val="18"/>
        </w:rPr>
        <w:t>额    比   </w:t>
      </w:r>
      <w:r>
        <w:rPr>
          <w:rFonts w:ascii="方正姚体" w:hAnsi="方正姚体" w:cs="方正姚体" w:eastAsia="方正姚体" w:hint="default"/>
          <w:spacing w:val="17"/>
          <w:sz w:val="18"/>
          <w:szCs w:val="18"/>
        </w:rPr>
        <w:t> </w:t>
      </w:r>
      <w:r>
        <w:rPr>
          <w:rFonts w:ascii="宋体" w:hAnsi="宋体" w:cs="宋体" w:eastAsia="宋体" w:hint="default"/>
          <w:spacing w:val="17"/>
          <w:sz w:val="18"/>
          <w:szCs w:val="18"/>
        </w:rPr>
      </w:r>
      <w:r>
        <w:rPr>
          <w:rFonts w:ascii="方正姚体" w:hAnsi="方正姚体" w:cs="方正姚体" w:eastAsia="方正姚体" w:hint="default"/>
          <w:sz w:val="18"/>
          <w:szCs w:val="18"/>
        </w:rPr>
        <w:t>例</w:t>
        <w:tab/>
        <w:t>坏账准备</w:t>
        <w:tab/>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tab/>
        <w:t>比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例</w:t>
      </w:r>
      <w:r>
        <w:rPr>
          <w:rFonts w:ascii="宋体" w:hAnsi="宋体" w:cs="宋体" w:eastAsia="宋体" w:hint="default"/>
          <w:sz w:val="18"/>
          <w:szCs w:val="18"/>
        </w:rPr>
        <w:tab/>
      </w:r>
      <w:r>
        <w:rPr>
          <w:rFonts w:ascii="方正姚体" w:hAnsi="方正姚体" w:cs="方正姚体" w:eastAsia="方正姚体" w:hint="default"/>
          <w:sz w:val="18"/>
          <w:szCs w:val="18"/>
        </w:rPr>
        <w:t>坏账准备</w:t>
      </w:r>
    </w:p>
    <w:p>
      <w:pPr>
        <w:spacing w:after="0"/>
        <w:jc w:val="left"/>
        <w:rPr>
          <w:rFonts w:ascii="方正姚体" w:hAnsi="方正姚体" w:cs="方正姚体" w:eastAsia="方正姚体" w:hint="default"/>
          <w:sz w:val="18"/>
          <w:szCs w:val="18"/>
        </w:rPr>
        <w:sectPr>
          <w:type w:val="continuous"/>
          <w:pgSz w:w="11900" w:h="16840"/>
          <w:pgMar w:top="1600" w:bottom="280" w:left="1660" w:right="1580"/>
          <w:cols w:num="2" w:equalWidth="0">
            <w:col w:w="2238" w:space="40"/>
            <w:col w:w="6382"/>
          </w:cols>
        </w:sectPr>
      </w:pPr>
    </w:p>
    <w:p>
      <w:pPr>
        <w:spacing w:line="240" w:lineRule="auto" w:before="8"/>
        <w:rPr>
          <w:rFonts w:ascii="方正姚体" w:hAnsi="方正姚体" w:cs="方正姚体" w:eastAsia="方正姚体" w:hint="default"/>
          <w:sz w:val="4"/>
          <w:szCs w:val="4"/>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12"/>
        <w:rPr>
          <w:rFonts w:ascii="方正姚体" w:hAnsi="方正姚体" w:cs="方正姚体" w:eastAsia="方正姚体" w:hint="default"/>
          <w:sz w:val="4"/>
          <w:szCs w:val="4"/>
        </w:rPr>
      </w:pPr>
    </w:p>
    <w:p>
      <w:pPr>
        <w:spacing w:line="249" w:lineRule="exact" w:before="14"/>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单项金额重大的</w:t>
      </w:r>
    </w:p>
    <w:p>
      <w:pPr>
        <w:tabs>
          <w:tab w:pos="1643" w:val="left" w:leader="none"/>
          <w:tab w:pos="4084" w:val="left" w:leader="none"/>
          <w:tab w:pos="6576" w:val="left" w:leader="none"/>
          <w:tab w:pos="7549" w:val="left" w:leader="none"/>
        </w:tabs>
        <w:spacing w:line="369" w:lineRule="exact" w:before="0"/>
        <w:ind w:left="137" w:right="0" w:firstLine="0"/>
        <w:jc w:val="left"/>
        <w:rPr>
          <w:rFonts w:ascii="宋体" w:hAnsi="宋体" w:cs="宋体" w:eastAsia="宋体" w:hint="default"/>
          <w:sz w:val="18"/>
          <w:szCs w:val="18"/>
        </w:rPr>
      </w:pPr>
      <w:r>
        <w:rPr>
          <w:rFonts w:ascii="方正姚体" w:hAnsi="方正姚体" w:cs="方正姚体" w:eastAsia="方正姚体" w:hint="default"/>
          <w:position w:val="12"/>
          <w:sz w:val="18"/>
          <w:szCs w:val="18"/>
        </w:rPr>
        <w:t>应收账款</w:t>
      </w:r>
      <w:r>
        <w:rPr>
          <w:rFonts w:ascii="宋体" w:hAnsi="宋体" w:cs="宋体" w:eastAsia="宋体" w:hint="default"/>
          <w:position w:val="12"/>
          <w:sz w:val="18"/>
          <w:szCs w:val="18"/>
        </w:rPr>
        <w:tab/>
      </w:r>
      <w:r>
        <w:rPr>
          <w:rFonts w:ascii="宋体" w:hAnsi="宋体" w:cs="宋体" w:eastAsia="宋体" w:hint="default"/>
          <w:sz w:val="18"/>
          <w:szCs w:val="18"/>
        </w:rPr>
        <w:t>4,367,155.99 </w:t>
      </w:r>
      <w:r>
        <w:rPr>
          <w:rFonts w:ascii="宋体" w:hAnsi="宋体" w:cs="宋体" w:eastAsia="宋体" w:hint="default"/>
          <w:spacing w:val="15"/>
          <w:sz w:val="18"/>
          <w:szCs w:val="18"/>
        </w:rPr>
        <w:t> </w:t>
      </w:r>
      <w:r>
        <w:rPr>
          <w:rFonts w:ascii="宋体" w:hAnsi="宋体" w:cs="宋体" w:eastAsia="宋体" w:hint="default"/>
          <w:sz w:val="18"/>
          <w:szCs w:val="18"/>
        </w:rPr>
        <w:t>17.55%</w:t>
        <w:tab/>
        <w:t>479,361.83  6,132,404.78</w:t>
        <w:tab/>
        <w:t>16.38%</w:t>
        <w:tab/>
        <w:t>944,067.92</w:t>
      </w:r>
    </w:p>
    <w:p>
      <w:pPr>
        <w:spacing w:line="240" w:lineRule="auto" w:before="3"/>
        <w:rPr>
          <w:rFonts w:ascii="宋体" w:hAnsi="宋体" w:cs="宋体" w:eastAsia="宋体" w:hint="default"/>
          <w:sz w:val="11"/>
          <w:szCs w:val="11"/>
        </w:rPr>
      </w:pPr>
    </w:p>
    <w:p>
      <w:pPr>
        <w:spacing w:line="211" w:lineRule="auto" w:before="43"/>
        <w:ind w:left="137" w:right="7151" w:firstLine="0"/>
        <w:jc w:val="both"/>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单项金额不重大</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pacing w:val="15"/>
          <w:sz w:val="18"/>
          <w:szCs w:val="18"/>
        </w:rPr>
        <w:t>但按信用风险特</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pacing w:val="15"/>
          <w:sz w:val="18"/>
          <w:szCs w:val="18"/>
        </w:rPr>
        <w:t>征组合后该组合</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pacing w:val="15"/>
          <w:sz w:val="18"/>
          <w:szCs w:val="18"/>
        </w:rPr>
        <w:t>的风险较大的应</w:t>
      </w:r>
    </w:p>
    <w:p>
      <w:pPr>
        <w:tabs>
          <w:tab w:pos="7116" w:val="left" w:leader="none"/>
        </w:tabs>
        <w:spacing w:line="236" w:lineRule="exact" w:before="0"/>
        <w:ind w:left="137"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收账款</w:t>
      </w:r>
      <w:r>
        <w:rPr>
          <w:rFonts w:ascii="宋体" w:hAnsi="宋体" w:cs="宋体" w:eastAsia="宋体" w:hint="default"/>
          <w:sz w:val="18"/>
          <w:szCs w:val="18"/>
        </w:rPr>
        <w:t> </w:t>
        <w:tab/>
      </w:r>
      <w:r>
        <w:rPr>
          <w:rFonts w:ascii="宋体" w:hAnsi="宋体" w:cs="宋体" w:eastAsia="宋体" w:hint="default"/>
          <w:position w:val="-11"/>
          <w:sz w:val="18"/>
          <w:szCs w:val="18"/>
        </w:rPr>
        <w:t> </w:t>
      </w:r>
      <w:r>
        <w:rPr>
          <w:rFonts w:ascii="宋体" w:hAnsi="宋体" w:cs="宋体" w:eastAsia="宋体" w:hint="default"/>
          <w:sz w:val="18"/>
          <w:szCs w:val="18"/>
        </w:rPr>
      </w:r>
    </w:p>
    <w:p>
      <w:pPr>
        <w:spacing w:line="240" w:lineRule="auto" w:before="5"/>
        <w:rPr>
          <w:rFonts w:ascii="宋体" w:hAnsi="宋体" w:cs="宋体" w:eastAsia="宋体" w:hint="default"/>
          <w:sz w:val="21"/>
          <w:szCs w:val="21"/>
        </w:rPr>
      </w:pPr>
    </w:p>
    <w:p>
      <w:pPr>
        <w:spacing w:line="249" w:lineRule="exact" w:before="0"/>
        <w:ind w:left="137" w:right="0" w:firstLine="0"/>
        <w:jc w:val="both"/>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其他不重大应收</w:t>
      </w:r>
    </w:p>
    <w:p>
      <w:pPr>
        <w:tabs>
          <w:tab w:pos="1553" w:val="left" w:leader="none"/>
        </w:tabs>
        <w:spacing w:line="369" w:lineRule="exact" w:before="0"/>
        <w:ind w:left="137" w:right="0" w:firstLine="0"/>
        <w:jc w:val="both"/>
        <w:rPr>
          <w:rFonts w:ascii="宋体" w:hAnsi="宋体" w:cs="宋体" w:eastAsia="宋体" w:hint="default"/>
          <w:sz w:val="18"/>
          <w:szCs w:val="18"/>
        </w:rPr>
      </w:pPr>
      <w:r>
        <w:rPr>
          <w:rFonts w:ascii="方正姚体" w:hAnsi="方正姚体" w:cs="方正姚体" w:eastAsia="方正姚体" w:hint="default"/>
          <w:position w:val="12"/>
          <w:sz w:val="18"/>
          <w:szCs w:val="18"/>
        </w:rPr>
        <w:t>账款</w:t>
      </w:r>
      <w:r>
        <w:rPr>
          <w:rFonts w:ascii="宋体" w:hAnsi="宋体" w:cs="宋体" w:eastAsia="宋体" w:hint="default"/>
          <w:position w:val="12"/>
          <w:sz w:val="18"/>
          <w:szCs w:val="18"/>
        </w:rPr>
        <w:tab/>
      </w:r>
      <w:r>
        <w:rPr>
          <w:rFonts w:ascii="宋体" w:hAnsi="宋体" w:cs="宋体" w:eastAsia="宋体" w:hint="default"/>
          <w:sz w:val="18"/>
          <w:szCs w:val="18"/>
        </w:rPr>
        <w:t>20,512,608.50  82.45%   2,915,762.55 31,308,622.91    83.62% </w:t>
      </w:r>
      <w:r>
        <w:rPr>
          <w:rFonts w:ascii="宋体" w:hAnsi="宋体" w:cs="宋体" w:eastAsia="宋体" w:hint="default"/>
          <w:spacing w:val="55"/>
          <w:sz w:val="18"/>
          <w:szCs w:val="18"/>
        </w:rPr>
        <w:t> </w:t>
      </w:r>
      <w:r>
        <w:rPr>
          <w:rFonts w:ascii="宋体" w:hAnsi="宋体" w:cs="宋体" w:eastAsia="宋体" w:hint="default"/>
          <w:sz w:val="18"/>
          <w:szCs w:val="18"/>
        </w:rPr>
        <w:t>4,379,387.55 </w:t>
      </w:r>
    </w:p>
    <w:p>
      <w:pPr>
        <w:spacing w:before="193"/>
        <w:ind w:left="137"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宋体" w:hAnsi="宋体" w:cs="宋体" w:eastAsia="宋体" w:hint="default"/>
          <w:sz w:val="18"/>
          <w:szCs w:val="18"/>
        </w:rPr>
        <w:t>24,879,764.49 100.00%   3,395,124.38 37,441,027.69   100.00% </w:t>
      </w:r>
      <w:r>
        <w:rPr>
          <w:rFonts w:ascii="宋体" w:hAnsi="宋体" w:cs="宋体" w:eastAsia="宋体" w:hint="default"/>
          <w:spacing w:val="22"/>
          <w:sz w:val="18"/>
          <w:szCs w:val="18"/>
        </w:rPr>
        <w:t> </w:t>
      </w:r>
      <w:r>
        <w:rPr>
          <w:rFonts w:ascii="宋体" w:hAnsi="宋体" w:cs="宋体" w:eastAsia="宋体" w:hint="default"/>
          <w:sz w:val="18"/>
          <w:szCs w:val="18"/>
        </w:rPr>
        <w:t>5,323,455.47</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1385;height:2" coordorigin="5,5" coordsize="1385,2">
              <v:shape style="position:absolute;left:5;top:5;width:1385;height:2" coordorigin="5,5" coordsize="1385,0" path="m5,5l1390,5e" filled="false" stroked="true" strokeweight=".48pt" strokecolor="#000000">
                <v:path arrowok="t"/>
              </v:shape>
            </v:group>
            <v:group style="position:absolute;left:1375;top:5;width:1410;height:2" coordorigin="1375,5" coordsize="1410,2">
              <v:shape style="position:absolute;left:1375;top:5;width:1410;height:2" coordorigin="1375,5" coordsize="1410,0" path="m1375,5l2785,5e" filled="false" stroked="true" strokeweight=".48pt" strokecolor="#000000">
                <v:path arrowok="t"/>
              </v:shape>
            </v:group>
            <v:group style="position:absolute;left:2771;top:5;width:750;height:2" coordorigin="2771,5" coordsize="750,2">
              <v:shape style="position:absolute;left:2771;top:5;width:750;height:2" coordorigin="2771,5" coordsize="750,0" path="m2771,5l3521,5e" filled="false" stroked="true" strokeweight=".48pt" strokecolor="#000000">
                <v:path arrowok="t"/>
              </v:shape>
            </v:group>
            <v:group style="position:absolute;left:3506;top:5;width:1360;height:2" coordorigin="3506,5" coordsize="1360,2">
              <v:shape style="position:absolute;left:3506;top:5;width:1360;height:2" coordorigin="3506,5" coordsize="1360,0" path="m3506,5l4866,5e" filled="false" stroked="true" strokeweight=".48pt" strokecolor="#000000">
                <v:path arrowok="t"/>
              </v:shape>
            </v:group>
            <v:group style="position:absolute;left:4852;top:5;width:1275;height:2" coordorigin="4852,5" coordsize="1275,2">
              <v:shape style="position:absolute;left:4852;top:5;width:1275;height:2" coordorigin="4852,5" coordsize="1275,0" path="m4852,5l6126,5e" filled="false" stroked="true" strokeweight=".48pt" strokecolor="#000000">
                <v:path arrowok="t"/>
              </v:shape>
            </v:group>
            <v:group style="position:absolute;left:6112;top:5;width:888;height:2" coordorigin="6112,5" coordsize="888,2">
              <v:shape style="position:absolute;left:6112;top:5;width:888;height:2" coordorigin="6112,5" coordsize="888,0" path="m6112,5l7000,5e" filled="false" stroked="true" strokeweight=".48pt" strokecolor="#000000">
                <v:path arrowok="t"/>
              </v:shape>
            </v:group>
            <v:group style="position:absolute;left:6985;top:5;width:1347;height:2" coordorigin="6985,5" coordsize="1347,2">
              <v:shape style="position:absolute;left:6985;top:5;width:1347;height:2" coordorigin="6985,5" coordsize="1347,0" path="m6985,5l8332,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301" w:lineRule="exact"/>
        <w:ind w:left="557" w:right="0"/>
        <w:jc w:val="left"/>
        <w:rPr>
          <w:rFonts w:ascii="宋体" w:hAnsi="宋体" w:cs="宋体" w:eastAsia="宋体" w:hint="default"/>
        </w:rPr>
      </w:pPr>
      <w:r>
        <w:rPr/>
        <w:t>说明：公司确定单项金额重大的应收账款标准为欠款金额前十位的合计数。</w:t>
      </w:r>
      <w:r>
        <w:rPr>
          <w:rFonts w:ascii="宋体" w:hAnsi="宋体" w:cs="宋体" w:eastAsia="宋体" w:hint="default"/>
        </w:rPr>
        <w:t> </w:t>
      </w:r>
    </w:p>
    <w:p>
      <w:pPr>
        <w:pStyle w:val="BodyText"/>
        <w:spacing w:line="242" w:lineRule="auto"/>
        <w:ind w:right="199" w:firstLine="419"/>
        <w:jc w:val="left"/>
      </w:pPr>
      <w:r>
        <w:rPr/>
        <w:t>（</w:t>
      </w:r>
      <w:r>
        <w:rPr>
          <w:rFonts w:ascii="宋体" w:hAnsi="宋体" w:cs="宋体" w:eastAsia="宋体" w:hint="default"/>
        </w:rPr>
        <w:t>3</w:t>
      </w:r>
      <w:r>
        <w:rPr/>
        <w:t>）本期末应收账款余额较年初减少 </w:t>
      </w:r>
      <w:r>
        <w:rPr>
          <w:rFonts w:ascii="宋体" w:hAnsi="宋体" w:cs="宋体" w:eastAsia="宋体" w:hint="default"/>
        </w:rPr>
        <w:t>12,561,263.20 </w:t>
      </w:r>
      <w:r>
        <w:rPr>
          <w:spacing w:val="-7"/>
        </w:rPr>
        <w:t>元，减少了</w:t>
      </w:r>
      <w:r>
        <w:rPr>
          <w:spacing w:val="-28"/>
        </w:rPr>
        <w:t> </w:t>
      </w:r>
      <w:r>
        <w:rPr>
          <w:rFonts w:ascii="宋体" w:hAnsi="宋体" w:cs="宋体" w:eastAsia="宋体" w:hint="default"/>
          <w:spacing w:val="-3"/>
        </w:rPr>
        <w:t>33.55%</w:t>
      </w:r>
      <w:r>
        <w:rPr>
          <w:spacing w:val="-3"/>
        </w:rPr>
        <w:t>；其主要原因</w:t>
      </w:r>
      <w:r>
        <w:rPr/>
        <w:t> 系秦皇岛市金原房地产开发有限公司较年初减少 </w:t>
      </w:r>
      <w:r>
        <w:rPr>
          <w:rFonts w:ascii="宋体" w:hAnsi="宋体" w:cs="宋体" w:eastAsia="宋体" w:hint="default"/>
        </w:rPr>
        <w:t>4,224,091.65</w:t>
      </w:r>
      <w:r>
        <w:rPr>
          <w:rFonts w:ascii="宋体" w:hAnsi="宋体" w:cs="宋体" w:eastAsia="宋体" w:hint="default"/>
          <w:spacing w:val="-44"/>
        </w:rPr>
        <w:t> </w:t>
      </w:r>
      <w:r>
        <w:rPr/>
        <w:t>元，为收回房款；本公司和</w:t>
      </w:r>
    </w:p>
    <w:p>
      <w:pPr>
        <w:pStyle w:val="BodyText"/>
        <w:spacing w:line="310" w:lineRule="exact"/>
        <w:ind w:right="0"/>
        <w:jc w:val="left"/>
        <w:rPr>
          <w:rFonts w:ascii="宋体" w:hAnsi="宋体" w:cs="宋体" w:eastAsia="宋体" w:hint="default"/>
        </w:rPr>
      </w:pPr>
      <w:r>
        <w:rPr/>
        <w:t>秦皇岛渤海物流贸易有限公司较年初减少 </w:t>
      </w:r>
      <w:r>
        <w:rPr>
          <w:rFonts w:ascii="宋体" w:hAnsi="宋体" w:cs="宋体" w:eastAsia="宋体" w:hint="default"/>
        </w:rPr>
        <w:t>7,709,103.39</w:t>
      </w:r>
      <w:r>
        <w:rPr>
          <w:rFonts w:ascii="宋体" w:hAnsi="宋体" w:cs="宋体" w:eastAsia="宋体" w:hint="default"/>
          <w:spacing w:val="-60"/>
        </w:rPr>
        <w:t> </w:t>
      </w:r>
      <w:r>
        <w:rPr/>
        <w:t>元，为收回货款。</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w:t>
      </w:r>
      <w:r>
        <w:rPr>
          <w:rFonts w:ascii="宋体" w:hAnsi="宋体" w:cs="宋体" w:eastAsia="宋体" w:hint="default"/>
        </w:rPr>
        <w:t>4</w:t>
      </w:r>
      <w:r>
        <w:rPr/>
        <w:t>）本期末应收账款中无应收持本公司</w:t>
      </w:r>
      <w:r>
        <w:rPr>
          <w:spacing w:val="-4"/>
        </w:rPr>
        <w:t> </w:t>
      </w:r>
      <w:r>
        <w:rPr>
          <w:rFonts w:ascii="宋体" w:hAnsi="宋体" w:cs="宋体" w:eastAsia="宋体" w:hint="default"/>
        </w:rPr>
        <w:t>5%</w:t>
      </w:r>
      <w:r>
        <w:rPr/>
        <w:t>（含）以上股份股东单位款项。</w:t>
      </w:r>
      <w:r>
        <w:rPr>
          <w:rFonts w:ascii="宋体" w:hAnsi="宋体" w:cs="宋体" w:eastAsia="宋体" w:hint="default"/>
        </w:rPr>
        <w:t> </w:t>
      </w:r>
    </w:p>
    <w:p>
      <w:pPr>
        <w:pStyle w:val="BodyText"/>
        <w:spacing w:line="240" w:lineRule="auto" w:before="1"/>
        <w:ind w:right="200" w:firstLine="420"/>
        <w:jc w:val="left"/>
        <w:rPr>
          <w:rFonts w:ascii="宋体" w:hAnsi="宋体" w:cs="宋体" w:eastAsia="宋体" w:hint="default"/>
        </w:rPr>
      </w:pPr>
      <w:r>
        <w:rPr/>
        <w:t>（</w:t>
      </w:r>
      <w:r>
        <w:rPr>
          <w:rFonts w:ascii="宋体" w:hAnsi="宋体" w:cs="宋体" w:eastAsia="宋体" w:hint="default"/>
        </w:rPr>
        <w:t>5</w:t>
      </w:r>
      <w:r>
        <w:rPr/>
        <w:t>）本期末欠款金额前五位的应收账款合计数为 </w:t>
      </w:r>
      <w:r>
        <w:rPr>
          <w:rFonts w:ascii="宋体" w:hAnsi="宋体" w:cs="宋体" w:eastAsia="宋体" w:hint="default"/>
        </w:rPr>
        <w:t>3,202,424.4</w:t>
      </w:r>
      <w:r>
        <w:rPr>
          <w:rFonts w:ascii="宋体" w:hAnsi="宋体" w:cs="宋体" w:eastAsia="宋体" w:hint="default"/>
          <w:spacing w:val="-45"/>
        </w:rPr>
        <w:t> </w:t>
      </w:r>
      <w:r>
        <w:rPr/>
        <w:t>元，占应收账款总额的 比例为</w:t>
      </w:r>
      <w:r>
        <w:rPr>
          <w:spacing w:val="-5"/>
        </w:rPr>
        <w:t> </w:t>
      </w:r>
      <w:r>
        <w:rPr>
          <w:rFonts w:ascii="宋体" w:hAnsi="宋体" w:cs="宋体" w:eastAsia="宋体" w:hint="default"/>
        </w:rPr>
        <w:t>12.87%</w:t>
      </w:r>
      <w:r>
        <w:rPr/>
        <w:t>，明细如下：</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17.25pt;height:.5pt;mso-position-horizontal-relative:char;mso-position-vertical-relative:line" coordorigin="0,0" coordsize="8345,10">
            <v:group style="position:absolute;left:5;top:5;width:5169;height:2" coordorigin="5,5" coordsize="5169,2">
              <v:shape style="position:absolute;left:5;top:5;width:5169;height:2" coordorigin="5,5" coordsize="5169,0" path="m5,5l5173,5e" filled="false" stroked="true" strokeweight=".48pt" strokecolor="#000000">
                <v:path arrowok="t"/>
              </v:shape>
            </v:group>
            <v:group style="position:absolute;left:5173;top:5;width:1551;height:2" coordorigin="5173,5" coordsize="1551,2">
              <v:shape style="position:absolute;left:5173;top:5;width:1551;height:2" coordorigin="5173,5" coordsize="1551,0" path="m5173,5l6724,5e" filled="false" stroked="true" strokeweight=".48pt" strokecolor="#000000">
                <v:path arrowok="t"/>
              </v:shape>
            </v:group>
            <v:group style="position:absolute;left:6724;top:5;width:1617;height:2" coordorigin="6724,5" coordsize="1617,2">
              <v:shape style="position:absolute;left:6724;top:5;width:1617;height:2" coordorigin="6724,5" coordsize="1617,0" path="m6724,5l8340,5e" filled="false" stroked="true" strokeweight=".48pt" strokecolor="#000000">
                <v:path arrowok="t"/>
              </v:shape>
            </v:group>
          </v:group>
        </w:pict>
      </w:r>
      <w:r>
        <w:rPr>
          <w:rFonts w:ascii="宋体" w:hAnsi="宋体" w:cs="宋体" w:eastAsia="宋体" w:hint="default"/>
          <w:sz w:val="2"/>
          <w:szCs w:val="2"/>
        </w:rPr>
      </w:r>
    </w:p>
    <w:p>
      <w:pPr>
        <w:tabs>
          <w:tab w:pos="1498" w:val="left" w:leader="none"/>
          <w:tab w:pos="4911" w:val="left" w:leader="none"/>
          <w:tab w:pos="6469" w:val="left" w:leader="none"/>
        </w:tabs>
        <w:spacing w:before="37"/>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序号</w:t>
      </w:r>
      <w:r>
        <w:rPr>
          <w:rFonts w:ascii="宋体" w:hAnsi="宋体" w:cs="宋体" w:eastAsia="宋体" w:hint="default"/>
          <w:sz w:val="18"/>
          <w:szCs w:val="18"/>
        </w:rPr>
        <w:tab/>
      </w:r>
      <w:r>
        <w:rPr>
          <w:rFonts w:ascii="方正姚体" w:hAnsi="方正姚体" w:cs="方正姚体" w:eastAsia="方正姚体" w:hint="default"/>
          <w:sz w:val="18"/>
          <w:szCs w:val="18"/>
        </w:rPr>
        <w:t>债务人名称</w:t>
      </w:r>
      <w:r>
        <w:rPr>
          <w:rFonts w:ascii="宋体" w:hAnsi="宋体" w:cs="宋体" w:eastAsia="宋体" w:hint="default"/>
          <w:sz w:val="18"/>
          <w:szCs w:val="18"/>
        </w:rPr>
        <w:tab/>
      </w:r>
      <w:r>
        <w:rPr>
          <w:rFonts w:ascii="方正姚体" w:hAnsi="方正姚体" w:cs="方正姚体" w:eastAsia="方正姚体" w:hint="default"/>
          <w:sz w:val="18"/>
          <w:szCs w:val="18"/>
        </w:rPr>
        <w:t>金额</w:t>
        <w:tab/>
        <w:t>账龄  </w:t>
      </w:r>
      <w:r>
        <w:rPr>
          <w:rFonts w:ascii="方正姚体" w:hAnsi="方正姚体" w:cs="方正姚体" w:eastAsia="方正姚体" w:hint="default"/>
          <w:spacing w:val="42"/>
          <w:sz w:val="18"/>
          <w:szCs w:val="18"/>
        </w:rPr>
        <w:t> </w:t>
      </w:r>
      <w:r>
        <w:rPr>
          <w:rFonts w:ascii="宋体" w:hAnsi="宋体" w:cs="宋体" w:eastAsia="宋体" w:hint="default"/>
          <w:spacing w:val="42"/>
          <w:sz w:val="18"/>
          <w:szCs w:val="18"/>
        </w:rPr>
      </w:r>
      <w:r>
        <w:rPr>
          <w:rFonts w:ascii="方正姚体" w:hAnsi="方正姚体" w:cs="方正姚体" w:eastAsia="方正姚体" w:hint="default"/>
          <w:sz w:val="18"/>
          <w:szCs w:val="18"/>
        </w:rPr>
        <w:t>占应收账款的比例</w:t>
      </w:r>
    </w:p>
    <w:p>
      <w:pPr>
        <w:spacing w:line="240" w:lineRule="auto" w:before="2"/>
        <w:rPr>
          <w:rFonts w:ascii="方正姚体" w:hAnsi="方正姚体" w:cs="方正姚体" w:eastAsia="方正姚体" w:hint="default"/>
          <w:sz w:val="8"/>
          <w:szCs w:val="8"/>
        </w:rPr>
      </w:pPr>
    </w:p>
    <w:p>
      <w:pPr>
        <w:spacing w:line="20" w:lineRule="exact"/>
        <w:ind w:left="11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7.25pt;height:.5pt;mso-position-horizontal-relative:char;mso-position-vertical-relative:line" coordorigin="0,0" coordsize="8345,10">
            <v:group style="position:absolute;left:5;top:5;width:5169;height:2" coordorigin="5,5" coordsize="5169,2">
              <v:shape style="position:absolute;left:5;top:5;width:5169;height:2" coordorigin="5,5" coordsize="5169,0" path="m5,5l5173,5e" filled="false" stroked="true" strokeweight=".48pt" strokecolor="#000000">
                <v:path arrowok="t"/>
              </v:shape>
            </v:group>
            <v:group style="position:absolute;left:5173;top:5;width:1551;height:2" coordorigin="5173,5" coordsize="1551,2">
              <v:shape style="position:absolute;left:5173;top:5;width:1551;height:2" coordorigin="5173,5" coordsize="1551,0" path="m5173,5l6724,5e" filled="false" stroked="true" strokeweight=".48pt" strokecolor="#000000">
                <v:path arrowok="t"/>
              </v:shape>
            </v:group>
            <v:group style="position:absolute;left:6724;top:5;width:1617;height:2" coordorigin="6724,5" coordsize="1617,2">
              <v:shape style="position:absolute;left:6724;top:5;width:1617;height:2" coordorigin="6724,5" coordsize="1617,0" path="m6724,5l8340,5e" filled="false" stroked="true" strokeweight=".48pt" strokecolor="#000000">
                <v:path arrowok="t"/>
              </v:shape>
            </v:group>
          </v:group>
        </w:pict>
      </w:r>
      <w:r>
        <w:rPr>
          <w:rFonts w:ascii="方正姚体" w:hAnsi="方正姚体" w:cs="方正姚体" w:eastAsia="方正姚体" w:hint="default"/>
          <w:sz w:val="2"/>
          <w:szCs w:val="2"/>
        </w:rPr>
      </w:r>
    </w:p>
    <w:p>
      <w:pPr>
        <w:tabs>
          <w:tab w:pos="1498" w:val="left" w:leader="none"/>
          <w:tab w:pos="6247" w:val="left" w:leader="none"/>
        </w:tabs>
        <w:spacing w:before="39"/>
        <w:ind w:left="137" w:right="0" w:firstLine="0"/>
        <w:jc w:val="left"/>
        <w:rPr>
          <w:rFonts w:ascii="宋体" w:hAnsi="宋体" w:cs="宋体" w:eastAsia="宋体" w:hint="default"/>
          <w:sz w:val="18"/>
          <w:szCs w:val="18"/>
        </w:rPr>
      </w:pPr>
      <w:r>
        <w:rPr>
          <w:rFonts w:ascii="宋体" w:hAnsi="宋体" w:cs="宋体" w:eastAsia="宋体" w:hint="default"/>
          <w:sz w:val="18"/>
          <w:szCs w:val="18"/>
        </w:rPr>
        <w:t>1</w:t>
        <w:tab/>
      </w:r>
      <w:r>
        <w:rPr>
          <w:rFonts w:ascii="方正姚体" w:hAnsi="方正姚体" w:cs="方正姚体" w:eastAsia="方正姚体" w:hint="default"/>
          <w:sz w:val="18"/>
          <w:szCs w:val="18"/>
        </w:rPr>
        <w:t>安徽日报社                                      </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1,471,860.00</w:t>
        <w:tab/>
        <w:t>4-5 </w:t>
      </w:r>
      <w:r>
        <w:rPr>
          <w:rFonts w:ascii="方正姚体" w:hAnsi="方正姚体" w:cs="方正姚体" w:eastAsia="方正姚体" w:hint="default"/>
          <w:sz w:val="18"/>
          <w:szCs w:val="18"/>
        </w:rPr>
        <w:t>年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5.92%</w:t>
      </w:r>
    </w:p>
    <w:p>
      <w:pPr>
        <w:spacing w:line="240" w:lineRule="auto" w:before="5"/>
        <w:rPr>
          <w:rFonts w:ascii="宋体" w:hAnsi="宋体" w:cs="宋体" w:eastAsia="宋体" w:hint="default"/>
          <w:sz w:val="9"/>
          <w:szCs w:val="9"/>
        </w:rPr>
      </w:pPr>
    </w:p>
    <w:p>
      <w:pPr>
        <w:tabs>
          <w:tab w:pos="1498" w:val="left" w:leader="none"/>
          <w:tab w:pos="6067" w:val="left" w:leader="none"/>
        </w:tabs>
        <w:spacing w:before="14"/>
        <w:ind w:left="137" w:right="0" w:firstLine="0"/>
        <w:jc w:val="left"/>
        <w:rPr>
          <w:rFonts w:ascii="宋体" w:hAnsi="宋体" w:cs="宋体" w:eastAsia="宋体" w:hint="default"/>
          <w:sz w:val="18"/>
          <w:szCs w:val="18"/>
        </w:rPr>
      </w:pPr>
      <w:r>
        <w:rPr>
          <w:rFonts w:ascii="宋体" w:hAnsi="宋体" w:cs="宋体" w:eastAsia="宋体" w:hint="default"/>
          <w:sz w:val="18"/>
          <w:szCs w:val="18"/>
        </w:rPr>
        <w:t>2</w:t>
        <w:tab/>
      </w:r>
      <w:r>
        <w:rPr>
          <w:rFonts w:ascii="方正姚体" w:hAnsi="方正姚体" w:cs="方正姚体" w:eastAsia="方正姚体" w:hint="default"/>
          <w:sz w:val="18"/>
          <w:szCs w:val="18"/>
        </w:rPr>
        <w:t>陈玉梅                                                  </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503,499.40</w:t>
        <w:tab/>
        <w:t>1 </w:t>
      </w:r>
      <w:r>
        <w:rPr>
          <w:rFonts w:ascii="方正姚体" w:hAnsi="方正姚体" w:cs="方正姚体" w:eastAsia="方正姚体" w:hint="default"/>
          <w:sz w:val="18"/>
          <w:szCs w:val="18"/>
        </w:rPr>
        <w:t>年以内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2.02%</w:t>
      </w:r>
    </w:p>
    <w:p>
      <w:pPr>
        <w:tabs>
          <w:tab w:pos="1498" w:val="left" w:leader="none"/>
          <w:tab w:pos="6067" w:val="left" w:leader="none"/>
        </w:tabs>
        <w:spacing w:before="153"/>
        <w:ind w:left="137" w:right="0" w:firstLine="0"/>
        <w:jc w:val="left"/>
        <w:rPr>
          <w:rFonts w:ascii="宋体" w:hAnsi="宋体" w:cs="宋体" w:eastAsia="宋体" w:hint="default"/>
          <w:sz w:val="18"/>
          <w:szCs w:val="18"/>
        </w:rPr>
      </w:pPr>
      <w:r>
        <w:rPr>
          <w:rFonts w:ascii="宋体" w:hAnsi="宋体" w:cs="宋体" w:eastAsia="宋体" w:hint="default"/>
          <w:sz w:val="18"/>
          <w:szCs w:val="18"/>
        </w:rPr>
        <w:t>3</w:t>
        <w:tab/>
      </w:r>
      <w:r>
        <w:rPr>
          <w:rFonts w:ascii="方正姚体" w:hAnsi="方正姚体" w:cs="方正姚体" w:eastAsia="方正姚体" w:hint="default"/>
          <w:sz w:val="18"/>
          <w:szCs w:val="18"/>
        </w:rPr>
        <w:t>欧云                                                      </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495,529.00</w:t>
        <w:tab/>
        <w:t>1 </w:t>
      </w:r>
      <w:r>
        <w:rPr>
          <w:rFonts w:ascii="方正姚体" w:hAnsi="方正姚体" w:cs="方正姚体" w:eastAsia="方正姚体" w:hint="default"/>
          <w:sz w:val="18"/>
          <w:szCs w:val="18"/>
        </w:rPr>
        <w:t>年以内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1.99%</w:t>
      </w:r>
    </w:p>
    <w:p>
      <w:pPr>
        <w:tabs>
          <w:tab w:pos="1498" w:val="left" w:leader="none"/>
          <w:tab w:pos="6067" w:val="left" w:leader="none"/>
        </w:tabs>
        <w:spacing w:before="125"/>
        <w:ind w:left="137" w:right="0" w:firstLine="0"/>
        <w:jc w:val="left"/>
        <w:rPr>
          <w:rFonts w:ascii="宋体" w:hAnsi="宋体" w:cs="宋体" w:eastAsia="宋体" w:hint="default"/>
          <w:sz w:val="18"/>
          <w:szCs w:val="18"/>
        </w:rPr>
      </w:pPr>
      <w:r>
        <w:rPr>
          <w:rFonts w:ascii="宋体" w:hAnsi="宋体" w:cs="宋体" w:eastAsia="宋体" w:hint="default"/>
          <w:sz w:val="18"/>
          <w:szCs w:val="18"/>
        </w:rPr>
        <w:t>4</w:t>
        <w:tab/>
      </w:r>
      <w:r>
        <w:rPr>
          <w:rFonts w:ascii="方正姚体" w:hAnsi="方正姚体" w:cs="方正姚体" w:eastAsia="方正姚体" w:hint="default"/>
          <w:sz w:val="18"/>
          <w:szCs w:val="18"/>
        </w:rPr>
        <w:t>孙同寿                                                  </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400,000.00</w:t>
        <w:tab/>
        <w:t>1 </w:t>
      </w:r>
      <w:r>
        <w:rPr>
          <w:rFonts w:ascii="方正姚体" w:hAnsi="方正姚体" w:cs="方正姚体" w:eastAsia="方正姚体" w:hint="default"/>
          <w:sz w:val="18"/>
          <w:szCs w:val="18"/>
        </w:rPr>
        <w:t>年以内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1.61%</w:t>
      </w:r>
    </w:p>
    <w:p>
      <w:pPr>
        <w:tabs>
          <w:tab w:pos="1498" w:val="left" w:leader="none"/>
          <w:tab w:pos="6067" w:val="left" w:leader="none"/>
        </w:tabs>
        <w:spacing w:before="125"/>
        <w:ind w:left="137" w:right="0" w:firstLine="0"/>
        <w:jc w:val="left"/>
        <w:rPr>
          <w:rFonts w:ascii="宋体" w:hAnsi="宋体" w:cs="宋体" w:eastAsia="宋体" w:hint="default"/>
          <w:sz w:val="18"/>
          <w:szCs w:val="18"/>
        </w:rPr>
      </w:pPr>
      <w:r>
        <w:rPr>
          <w:rFonts w:ascii="宋体" w:hAnsi="宋体" w:cs="宋体" w:eastAsia="宋体" w:hint="default"/>
          <w:sz w:val="18"/>
          <w:szCs w:val="18"/>
        </w:rPr>
        <w:t>5</w:t>
        <w:tab/>
      </w:r>
      <w:r>
        <w:rPr>
          <w:rFonts w:ascii="方正姚体" w:hAnsi="方正姚体" w:cs="方正姚体" w:eastAsia="方正姚体" w:hint="default"/>
          <w:sz w:val="18"/>
          <w:szCs w:val="18"/>
        </w:rPr>
        <w:t>曹立新                                                  </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331,536.00</w:t>
        <w:tab/>
        <w:t>1 </w:t>
      </w:r>
      <w:r>
        <w:rPr>
          <w:rFonts w:ascii="方正姚体" w:hAnsi="方正姚体" w:cs="方正姚体" w:eastAsia="方正姚体" w:hint="default"/>
          <w:sz w:val="18"/>
          <w:szCs w:val="18"/>
        </w:rPr>
        <w:t>年以内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1.33%</w:t>
      </w:r>
    </w:p>
    <w:p>
      <w:pPr>
        <w:tabs>
          <w:tab w:pos="1498" w:val="left" w:leader="none"/>
          <w:tab w:pos="6832" w:val="left" w:leader="none"/>
          <w:tab w:pos="7905" w:val="left" w:leader="none"/>
        </w:tabs>
        <w:spacing w:before="123"/>
        <w:ind w:left="137" w:right="0" w:firstLine="0"/>
        <w:jc w:val="left"/>
        <w:rPr>
          <w:rFonts w:ascii="宋体" w:hAnsi="宋体" w:cs="宋体" w:eastAsia="宋体" w:hint="default"/>
          <w:sz w:val="18"/>
          <w:szCs w:val="18"/>
        </w:rPr>
      </w:pPr>
      <w:r>
        <w:rPr>
          <w:rFonts w:ascii="宋体" w:hAnsi="宋体" w:cs="宋体" w:eastAsia="宋体" w:hint="default"/>
          <w:sz w:val="18"/>
          <w:szCs w:val="18"/>
        </w:rPr>
        <w:t>6</w:t>
        <w:tab/>
      </w: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3,202,424.4</w:t>
        <w:tab/>
        <w:tab/>
        <w:t>12.87%</w:t>
      </w:r>
    </w:p>
    <w:p>
      <w:pPr>
        <w:spacing w:line="240" w:lineRule="auto" w:before="0"/>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8.35pt;height:.5pt;mso-position-horizontal-relative:char;mso-position-vertical-relative:line" coordorigin="0,0" coordsize="8367,10">
            <v:group style="position:absolute;left:5;top:5;width:1377;height:2" coordorigin="5,5" coordsize="1377,2">
              <v:shape style="position:absolute;left:5;top:5;width:1377;height:2" coordorigin="5,5" coordsize="1377,0" path="m5,5l1381,5e" filled="false" stroked="true" strokeweight=".48pt" strokecolor="#000000">
                <v:path arrowok="t"/>
              </v:shape>
            </v:group>
            <v:group style="position:absolute;left:1367;top:5;width:2171;height:2" coordorigin="1367,5" coordsize="2171,2">
              <v:shape style="position:absolute;left:1367;top:5;width:2171;height:2" coordorigin="1367,5" coordsize="2171,0" path="m1367,5l3538,5e" filled="false" stroked="true" strokeweight=".48pt" strokecolor="#000000">
                <v:path arrowok="t"/>
              </v:shape>
            </v:group>
            <v:group style="position:absolute;left:3523;top:5;width:1662;height:2" coordorigin="3523,5" coordsize="1662,2">
              <v:shape style="position:absolute;left:3523;top:5;width:1662;height:2" coordorigin="3523,5" coordsize="1662,0" path="m3523,5l5185,5e" filled="false" stroked="true" strokeweight=".48pt" strokecolor="#000000">
                <v:path arrowok="t"/>
              </v:shape>
            </v:group>
            <v:group style="position:absolute;left:5171;top:5;width:10;height:2" coordorigin="5171,5" coordsize="10,2">
              <v:shape style="position:absolute;left:5171;top:5;width:10;height:2" coordorigin="5171,5" coordsize="10,0" path="m5171,5l5180,5e" filled="false" stroked="true" strokeweight=".48pt" strokecolor="#000000">
                <v:path arrowok="t"/>
              </v:shape>
            </v:group>
            <v:group style="position:absolute;left:5180;top:5;width:1565;height:2" coordorigin="5180,5" coordsize="1565,2">
              <v:shape style="position:absolute;left:5180;top:5;width:1565;height:2" coordorigin="5180,5" coordsize="1565,0" path="m5180,5l6745,5e" filled="false" stroked="true" strokeweight=".48pt" strokecolor="#000000">
                <v:path arrowok="t"/>
              </v:shape>
            </v:group>
            <v:group style="position:absolute;left:6731;top:5;width:1631;height:2" coordorigin="6731,5" coordsize="1631,2">
              <v:shape style="position:absolute;left:6731;top:5;width:1631;height:2" coordorigin="6731,5" coordsize="1631,0" path="m6731,5l8362,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4</w:t>
      </w:r>
      <w:r>
        <w:rPr/>
        <w:t>．其他应收款</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00" w:h="16840"/>
          <w:pgMar w:top="1600" w:bottom="280" w:left="1660" w:right="1580"/>
        </w:sectPr>
      </w:pPr>
    </w:p>
    <w:p>
      <w:pPr>
        <w:spacing w:line="240" w:lineRule="auto" w:before="9"/>
        <w:rPr>
          <w:rFonts w:ascii="宋体" w:hAnsi="宋体" w:cs="宋体" w:eastAsia="宋体" w:hint="default"/>
          <w:sz w:val="20"/>
          <w:szCs w:val="20"/>
        </w:rPr>
      </w:pPr>
    </w:p>
    <w:p>
      <w:pPr>
        <w:pStyle w:val="BodyText"/>
        <w:spacing w:line="310" w:lineRule="exact"/>
        <w:ind w:left="557"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5.4pt;height:.5pt;mso-position-horizontal-relative:char;mso-position-vertical-relative:line" coordorigin="0,0" coordsize="8308,10">
            <v:group style="position:absolute;left:5;top:5;width:8298;height:2" coordorigin="5,5" coordsize="8298,2">
              <v:shape style="position:absolute;left:5;top:5;width:8298;height:2" coordorigin="5,5" coordsize="8298,0" path="m5,5l8303,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6"/>
          <w:szCs w:val="6"/>
        </w:rPr>
      </w:pPr>
    </w:p>
    <w:p>
      <w:pPr>
        <w:tabs>
          <w:tab w:pos="5910" w:val="left" w:leader="none"/>
        </w:tabs>
        <w:spacing w:before="44"/>
        <w:ind w:left="2252" w:right="0" w:firstLine="0"/>
        <w:jc w:val="left"/>
        <w:rPr>
          <w:rFonts w:ascii="宋体" w:hAnsi="宋体" w:cs="宋体" w:eastAsia="宋体" w:hint="default"/>
          <w:sz w:val="18"/>
          <w:szCs w:val="18"/>
        </w:rPr>
      </w:pPr>
      <w:r>
        <w:rPr/>
        <w:pict>
          <v:shape style="position:absolute;margin-left:89.160004pt;margin-top:11.817325pt;width:418.2pt;height:117.8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5"/>
                    <w:gridCol w:w="924"/>
                    <w:gridCol w:w="1408"/>
                    <w:gridCol w:w="1382"/>
                    <w:gridCol w:w="871"/>
                    <w:gridCol w:w="1193"/>
                  </w:tblGrid>
                  <w:tr>
                    <w:trPr>
                      <w:trHeight w:val="533" w:hRule="exact"/>
                    </w:trPr>
                    <w:tc>
                      <w:tcPr>
                        <w:tcW w:w="2585" w:type="dxa"/>
                        <w:tcBorders>
                          <w:top w:val="nil" w:sz="6" w:space="0" w:color="auto"/>
                          <w:left w:val="nil" w:sz="6" w:space="0" w:color="auto"/>
                          <w:bottom w:val="single" w:sz="4" w:space="0" w:color="000000"/>
                          <w:right w:val="nil" w:sz="6" w:space="0" w:color="auto"/>
                        </w:tcBorders>
                      </w:tcPr>
                      <w:p>
                        <w:pPr>
                          <w:pStyle w:val="TableParagraph"/>
                          <w:spacing w:line="161" w:lineRule="exact"/>
                          <w:ind w:left="238" w:right="0"/>
                          <w:jc w:val="left"/>
                          <w:rPr>
                            <w:rFonts w:ascii="宋体" w:hAnsi="宋体" w:cs="宋体" w:eastAsia="宋体" w:hint="default"/>
                            <w:sz w:val="18"/>
                            <w:szCs w:val="18"/>
                          </w:rPr>
                        </w:pPr>
                        <w:r>
                          <w:rPr>
                            <w:rFonts w:ascii="方正姚体" w:hAnsi="方正姚体" w:cs="方正姚体" w:eastAsia="方正姚体" w:hint="default"/>
                            <w:sz w:val="18"/>
                            <w:szCs w:val="18"/>
                          </w:rPr>
                          <w:t>账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龄</w:t>
                        </w:r>
                        <w:r>
                          <w:rPr>
                            <w:rFonts w:ascii="宋体" w:hAnsi="宋体" w:cs="宋体" w:eastAsia="宋体" w:hint="default"/>
                            <w:sz w:val="18"/>
                            <w:szCs w:val="18"/>
                          </w:rPr>
                          <w:t> </w:t>
                        </w:r>
                      </w:p>
                      <w:p>
                        <w:pPr>
                          <w:pStyle w:val="TableParagraph"/>
                          <w:spacing w:line="247" w:lineRule="exact"/>
                          <w:ind w:right="92"/>
                          <w:jc w:val="right"/>
                          <w:rPr>
                            <w:rFonts w:ascii="宋体" w:hAnsi="宋体" w:cs="宋体" w:eastAsia="宋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额</w:t>
                        </w:r>
                        <w:r>
                          <w:rPr>
                            <w:rFonts w:ascii="宋体" w:hAnsi="宋体" w:cs="宋体" w:eastAsia="宋体" w:hint="default"/>
                            <w:sz w:val="18"/>
                            <w:szCs w:val="18"/>
                          </w:rPr>
                          <w:t> </w:t>
                        </w: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20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3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坏账准备</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17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73"/>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142"/>
                          <w:ind w:right="43"/>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坏账准备</w:t>
                        </w:r>
                      </w:p>
                    </w:tc>
                  </w:tr>
                  <w:tr>
                    <w:trPr>
                      <w:trHeight w:val="401" w:hRule="exact"/>
                    </w:trPr>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14" w:right="0"/>
                          <w:jc w:val="left"/>
                          <w:rPr>
                            <w:rFonts w:ascii="宋体" w:hAnsi="宋体" w:cs="宋体" w:eastAsia="宋体" w:hint="default"/>
                            <w:sz w:val="18"/>
                            <w:szCs w:val="18"/>
                          </w:rPr>
                        </w:pPr>
                        <w:r>
                          <w:rPr>
                            <w:rFonts w:ascii="宋体" w:hAnsi="宋体" w:cs="宋体" w:eastAsia="宋体" w:hint="default"/>
                            <w:sz w:val="18"/>
                            <w:szCs w:val="18"/>
                          </w:rPr>
                          <w:t>1 </w:t>
                        </w:r>
                        <w:r>
                          <w:rPr>
                            <w:rFonts w:ascii="方正姚体" w:hAnsi="方正姚体" w:cs="方正姚体" w:eastAsia="方正姚体" w:hint="default"/>
                            <w:sz w:val="18"/>
                            <w:szCs w:val="18"/>
                          </w:rPr>
                          <w:t>年以内            </w:t>
                        </w:r>
                        <w:r>
                          <w:rPr>
                            <w:rFonts w:ascii="方正姚体" w:hAnsi="方正姚体" w:cs="方正姚体" w:eastAsia="方正姚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3,390,294.45</w:t>
                        </w:r>
                      </w:p>
                    </w:tc>
                    <w:tc>
                      <w:tcPr>
                        <w:tcW w:w="9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91"/>
                          <w:jc w:val="right"/>
                          <w:rPr>
                            <w:rFonts w:ascii="宋体" w:hAnsi="宋体" w:cs="宋体" w:eastAsia="宋体" w:hint="default"/>
                            <w:sz w:val="18"/>
                            <w:szCs w:val="18"/>
                          </w:rPr>
                        </w:pPr>
                        <w:r>
                          <w:rPr>
                            <w:rFonts w:ascii="宋体"/>
                            <w:sz w:val="18"/>
                          </w:rPr>
                          <w:t>22.12%</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3"/>
                          <w:jc w:val="right"/>
                          <w:rPr>
                            <w:rFonts w:ascii="宋体" w:hAnsi="宋体" w:cs="宋体" w:eastAsia="宋体" w:hint="default"/>
                            <w:sz w:val="18"/>
                            <w:szCs w:val="18"/>
                          </w:rPr>
                        </w:pPr>
                        <w:r>
                          <w:rPr>
                            <w:rFonts w:ascii="宋体"/>
                            <w:sz w:val="18"/>
                          </w:rPr>
                          <w:t>169,514.74 </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5"/>
                          <w:jc w:val="right"/>
                          <w:rPr>
                            <w:rFonts w:ascii="宋体" w:hAnsi="宋体" w:cs="宋体" w:eastAsia="宋体" w:hint="default"/>
                            <w:sz w:val="18"/>
                            <w:szCs w:val="18"/>
                          </w:rPr>
                        </w:pPr>
                        <w:r>
                          <w:rPr>
                            <w:rFonts w:ascii="宋体"/>
                            <w:sz w:val="18"/>
                          </w:rPr>
                          <w:t>9,434,154.09</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66"/>
                          <w:jc w:val="right"/>
                          <w:rPr>
                            <w:rFonts w:ascii="宋体" w:hAnsi="宋体" w:cs="宋体" w:eastAsia="宋体" w:hint="default"/>
                            <w:sz w:val="18"/>
                            <w:szCs w:val="18"/>
                          </w:rPr>
                        </w:pPr>
                        <w:r>
                          <w:rPr>
                            <w:rFonts w:ascii="宋体"/>
                            <w:sz w:val="18"/>
                          </w:rPr>
                          <w:t>45.78%</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4"/>
                          <w:jc w:val="right"/>
                          <w:rPr>
                            <w:rFonts w:ascii="宋体" w:hAnsi="宋体" w:cs="宋体" w:eastAsia="宋体" w:hint="default"/>
                            <w:sz w:val="18"/>
                            <w:szCs w:val="18"/>
                          </w:rPr>
                        </w:pPr>
                        <w:r>
                          <w:rPr>
                            <w:rFonts w:ascii="宋体"/>
                            <w:sz w:val="18"/>
                          </w:rPr>
                          <w:t>471,707.70</w:t>
                        </w:r>
                      </w:p>
                    </w:tc>
                  </w:tr>
                  <w:tr>
                    <w:trPr>
                      <w:trHeight w:val="370"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1-2 </w:t>
                        </w:r>
                        <w:r>
                          <w:rPr>
                            <w:rFonts w:ascii="方正姚体" w:hAnsi="方正姚体" w:cs="方正姚体" w:eastAsia="方正姚体" w:hint="default"/>
                            <w:sz w:val="18"/>
                            <w:szCs w:val="18"/>
                          </w:rPr>
                          <w:t>年                </w:t>
                        </w:r>
                        <w:r>
                          <w:rPr>
                            <w:rFonts w:ascii="方正姚体" w:hAnsi="方正姚体" w:cs="方正姚体" w:eastAsia="方正姚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3,774,525.91</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1"/>
                          <w:jc w:val="right"/>
                          <w:rPr>
                            <w:rFonts w:ascii="宋体" w:hAnsi="宋体" w:cs="宋体" w:eastAsia="宋体" w:hint="default"/>
                            <w:sz w:val="18"/>
                            <w:szCs w:val="18"/>
                          </w:rPr>
                        </w:pPr>
                        <w:r>
                          <w:rPr>
                            <w:rFonts w:ascii="宋体"/>
                            <w:sz w:val="18"/>
                          </w:rPr>
                          <w:t>24.63%</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377,452.59 </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65"/>
                          <w:jc w:val="right"/>
                          <w:rPr>
                            <w:rFonts w:ascii="宋体" w:hAnsi="宋体" w:cs="宋体" w:eastAsia="宋体" w:hint="default"/>
                            <w:sz w:val="18"/>
                            <w:szCs w:val="18"/>
                          </w:rPr>
                        </w:pPr>
                        <w:r>
                          <w:rPr>
                            <w:rFonts w:ascii="宋体"/>
                            <w:sz w:val="18"/>
                          </w:rPr>
                          <w:t>1,406,298.75</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6"/>
                          <w:jc w:val="right"/>
                          <w:rPr>
                            <w:rFonts w:ascii="宋体" w:hAnsi="宋体" w:cs="宋体" w:eastAsia="宋体" w:hint="default"/>
                            <w:sz w:val="18"/>
                            <w:szCs w:val="18"/>
                          </w:rPr>
                        </w:pPr>
                        <w:r>
                          <w:rPr>
                            <w:rFonts w:ascii="宋体"/>
                            <w:sz w:val="18"/>
                          </w:rPr>
                          <w:t>6.82%</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4"/>
                          <w:jc w:val="right"/>
                          <w:rPr>
                            <w:rFonts w:ascii="宋体" w:hAnsi="宋体" w:cs="宋体" w:eastAsia="宋体" w:hint="default"/>
                            <w:sz w:val="18"/>
                            <w:szCs w:val="18"/>
                          </w:rPr>
                        </w:pPr>
                        <w:r>
                          <w:rPr>
                            <w:rFonts w:ascii="宋体"/>
                            <w:sz w:val="18"/>
                          </w:rPr>
                          <w:t>140,629.88</w:t>
                        </w:r>
                      </w:p>
                    </w:tc>
                  </w:tr>
                  <w:tr>
                    <w:trPr>
                      <w:trHeight w:val="356"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left"/>
                          <w:rPr>
                            <w:rFonts w:ascii="宋体" w:hAnsi="宋体" w:cs="宋体" w:eastAsia="宋体" w:hint="default"/>
                            <w:sz w:val="18"/>
                            <w:szCs w:val="18"/>
                          </w:rPr>
                        </w:pPr>
                        <w:r>
                          <w:rPr>
                            <w:rFonts w:ascii="宋体" w:hAnsi="宋体" w:cs="宋体" w:eastAsia="宋体" w:hint="default"/>
                            <w:sz w:val="18"/>
                            <w:szCs w:val="18"/>
                          </w:rPr>
                          <w:t>2-3 </w:t>
                        </w:r>
                        <w:r>
                          <w:rPr>
                            <w:rFonts w:ascii="方正姚体" w:hAnsi="方正姚体" w:cs="方正姚体" w:eastAsia="方正姚体" w:hint="default"/>
                            <w:sz w:val="18"/>
                            <w:szCs w:val="18"/>
                          </w:rPr>
                          <w:t>年                    </w:t>
                        </w:r>
                        <w:r>
                          <w:rPr>
                            <w:rFonts w:ascii="方正姚体" w:hAnsi="方正姚体" w:cs="方正姚体" w:eastAsia="方正姚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505,823.52</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宋体" w:hAnsi="宋体" w:cs="宋体" w:eastAsia="宋体" w:hint="default"/>
                            <w:sz w:val="18"/>
                            <w:szCs w:val="18"/>
                          </w:rPr>
                        </w:pPr>
                        <w:r>
                          <w:rPr>
                            <w:rFonts w:ascii="宋体"/>
                            <w:sz w:val="18"/>
                          </w:rPr>
                          <w:t>3.30%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75,873.53 </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宋体" w:hAnsi="宋体" w:cs="宋体" w:eastAsia="宋体" w:hint="default"/>
                            <w:sz w:val="18"/>
                            <w:szCs w:val="18"/>
                          </w:rPr>
                        </w:pPr>
                        <w:r>
                          <w:rPr>
                            <w:rFonts w:ascii="宋体"/>
                            <w:sz w:val="18"/>
                          </w:rPr>
                          <w:t>319,542.16</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
                          <w:jc w:val="right"/>
                          <w:rPr>
                            <w:rFonts w:ascii="宋体" w:hAnsi="宋体" w:cs="宋体" w:eastAsia="宋体" w:hint="default"/>
                            <w:sz w:val="18"/>
                            <w:szCs w:val="18"/>
                          </w:rPr>
                        </w:pPr>
                        <w:r>
                          <w:rPr>
                            <w:rFonts w:ascii="宋体"/>
                            <w:sz w:val="18"/>
                          </w:rPr>
                          <w:t>1.55%</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18"/>
                            <w:szCs w:val="18"/>
                          </w:rPr>
                        </w:pPr>
                        <w:r>
                          <w:rPr>
                            <w:rFonts w:ascii="宋体"/>
                            <w:sz w:val="18"/>
                          </w:rPr>
                          <w:t>47,931.32</w:t>
                        </w:r>
                      </w:p>
                    </w:tc>
                  </w:tr>
                  <w:tr>
                    <w:trPr>
                      <w:trHeight w:val="350" w:hRule="exact"/>
                    </w:trPr>
                    <w:tc>
                      <w:tcPr>
                        <w:tcW w:w="2585" w:type="dxa"/>
                        <w:tcBorders>
                          <w:top w:val="nil" w:sz="6" w:space="0" w:color="auto"/>
                          <w:left w:val="nil" w:sz="6" w:space="0" w:color="auto"/>
                          <w:bottom w:val="nil" w:sz="6" w:space="0" w:color="auto"/>
                          <w:right w:val="nil" w:sz="6" w:space="0" w:color="auto"/>
                        </w:tcBorders>
                      </w:tcPr>
                      <w:p>
                        <w:pPr>
                          <w:pStyle w:val="TableParagraph"/>
                          <w:spacing w:line="264" w:lineRule="exact"/>
                          <w:ind w:left="14" w:right="0"/>
                          <w:jc w:val="left"/>
                          <w:rPr>
                            <w:rFonts w:ascii="宋体" w:hAnsi="宋体" w:cs="宋体" w:eastAsia="宋体" w:hint="default"/>
                            <w:sz w:val="18"/>
                            <w:szCs w:val="18"/>
                          </w:rPr>
                        </w:pPr>
                        <w:r>
                          <w:rPr>
                            <w:rFonts w:ascii="宋体" w:hAnsi="宋体" w:cs="宋体" w:eastAsia="宋体" w:hint="default"/>
                            <w:sz w:val="18"/>
                            <w:szCs w:val="18"/>
                          </w:rPr>
                          <w:t>3 </w:t>
                        </w:r>
                        <w:r>
                          <w:rPr>
                            <w:rFonts w:ascii="方正姚体" w:hAnsi="方正姚体" w:cs="方正姚体" w:eastAsia="方正姚体" w:hint="default"/>
                            <w:sz w:val="18"/>
                            <w:szCs w:val="18"/>
                          </w:rPr>
                          <w:t>年以上            </w:t>
                        </w:r>
                        <w:r>
                          <w:rPr>
                            <w:rFonts w:ascii="方正姚体" w:hAnsi="方正姚体" w:cs="方正姚体" w:eastAsia="方正姚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7,655,171.86</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1"/>
                          <w:jc w:val="right"/>
                          <w:rPr>
                            <w:rFonts w:ascii="宋体" w:hAnsi="宋体" w:cs="宋体" w:eastAsia="宋体" w:hint="default"/>
                            <w:sz w:val="18"/>
                            <w:szCs w:val="18"/>
                          </w:rPr>
                        </w:pPr>
                        <w:r>
                          <w:rPr>
                            <w:rFonts w:ascii="宋体"/>
                            <w:sz w:val="18"/>
                          </w:rPr>
                          <w:t>49.95%</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5,885,548.49 </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5"/>
                          <w:jc w:val="right"/>
                          <w:rPr>
                            <w:rFonts w:ascii="宋体" w:hAnsi="宋体" w:cs="宋体" w:eastAsia="宋体" w:hint="default"/>
                            <w:sz w:val="18"/>
                            <w:szCs w:val="18"/>
                          </w:rPr>
                        </w:pPr>
                        <w:r>
                          <w:rPr>
                            <w:rFonts w:ascii="宋体"/>
                            <w:sz w:val="18"/>
                          </w:rPr>
                          <w:t>9,450,196.55</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6"/>
                          <w:jc w:val="right"/>
                          <w:rPr>
                            <w:rFonts w:ascii="宋体" w:hAnsi="宋体" w:cs="宋体" w:eastAsia="宋体" w:hint="default"/>
                            <w:sz w:val="18"/>
                            <w:szCs w:val="18"/>
                          </w:rPr>
                        </w:pPr>
                        <w:r>
                          <w:rPr>
                            <w:rFonts w:ascii="宋体"/>
                            <w:sz w:val="18"/>
                          </w:rPr>
                          <w:t>45.85%</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18"/>
                            <w:szCs w:val="18"/>
                          </w:rPr>
                        </w:pPr>
                        <w:r>
                          <w:rPr>
                            <w:rFonts w:ascii="宋体"/>
                            <w:sz w:val="18"/>
                          </w:rPr>
                          <w:t>6,244,553.43</w:t>
                        </w:r>
                      </w:p>
                    </w:tc>
                  </w:tr>
                  <w:tr>
                    <w:trPr>
                      <w:trHeight w:val="338" w:hRule="exact"/>
                    </w:trPr>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z w:val="18"/>
                            <w:szCs w:val="18"/>
                          </w:rPr>
                          <w:t>15,325,815.74</w:t>
                        </w:r>
                      </w:p>
                    </w:tc>
                    <w:tc>
                      <w:tcPr>
                        <w:tcW w:w="92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91"/>
                          <w:jc w:val="right"/>
                          <w:rPr>
                            <w:rFonts w:ascii="宋体" w:hAnsi="宋体" w:cs="宋体" w:eastAsia="宋体" w:hint="default"/>
                            <w:sz w:val="18"/>
                            <w:szCs w:val="18"/>
                          </w:rPr>
                        </w:pPr>
                        <w:r>
                          <w:rPr>
                            <w:rFonts w:ascii="宋体"/>
                            <w:sz w:val="18"/>
                          </w:rPr>
                          <w:t>100.00%</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93" w:right="0"/>
                          <w:jc w:val="left"/>
                          <w:rPr>
                            <w:rFonts w:ascii="宋体" w:hAnsi="宋体" w:cs="宋体" w:eastAsia="宋体" w:hint="default"/>
                            <w:sz w:val="18"/>
                            <w:szCs w:val="18"/>
                          </w:rPr>
                        </w:pPr>
                        <w:r>
                          <w:rPr>
                            <w:rFonts w:ascii="宋体"/>
                            <w:sz w:val="18"/>
                          </w:rPr>
                          <w:t>6,508,389.35</w:t>
                        </w:r>
                      </w:p>
                    </w:tc>
                    <w:tc>
                      <w:tcPr>
                        <w:tcW w:w="138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64"/>
                          <w:jc w:val="right"/>
                          <w:rPr>
                            <w:rFonts w:ascii="宋体" w:hAnsi="宋体" w:cs="宋体" w:eastAsia="宋体" w:hint="default"/>
                            <w:sz w:val="18"/>
                            <w:szCs w:val="18"/>
                          </w:rPr>
                        </w:pPr>
                        <w:r>
                          <w:rPr>
                            <w:rFonts w:ascii="宋体"/>
                            <w:sz w:val="18"/>
                          </w:rPr>
                          <w:t>20,610,191.55</w:t>
                        </w:r>
                      </w:p>
                    </w:tc>
                    <w:tc>
                      <w:tcPr>
                        <w:tcW w:w="87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66"/>
                          <w:jc w:val="right"/>
                          <w:rPr>
                            <w:rFonts w:ascii="宋体" w:hAnsi="宋体" w:cs="宋体" w:eastAsia="宋体" w:hint="default"/>
                            <w:sz w:val="18"/>
                            <w:szCs w:val="18"/>
                          </w:rPr>
                        </w:pPr>
                        <w:r>
                          <w:rPr>
                            <w:rFonts w:ascii="宋体"/>
                            <w:sz w:val="18"/>
                          </w:rPr>
                          <w:t>100.00%</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3"/>
                          <w:jc w:val="right"/>
                          <w:rPr>
                            <w:rFonts w:ascii="宋体" w:hAnsi="宋体" w:cs="宋体" w:eastAsia="宋体" w:hint="default"/>
                            <w:sz w:val="18"/>
                            <w:szCs w:val="18"/>
                          </w:rPr>
                        </w:pPr>
                        <w:r>
                          <w:rPr>
                            <w:rFonts w:ascii="宋体"/>
                            <w:sz w:val="18"/>
                          </w:rPr>
                          <w:t>6,904,822.33</w:t>
                        </w:r>
                      </w:p>
                    </w:tc>
                  </w:tr>
                </w:tbl>
                <w:p>
                  <w:pPr/>
                </w:p>
              </w:txbxContent>
            </v:textbox>
            <w10:wrap type="none"/>
          </v:shape>
        </w:pic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2008-12-31</w:t>
        <w:tab/>
        <w:t>2007-12-31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10" w:lineRule="exact"/>
        <w:ind w:left="557" w:right="0"/>
        <w:jc w:val="left"/>
        <w:rPr>
          <w:rFonts w:ascii="宋体" w:hAnsi="宋体" w:cs="宋体" w:eastAsia="宋体" w:hint="default"/>
        </w:rPr>
      </w:pPr>
      <w:r>
        <w:rPr/>
        <w:pict>
          <v:group style="position:absolute;margin-left:90.239998pt;margin-top:17.383738pt;width:414.9pt;height:.1pt;mso-position-horizontal-relative:page;mso-position-vertical-relative:paragraph;z-index:2104" coordorigin="1805,348" coordsize="8298,2">
            <v:shape style="position:absolute;left:1805;top:348;width:8298;height:2" coordorigin="1805,348" coordsize="8298,0" path="m1805,348l10103,348e" filled="false" stroked="true" strokeweight=".48pt" strokecolor="#000000">
              <v:path arrowok="t"/>
            </v:shape>
            <w10:wrap type="none"/>
          </v:group>
        </w:pict>
      </w:r>
      <w:r>
        <w:rPr/>
        <w:t>（</w:t>
      </w:r>
      <w:r>
        <w:rPr>
          <w:rFonts w:ascii="宋体" w:hAnsi="宋体" w:cs="宋体" w:eastAsia="宋体" w:hint="default"/>
        </w:rPr>
        <w:t>2</w:t>
      </w:r>
      <w:r>
        <w:rPr/>
        <w:t>）按风险分类</w:t>
      </w:r>
      <w:r>
        <w:rPr>
          <w:rFonts w:ascii="宋体" w:hAnsi="宋体" w:cs="宋体" w:eastAsia="宋体" w:hint="default"/>
        </w:rPr>
        <w:t> </w:t>
      </w:r>
    </w:p>
    <w:p>
      <w:pPr>
        <w:spacing w:after="0" w:line="310" w:lineRule="exact"/>
        <w:jc w:val="left"/>
        <w:rPr>
          <w:rFonts w:ascii="宋体" w:hAnsi="宋体" w:cs="宋体" w:eastAsia="宋体" w:hint="default"/>
        </w:rPr>
        <w:sectPr>
          <w:pgSz w:w="11900" w:h="16840"/>
          <w:pgMar w:header="877" w:footer="1003" w:top="1100" w:bottom="1200" w:left="1660" w:right="1580"/>
        </w:sectPr>
      </w:pPr>
    </w:p>
    <w:p>
      <w:pPr>
        <w:spacing w:line="240" w:lineRule="auto" w:before="7"/>
        <w:rPr>
          <w:rFonts w:ascii="宋体" w:hAnsi="宋体" w:cs="宋体" w:eastAsia="宋体" w:hint="default"/>
          <w:sz w:val="24"/>
          <w:szCs w:val="24"/>
        </w:rPr>
      </w:pPr>
    </w:p>
    <w:p>
      <w:pPr>
        <w:spacing w:before="0"/>
        <w:ind w:left="14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类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别</w:t>
      </w:r>
      <w:r>
        <w:rPr>
          <w:rFonts w:ascii="宋体" w:hAnsi="宋体" w:cs="宋体" w:eastAsia="宋体" w:hint="default"/>
          <w:sz w:val="18"/>
          <w:szCs w:val="18"/>
        </w:rPr>
        <w:t> </w:t>
      </w:r>
    </w:p>
    <w:p>
      <w:pPr>
        <w:tabs>
          <w:tab w:pos="3813" w:val="left" w:leader="none"/>
        </w:tabs>
        <w:spacing w:before="127"/>
        <w:ind w:left="387" w:right="0" w:firstLine="0"/>
        <w:jc w:val="left"/>
        <w:rPr>
          <w:rFonts w:ascii="宋体" w:hAnsi="宋体" w:cs="宋体" w:eastAsia="宋体" w:hint="default"/>
          <w:sz w:val="18"/>
          <w:szCs w:val="18"/>
        </w:rPr>
      </w:pPr>
      <w:r>
        <w:rPr/>
        <w:br w:type="column"/>
      </w:r>
      <w:r>
        <w:rPr>
          <w:rFonts w:ascii="宋体"/>
          <w:spacing w:val="1"/>
          <w:sz w:val="18"/>
        </w:rPr>
        <w:t> </w:t>
      </w:r>
      <w:r>
        <w:rPr>
          <w:rFonts w:ascii="宋体"/>
          <w:sz w:val="18"/>
        </w:rPr>
        <w:t>   </w:t>
      </w:r>
      <w:r>
        <w:rPr>
          <w:rFonts w:ascii="宋体"/>
          <w:spacing w:val="1"/>
          <w:sz w:val="18"/>
        </w:rPr>
        <w:t> 2</w:t>
      </w:r>
      <w:r>
        <w:rPr>
          <w:rFonts w:ascii="宋体"/>
          <w:sz w:val="18"/>
        </w:rPr>
        <w:t>0</w:t>
      </w:r>
      <w:r>
        <w:rPr>
          <w:rFonts w:ascii="宋体"/>
          <w:spacing w:val="1"/>
          <w:sz w:val="18"/>
        </w:rPr>
        <w:t>0</w:t>
      </w:r>
      <w:r>
        <w:rPr>
          <w:rFonts w:ascii="宋体"/>
          <w:sz w:val="18"/>
        </w:rPr>
        <w:t>8</w:t>
      </w:r>
      <w:r>
        <w:rPr>
          <w:rFonts w:ascii="宋体"/>
          <w:spacing w:val="1"/>
          <w:sz w:val="18"/>
        </w:rPr>
        <w:t>-1</w:t>
      </w:r>
      <w:r>
        <w:rPr>
          <w:rFonts w:ascii="宋体"/>
          <w:sz w:val="18"/>
        </w:rPr>
        <w:t>2-</w:t>
      </w:r>
      <w:r>
        <w:rPr>
          <w:rFonts w:ascii="宋体"/>
          <w:spacing w:val="1"/>
          <w:sz w:val="18"/>
        </w:rPr>
        <w:t>31</w:t>
      </w:r>
      <w:r>
        <w:rPr>
          <w:rFonts w:ascii="宋体"/>
          <w:sz w:val="18"/>
        </w:rPr>
        <w:t> </w:t>
        <w:tab/>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2</w:t>
      </w:r>
      <w:r>
        <w:rPr>
          <w:rFonts w:ascii="宋体"/>
          <w:sz w:val="18"/>
        </w:rPr>
        <w:t>0</w:t>
      </w:r>
      <w:r>
        <w:rPr>
          <w:rFonts w:ascii="宋体"/>
          <w:spacing w:val="1"/>
          <w:sz w:val="18"/>
        </w:rPr>
        <w:t>07</w:t>
      </w:r>
      <w:r>
        <w:rPr>
          <w:rFonts w:ascii="宋体"/>
          <w:sz w:val="18"/>
        </w:rPr>
        <w:t>-</w:t>
      </w:r>
      <w:r>
        <w:rPr>
          <w:rFonts w:ascii="宋体"/>
          <w:spacing w:val="1"/>
          <w:sz w:val="18"/>
        </w:rPr>
        <w:t>1</w:t>
      </w:r>
      <w:r>
        <w:rPr>
          <w:rFonts w:ascii="宋体"/>
          <w:sz w:val="18"/>
        </w:rPr>
        <w:t>2</w:t>
      </w:r>
      <w:r>
        <w:rPr>
          <w:rFonts w:ascii="宋体"/>
          <w:spacing w:val="1"/>
          <w:sz w:val="18"/>
        </w:rPr>
        <w:t>-31</w:t>
      </w:r>
      <w:r>
        <w:rPr>
          <w:rFonts w:ascii="宋体"/>
          <w:sz w:val="18"/>
        </w:rPr>
        <w:t> </w:t>
      </w:r>
    </w:p>
    <w:p>
      <w:pPr>
        <w:spacing w:line="240" w:lineRule="auto" w:before="6"/>
        <w:rPr>
          <w:rFonts w:ascii="宋体" w:hAnsi="宋体" w:cs="宋体" w:eastAsia="宋体" w:hint="default"/>
          <w:sz w:val="20"/>
          <w:szCs w:val="20"/>
        </w:rPr>
      </w:pPr>
    </w:p>
    <w:p>
      <w:pPr>
        <w:tabs>
          <w:tab w:pos="945" w:val="left" w:leader="none"/>
          <w:tab w:pos="2039" w:val="left" w:leader="none"/>
          <w:tab w:pos="3550" w:val="left" w:leader="none"/>
          <w:tab w:pos="4530" w:val="left" w:leader="none"/>
          <w:tab w:pos="5574" w:val="left" w:leader="none"/>
        </w:tabs>
        <w:spacing w:before="0"/>
        <w:ind w:left="144"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tab/>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tab/>
        <w:t>坏账准备</w:t>
        <w:tab/>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tab/>
        <w:t>比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例</w:t>
      </w:r>
      <w:r>
        <w:rPr>
          <w:rFonts w:ascii="宋体" w:hAnsi="宋体" w:cs="宋体" w:eastAsia="宋体" w:hint="default"/>
          <w:sz w:val="18"/>
          <w:szCs w:val="18"/>
        </w:rPr>
        <w:tab/>
      </w:r>
      <w:r>
        <w:rPr>
          <w:rFonts w:ascii="方正姚体" w:hAnsi="方正姚体" w:cs="方正姚体" w:eastAsia="方正姚体" w:hint="default"/>
          <w:sz w:val="18"/>
          <w:szCs w:val="18"/>
        </w:rPr>
        <w:t>坏账准备</w:t>
      </w:r>
    </w:p>
    <w:p>
      <w:pPr>
        <w:spacing w:after="0"/>
        <w:jc w:val="left"/>
        <w:rPr>
          <w:rFonts w:ascii="方正姚体" w:hAnsi="方正姚体" w:cs="方正姚体" w:eastAsia="方正姚体" w:hint="default"/>
          <w:sz w:val="18"/>
          <w:szCs w:val="18"/>
        </w:rPr>
        <w:sectPr>
          <w:type w:val="continuous"/>
          <w:pgSz w:w="11900" w:h="16840"/>
          <w:pgMar w:top="1600" w:bottom="280" w:left="1660" w:right="1580"/>
          <w:cols w:num="2" w:equalWidth="0">
            <w:col w:w="779" w:space="1364"/>
            <w:col w:w="6517"/>
          </w:cols>
        </w:sectPr>
      </w:pPr>
    </w:p>
    <w:p>
      <w:pPr>
        <w:spacing w:line="240" w:lineRule="auto" w:before="7"/>
        <w:rPr>
          <w:rFonts w:ascii="方正姚体" w:hAnsi="方正姚体" w:cs="方正姚体" w:eastAsia="方正姚体" w:hint="default"/>
          <w:sz w:val="4"/>
          <w:szCs w:val="4"/>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6"/>
        <w:rPr>
          <w:rFonts w:ascii="方正姚体" w:hAnsi="方正姚体" w:cs="方正姚体" w:eastAsia="方正姚体" w:hint="default"/>
          <w:sz w:val="6"/>
          <w:szCs w:val="6"/>
        </w:rPr>
      </w:pPr>
    </w:p>
    <w:p>
      <w:pPr>
        <w:spacing w:line="246" w:lineRule="exact" w:before="14"/>
        <w:ind w:left="137" w:right="0" w:firstLine="0"/>
        <w:jc w:val="both"/>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单项金额重大的</w:t>
      </w:r>
    </w:p>
    <w:p>
      <w:pPr>
        <w:spacing w:line="256" w:lineRule="exact" w:before="0"/>
        <w:ind w:left="137" w:right="0" w:firstLine="0"/>
        <w:jc w:val="both"/>
        <w:rPr>
          <w:rFonts w:ascii="宋体" w:hAnsi="宋体" w:cs="宋体" w:eastAsia="宋体" w:hint="default"/>
          <w:sz w:val="18"/>
          <w:szCs w:val="18"/>
        </w:rPr>
      </w:pPr>
      <w:r>
        <w:rPr>
          <w:rFonts w:ascii="方正姚体" w:hAnsi="方正姚体" w:cs="方正姚体" w:eastAsia="方正姚体" w:hint="default"/>
          <w:position w:val="-3"/>
          <w:sz w:val="18"/>
          <w:szCs w:val="18"/>
        </w:rPr>
        <w:t>应收账款                    </w:t>
      </w:r>
      <w:r>
        <w:rPr>
          <w:rFonts w:ascii="宋体" w:hAnsi="宋体" w:cs="宋体" w:eastAsia="宋体" w:hint="default"/>
          <w:position w:val="-3"/>
          <w:sz w:val="18"/>
          <w:szCs w:val="18"/>
        </w:rPr>
      </w:r>
      <w:r>
        <w:rPr>
          <w:rFonts w:ascii="宋体" w:hAnsi="宋体" w:cs="宋体" w:eastAsia="宋体" w:hint="default"/>
          <w:sz w:val="18"/>
          <w:szCs w:val="18"/>
        </w:rPr>
        <w:t>7,235,000.82   47.21%    632,881.60  14,752,578.77     71.58%</w:t>
      </w:r>
      <w:r>
        <w:rPr>
          <w:rFonts w:ascii="宋体" w:hAnsi="宋体" w:cs="宋体" w:eastAsia="宋体" w:hint="default"/>
          <w:spacing w:val="30"/>
          <w:sz w:val="18"/>
          <w:szCs w:val="18"/>
        </w:rPr>
        <w:t> </w:t>
      </w:r>
      <w:r>
        <w:rPr>
          <w:rFonts w:ascii="宋体" w:hAnsi="宋体" w:cs="宋体" w:eastAsia="宋体" w:hint="default"/>
          <w:sz w:val="18"/>
          <w:szCs w:val="18"/>
        </w:rPr>
        <w:t>1,976,906.95</w:t>
      </w:r>
    </w:p>
    <w:p>
      <w:pPr>
        <w:spacing w:line="211" w:lineRule="auto" w:before="75"/>
        <w:ind w:left="137" w:right="7151" w:firstLine="0"/>
        <w:jc w:val="both"/>
        <w:rPr>
          <w:rFonts w:ascii="宋体" w:hAnsi="宋体" w:cs="宋体" w:eastAsia="宋体" w:hint="default"/>
          <w:sz w:val="18"/>
          <w:szCs w:val="18"/>
        </w:rPr>
      </w:pPr>
      <w:r>
        <w:rPr>
          <w:rFonts w:ascii="方正姚体" w:hAnsi="方正姚体" w:cs="方正姚体" w:eastAsia="方正姚体" w:hint="default"/>
          <w:spacing w:val="15"/>
          <w:sz w:val="18"/>
          <w:szCs w:val="18"/>
        </w:rPr>
        <w:t>单项金额不重大</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15"/>
          <w:sz w:val="18"/>
          <w:szCs w:val="18"/>
        </w:rPr>
        <w:t>但按信用风险特</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15"/>
          <w:sz w:val="18"/>
          <w:szCs w:val="18"/>
        </w:rPr>
        <w:t>征组合后该组合</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pacing w:val="15"/>
          <w:sz w:val="18"/>
          <w:szCs w:val="18"/>
        </w:rPr>
        <w:t>的风险较大的应</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z w:val="18"/>
          <w:szCs w:val="18"/>
        </w:rPr>
        <w:t>收账款</w:t>
      </w:r>
      <w:r>
        <w:rPr>
          <w:rFonts w:ascii="宋体" w:hAnsi="宋体" w:cs="宋体" w:eastAsia="宋体" w:hint="default"/>
          <w:sz w:val="18"/>
          <w:szCs w:val="18"/>
        </w:rPr>
        <w:t> </w:t>
      </w:r>
    </w:p>
    <w:p>
      <w:pPr>
        <w:spacing w:line="246" w:lineRule="exact" w:before="130"/>
        <w:ind w:left="137" w:right="0" w:firstLine="0"/>
        <w:jc w:val="both"/>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其他不重大应收</w:t>
      </w:r>
    </w:p>
    <w:p>
      <w:pPr>
        <w:tabs>
          <w:tab w:pos="1758" w:val="left" w:leader="none"/>
        </w:tabs>
        <w:spacing w:line="256" w:lineRule="exact" w:before="0"/>
        <w:ind w:left="137" w:right="0" w:firstLine="0"/>
        <w:jc w:val="both"/>
        <w:rPr>
          <w:rFonts w:ascii="宋体" w:hAnsi="宋体" w:cs="宋体" w:eastAsia="宋体" w:hint="default"/>
          <w:sz w:val="18"/>
          <w:szCs w:val="18"/>
        </w:rPr>
      </w:pPr>
      <w:r>
        <w:rPr>
          <w:rFonts w:ascii="方正姚体" w:hAnsi="方正姚体" w:cs="方正姚体" w:eastAsia="方正姚体" w:hint="default"/>
          <w:position w:val="-3"/>
          <w:sz w:val="18"/>
          <w:szCs w:val="18"/>
        </w:rPr>
        <w:t>账款</w:t>
      </w:r>
      <w:r>
        <w:rPr>
          <w:rFonts w:ascii="宋体" w:hAnsi="宋体" w:cs="宋体" w:eastAsia="宋体" w:hint="default"/>
          <w:position w:val="-3"/>
          <w:sz w:val="18"/>
          <w:szCs w:val="18"/>
        </w:rPr>
        <w:tab/>
      </w:r>
      <w:r>
        <w:rPr>
          <w:rFonts w:ascii="宋体" w:hAnsi="宋体" w:cs="宋体" w:eastAsia="宋体" w:hint="default"/>
          <w:sz w:val="18"/>
          <w:szCs w:val="18"/>
        </w:rPr>
        <w:t>8,090,814.92   52.79%  5,875,507.75   5,857,612.78     28.42%</w:t>
      </w:r>
      <w:r>
        <w:rPr>
          <w:rFonts w:ascii="宋体" w:hAnsi="宋体" w:cs="宋体" w:eastAsia="宋体" w:hint="default"/>
          <w:spacing w:val="29"/>
          <w:sz w:val="18"/>
          <w:szCs w:val="18"/>
        </w:rPr>
        <w:t> </w:t>
      </w:r>
      <w:r>
        <w:rPr>
          <w:rFonts w:ascii="宋体" w:hAnsi="宋体" w:cs="宋体" w:eastAsia="宋体" w:hint="default"/>
          <w:sz w:val="18"/>
          <w:szCs w:val="18"/>
        </w:rPr>
        <w:t>4,927,915.38 </w:t>
      </w:r>
    </w:p>
    <w:p>
      <w:pPr>
        <w:tabs>
          <w:tab w:pos="1659" w:val="left" w:leader="none"/>
        </w:tabs>
        <w:spacing w:before="155"/>
        <w:ind w:left="137"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1"/>
          <w:sz w:val="18"/>
          <w:szCs w:val="18"/>
        </w:rPr>
        <w:t> </w:t>
      </w:r>
      <w:r>
        <w:rPr>
          <w:rFonts w:ascii="方正姚体" w:hAnsi="方正姚体" w:cs="方正姚体" w:eastAsia="方正姚体" w:hint="default"/>
          <w:sz w:val="18"/>
          <w:szCs w:val="18"/>
        </w:rPr>
        <w:t>计</w:t>
        <w:tab/>
      </w:r>
      <w:r>
        <w:rPr>
          <w:rFonts w:ascii="宋体" w:hAnsi="宋体" w:cs="宋体" w:eastAsia="宋体" w:hint="default"/>
          <w:sz w:val="18"/>
          <w:szCs w:val="18"/>
        </w:rPr>
        <w:t>15,325,815.74  100.00%  6,508,389.35  20,610,191.55    100.00%</w:t>
      </w:r>
      <w:r>
        <w:rPr>
          <w:rFonts w:ascii="宋体" w:hAnsi="宋体" w:cs="宋体" w:eastAsia="宋体" w:hint="default"/>
          <w:spacing w:val="31"/>
          <w:sz w:val="18"/>
          <w:szCs w:val="18"/>
        </w:rPr>
        <w:t> </w:t>
      </w:r>
      <w:r>
        <w:rPr>
          <w:rFonts w:ascii="宋体" w:hAnsi="宋体" w:cs="宋体" w:eastAsia="宋体" w:hint="default"/>
          <w:sz w:val="18"/>
          <w:szCs w:val="18"/>
        </w:rPr>
        <w:t>6,904,822.33</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1384;height:2" coordorigin="5,5" coordsize="1384,2">
              <v:shape style="position:absolute;left:5;top:5;width:1384;height:2" coordorigin="5,5" coordsize="1384,0" path="m5,5l1388,5e" filled="false" stroked="true" strokeweight=".48pt" strokecolor="#000000">
                <v:path arrowok="t"/>
              </v:shape>
            </v:group>
            <v:group style="position:absolute;left:1374;top:5;width:1347;height:2" coordorigin="1374,5" coordsize="1347,2">
              <v:shape style="position:absolute;left:1374;top:5;width:1347;height:2" coordorigin="1374,5" coordsize="1347,0" path="m1374,5l2720,5e" filled="false" stroked="true" strokeweight=".48pt" strokecolor="#000000">
                <v:path arrowok="t"/>
              </v:shape>
            </v:group>
            <v:group style="position:absolute;left:2706;top:5;width:815;height:2" coordorigin="2706,5" coordsize="815,2">
              <v:shape style="position:absolute;left:2706;top:5;width:815;height:2" coordorigin="2706,5" coordsize="815,0" path="m2706,5l3521,5e" filled="false" stroked="true" strokeweight=".48pt" strokecolor="#000000">
                <v:path arrowok="t"/>
              </v:shape>
            </v:group>
            <v:group style="position:absolute;left:3506;top:5;width:1290;height:2" coordorigin="3506,5" coordsize="1290,2">
              <v:shape style="position:absolute;left:3506;top:5;width:1290;height:2" coordorigin="3506,5" coordsize="1290,0" path="m3506,5l4796,5e" filled="false" stroked="true" strokeweight=".48pt" strokecolor="#000000">
                <v:path arrowok="t"/>
              </v:shape>
            </v:group>
            <v:group style="position:absolute;left:4782;top:5;width:1344;height:2" coordorigin="4782,5" coordsize="1344,2">
              <v:shape style="position:absolute;left:4782;top:5;width:1344;height:2" coordorigin="4782,5" coordsize="1344,0" path="m4782,5l6126,5e" filled="false" stroked="true" strokeweight=".48pt" strokecolor="#000000">
                <v:path arrowok="t"/>
              </v:shape>
            </v:group>
            <v:group style="position:absolute;left:6112;top:5;width:996;height:2" coordorigin="6112,5" coordsize="996,2">
              <v:shape style="position:absolute;left:6112;top:5;width:996;height:2" coordorigin="6112,5" coordsize="996,0" path="m6112,5l7108,5e" filled="false" stroked="true" strokeweight=".48pt" strokecolor="#000000">
                <v:path arrowok="t"/>
              </v:shape>
            </v:group>
            <v:group style="position:absolute;left:7093;top:5;width:1239;height:2" coordorigin="7093,5" coordsize="1239,2">
              <v:shape style="position:absolute;left:7093;top:5;width:1239;height:2" coordorigin="7093,5" coordsize="1239,0" path="m7093,5l8332,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7"/>
          <w:szCs w:val="17"/>
        </w:rPr>
      </w:pPr>
    </w:p>
    <w:p>
      <w:pPr>
        <w:pStyle w:val="BodyText"/>
        <w:spacing w:line="301" w:lineRule="exact"/>
        <w:ind w:left="557" w:right="0"/>
        <w:jc w:val="left"/>
        <w:rPr>
          <w:rFonts w:ascii="宋体" w:hAnsi="宋体" w:cs="宋体" w:eastAsia="宋体" w:hint="default"/>
        </w:rPr>
      </w:pPr>
      <w:r>
        <w:rPr/>
        <w:t>说明：公司确定单项金额重大的其他应收款标准为欠款金额前十位的合计数。</w:t>
      </w:r>
      <w:r>
        <w:rPr>
          <w:rFonts w:ascii="宋体" w:hAnsi="宋体" w:cs="宋体" w:eastAsia="宋体" w:hint="default"/>
        </w:rPr>
        <w:t> </w:t>
      </w:r>
    </w:p>
    <w:p>
      <w:pPr>
        <w:pStyle w:val="BodyText"/>
        <w:spacing w:line="292" w:lineRule="exact"/>
        <w:ind w:left="557" w:right="0"/>
        <w:jc w:val="left"/>
        <w:rPr>
          <w:rFonts w:ascii="宋体" w:hAnsi="宋体" w:cs="宋体" w:eastAsia="宋体" w:hint="default"/>
          <w:sz w:val="22"/>
          <w:szCs w:val="22"/>
        </w:rPr>
      </w:pPr>
      <w:r>
        <w:rPr/>
        <w:t>（</w:t>
      </w:r>
      <w:r>
        <w:rPr>
          <w:rFonts w:ascii="宋体" w:hAnsi="宋体" w:cs="宋体" w:eastAsia="宋体" w:hint="default"/>
        </w:rPr>
        <w:t>3</w:t>
      </w:r>
      <w:r>
        <w:rPr/>
        <w:t>）本期末其他应收款余额较年初减少</w:t>
      </w:r>
      <w:r>
        <w:rPr>
          <w:spacing w:val="-5"/>
        </w:rPr>
        <w:t> </w:t>
      </w:r>
      <w:r>
        <w:rPr>
          <w:rFonts w:ascii="宋体" w:hAnsi="宋体" w:cs="宋体" w:eastAsia="宋体" w:hint="default"/>
        </w:rPr>
        <w:t>5,284,375.81</w:t>
      </w:r>
      <w:r>
        <w:rPr>
          <w:rFonts w:ascii="宋体" w:hAnsi="宋体" w:cs="宋体" w:eastAsia="宋体" w:hint="default"/>
          <w:spacing w:val="-57"/>
        </w:rPr>
        <w:t> </w:t>
      </w:r>
      <w:r>
        <w:rPr/>
        <w:t>元，减少</w:t>
      </w:r>
      <w:r>
        <w:rPr>
          <w:spacing w:val="-5"/>
        </w:rPr>
        <w:t> </w:t>
      </w:r>
      <w:r>
        <w:rPr>
          <w:rFonts w:ascii="宋体" w:hAnsi="宋体" w:cs="宋体" w:eastAsia="宋体" w:hint="default"/>
        </w:rPr>
        <w:t>25.64%</w:t>
      </w:r>
      <w:r>
        <w:rPr/>
        <w:t>。</w:t>
      </w:r>
      <w:r>
        <w:rPr>
          <w:rFonts w:ascii="宋体" w:hAnsi="宋体" w:cs="宋体" w:eastAsia="宋体" w:hint="default"/>
          <w:w w:val="99"/>
          <w:sz w:val="22"/>
          <w:szCs w:val="22"/>
        </w:rPr>
        <w:t> </w:t>
      </w:r>
      <w:r>
        <w:rPr>
          <w:rFonts w:ascii="宋体" w:hAnsi="宋体" w:cs="宋体" w:eastAsia="宋体" w:hint="default"/>
          <w:sz w:val="22"/>
          <w:szCs w:val="22"/>
        </w:rPr>
      </w:r>
    </w:p>
    <w:p>
      <w:pPr>
        <w:pStyle w:val="BodyText"/>
        <w:spacing w:line="292" w:lineRule="exact"/>
        <w:ind w:left="557" w:right="0"/>
        <w:jc w:val="left"/>
        <w:rPr>
          <w:rFonts w:ascii="宋体" w:hAnsi="宋体" w:cs="宋体" w:eastAsia="宋体" w:hint="default"/>
        </w:rPr>
      </w:pPr>
      <w:r>
        <w:rPr/>
        <w:t>（</w:t>
      </w:r>
      <w:r>
        <w:rPr>
          <w:rFonts w:ascii="宋体" w:hAnsi="宋体" w:cs="宋体" w:eastAsia="宋体" w:hint="default"/>
        </w:rPr>
        <w:t>4</w:t>
      </w:r>
      <w:r>
        <w:rPr/>
        <w:t>）期末其他应收款中无持本公司</w:t>
      </w:r>
      <w:r>
        <w:rPr>
          <w:spacing w:val="-5"/>
        </w:rPr>
        <w:t> </w:t>
      </w:r>
      <w:r>
        <w:rPr>
          <w:rFonts w:ascii="宋体" w:hAnsi="宋体" w:cs="宋体" w:eastAsia="宋体" w:hint="default"/>
        </w:rPr>
        <w:t>5%</w:t>
      </w:r>
      <w:r>
        <w:rPr/>
        <w:t>（含）以上股份的股东单位欠款。</w:t>
      </w:r>
      <w:r>
        <w:rPr>
          <w:rFonts w:ascii="宋体" w:hAnsi="宋体" w:cs="宋体" w:eastAsia="宋体" w:hint="default"/>
        </w:rPr>
        <w:t> </w:t>
      </w:r>
    </w:p>
    <w:p>
      <w:pPr>
        <w:pStyle w:val="BodyText"/>
        <w:spacing w:line="242" w:lineRule="auto"/>
        <w:ind w:right="201" w:firstLine="420"/>
        <w:jc w:val="left"/>
        <w:rPr>
          <w:rFonts w:ascii="宋体" w:hAnsi="宋体" w:cs="宋体" w:eastAsia="宋体" w:hint="default"/>
        </w:rPr>
      </w:pPr>
      <w:r>
        <w:rPr/>
        <w:t>（</w:t>
      </w:r>
      <w:r>
        <w:rPr>
          <w:rFonts w:ascii="宋体" w:hAnsi="宋体" w:cs="宋体" w:eastAsia="宋体" w:hint="default"/>
        </w:rPr>
        <w:t>5</w:t>
      </w:r>
      <w:r>
        <w:rPr/>
        <w:t>）本期末欠款金额前五位的其他应收款合计数为 </w:t>
      </w:r>
      <w:r>
        <w:rPr>
          <w:rFonts w:ascii="宋体" w:hAnsi="宋体" w:cs="宋体" w:eastAsia="宋体" w:hint="default"/>
        </w:rPr>
        <w:t>10,189,804.74</w:t>
      </w:r>
      <w:r>
        <w:rPr>
          <w:rFonts w:ascii="宋体" w:hAnsi="宋体" w:cs="宋体" w:eastAsia="宋体" w:hint="default"/>
          <w:spacing w:val="-46"/>
        </w:rPr>
        <w:t> </w:t>
      </w:r>
      <w:r>
        <w:rPr/>
        <w:t>元，占其他应收款 总额的比例为</w:t>
      </w:r>
      <w:r>
        <w:rPr>
          <w:spacing w:val="-4"/>
        </w:rPr>
        <w:t> </w:t>
      </w:r>
      <w:r>
        <w:rPr>
          <w:rFonts w:ascii="宋体" w:hAnsi="宋体" w:cs="宋体" w:eastAsia="宋体" w:hint="default"/>
        </w:rPr>
        <w:t>66.49%</w:t>
      </w:r>
      <w:r>
        <w:rPr/>
        <w:t>。明细如下：</w:t>
      </w:r>
      <w:r>
        <w:rPr>
          <w:rFonts w:ascii="宋体" w:hAnsi="宋体" w:cs="宋体" w:eastAsia="宋体" w:hint="default"/>
        </w:rPr>
        <w:t> </w:t>
      </w:r>
    </w:p>
    <w:p>
      <w:pPr>
        <w:spacing w:line="240" w:lineRule="auto" w:before="9"/>
        <w:rPr>
          <w:rFonts w:ascii="宋体" w:hAnsi="宋体" w:cs="宋体" w:eastAsia="宋体" w:hint="default"/>
          <w:sz w:val="15"/>
          <w:szCs w:val="15"/>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17.25pt;height:.5pt;mso-position-horizontal-relative:char;mso-position-vertical-relative:line" coordorigin="0,0" coordsize="8345,10">
            <v:group style="position:absolute;left:5;top:5;width:6376;height:2" coordorigin="5,5" coordsize="6376,2">
              <v:shape style="position:absolute;left:5;top:5;width:6376;height:2" coordorigin="5,5" coordsize="6376,0" path="m5,5l6380,5e" filled="false" stroked="true" strokeweight=".48pt" strokecolor="#000000">
                <v:path arrowok="t"/>
              </v:shape>
            </v:group>
            <v:group style="position:absolute;left:6380;top:5;width:1960;height:2" coordorigin="6380,5" coordsize="1960,2">
              <v:shape style="position:absolute;left:6380;top:5;width:1960;height:2" coordorigin="6380,5" coordsize="1960,0" path="m6380,5l8340,5e" filled="false" stroked="true" strokeweight=".48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4"/>
          <w:szCs w:val="4"/>
        </w:rPr>
      </w:pPr>
    </w:p>
    <w:tbl>
      <w:tblPr>
        <w:tblW w:w="0" w:type="auto"/>
        <w:jc w:val="left"/>
        <w:tblInd w:w="121" w:type="dxa"/>
        <w:tblLayout w:type="fixed"/>
        <w:tblCellMar>
          <w:top w:w="0" w:type="dxa"/>
          <w:left w:w="0" w:type="dxa"/>
          <w:bottom w:w="0" w:type="dxa"/>
          <w:right w:w="0" w:type="dxa"/>
        </w:tblCellMar>
        <w:tblLook w:val="01E0"/>
      </w:tblPr>
      <w:tblGrid>
        <w:gridCol w:w="554"/>
        <w:gridCol w:w="4442"/>
        <w:gridCol w:w="343"/>
        <w:gridCol w:w="1189"/>
        <w:gridCol w:w="1806"/>
      </w:tblGrid>
      <w:tr>
        <w:trPr>
          <w:trHeight w:val="439" w:hRule="exact"/>
        </w:trPr>
        <w:tc>
          <w:tcPr>
            <w:tcW w:w="55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5" w:right="0"/>
              <w:jc w:val="left"/>
              <w:rPr>
                <w:rFonts w:ascii="宋体" w:hAnsi="宋体" w:cs="宋体" w:eastAsia="宋体" w:hint="default"/>
                <w:sz w:val="18"/>
                <w:szCs w:val="18"/>
              </w:rPr>
            </w:pPr>
            <w:r>
              <w:rPr>
                <w:rFonts w:ascii="方正姚体" w:hAnsi="方正姚体" w:cs="方正姚体" w:eastAsia="方正姚体" w:hint="default"/>
                <w:sz w:val="18"/>
                <w:szCs w:val="18"/>
              </w:rPr>
              <w:t>序号</w:t>
            </w:r>
            <w:r>
              <w:rPr>
                <w:rFonts w:ascii="宋体" w:hAnsi="宋体" w:cs="宋体" w:eastAsia="宋体" w:hint="default"/>
                <w:sz w:val="18"/>
                <w:szCs w:val="18"/>
              </w:rPr>
              <w:t> </w:t>
            </w:r>
          </w:p>
        </w:tc>
        <w:tc>
          <w:tcPr>
            <w:tcW w:w="4442" w:type="dxa"/>
            <w:tcBorders>
              <w:top w:val="nil" w:sz="6" w:space="0" w:color="auto"/>
              <w:left w:val="nil" w:sz="6" w:space="0" w:color="auto"/>
              <w:bottom w:val="single" w:sz="4" w:space="0" w:color="000000"/>
              <w:right w:val="nil" w:sz="6" w:space="0" w:color="auto"/>
            </w:tcBorders>
          </w:tcPr>
          <w:p>
            <w:pPr>
              <w:pStyle w:val="TableParagraph"/>
              <w:tabs>
                <w:tab w:pos="3993" w:val="left" w:leader="none"/>
              </w:tabs>
              <w:spacing w:line="240" w:lineRule="auto" w:before="14"/>
              <w:ind w:right="-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债务人名称</w:t>
            </w:r>
            <w:r>
              <w:rPr>
                <w:rFonts w:ascii="宋体" w:hAnsi="宋体" w:cs="宋体" w:eastAsia="宋体" w:hint="default"/>
                <w:sz w:val="18"/>
                <w:szCs w:val="18"/>
              </w:rPr>
              <w:tab/>
            </w:r>
            <w:r>
              <w:rPr>
                <w:rFonts w:ascii="方正姚体" w:hAnsi="方正姚体" w:cs="方正姚体" w:eastAsia="方正姚体" w:hint="default"/>
                <w:sz w:val="18"/>
                <w:szCs w:val="18"/>
              </w:rPr>
              <w:t>金额</w:t>
            </w:r>
          </w:p>
        </w:tc>
        <w:tc>
          <w:tcPr>
            <w:tcW w:w="343" w:type="dxa"/>
            <w:tcBorders>
              <w:top w:val="nil" w:sz="6" w:space="0" w:color="auto"/>
              <w:left w:val="nil" w:sz="6" w:space="0" w:color="auto"/>
              <w:bottom w:val="single" w:sz="4" w:space="0" w:color="000000"/>
              <w:right w:val="nil" w:sz="6" w:space="0" w:color="auto"/>
            </w:tcBorders>
          </w:tcPr>
          <w:p>
            <w:pPr/>
          </w:p>
        </w:tc>
        <w:tc>
          <w:tcPr>
            <w:tcW w:w="118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69"/>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账龄</w:t>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占其他应收款的比例</w:t>
            </w:r>
          </w:p>
        </w:tc>
      </w:tr>
      <w:tr>
        <w:trPr>
          <w:trHeight w:val="427" w:hRule="exact"/>
        </w:trPr>
        <w:tc>
          <w:tcPr>
            <w:tcW w:w="554"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15" w:right="0"/>
              <w:jc w:val="left"/>
              <w:rPr>
                <w:rFonts w:ascii="宋体" w:hAnsi="宋体" w:cs="宋体" w:eastAsia="宋体" w:hint="default"/>
                <w:sz w:val="18"/>
                <w:szCs w:val="18"/>
              </w:rPr>
            </w:pPr>
            <w:r>
              <w:rPr>
                <w:rFonts w:ascii="宋体"/>
                <w:sz w:val="18"/>
              </w:rPr>
              <w:t>1 </w:t>
            </w:r>
          </w:p>
        </w:tc>
        <w:tc>
          <w:tcPr>
            <w:tcW w:w="444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
              <w:jc w:val="right"/>
              <w:rPr>
                <w:rFonts w:ascii="宋体" w:hAnsi="宋体" w:cs="宋体" w:eastAsia="宋体" w:hint="default"/>
                <w:sz w:val="18"/>
                <w:szCs w:val="18"/>
              </w:rPr>
            </w:pPr>
            <w:r>
              <w:rPr>
                <w:rFonts w:ascii="方正姚体" w:hAnsi="方正姚体" w:cs="方正姚体" w:eastAsia="方正姚体" w:hint="default"/>
                <w:sz w:val="18"/>
                <w:szCs w:val="18"/>
              </w:rPr>
              <w:t>秦皇岛华联康保有限公司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5,443,142.65</w:t>
            </w:r>
          </w:p>
        </w:tc>
        <w:tc>
          <w:tcPr>
            <w:tcW w:w="343" w:type="dxa"/>
            <w:tcBorders>
              <w:top w:val="single" w:sz="4" w:space="0" w:color="000000"/>
              <w:left w:val="nil" w:sz="6" w:space="0" w:color="auto"/>
              <w:bottom w:val="nil" w:sz="6" w:space="0" w:color="auto"/>
              <w:right w:val="nil" w:sz="6" w:space="0" w:color="auto"/>
            </w:tcBorders>
          </w:tcPr>
          <w:p>
            <w:pPr/>
          </w:p>
        </w:tc>
        <w:tc>
          <w:tcPr>
            <w:tcW w:w="1189"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69"/>
              <w:jc w:val="righ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p>
        </w:tc>
        <w:tc>
          <w:tcPr>
            <w:tcW w:w="1806"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5"/>
              <w:jc w:val="right"/>
              <w:rPr>
                <w:rFonts w:ascii="宋体" w:hAnsi="宋体" w:cs="宋体" w:eastAsia="宋体" w:hint="default"/>
                <w:sz w:val="18"/>
                <w:szCs w:val="18"/>
              </w:rPr>
            </w:pPr>
            <w:r>
              <w:rPr>
                <w:rFonts w:ascii="宋体"/>
                <w:sz w:val="18"/>
              </w:rPr>
              <w:t>35.52%</w:t>
            </w:r>
          </w:p>
        </w:tc>
      </w:tr>
      <w:tr>
        <w:trPr>
          <w:trHeight w:val="384" w:hRule="exact"/>
        </w:trPr>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 w:right="0"/>
              <w:jc w:val="left"/>
              <w:rPr>
                <w:rFonts w:ascii="宋体" w:hAnsi="宋体" w:cs="宋体" w:eastAsia="宋体" w:hint="default"/>
                <w:sz w:val="18"/>
                <w:szCs w:val="18"/>
              </w:rPr>
            </w:pPr>
            <w:r>
              <w:rPr>
                <w:rFonts w:ascii="宋体"/>
                <w:sz w:val="18"/>
              </w:rPr>
              <w:t>2 </w:t>
            </w:r>
          </w:p>
        </w:tc>
        <w:tc>
          <w:tcPr>
            <w:tcW w:w="4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right"/>
              <w:rPr>
                <w:rFonts w:ascii="宋体" w:hAnsi="宋体" w:cs="宋体" w:eastAsia="宋体" w:hint="default"/>
                <w:sz w:val="18"/>
                <w:szCs w:val="18"/>
              </w:rPr>
            </w:pPr>
            <w:r>
              <w:rPr>
                <w:rFonts w:ascii="方正姚体" w:hAnsi="方正姚体" w:cs="方正姚体" w:eastAsia="方正姚体" w:hint="default"/>
                <w:sz w:val="18"/>
                <w:szCs w:val="18"/>
              </w:rPr>
              <w:t>淮南市房地产开发管理办公室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2,400,000.00</w:t>
            </w:r>
          </w:p>
        </w:tc>
        <w:tc>
          <w:tcPr>
            <w:tcW w:w="34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left"/>
              <w:rPr>
                <w:rFonts w:ascii="宋体" w:hAnsi="宋体" w:cs="宋体" w:eastAsia="宋体" w:hint="default"/>
                <w:sz w:val="18"/>
                <w:szCs w:val="18"/>
              </w:rPr>
            </w:pPr>
            <w:r>
              <w:rPr>
                <w:rFonts w:ascii="宋体"/>
                <w:sz w:val="18"/>
              </w:rPr>
              <w:t> </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9"/>
              <w:jc w:val="right"/>
              <w:rPr>
                <w:rFonts w:ascii="方正姚体" w:hAnsi="方正姚体" w:cs="方正姚体" w:eastAsia="方正姚体" w:hint="default"/>
                <w:sz w:val="18"/>
                <w:szCs w:val="18"/>
              </w:rPr>
            </w:pPr>
            <w:r>
              <w:rPr>
                <w:rFonts w:ascii="宋体" w:hAnsi="宋体" w:cs="宋体" w:eastAsia="宋体" w:hint="default"/>
                <w:sz w:val="18"/>
                <w:szCs w:val="18"/>
              </w:rPr>
              <w:t> 1-2</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
              <w:jc w:val="right"/>
              <w:rPr>
                <w:rFonts w:ascii="宋体" w:hAnsi="宋体" w:cs="宋体" w:eastAsia="宋体" w:hint="default"/>
                <w:sz w:val="18"/>
                <w:szCs w:val="18"/>
              </w:rPr>
            </w:pPr>
            <w:r>
              <w:rPr>
                <w:rFonts w:ascii="宋体"/>
                <w:sz w:val="18"/>
              </w:rPr>
              <w:t>15.66%</w:t>
            </w:r>
          </w:p>
        </w:tc>
      </w:tr>
      <w:tr>
        <w:trPr>
          <w:trHeight w:val="391" w:hRule="exact"/>
        </w:trPr>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 w:right="0"/>
              <w:jc w:val="left"/>
              <w:rPr>
                <w:rFonts w:ascii="宋体" w:hAnsi="宋体" w:cs="宋体" w:eastAsia="宋体" w:hint="default"/>
                <w:sz w:val="18"/>
                <w:szCs w:val="18"/>
              </w:rPr>
            </w:pPr>
            <w:r>
              <w:rPr>
                <w:rFonts w:ascii="宋体"/>
                <w:sz w:val="18"/>
              </w:rPr>
              <w:t>3 </w:t>
            </w:r>
          </w:p>
        </w:tc>
        <w:tc>
          <w:tcPr>
            <w:tcW w:w="444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宋体" w:hAnsi="宋体" w:cs="宋体" w:eastAsia="宋体" w:hint="default"/>
                <w:sz w:val="18"/>
                <w:szCs w:val="18"/>
              </w:rPr>
            </w:pPr>
            <w:r>
              <w:rPr>
                <w:rFonts w:ascii="方正姚体" w:hAnsi="方正姚体" w:cs="方正姚体" w:eastAsia="方正姚体" w:hint="default"/>
                <w:sz w:val="18"/>
                <w:szCs w:val="18"/>
              </w:rPr>
              <w:t>秦皇岛市旧城改造总指挥部办公室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971,342.09</w:t>
            </w:r>
          </w:p>
        </w:tc>
        <w:tc>
          <w:tcPr>
            <w:tcW w:w="3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sz w:val="18"/>
              </w:rPr>
              <w:t> </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9"/>
              <w:jc w:val="righ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
              <w:jc w:val="right"/>
              <w:rPr>
                <w:rFonts w:ascii="宋体" w:hAnsi="宋体" w:cs="宋体" w:eastAsia="宋体" w:hint="default"/>
                <w:sz w:val="18"/>
                <w:szCs w:val="18"/>
              </w:rPr>
            </w:pPr>
            <w:r>
              <w:rPr>
                <w:rFonts w:ascii="宋体"/>
                <w:sz w:val="18"/>
              </w:rPr>
              <w:t>6.34%</w:t>
            </w:r>
          </w:p>
        </w:tc>
      </w:tr>
      <w:tr>
        <w:trPr>
          <w:trHeight w:val="383" w:hRule="exact"/>
        </w:trPr>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 w:right="0"/>
              <w:jc w:val="left"/>
              <w:rPr>
                <w:rFonts w:ascii="宋体" w:hAnsi="宋体" w:cs="宋体" w:eastAsia="宋体" w:hint="default"/>
                <w:sz w:val="18"/>
                <w:szCs w:val="18"/>
              </w:rPr>
            </w:pPr>
            <w:r>
              <w:rPr>
                <w:rFonts w:ascii="宋体"/>
                <w:sz w:val="18"/>
              </w:rPr>
              <w:t>4 </w:t>
            </w:r>
          </w:p>
        </w:tc>
        <w:tc>
          <w:tcPr>
            <w:tcW w:w="444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宋体" w:hAnsi="宋体" w:cs="宋体" w:eastAsia="宋体" w:hint="default"/>
                <w:sz w:val="18"/>
                <w:szCs w:val="18"/>
              </w:rPr>
            </w:pPr>
            <w:r>
              <w:rPr>
                <w:rFonts w:ascii="方正姚体" w:hAnsi="方正姚体" w:cs="方正姚体" w:eastAsia="方正姚体" w:hint="default"/>
                <w:sz w:val="18"/>
                <w:szCs w:val="18"/>
              </w:rPr>
              <w:t>秦皇岛市亮马购物广场有限公司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800,000.00</w:t>
            </w:r>
          </w:p>
        </w:tc>
        <w:tc>
          <w:tcPr>
            <w:tcW w:w="3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sz w:val="18"/>
              </w:rPr>
              <w:t> </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69"/>
              <w:jc w:val="right"/>
              <w:rPr>
                <w:rFonts w:ascii="方正姚体" w:hAnsi="方正姚体" w:cs="方正姚体" w:eastAsia="方正姚体" w:hint="default"/>
                <w:sz w:val="18"/>
                <w:szCs w:val="18"/>
              </w:rPr>
            </w:pPr>
            <w:r>
              <w:rPr>
                <w:rFonts w:ascii="宋体" w:hAnsi="宋体" w:cs="宋体" w:eastAsia="宋体" w:hint="default"/>
                <w:sz w:val="18"/>
                <w:szCs w:val="18"/>
              </w:rPr>
              <w:t> 1</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年以内</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
              <w:jc w:val="right"/>
              <w:rPr>
                <w:rFonts w:ascii="宋体" w:hAnsi="宋体" w:cs="宋体" w:eastAsia="宋体" w:hint="default"/>
                <w:sz w:val="18"/>
                <w:szCs w:val="18"/>
              </w:rPr>
            </w:pPr>
            <w:r>
              <w:rPr>
                <w:rFonts w:ascii="宋体"/>
                <w:sz w:val="18"/>
              </w:rPr>
              <w:t>5.22%</w:t>
            </w:r>
          </w:p>
        </w:tc>
      </w:tr>
      <w:tr>
        <w:trPr>
          <w:trHeight w:val="377" w:hRule="exact"/>
        </w:trPr>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5" w:right="0"/>
              <w:jc w:val="left"/>
              <w:rPr>
                <w:rFonts w:ascii="宋体" w:hAnsi="宋体" w:cs="宋体" w:eastAsia="宋体" w:hint="default"/>
                <w:sz w:val="18"/>
                <w:szCs w:val="18"/>
              </w:rPr>
            </w:pPr>
            <w:r>
              <w:rPr>
                <w:rFonts w:ascii="宋体"/>
                <w:sz w:val="18"/>
              </w:rPr>
              <w:t>5 </w:t>
            </w:r>
          </w:p>
        </w:tc>
        <w:tc>
          <w:tcPr>
            <w:tcW w:w="44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宋体" w:hAnsi="宋体" w:cs="宋体" w:eastAsia="宋体" w:hint="default"/>
                <w:sz w:val="18"/>
                <w:szCs w:val="18"/>
              </w:rPr>
            </w:pPr>
            <w:r>
              <w:rPr>
                <w:rFonts w:ascii="方正姚体" w:hAnsi="方正姚体" w:cs="方正姚体" w:eastAsia="方正姚体" w:hint="default"/>
                <w:sz w:val="18"/>
                <w:szCs w:val="18"/>
              </w:rPr>
              <w:t>郑红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575,320.00</w:t>
            </w:r>
          </w:p>
        </w:tc>
        <w:tc>
          <w:tcPr>
            <w:tcW w:w="34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left"/>
              <w:rPr>
                <w:rFonts w:ascii="宋体" w:hAnsi="宋体" w:cs="宋体" w:eastAsia="宋体" w:hint="default"/>
                <w:sz w:val="18"/>
                <w:szCs w:val="18"/>
              </w:rPr>
            </w:pPr>
            <w:r>
              <w:rPr>
                <w:rFonts w:ascii="宋体"/>
                <w:sz w:val="18"/>
              </w:rPr>
              <w:t> </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9"/>
              <w:jc w:val="right"/>
              <w:rPr>
                <w:rFonts w:ascii="方正姚体" w:hAnsi="方正姚体" w:cs="方正姚体" w:eastAsia="方正姚体" w:hint="default"/>
                <w:sz w:val="18"/>
                <w:szCs w:val="18"/>
              </w:rPr>
            </w:pPr>
            <w:r>
              <w:rPr>
                <w:rFonts w:ascii="宋体" w:hAnsi="宋体" w:cs="宋体" w:eastAsia="宋体" w:hint="default"/>
                <w:sz w:val="18"/>
                <w:szCs w:val="18"/>
              </w:rPr>
              <w:t> 1</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年以内</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
              <w:jc w:val="right"/>
              <w:rPr>
                <w:rFonts w:ascii="宋体" w:hAnsi="宋体" w:cs="宋体" w:eastAsia="宋体" w:hint="default"/>
                <w:sz w:val="18"/>
                <w:szCs w:val="18"/>
              </w:rPr>
            </w:pPr>
            <w:r>
              <w:rPr>
                <w:rFonts w:ascii="宋体"/>
                <w:sz w:val="18"/>
              </w:rPr>
              <w:t>3.75%</w:t>
            </w:r>
          </w:p>
        </w:tc>
      </w:tr>
      <w:tr>
        <w:trPr>
          <w:trHeight w:val="351" w:hRule="exact"/>
        </w:trPr>
        <w:tc>
          <w:tcPr>
            <w:tcW w:w="554"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5" w:right="0"/>
              <w:jc w:val="left"/>
              <w:rPr>
                <w:rFonts w:ascii="宋体" w:hAnsi="宋体" w:cs="宋体" w:eastAsia="宋体" w:hint="default"/>
                <w:sz w:val="18"/>
                <w:szCs w:val="18"/>
              </w:rPr>
            </w:pPr>
            <w:r>
              <w:rPr>
                <w:rFonts w:ascii="宋体"/>
                <w:sz w:val="18"/>
              </w:rPr>
              <w:t>6 </w:t>
            </w:r>
          </w:p>
        </w:tc>
        <w:tc>
          <w:tcPr>
            <w:tcW w:w="444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
              <w:jc w:val="righ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10,189,804.74</w:t>
            </w:r>
          </w:p>
        </w:tc>
        <w:tc>
          <w:tcPr>
            <w:tcW w:w="343" w:type="dxa"/>
            <w:tcBorders>
              <w:top w:val="nil" w:sz="6" w:space="0" w:color="auto"/>
              <w:left w:val="nil" w:sz="6" w:space="0" w:color="auto"/>
              <w:bottom w:val="single" w:sz="4" w:space="0" w:color="000000"/>
              <w:right w:val="nil" w:sz="6" w:space="0" w:color="auto"/>
            </w:tcBorders>
          </w:tcPr>
          <w:p>
            <w:pPr/>
          </w:p>
        </w:tc>
        <w:tc>
          <w:tcPr>
            <w:tcW w:w="1189" w:type="dxa"/>
            <w:tcBorders>
              <w:top w:val="nil" w:sz="6" w:space="0" w:color="auto"/>
              <w:left w:val="nil" w:sz="6" w:space="0" w:color="auto"/>
              <w:bottom w:val="single" w:sz="4" w:space="0" w:color="000000"/>
              <w:right w:val="nil" w:sz="6" w:space="0" w:color="auto"/>
            </w:tcBorders>
          </w:tcPr>
          <w:p>
            <w:pP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6"/>
              <w:jc w:val="right"/>
              <w:rPr>
                <w:rFonts w:ascii="宋体" w:hAnsi="宋体" w:cs="宋体" w:eastAsia="宋体" w:hint="default"/>
                <w:sz w:val="18"/>
                <w:szCs w:val="18"/>
              </w:rPr>
            </w:pPr>
            <w:r>
              <w:rPr>
                <w:rFonts w:ascii="宋体"/>
                <w:sz w:val="18"/>
              </w:rPr>
              <w:t>66.49%</w:t>
            </w:r>
          </w:p>
        </w:tc>
      </w:tr>
    </w:tbl>
    <w:p>
      <w:pPr>
        <w:spacing w:line="240" w:lineRule="auto" w:before="1"/>
        <w:rPr>
          <w:rFonts w:ascii="宋体" w:hAnsi="宋体" w:cs="宋体" w:eastAsia="宋体" w:hint="default"/>
          <w:sz w:val="18"/>
          <w:szCs w:val="18"/>
        </w:rPr>
      </w:pPr>
    </w:p>
    <w:p>
      <w:pPr>
        <w:pStyle w:val="BodyText"/>
        <w:spacing w:line="272" w:lineRule="exact" w:before="63"/>
        <w:ind w:right="195" w:firstLine="420"/>
        <w:jc w:val="left"/>
      </w:pPr>
      <w:r>
        <w:rPr>
          <w:spacing w:val="-4"/>
        </w:rPr>
        <w:t>（</w:t>
      </w:r>
      <w:r>
        <w:rPr>
          <w:rFonts w:ascii="宋体" w:hAnsi="宋体" w:cs="宋体" w:eastAsia="宋体" w:hint="default"/>
          <w:spacing w:val="-4"/>
        </w:rPr>
        <w:t>6</w:t>
      </w:r>
      <w:r>
        <w:rPr>
          <w:spacing w:val="-4"/>
        </w:rPr>
        <w:t>）根据本公司第三届董事会 </w:t>
      </w:r>
      <w:r>
        <w:rPr>
          <w:rFonts w:ascii="宋体" w:hAnsi="宋体" w:cs="宋体" w:eastAsia="宋体" w:hint="default"/>
        </w:rPr>
        <w:t>2005</w:t>
      </w:r>
      <w:r>
        <w:rPr>
          <w:rFonts w:ascii="宋体" w:hAnsi="宋体" w:cs="宋体" w:eastAsia="宋体" w:hint="default"/>
          <w:spacing w:val="-21"/>
        </w:rPr>
        <w:t> </w:t>
      </w:r>
      <w:r>
        <w:rPr>
          <w:spacing w:val="-3"/>
        </w:rPr>
        <w:t>年第七次会议决议，对秦皇岛华联康保有限公司应</w:t>
      </w:r>
      <w:r>
        <w:rPr/>
        <w:t> 收款项全额计提坏帐准备。截至 </w:t>
      </w:r>
      <w:r>
        <w:rPr>
          <w:rFonts w:ascii="宋体" w:hAnsi="宋体" w:cs="宋体" w:eastAsia="宋体" w:hint="default"/>
        </w:rPr>
        <w:t>2005</w:t>
      </w:r>
      <w:r>
        <w:rPr>
          <w:rFonts w:ascii="宋体" w:hAnsi="宋体" w:cs="宋体" w:eastAsia="宋体" w:hint="default"/>
          <w:spacing w:val="-40"/>
        </w:rPr>
        <w:t> </w:t>
      </w:r>
      <w:r>
        <w:rPr/>
        <w:t>年底已对秦皇岛华联康保有限公司应收款项全额计提</w:t>
      </w:r>
    </w:p>
    <w:p>
      <w:pPr>
        <w:pStyle w:val="BodyText"/>
        <w:spacing w:line="248" w:lineRule="exact"/>
        <w:ind w:left="174" w:right="5827"/>
        <w:jc w:val="center"/>
        <w:rPr>
          <w:rFonts w:ascii="宋体" w:hAnsi="宋体" w:cs="宋体" w:eastAsia="宋体" w:hint="default"/>
        </w:rPr>
      </w:pPr>
      <w:r>
        <w:rPr/>
        <w:t>坏帐准备 </w:t>
      </w:r>
      <w:r>
        <w:rPr>
          <w:rFonts w:ascii="宋体" w:hAnsi="宋体" w:cs="宋体" w:eastAsia="宋体" w:hint="default"/>
        </w:rPr>
        <w:t>5,443,142.65</w:t>
      </w:r>
      <w:r>
        <w:rPr>
          <w:rFonts w:ascii="宋体" w:hAnsi="宋体" w:cs="宋体" w:eastAsia="宋体" w:hint="default"/>
          <w:spacing w:val="-60"/>
        </w:rPr>
        <w:t> </w:t>
      </w:r>
      <w:r>
        <w:rPr/>
        <w:t>元。</w:t>
      </w:r>
      <w:r>
        <w:rPr>
          <w:rFonts w:ascii="宋体" w:hAnsi="宋体" w:cs="宋体" w:eastAsia="宋体" w:hint="default"/>
        </w:rPr>
        <w:t> </w:t>
      </w:r>
    </w:p>
    <w:p>
      <w:pPr>
        <w:pStyle w:val="BodyText"/>
        <w:spacing w:line="240" w:lineRule="auto" w:before="118"/>
        <w:ind w:left="559" w:right="0"/>
        <w:jc w:val="left"/>
        <w:rPr>
          <w:rFonts w:ascii="宋体" w:hAnsi="宋体" w:cs="宋体" w:eastAsia="宋体" w:hint="default"/>
        </w:rPr>
      </w:pPr>
      <w:r>
        <w:rPr/>
        <w:t>注释</w:t>
      </w:r>
      <w:r>
        <w:rPr>
          <w:spacing w:val="5"/>
        </w:rPr>
        <w:t> </w:t>
      </w:r>
      <w:r>
        <w:rPr>
          <w:rFonts w:ascii="宋体" w:hAnsi="宋体" w:cs="宋体" w:eastAsia="宋体" w:hint="default"/>
        </w:rPr>
        <w:t>5</w:t>
      </w:r>
      <w:r>
        <w:rPr/>
        <w:t>．预付账款</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580"/>
        </w:sectPr>
      </w:pPr>
    </w:p>
    <w:p>
      <w:pPr>
        <w:spacing w:line="240" w:lineRule="auto" w:before="9"/>
        <w:rPr>
          <w:rFonts w:ascii="宋体" w:hAnsi="宋体" w:cs="宋体" w:eastAsia="宋体" w:hint="default"/>
          <w:sz w:val="20"/>
          <w:szCs w:val="20"/>
        </w:rPr>
      </w:pPr>
    </w:p>
    <w:p>
      <w:pPr>
        <w:pStyle w:val="BodyText"/>
        <w:spacing w:line="310" w:lineRule="exact"/>
        <w:ind w:left="557"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5.4pt;height:.5pt;mso-position-horizontal-relative:char;mso-position-vertical-relative:line" coordorigin="0,0" coordsize="8308,10">
            <v:group style="position:absolute;left:5;top:5;width:8298;height:2" coordorigin="5,5" coordsize="8298,2">
              <v:shape style="position:absolute;left:5;top:5;width:8298;height:2" coordorigin="5,5" coordsize="8298,0" path="m5,5l830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7" w:footer="1003" w:top="1100" w:bottom="1200" w:left="1660" w:right="1640"/>
        </w:sectPr>
      </w:pPr>
    </w:p>
    <w:p>
      <w:pPr>
        <w:spacing w:line="240" w:lineRule="auto" w:before="3"/>
        <w:rPr>
          <w:rFonts w:ascii="宋体" w:hAnsi="宋体" w:cs="宋体" w:eastAsia="宋体" w:hint="default"/>
          <w:sz w:val="14"/>
          <w:szCs w:val="14"/>
        </w:rPr>
      </w:pPr>
    </w:p>
    <w:p>
      <w:pPr>
        <w:spacing w:before="0"/>
        <w:ind w:left="160"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账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龄</w:t>
      </w:r>
      <w:r>
        <w:rPr>
          <w:rFonts w:ascii="宋体" w:hAnsi="宋体" w:cs="宋体" w:eastAsia="宋体" w:hint="default"/>
          <w:sz w:val="18"/>
          <w:szCs w:val="18"/>
        </w:rPr>
        <w:t> </w:t>
      </w:r>
    </w:p>
    <w:p>
      <w:pPr>
        <w:tabs>
          <w:tab w:pos="3235" w:val="left" w:leader="none"/>
        </w:tabs>
        <w:spacing w:before="80"/>
        <w:ind w:left="160" w:right="0" w:firstLine="0"/>
        <w:jc w:val="left"/>
        <w:rPr>
          <w:rFonts w:ascii="宋体" w:hAnsi="宋体" w:cs="宋体" w:eastAsia="宋体" w:hint="default"/>
          <w:sz w:val="18"/>
          <w:szCs w:val="18"/>
        </w:rPr>
      </w:pPr>
      <w:r>
        <w:rPr/>
        <w:br w:type="column"/>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2</w:t>
      </w:r>
      <w:r>
        <w:rPr>
          <w:rFonts w:ascii="宋体"/>
          <w:spacing w:val="1"/>
          <w:sz w:val="18"/>
        </w:rPr>
        <w:t>00</w:t>
      </w:r>
      <w:r>
        <w:rPr>
          <w:rFonts w:ascii="宋体"/>
          <w:sz w:val="18"/>
        </w:rPr>
        <w:t>8</w:t>
      </w:r>
      <w:r>
        <w:rPr>
          <w:rFonts w:ascii="宋体"/>
          <w:spacing w:val="1"/>
          <w:sz w:val="18"/>
        </w:rPr>
        <w:t>-</w:t>
      </w:r>
      <w:r>
        <w:rPr>
          <w:rFonts w:ascii="宋体"/>
          <w:sz w:val="18"/>
        </w:rPr>
        <w:t>1</w:t>
      </w:r>
      <w:r>
        <w:rPr>
          <w:rFonts w:ascii="宋体"/>
          <w:spacing w:val="1"/>
          <w:sz w:val="18"/>
        </w:rPr>
        <w:t>2-</w:t>
      </w:r>
      <w:r>
        <w:rPr>
          <w:rFonts w:ascii="宋体"/>
          <w:sz w:val="18"/>
        </w:rPr>
        <w:t>3</w:t>
      </w:r>
      <w:r>
        <w:rPr>
          <w:rFonts w:ascii="宋体"/>
          <w:spacing w:val="1"/>
          <w:sz w:val="18"/>
        </w:rPr>
        <w:t>1</w:t>
      </w:r>
      <w:r>
        <w:rPr>
          <w:rFonts w:ascii="宋体"/>
          <w:sz w:val="18"/>
        </w:rPr>
        <w:t> </w:t>
        <w:tab/>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2</w:t>
      </w:r>
      <w:r>
        <w:rPr>
          <w:rFonts w:ascii="宋体"/>
          <w:spacing w:val="1"/>
          <w:sz w:val="18"/>
        </w:rPr>
        <w:t>00</w:t>
      </w:r>
      <w:r>
        <w:rPr>
          <w:rFonts w:ascii="宋体"/>
          <w:sz w:val="18"/>
        </w:rPr>
        <w:t>7</w:t>
      </w:r>
      <w:r>
        <w:rPr>
          <w:rFonts w:ascii="宋体"/>
          <w:spacing w:val="1"/>
          <w:sz w:val="18"/>
        </w:rPr>
        <w:t>-</w:t>
      </w:r>
      <w:r>
        <w:rPr>
          <w:rFonts w:ascii="宋体"/>
          <w:sz w:val="18"/>
        </w:rPr>
        <w:t>1</w:t>
      </w:r>
      <w:r>
        <w:rPr>
          <w:rFonts w:ascii="宋体"/>
          <w:spacing w:val="1"/>
          <w:sz w:val="18"/>
        </w:rPr>
        <w:t>2-</w:t>
      </w:r>
      <w:r>
        <w:rPr>
          <w:rFonts w:ascii="宋体"/>
          <w:sz w:val="18"/>
        </w:rPr>
        <w:t>3</w:t>
      </w:r>
      <w:r>
        <w:rPr>
          <w:rFonts w:ascii="宋体"/>
          <w:spacing w:val="1"/>
          <w:sz w:val="18"/>
        </w:rPr>
        <w:t>1</w:t>
      </w:r>
      <w:r>
        <w:rPr>
          <w:rFonts w:ascii="宋体"/>
          <w:sz w:val="18"/>
        </w:rPr>
        <w:t> </w:t>
      </w:r>
    </w:p>
    <w:p>
      <w:pPr>
        <w:spacing w:after="0"/>
        <w:jc w:val="left"/>
        <w:rPr>
          <w:rFonts w:ascii="宋体" w:hAnsi="宋体" w:cs="宋体" w:eastAsia="宋体" w:hint="default"/>
          <w:sz w:val="18"/>
          <w:szCs w:val="18"/>
        </w:rPr>
        <w:sectPr>
          <w:type w:val="continuous"/>
          <w:pgSz w:w="11900" w:h="16840"/>
          <w:pgMar w:top="1600" w:bottom="280" w:left="1660" w:right="1640"/>
          <w:cols w:num="2" w:equalWidth="0">
            <w:col w:w="703" w:space="1879"/>
            <w:col w:w="6018"/>
          </w:cols>
        </w:sectPr>
      </w:pPr>
    </w:p>
    <w:tbl>
      <w:tblPr>
        <w:tblW w:w="0" w:type="auto"/>
        <w:jc w:val="left"/>
        <w:tblInd w:w="123" w:type="dxa"/>
        <w:tblLayout w:type="fixed"/>
        <w:tblCellMar>
          <w:top w:w="0" w:type="dxa"/>
          <w:left w:w="0" w:type="dxa"/>
          <w:bottom w:w="0" w:type="dxa"/>
          <w:right w:w="0" w:type="dxa"/>
        </w:tblCellMar>
        <w:tblLook w:val="01E0"/>
      </w:tblPr>
      <w:tblGrid>
        <w:gridCol w:w="4109"/>
        <w:gridCol w:w="1304"/>
        <w:gridCol w:w="1861"/>
        <w:gridCol w:w="1052"/>
      </w:tblGrid>
      <w:tr>
        <w:trPr>
          <w:trHeight w:val="301" w:hRule="exact"/>
        </w:trPr>
        <w:tc>
          <w:tcPr>
            <w:tcW w:w="4109" w:type="dxa"/>
            <w:tcBorders>
              <w:top w:val="nil" w:sz="6" w:space="0" w:color="auto"/>
              <w:left w:val="nil" w:sz="6" w:space="0" w:color="auto"/>
              <w:bottom w:val="single" w:sz="4" w:space="0" w:color="000000"/>
              <w:right w:val="nil" w:sz="6" w:space="0" w:color="auto"/>
            </w:tcBorders>
          </w:tcPr>
          <w:p>
            <w:pPr>
              <w:pStyle w:val="TableParagraph"/>
              <w:spacing w:line="176" w:lineRule="exact"/>
              <w:ind w:right="50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176" w:lineRule="exact"/>
              <w:ind w:right="18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r>
          </w:p>
        </w:tc>
        <w:tc>
          <w:tcPr>
            <w:tcW w:w="1861" w:type="dxa"/>
            <w:tcBorders>
              <w:top w:val="nil" w:sz="6" w:space="0" w:color="auto"/>
              <w:left w:val="nil" w:sz="6" w:space="0" w:color="auto"/>
              <w:bottom w:val="single" w:sz="4" w:space="0" w:color="000000"/>
              <w:right w:val="nil" w:sz="6" w:space="0" w:color="auto"/>
            </w:tcBorders>
          </w:tcPr>
          <w:p>
            <w:pPr>
              <w:pStyle w:val="TableParagraph"/>
              <w:spacing w:line="176" w:lineRule="exact"/>
              <w:ind w:right="42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r>
          </w:p>
        </w:tc>
        <w:tc>
          <w:tcPr>
            <w:tcW w:w="1052" w:type="dxa"/>
            <w:tcBorders>
              <w:top w:val="nil" w:sz="6" w:space="0" w:color="auto"/>
              <w:left w:val="nil" w:sz="6" w:space="0" w:color="auto"/>
              <w:bottom w:val="single" w:sz="4" w:space="0" w:color="000000"/>
              <w:right w:val="nil" w:sz="6" w:space="0" w:color="auto"/>
            </w:tcBorders>
          </w:tcPr>
          <w:p>
            <w:pPr>
              <w:pStyle w:val="TableParagraph"/>
              <w:spacing w:line="176" w:lineRule="exact"/>
              <w:ind w:right="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r>
          </w:p>
        </w:tc>
      </w:tr>
      <w:tr>
        <w:trPr>
          <w:trHeight w:val="380" w:hRule="exact"/>
        </w:trPr>
        <w:tc>
          <w:tcPr>
            <w:tcW w:w="410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490"/>
              <w:jc w:val="right"/>
              <w:rPr>
                <w:rFonts w:ascii="宋体" w:hAnsi="宋体" w:cs="宋体" w:eastAsia="宋体" w:hint="default"/>
                <w:sz w:val="18"/>
                <w:szCs w:val="18"/>
              </w:rPr>
            </w:pPr>
            <w:r>
              <w:rPr>
                <w:rFonts w:ascii="宋体" w:hAnsi="宋体" w:cs="宋体" w:eastAsia="宋体" w:hint="default"/>
                <w:sz w:val="18"/>
                <w:szCs w:val="18"/>
              </w:rPr>
              <w:t>1 </w:t>
            </w:r>
            <w:r>
              <w:rPr>
                <w:rFonts w:ascii="方正姚体" w:hAnsi="方正姚体" w:cs="方正姚体" w:eastAsia="方正姚体" w:hint="default"/>
                <w:sz w:val="18"/>
                <w:szCs w:val="18"/>
              </w:rPr>
              <w:t>年以内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74,569,175.46</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73"/>
              <w:jc w:val="right"/>
              <w:rPr>
                <w:rFonts w:ascii="宋体" w:hAnsi="宋体" w:cs="宋体" w:eastAsia="宋体" w:hint="default"/>
                <w:sz w:val="18"/>
                <w:szCs w:val="18"/>
              </w:rPr>
            </w:pPr>
            <w:r>
              <w:rPr>
                <w:rFonts w:ascii="宋体"/>
                <w:sz w:val="18"/>
              </w:rPr>
              <w:t>63.44%</w:t>
            </w:r>
          </w:p>
        </w:tc>
        <w:tc>
          <w:tcPr>
            <w:tcW w:w="186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413"/>
              <w:jc w:val="right"/>
              <w:rPr>
                <w:rFonts w:ascii="宋体" w:hAnsi="宋体" w:cs="宋体" w:eastAsia="宋体" w:hint="default"/>
                <w:sz w:val="18"/>
                <w:szCs w:val="18"/>
              </w:rPr>
            </w:pPr>
            <w:r>
              <w:rPr>
                <w:rFonts w:ascii="宋体"/>
                <w:sz w:val="18"/>
              </w:rPr>
              <w:t>98,052,683.16</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1"/>
              <w:jc w:val="right"/>
              <w:rPr>
                <w:rFonts w:ascii="宋体" w:hAnsi="宋体" w:cs="宋体" w:eastAsia="宋体" w:hint="default"/>
                <w:sz w:val="18"/>
                <w:szCs w:val="18"/>
              </w:rPr>
            </w:pPr>
            <w:r>
              <w:rPr>
                <w:rFonts w:ascii="宋体"/>
                <w:sz w:val="18"/>
              </w:rPr>
              <w:t>52.49%</w:t>
            </w:r>
          </w:p>
        </w:tc>
      </w:tr>
      <w:tr>
        <w:trPr>
          <w:trHeight w:val="342" w:hRule="exact"/>
        </w:trPr>
        <w:tc>
          <w:tcPr>
            <w:tcW w:w="4109" w:type="dxa"/>
            <w:tcBorders>
              <w:top w:val="nil" w:sz="6" w:space="0" w:color="auto"/>
              <w:left w:val="nil" w:sz="6" w:space="0" w:color="auto"/>
              <w:bottom w:val="nil" w:sz="6" w:space="0" w:color="auto"/>
              <w:right w:val="nil" w:sz="6" w:space="0" w:color="auto"/>
            </w:tcBorders>
          </w:tcPr>
          <w:p>
            <w:pPr>
              <w:pStyle w:val="TableParagraph"/>
              <w:tabs>
                <w:tab w:pos="2342" w:val="left" w:leader="none"/>
              </w:tabs>
              <w:spacing w:line="254" w:lineRule="exact"/>
              <w:ind w:right="490"/>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ab/>
              <w:t>38,783,902.57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3"/>
              <w:jc w:val="right"/>
              <w:rPr>
                <w:rFonts w:ascii="宋体" w:hAnsi="宋体" w:cs="宋体" w:eastAsia="宋体" w:hint="default"/>
                <w:sz w:val="18"/>
                <w:szCs w:val="18"/>
              </w:rPr>
            </w:pPr>
            <w:r>
              <w:rPr>
                <w:rFonts w:ascii="宋体"/>
                <w:sz w:val="18"/>
              </w:rPr>
              <w:t>33.00%</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13"/>
              <w:jc w:val="right"/>
              <w:rPr>
                <w:rFonts w:ascii="宋体" w:hAnsi="宋体" w:cs="宋体" w:eastAsia="宋体" w:hint="default"/>
                <w:sz w:val="18"/>
                <w:szCs w:val="18"/>
              </w:rPr>
            </w:pPr>
            <w:r>
              <w:rPr>
                <w:rFonts w:ascii="宋体"/>
                <w:sz w:val="18"/>
              </w:rPr>
              <w:t>67,100,740.99</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宋体" w:hAnsi="宋体" w:cs="宋体" w:eastAsia="宋体" w:hint="default"/>
                <w:sz w:val="18"/>
                <w:szCs w:val="18"/>
              </w:rPr>
            </w:pPr>
            <w:r>
              <w:rPr>
                <w:rFonts w:ascii="宋体"/>
                <w:sz w:val="18"/>
              </w:rPr>
              <w:t>35.92%</w:t>
            </w:r>
          </w:p>
        </w:tc>
      </w:tr>
      <w:tr>
        <w:trPr>
          <w:trHeight w:val="341" w:hRule="exact"/>
        </w:trPr>
        <w:tc>
          <w:tcPr>
            <w:tcW w:w="4109" w:type="dxa"/>
            <w:tcBorders>
              <w:top w:val="nil" w:sz="6" w:space="0" w:color="auto"/>
              <w:left w:val="nil" w:sz="6" w:space="0" w:color="auto"/>
              <w:bottom w:val="nil" w:sz="6" w:space="0" w:color="auto"/>
              <w:right w:val="nil" w:sz="6" w:space="0" w:color="auto"/>
            </w:tcBorders>
          </w:tcPr>
          <w:p>
            <w:pPr>
              <w:pStyle w:val="TableParagraph"/>
              <w:tabs>
                <w:tab w:pos="2612" w:val="left" w:leader="none"/>
              </w:tabs>
              <w:spacing w:line="261" w:lineRule="exact"/>
              <w:ind w:right="49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ab/>
              <w:t>969,637.67</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3"/>
              <w:jc w:val="right"/>
              <w:rPr>
                <w:rFonts w:ascii="宋体" w:hAnsi="宋体" w:cs="宋体" w:eastAsia="宋体" w:hint="default"/>
                <w:sz w:val="18"/>
                <w:szCs w:val="18"/>
              </w:rPr>
            </w:pPr>
            <w:r>
              <w:rPr>
                <w:rFonts w:ascii="宋体"/>
                <w:sz w:val="18"/>
              </w:rPr>
              <w:t>0.83%</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13"/>
              <w:jc w:val="right"/>
              <w:rPr>
                <w:rFonts w:ascii="宋体" w:hAnsi="宋体" w:cs="宋体" w:eastAsia="宋体" w:hint="default"/>
                <w:sz w:val="18"/>
                <w:szCs w:val="18"/>
              </w:rPr>
            </w:pPr>
            <w:r>
              <w:rPr>
                <w:rFonts w:ascii="宋体"/>
                <w:sz w:val="18"/>
              </w:rPr>
              <w:t>17,829,951.27</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right"/>
              <w:rPr>
                <w:rFonts w:ascii="宋体" w:hAnsi="宋体" w:cs="宋体" w:eastAsia="宋体" w:hint="default"/>
                <w:sz w:val="18"/>
                <w:szCs w:val="18"/>
              </w:rPr>
            </w:pPr>
            <w:r>
              <w:rPr>
                <w:rFonts w:ascii="宋体"/>
                <w:sz w:val="18"/>
              </w:rPr>
              <w:t>9.54%</w:t>
            </w:r>
          </w:p>
        </w:tc>
      </w:tr>
      <w:tr>
        <w:trPr>
          <w:trHeight w:val="335" w:hRule="exact"/>
        </w:trPr>
        <w:tc>
          <w:tcPr>
            <w:tcW w:w="4109" w:type="dxa"/>
            <w:tcBorders>
              <w:top w:val="nil" w:sz="6" w:space="0" w:color="auto"/>
              <w:left w:val="nil" w:sz="6" w:space="0" w:color="auto"/>
              <w:bottom w:val="nil" w:sz="6" w:space="0" w:color="auto"/>
              <w:right w:val="nil" w:sz="6" w:space="0" w:color="auto"/>
            </w:tcBorders>
          </w:tcPr>
          <w:p>
            <w:pPr>
              <w:pStyle w:val="TableParagraph"/>
              <w:tabs>
                <w:tab w:pos="2432" w:val="left" w:leader="none"/>
              </w:tabs>
              <w:spacing w:line="253" w:lineRule="exact"/>
              <w:ind w:right="49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r>
              <w:rPr>
                <w:rFonts w:ascii="宋体" w:hAnsi="宋体" w:cs="宋体" w:eastAsia="宋体" w:hint="default"/>
                <w:sz w:val="18"/>
                <w:szCs w:val="18"/>
              </w:rPr>
              <w:tab/>
              <w:t>3,206,717.88</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3"/>
              <w:jc w:val="right"/>
              <w:rPr>
                <w:rFonts w:ascii="宋体" w:hAnsi="宋体" w:cs="宋体" w:eastAsia="宋体" w:hint="default"/>
                <w:sz w:val="18"/>
                <w:szCs w:val="18"/>
              </w:rPr>
            </w:pPr>
            <w:r>
              <w:rPr>
                <w:rFonts w:ascii="宋体"/>
                <w:sz w:val="18"/>
              </w:rPr>
              <w:t>2.73%</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13"/>
              <w:jc w:val="right"/>
              <w:rPr>
                <w:rFonts w:ascii="宋体" w:hAnsi="宋体" w:cs="宋体" w:eastAsia="宋体" w:hint="default"/>
                <w:sz w:val="18"/>
                <w:szCs w:val="18"/>
              </w:rPr>
            </w:pPr>
            <w:r>
              <w:rPr>
                <w:rFonts w:ascii="宋体"/>
                <w:sz w:val="18"/>
              </w:rPr>
              <w:t>3,833,958.21</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
              <w:jc w:val="right"/>
              <w:rPr>
                <w:rFonts w:ascii="宋体" w:hAnsi="宋体" w:cs="宋体" w:eastAsia="宋体" w:hint="default"/>
                <w:sz w:val="18"/>
                <w:szCs w:val="18"/>
              </w:rPr>
            </w:pPr>
            <w:r>
              <w:rPr>
                <w:rFonts w:ascii="宋体"/>
                <w:sz w:val="18"/>
              </w:rPr>
              <w:t>2.05%</w:t>
            </w:r>
          </w:p>
        </w:tc>
      </w:tr>
      <w:tr>
        <w:trPr>
          <w:trHeight w:val="329" w:hRule="exact"/>
        </w:trPr>
        <w:tc>
          <w:tcPr>
            <w:tcW w:w="4109" w:type="dxa"/>
            <w:tcBorders>
              <w:top w:val="nil" w:sz="6" w:space="0" w:color="auto"/>
              <w:left w:val="nil" w:sz="6" w:space="0" w:color="auto"/>
              <w:bottom w:val="single" w:sz="4" w:space="0" w:color="000000"/>
              <w:right w:val="nil" w:sz="6" w:space="0" w:color="auto"/>
            </w:tcBorders>
          </w:tcPr>
          <w:p>
            <w:pPr>
              <w:pStyle w:val="TableParagraph"/>
              <w:spacing w:line="254" w:lineRule="exact"/>
              <w:ind w:right="491"/>
              <w:jc w:val="righ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117,529,433.58</w:t>
            </w:r>
          </w:p>
        </w:tc>
        <w:tc>
          <w:tcPr>
            <w:tcW w:w="130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73"/>
              <w:jc w:val="right"/>
              <w:rPr>
                <w:rFonts w:ascii="宋体" w:hAnsi="宋体" w:cs="宋体" w:eastAsia="宋体" w:hint="default"/>
                <w:sz w:val="18"/>
                <w:szCs w:val="18"/>
              </w:rPr>
            </w:pPr>
            <w:r>
              <w:rPr>
                <w:rFonts w:ascii="宋体"/>
                <w:sz w:val="18"/>
              </w:rPr>
              <w:t>100.00%</w:t>
            </w:r>
          </w:p>
        </w:tc>
        <w:tc>
          <w:tcPr>
            <w:tcW w:w="186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414"/>
              <w:jc w:val="right"/>
              <w:rPr>
                <w:rFonts w:ascii="宋体" w:hAnsi="宋体" w:cs="宋体" w:eastAsia="宋体" w:hint="default"/>
                <w:sz w:val="18"/>
                <w:szCs w:val="18"/>
              </w:rPr>
            </w:pPr>
            <w:r>
              <w:rPr>
                <w:rFonts w:ascii="宋体"/>
                <w:sz w:val="18"/>
              </w:rPr>
              <w:t>186,817,333.63</w:t>
            </w: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
              <w:jc w:val="right"/>
              <w:rPr>
                <w:rFonts w:ascii="宋体" w:hAnsi="宋体" w:cs="宋体" w:eastAsia="宋体" w:hint="default"/>
                <w:sz w:val="18"/>
                <w:szCs w:val="18"/>
              </w:rPr>
            </w:pPr>
            <w:r>
              <w:rPr>
                <w:rFonts w:ascii="宋体"/>
                <w:sz w:val="18"/>
              </w:rPr>
              <w:t>100.00%</w:t>
            </w:r>
          </w:p>
        </w:tc>
      </w:tr>
    </w:tbl>
    <w:p>
      <w:pPr>
        <w:pStyle w:val="BodyText"/>
        <w:spacing w:line="272" w:lineRule="exact" w:before="104"/>
        <w:ind w:right="128" w:firstLine="420"/>
        <w:jc w:val="both"/>
        <w:rPr>
          <w:rFonts w:ascii="宋体" w:hAnsi="宋体" w:cs="宋体" w:eastAsia="宋体" w:hint="default"/>
        </w:rPr>
      </w:pPr>
      <w:r>
        <w:rPr/>
        <w:t>（</w:t>
      </w:r>
      <w:r>
        <w:rPr>
          <w:rFonts w:ascii="宋体" w:hAnsi="宋体" w:cs="宋体" w:eastAsia="宋体" w:hint="default"/>
        </w:rPr>
        <w:t>2</w:t>
      </w:r>
      <w:r>
        <w:rPr/>
        <w:t>）账龄超过</w:t>
      </w:r>
      <w:r>
        <w:rPr>
          <w:spacing w:val="1"/>
        </w:rPr>
        <w:t> </w:t>
      </w:r>
      <w:r>
        <w:rPr>
          <w:rFonts w:ascii="宋体" w:hAnsi="宋体" w:cs="宋体" w:eastAsia="宋体" w:hint="default"/>
        </w:rPr>
        <w:t>1</w:t>
      </w:r>
      <w:r>
        <w:rPr>
          <w:rFonts w:ascii="宋体" w:hAnsi="宋体" w:cs="宋体" w:eastAsia="宋体" w:hint="default"/>
          <w:spacing w:val="-50"/>
        </w:rPr>
        <w:t> </w:t>
      </w:r>
      <w:r>
        <w:rPr/>
        <w:t>年的预付账款期末余额为</w:t>
      </w:r>
      <w:r>
        <w:rPr>
          <w:spacing w:val="1"/>
        </w:rPr>
        <w:t> </w:t>
      </w:r>
      <w:r>
        <w:rPr>
          <w:rFonts w:ascii="宋体" w:hAnsi="宋体" w:cs="宋体" w:eastAsia="宋体" w:hint="default"/>
        </w:rPr>
        <w:t>42,960,258.12</w:t>
      </w:r>
      <w:r>
        <w:rPr>
          <w:rFonts w:ascii="宋体" w:hAnsi="宋体" w:cs="宋体" w:eastAsia="宋体" w:hint="default"/>
          <w:spacing w:val="-51"/>
        </w:rPr>
        <w:t> </w:t>
      </w:r>
      <w:r>
        <w:rPr/>
        <w:t>元，主要原因系本公司预付 </w:t>
      </w:r>
      <w:r>
        <w:rPr>
          <w:spacing w:val="14"/>
        </w:rPr>
        <w:t>的工程款，由于工程工期较长，尚未进行价款结算。本期末预付账款余额较年初减少</w:t>
      </w:r>
      <w:r>
        <w:rPr>
          <w:spacing w:val="-46"/>
        </w:rPr>
        <w:t> </w:t>
      </w:r>
      <w:r>
        <w:rPr>
          <w:spacing w:val="-46"/>
        </w:rPr>
      </w:r>
      <w:r>
        <w:rPr>
          <w:rFonts w:ascii="宋体" w:hAnsi="宋体" w:cs="宋体" w:eastAsia="宋体" w:hint="default"/>
        </w:rPr>
        <w:t>69,287,900.05</w:t>
      </w:r>
      <w:r>
        <w:rPr>
          <w:rFonts w:ascii="宋体" w:hAnsi="宋体" w:cs="宋体" w:eastAsia="宋体" w:hint="default"/>
          <w:spacing w:val="-72"/>
        </w:rPr>
        <w:t> </w:t>
      </w:r>
      <w:r>
        <w:rPr>
          <w:spacing w:val="-12"/>
        </w:rPr>
        <w:t>元，减少</w:t>
      </w:r>
      <w:r>
        <w:rPr>
          <w:spacing w:val="-20"/>
        </w:rPr>
        <w:t> </w:t>
      </w:r>
      <w:r>
        <w:rPr>
          <w:rFonts w:ascii="宋体" w:hAnsi="宋体" w:cs="宋体" w:eastAsia="宋体" w:hint="default"/>
        </w:rPr>
        <w:t>37.08%</w:t>
      </w:r>
      <w:r>
        <w:rPr/>
        <w:t>，原因主要为本公司下属子公司渤海物流贸易有限公司预付 </w:t>
      </w:r>
      <w:r>
        <w:rPr>
          <w:spacing w:val="14"/>
        </w:rPr>
        <w:t>购货款减少 </w:t>
      </w:r>
      <w:r>
        <w:rPr>
          <w:rFonts w:ascii="宋体" w:hAnsi="宋体" w:cs="宋体" w:eastAsia="宋体" w:hint="default"/>
        </w:rPr>
        <w:t>112,247,477.14 </w:t>
      </w:r>
      <w:r>
        <w:rPr>
          <w:spacing w:val="9"/>
        </w:rPr>
        <w:t>元，</w:t>
      </w:r>
      <w:r>
        <w:rPr>
          <w:spacing w:val="-14"/>
        </w:rPr>
        <w:t> </w:t>
      </w:r>
      <w:r>
        <w:rPr>
          <w:spacing w:val="17"/>
        </w:rPr>
        <w:t>下属子公司安徽国润投资发展公司预付工程款增加</w:t>
      </w:r>
      <w:r>
        <w:rPr>
          <w:spacing w:val="-34"/>
        </w:rPr>
        <w:t> </w:t>
      </w:r>
      <w:r>
        <w:rPr>
          <w:rFonts w:ascii="宋体" w:hAnsi="宋体" w:cs="宋体" w:eastAsia="宋体" w:hint="default"/>
        </w:rPr>
        <w:t>49,543,226.67</w:t>
      </w:r>
      <w:r>
        <w:rPr>
          <w:rFonts w:ascii="宋体" w:hAnsi="宋体" w:cs="宋体" w:eastAsia="宋体" w:hint="default"/>
          <w:spacing w:val="-58"/>
        </w:rPr>
        <w:t> </w:t>
      </w:r>
      <w:r>
        <w:rPr/>
        <w:t>元。</w:t>
      </w:r>
      <w:r>
        <w:rPr>
          <w:rFonts w:ascii="宋体" w:hAnsi="宋体" w:cs="宋体" w:eastAsia="宋体" w:hint="default"/>
        </w:rPr>
        <w:t> </w:t>
      </w:r>
    </w:p>
    <w:p>
      <w:pPr>
        <w:pStyle w:val="BodyText"/>
        <w:spacing w:line="240" w:lineRule="auto" w:before="57"/>
        <w:ind w:left="560" w:right="0"/>
        <w:jc w:val="left"/>
        <w:rPr>
          <w:rFonts w:ascii="宋体" w:hAnsi="宋体" w:cs="宋体" w:eastAsia="宋体" w:hint="default"/>
        </w:rPr>
      </w:pPr>
      <w:r>
        <w:rPr/>
        <w:t>注释</w:t>
      </w:r>
      <w:r>
        <w:rPr>
          <w:spacing w:val="3"/>
        </w:rPr>
        <w:t> </w:t>
      </w:r>
      <w:r>
        <w:rPr>
          <w:rFonts w:ascii="宋体" w:hAnsi="宋体" w:cs="宋体" w:eastAsia="宋体" w:hint="default"/>
        </w:rPr>
        <w:t>6</w:t>
      </w:r>
      <w:r>
        <w:rPr/>
        <w:t>．存货</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4.1pt;height:.5pt;mso-position-horizontal-relative:char;mso-position-vertical-relative:line" coordorigin="0,0" coordsize="8282,10">
            <v:group style="position:absolute;left:5;top:5;width:8272;height:2" coordorigin="5,5" coordsize="8272,2">
              <v:shape style="position:absolute;left:5;top:5;width:8272;height:2" coordorigin="5,5" coordsize="8272,0" path="m5,5l8276,5e" filled="false" stroked="true" strokeweight=".48pt" strokecolor="#000000">
                <v:path arrowok="t"/>
              </v:shape>
            </v:group>
          </v:group>
        </w:pict>
      </w:r>
      <w:r>
        <w:rPr>
          <w:rFonts w:ascii="宋体" w:hAnsi="宋体" w:cs="宋体" w:eastAsia="宋体" w:hint="default"/>
          <w:sz w:val="2"/>
          <w:szCs w:val="2"/>
        </w:rPr>
      </w:r>
    </w:p>
    <w:p>
      <w:pPr>
        <w:tabs>
          <w:tab w:pos="5940" w:val="left" w:leader="none"/>
        </w:tabs>
        <w:spacing w:line="191" w:lineRule="exact" w:before="18"/>
        <w:ind w:left="2878"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2008-12-31</w:t>
        <w:tab/>
        <w:t>2007-12-31 </w:t>
      </w:r>
    </w:p>
    <w:p>
      <w:pPr>
        <w:spacing w:line="221" w:lineRule="exact" w:before="0"/>
        <w:ind w:left="245" w:right="0" w:firstLine="0"/>
        <w:jc w:val="left"/>
        <w:rPr>
          <w:rFonts w:ascii="宋体" w:hAnsi="宋体" w:cs="宋体" w:eastAsia="宋体" w:hint="default"/>
          <w:sz w:val="18"/>
          <w:szCs w:val="18"/>
        </w:rPr>
      </w:pPr>
      <w:r>
        <w:rPr/>
        <w:pict>
          <v:shape style="position:absolute;margin-left:89.879997pt;margin-top:9.737458pt;width:413.95pt;height:120.3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1"/>
                    <w:gridCol w:w="2189"/>
                    <w:gridCol w:w="1442"/>
                    <w:gridCol w:w="1711"/>
                    <w:gridCol w:w="1226"/>
                  </w:tblGrid>
                  <w:tr>
                    <w:trPr>
                      <w:trHeight w:val="302" w:hRule="exact"/>
                    </w:trPr>
                    <w:tc>
                      <w:tcPr>
                        <w:tcW w:w="1711" w:type="dxa"/>
                        <w:tcBorders>
                          <w:top w:val="nil" w:sz="6" w:space="0" w:color="auto"/>
                          <w:left w:val="nil" w:sz="6" w:space="0" w:color="auto"/>
                          <w:bottom w:val="single" w:sz="4" w:space="0" w:color="000000"/>
                          <w:right w:val="nil" w:sz="6" w:space="0" w:color="auto"/>
                        </w:tcBorders>
                      </w:tcPr>
                      <w:p>
                        <w:pPr/>
                      </w:p>
                    </w:tc>
                    <w:tc>
                      <w:tcPr>
                        <w:tcW w:w="2189" w:type="dxa"/>
                        <w:tcBorders>
                          <w:top w:val="nil" w:sz="6" w:space="0" w:color="auto"/>
                          <w:left w:val="nil" w:sz="6" w:space="0" w:color="auto"/>
                          <w:bottom w:val="single" w:sz="4" w:space="0" w:color="000000"/>
                          <w:right w:val="nil" w:sz="6" w:space="0" w:color="auto"/>
                        </w:tcBorders>
                      </w:tcPr>
                      <w:p>
                        <w:pPr>
                          <w:pStyle w:val="TableParagraph"/>
                          <w:spacing w:line="180" w:lineRule="exact"/>
                          <w:ind w:right="40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180" w:lineRule="exact"/>
                          <w:ind w:left="265"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跌价准备</w:t>
                        </w:r>
                      </w:p>
                    </w:tc>
                    <w:tc>
                      <w:tcPr>
                        <w:tcW w:w="1711" w:type="dxa"/>
                        <w:tcBorders>
                          <w:top w:val="nil" w:sz="6" w:space="0" w:color="auto"/>
                          <w:left w:val="nil" w:sz="6" w:space="0" w:color="auto"/>
                          <w:bottom w:val="single" w:sz="4" w:space="0" w:color="000000"/>
                          <w:right w:val="nil" w:sz="6" w:space="0" w:color="auto"/>
                        </w:tcBorders>
                      </w:tcPr>
                      <w:p>
                        <w:pPr>
                          <w:pStyle w:val="TableParagraph"/>
                          <w:spacing w:line="180" w:lineRule="exact"/>
                          <w:ind w:right="222"/>
                          <w:jc w:val="right"/>
                          <w:rPr>
                            <w:rFonts w:ascii="宋体" w:hAnsi="宋体" w:cs="宋体" w:eastAsia="宋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额</w:t>
                        </w:r>
                        <w:r>
                          <w:rPr>
                            <w:rFonts w:ascii="宋体" w:hAnsi="宋体" w:cs="宋体" w:eastAsia="宋体" w:hint="default"/>
                            <w:sz w:val="18"/>
                            <w:szCs w:val="18"/>
                          </w:rPr>
                          <w:t> </w:t>
                        </w:r>
                      </w:p>
                    </w:tc>
                    <w:tc>
                      <w:tcPr>
                        <w:tcW w:w="1226" w:type="dxa"/>
                        <w:tcBorders>
                          <w:top w:val="nil" w:sz="6" w:space="0" w:color="auto"/>
                          <w:left w:val="nil" w:sz="6" w:space="0" w:color="auto"/>
                          <w:bottom w:val="single" w:sz="4" w:space="0" w:color="000000"/>
                          <w:right w:val="nil" w:sz="6" w:space="0" w:color="auto"/>
                        </w:tcBorders>
                      </w:tcPr>
                      <w:p>
                        <w:pPr>
                          <w:pStyle w:val="TableParagraph"/>
                          <w:spacing w:line="180" w:lineRule="exact"/>
                          <w:ind w:right="99"/>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跌价准备</w:t>
                        </w:r>
                      </w:p>
                    </w:tc>
                  </w:tr>
                  <w:tr>
                    <w:trPr>
                      <w:trHeight w:val="359" w:hRule="exact"/>
                    </w:trPr>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原材料</w:t>
                        </w:r>
                        <w:r>
                          <w:rPr>
                            <w:rFonts w:ascii="宋体" w:hAnsi="宋体" w:cs="宋体" w:eastAsia="宋体" w:hint="default"/>
                            <w:sz w:val="18"/>
                            <w:szCs w:val="18"/>
                          </w:rPr>
                          <w:t> </w:t>
                        </w: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314"/>
                          <w:jc w:val="right"/>
                          <w:rPr>
                            <w:rFonts w:ascii="宋体" w:hAnsi="宋体" w:cs="宋体" w:eastAsia="宋体" w:hint="default"/>
                            <w:sz w:val="18"/>
                            <w:szCs w:val="18"/>
                          </w:rPr>
                        </w:pPr>
                        <w:r>
                          <w:rPr>
                            <w:rFonts w:ascii="宋体"/>
                            <w:sz w:val="18"/>
                          </w:rPr>
                          <w:t>     629,942.38 </w:t>
                        </w:r>
                      </w:p>
                    </w:tc>
                    <w:tc>
                      <w:tcPr>
                        <w:tcW w:w="1442" w:type="dxa"/>
                        <w:tcBorders>
                          <w:top w:val="single" w:sz="4" w:space="0" w:color="000000"/>
                          <w:left w:val="nil" w:sz="6" w:space="0" w:color="auto"/>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222"/>
                          <w:jc w:val="right"/>
                          <w:rPr>
                            <w:rFonts w:ascii="宋体" w:hAnsi="宋体" w:cs="宋体" w:eastAsia="宋体" w:hint="default"/>
                            <w:sz w:val="18"/>
                            <w:szCs w:val="18"/>
                          </w:rPr>
                        </w:pPr>
                        <w:r>
                          <w:rPr>
                            <w:rFonts w:ascii="宋体"/>
                            <w:sz w:val="18"/>
                          </w:rPr>
                          <w:t>628,143.47 </w:t>
                        </w:r>
                      </w:p>
                    </w:tc>
                    <w:tc>
                      <w:tcPr>
                        <w:tcW w:w="1226" w:type="dxa"/>
                        <w:tcBorders>
                          <w:top w:val="single" w:sz="4" w:space="0" w:color="000000"/>
                          <w:left w:val="nil" w:sz="6" w:space="0" w:color="auto"/>
                          <w:bottom w:val="nil" w:sz="6" w:space="0" w:color="auto"/>
                          <w:right w:val="nil" w:sz="6" w:space="0" w:color="auto"/>
                        </w:tcBorders>
                      </w:tcPr>
                      <w:p>
                        <w:pPr/>
                      </w:p>
                    </w:tc>
                  </w:tr>
                  <w:tr>
                    <w:trPr>
                      <w:trHeight w:val="341"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64"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库存商品</w:t>
                        </w:r>
                        <w:r>
                          <w:rPr>
                            <w:rFonts w:ascii="宋体" w:hAnsi="宋体" w:cs="宋体" w:eastAsia="宋体" w:hint="default"/>
                            <w:sz w:val="18"/>
                            <w:szCs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14"/>
                          <w:jc w:val="right"/>
                          <w:rPr>
                            <w:rFonts w:ascii="宋体" w:hAnsi="宋体" w:cs="宋体" w:eastAsia="宋体" w:hint="default"/>
                            <w:sz w:val="18"/>
                            <w:szCs w:val="18"/>
                          </w:rPr>
                        </w:pPr>
                        <w:r>
                          <w:rPr>
                            <w:rFonts w:ascii="宋体"/>
                            <w:sz w:val="18"/>
                          </w:rPr>
                          <w:t>  19,321,833.79 </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0" w:right="0"/>
                          <w:jc w:val="center"/>
                          <w:rPr>
                            <w:rFonts w:ascii="宋体" w:hAnsi="宋体" w:cs="宋体" w:eastAsia="宋体" w:hint="default"/>
                            <w:sz w:val="18"/>
                            <w:szCs w:val="18"/>
                          </w:rPr>
                        </w:pPr>
                        <w:r>
                          <w:rPr>
                            <w:rFonts w:ascii="宋体"/>
                            <w:sz w:val="18"/>
                          </w:rPr>
                          <w:t>221,241.83 </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3"/>
                          <w:jc w:val="right"/>
                          <w:rPr>
                            <w:rFonts w:ascii="宋体" w:hAnsi="宋体" w:cs="宋体" w:eastAsia="宋体" w:hint="default"/>
                            <w:sz w:val="18"/>
                            <w:szCs w:val="18"/>
                          </w:rPr>
                        </w:pPr>
                        <w:r>
                          <w:rPr>
                            <w:rFonts w:ascii="宋体"/>
                            <w:sz w:val="18"/>
                          </w:rPr>
                          <w:t>20,982,053.62 </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18"/>
                            <w:szCs w:val="18"/>
                          </w:rPr>
                        </w:pPr>
                        <w:r>
                          <w:rPr>
                            <w:rFonts w:ascii="宋体"/>
                            <w:sz w:val="18"/>
                          </w:rPr>
                          <w:t>208,274.27</w:t>
                        </w:r>
                      </w:p>
                    </w:tc>
                  </w:tr>
                  <w:tr>
                    <w:trPr>
                      <w:trHeight w:val="349"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低值易耗品</w:t>
                        </w:r>
                        <w:r>
                          <w:rPr>
                            <w:rFonts w:ascii="宋体" w:hAnsi="宋体" w:cs="宋体" w:eastAsia="宋体" w:hint="default"/>
                            <w:sz w:val="18"/>
                            <w:szCs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4"/>
                          <w:jc w:val="right"/>
                          <w:rPr>
                            <w:rFonts w:ascii="宋体" w:hAnsi="宋体" w:cs="宋体" w:eastAsia="宋体" w:hint="default"/>
                            <w:sz w:val="18"/>
                            <w:szCs w:val="18"/>
                          </w:rPr>
                        </w:pPr>
                        <w:r>
                          <w:rPr>
                            <w:rFonts w:ascii="宋体"/>
                            <w:sz w:val="18"/>
                          </w:rPr>
                          <w:t>   1,998,403.72 </w:t>
                        </w:r>
                      </w:p>
                    </w:tc>
                    <w:tc>
                      <w:tcPr>
                        <w:tcW w:w="14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3"/>
                          <w:jc w:val="right"/>
                          <w:rPr>
                            <w:rFonts w:ascii="宋体" w:hAnsi="宋体" w:cs="宋体" w:eastAsia="宋体" w:hint="default"/>
                            <w:sz w:val="18"/>
                            <w:szCs w:val="18"/>
                          </w:rPr>
                        </w:pPr>
                        <w:r>
                          <w:rPr>
                            <w:rFonts w:ascii="宋体"/>
                            <w:sz w:val="18"/>
                          </w:rPr>
                          <w:t>2,717,475.72 </w:t>
                        </w:r>
                      </w:p>
                    </w:tc>
                    <w:tc>
                      <w:tcPr>
                        <w:tcW w:w="1226" w:type="dxa"/>
                        <w:tcBorders>
                          <w:top w:val="nil" w:sz="6" w:space="0" w:color="auto"/>
                          <w:left w:val="nil" w:sz="6" w:space="0" w:color="auto"/>
                          <w:bottom w:val="nil" w:sz="6" w:space="0" w:color="auto"/>
                          <w:right w:val="nil" w:sz="6" w:space="0" w:color="auto"/>
                        </w:tcBorders>
                      </w:tcPr>
                      <w:p>
                        <w:pPr/>
                      </w:p>
                    </w:tc>
                  </w:tr>
                  <w:tr>
                    <w:trPr>
                      <w:trHeight w:val="356"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开发成本</w:t>
                        </w:r>
                        <w:r>
                          <w:rPr>
                            <w:rFonts w:ascii="宋体" w:hAnsi="宋体" w:cs="宋体" w:eastAsia="宋体" w:hint="default"/>
                            <w:sz w:val="18"/>
                            <w:szCs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4"/>
                          <w:jc w:val="right"/>
                          <w:rPr>
                            <w:rFonts w:ascii="宋体" w:hAnsi="宋体" w:cs="宋体" w:eastAsia="宋体" w:hint="default"/>
                            <w:sz w:val="18"/>
                            <w:szCs w:val="18"/>
                          </w:rPr>
                        </w:pPr>
                        <w:r>
                          <w:rPr>
                            <w:rFonts w:ascii="宋体"/>
                            <w:sz w:val="18"/>
                          </w:rPr>
                          <w:t> 154,098,146.50 </w:t>
                        </w:r>
                      </w:p>
                    </w:tc>
                    <w:tc>
                      <w:tcPr>
                        <w:tcW w:w="14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3"/>
                          <w:jc w:val="right"/>
                          <w:rPr>
                            <w:rFonts w:ascii="宋体" w:hAnsi="宋体" w:cs="宋体" w:eastAsia="宋体" w:hint="default"/>
                            <w:sz w:val="18"/>
                            <w:szCs w:val="18"/>
                          </w:rPr>
                        </w:pPr>
                        <w:r>
                          <w:rPr>
                            <w:rFonts w:ascii="宋体"/>
                            <w:sz w:val="18"/>
                          </w:rPr>
                          <w:t>132,740,480.79 </w:t>
                        </w:r>
                      </w:p>
                    </w:tc>
                    <w:tc>
                      <w:tcPr>
                        <w:tcW w:w="1226" w:type="dxa"/>
                        <w:tcBorders>
                          <w:top w:val="nil" w:sz="6" w:space="0" w:color="auto"/>
                          <w:left w:val="nil" w:sz="6" w:space="0" w:color="auto"/>
                          <w:bottom w:val="nil" w:sz="6" w:space="0" w:color="auto"/>
                          <w:right w:val="nil" w:sz="6" w:space="0" w:color="auto"/>
                        </w:tcBorders>
                      </w:tcPr>
                      <w:p>
                        <w:pPr/>
                      </w:p>
                    </w:tc>
                  </w:tr>
                  <w:tr>
                    <w:trPr>
                      <w:trHeight w:val="342"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开发产品</w:t>
                        </w:r>
                        <w:r>
                          <w:rPr>
                            <w:rFonts w:ascii="宋体" w:hAnsi="宋体" w:cs="宋体" w:eastAsia="宋体" w:hint="default"/>
                            <w:sz w:val="18"/>
                            <w:szCs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4"/>
                          <w:jc w:val="right"/>
                          <w:rPr>
                            <w:rFonts w:ascii="宋体" w:hAnsi="宋体" w:cs="宋体" w:eastAsia="宋体" w:hint="default"/>
                            <w:sz w:val="18"/>
                            <w:szCs w:val="18"/>
                          </w:rPr>
                        </w:pPr>
                        <w:r>
                          <w:rPr>
                            <w:rFonts w:ascii="宋体"/>
                            <w:sz w:val="18"/>
                          </w:rPr>
                          <w:t> 326,641,972.66 </w:t>
                        </w:r>
                      </w:p>
                    </w:tc>
                    <w:tc>
                      <w:tcPr>
                        <w:tcW w:w="14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3"/>
                          <w:jc w:val="right"/>
                          <w:rPr>
                            <w:rFonts w:ascii="宋体" w:hAnsi="宋体" w:cs="宋体" w:eastAsia="宋体" w:hint="default"/>
                            <w:sz w:val="18"/>
                            <w:szCs w:val="18"/>
                          </w:rPr>
                        </w:pPr>
                        <w:r>
                          <w:rPr>
                            <w:rFonts w:ascii="宋体"/>
                            <w:sz w:val="18"/>
                          </w:rPr>
                          <w:t>357,546,115.86 </w:t>
                        </w:r>
                      </w:p>
                    </w:tc>
                    <w:tc>
                      <w:tcPr>
                        <w:tcW w:w="1226" w:type="dxa"/>
                        <w:tcBorders>
                          <w:top w:val="nil" w:sz="6" w:space="0" w:color="auto"/>
                          <w:left w:val="nil" w:sz="6" w:space="0" w:color="auto"/>
                          <w:bottom w:val="nil" w:sz="6" w:space="0" w:color="auto"/>
                          <w:right w:val="nil" w:sz="6" w:space="0" w:color="auto"/>
                        </w:tcBorders>
                      </w:tcPr>
                      <w:p>
                        <w:pPr/>
                      </w:p>
                    </w:tc>
                  </w:tr>
                  <w:tr>
                    <w:trPr>
                      <w:trHeight w:val="357"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出租开发产品</w:t>
                        </w:r>
                        <w:r>
                          <w:rPr>
                            <w:rFonts w:ascii="宋体" w:hAnsi="宋体" w:cs="宋体" w:eastAsia="宋体" w:hint="default"/>
                            <w:sz w:val="18"/>
                            <w:szCs w:val="18"/>
                          </w:rPr>
                          <w:t> </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4"/>
                          <w:jc w:val="right"/>
                          <w:rPr>
                            <w:rFonts w:ascii="宋体" w:hAnsi="宋体" w:cs="宋体" w:eastAsia="宋体" w:hint="default"/>
                            <w:sz w:val="18"/>
                            <w:szCs w:val="18"/>
                          </w:rPr>
                        </w:pPr>
                        <w:r>
                          <w:rPr>
                            <w:rFonts w:ascii="宋体"/>
                            <w:sz w:val="18"/>
                          </w:rPr>
                          <w:t>   9,172,636.83 </w:t>
                        </w:r>
                      </w:p>
                    </w:tc>
                    <w:tc>
                      <w:tcPr>
                        <w:tcW w:w="1442" w:type="dxa"/>
                        <w:tcBorders>
                          <w:top w:val="nil" w:sz="6" w:space="0" w:color="auto"/>
                          <w:left w:val="nil" w:sz="6" w:space="0" w:color="auto"/>
                          <w:bottom w:val="nil" w:sz="6" w:space="0" w:color="auto"/>
                          <w:right w:val="nil" w:sz="6" w:space="0" w:color="auto"/>
                        </w:tcBorders>
                      </w:tcPr>
                      <w:p>
                        <w:pP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3"/>
                          <w:jc w:val="right"/>
                          <w:rPr>
                            <w:rFonts w:ascii="宋体" w:hAnsi="宋体" w:cs="宋体" w:eastAsia="宋体" w:hint="default"/>
                            <w:sz w:val="18"/>
                            <w:szCs w:val="18"/>
                          </w:rPr>
                        </w:pPr>
                        <w:r>
                          <w:rPr>
                            <w:rFonts w:ascii="宋体"/>
                            <w:sz w:val="18"/>
                          </w:rPr>
                          <w:t>9,469,729.47 </w:t>
                        </w:r>
                      </w:p>
                    </w:tc>
                    <w:tc>
                      <w:tcPr>
                        <w:tcW w:w="122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方正姚体" w:hAnsi="方正姚体" w:cs="方正姚体" w:eastAsia="方正姚体" w:hint="default"/>
          <w:sz w:val="18"/>
          <w:szCs w:val="18"/>
        </w:rPr>
        <w:t>种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类</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tabs>
          <w:tab w:pos="4345" w:val="left" w:leader="none"/>
          <w:tab w:pos="5604" w:val="left" w:leader="none"/>
          <w:tab w:pos="7407" w:val="left" w:leader="none"/>
        </w:tabs>
        <w:spacing w:before="14"/>
        <w:ind w:left="245"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存  </w:t>
      </w:r>
      <w:r>
        <w:rPr>
          <w:rFonts w:ascii="宋体" w:hAnsi="宋体" w:cs="宋体" w:eastAsia="宋体" w:hint="default"/>
          <w:sz w:val="18"/>
          <w:szCs w:val="18"/>
        </w:rPr>
      </w:r>
      <w:r>
        <w:rPr>
          <w:rFonts w:ascii="方正姚体" w:hAnsi="方正姚体" w:cs="方正姚体" w:eastAsia="方正姚体" w:hint="default"/>
          <w:sz w:val="18"/>
          <w:szCs w:val="18"/>
        </w:rPr>
        <w:t>货  </w:t>
      </w:r>
      <w:r>
        <w:rPr>
          <w:rFonts w:ascii="宋体" w:hAnsi="宋体" w:cs="宋体" w:eastAsia="宋体" w:hint="default"/>
          <w:sz w:val="18"/>
          <w:szCs w:val="18"/>
        </w:rPr>
      </w: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511,862,935.88</w:t>
        <w:tab/>
        <w:t>221,241.83</w:t>
        <w:tab/>
        <w:t>524,083,998.93</w:t>
        <w:tab/>
        <w:t>208,274.27</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1995;height:2" coordorigin="5,5" coordsize="1995,2">
              <v:shape style="position:absolute;left:5;top:5;width:1995;height:2" coordorigin="5,5" coordsize="1995,0" path="m5,5l1999,5e" filled="false" stroked="true" strokeweight=".48pt" strokecolor="#000000">
                <v:path arrowok="t"/>
              </v:shape>
            </v:group>
            <v:group style="position:absolute;left:1985;top:5;width:1637;height:2" coordorigin="1985,5" coordsize="1637,2">
              <v:shape style="position:absolute;left:1985;top:5;width:1637;height:2" coordorigin="1985,5" coordsize="1637,0" path="m1985,5l3622,5e" filled="false" stroked="true" strokeweight=".48pt" strokecolor="#000000">
                <v:path arrowok="t"/>
              </v:shape>
            </v:group>
            <v:group style="position:absolute;left:3607;top:5;width:1636;height:2" coordorigin="3607,5" coordsize="1636,2">
              <v:shape style="position:absolute;left:3607;top:5;width:1636;height:2" coordorigin="3607,5" coordsize="1636,0" path="m3607,5l5243,5e" filled="false" stroked="true" strokeweight=".48pt" strokecolor="#000000">
                <v:path arrowok="t"/>
              </v:shape>
            </v:group>
            <v:group style="position:absolute;left:5228;top:5;width:10;height:2" coordorigin="5228,5" coordsize="10,2">
              <v:shape style="position:absolute;left:5228;top:5;width:10;height:2" coordorigin="5228,5" coordsize="10,0" path="m5228,5l5238,5e" filled="false" stroked="true" strokeweight=".48pt" strokecolor="#000000">
                <v:path arrowok="t"/>
              </v:shape>
            </v:group>
            <v:group style="position:absolute;left:5238;top:5;width:1628;height:2" coordorigin="5238,5" coordsize="1628,2">
              <v:shape style="position:absolute;left:5238;top:5;width:1628;height:2" coordorigin="5238,5" coordsize="1628,0" path="m5238,5l6865,5e" filled="false" stroked="true" strokeweight=".48pt" strokecolor="#000000">
                <v:path arrowok="t"/>
              </v:shape>
            </v:group>
            <v:group style="position:absolute;left:6851;top:5;width:1455;height:2" coordorigin="6851,5" coordsize="1455,2">
              <v:shape style="position:absolute;left:6851;top:5;width:1455;height:2" coordorigin="6851,5" coordsize="1455,0" path="m6851,5l8305,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310" w:lineRule="exact"/>
        <w:ind w:left="557" w:right="0"/>
        <w:jc w:val="left"/>
        <w:rPr>
          <w:rFonts w:ascii="宋体" w:hAnsi="宋体" w:cs="宋体" w:eastAsia="宋体" w:hint="default"/>
        </w:rPr>
      </w:pPr>
      <w:r>
        <w:rPr/>
        <w:t>（</w:t>
      </w:r>
      <w:r>
        <w:rPr>
          <w:rFonts w:ascii="宋体" w:hAnsi="宋体" w:cs="宋体" w:eastAsia="宋体" w:hint="default"/>
        </w:rPr>
        <w:t>1</w:t>
      </w:r>
      <w:r>
        <w:rPr/>
        <w:t>）开发成本明细</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8279;height:2" coordorigin="5,5" coordsize="8279,2">
              <v:shape style="position:absolute;left:5;top:5;width:8279;height:2" coordorigin="5,5" coordsize="8279,0" path="m5,5l8284,5e" filled="false" stroked="true" strokeweight=".48pt" strokecolor="#000000">
                <v:path arrowok="t"/>
              </v:shape>
            </v:group>
          </v:group>
        </w:pict>
      </w:r>
      <w:r>
        <w:rPr>
          <w:rFonts w:ascii="宋体" w:hAnsi="宋体" w:cs="宋体" w:eastAsia="宋体" w:hint="default"/>
          <w:sz w:val="2"/>
          <w:szCs w:val="2"/>
        </w:rPr>
      </w:r>
    </w:p>
    <w:tbl>
      <w:tblPr>
        <w:tblW w:w="0" w:type="auto"/>
        <w:jc w:val="left"/>
        <w:tblInd w:w="137" w:type="dxa"/>
        <w:tblLayout w:type="fixed"/>
        <w:tblCellMar>
          <w:top w:w="0" w:type="dxa"/>
          <w:left w:w="0" w:type="dxa"/>
          <w:bottom w:w="0" w:type="dxa"/>
          <w:right w:w="0" w:type="dxa"/>
        </w:tblCellMar>
        <w:tblLook w:val="01E0"/>
      </w:tblPr>
      <w:tblGrid>
        <w:gridCol w:w="5483"/>
        <w:gridCol w:w="2796"/>
      </w:tblGrid>
      <w:tr>
        <w:trPr>
          <w:trHeight w:val="401" w:hRule="exact"/>
        </w:trPr>
        <w:tc>
          <w:tcPr>
            <w:tcW w:w="5483" w:type="dxa"/>
            <w:tcBorders>
              <w:top w:val="nil" w:sz="6" w:space="0" w:color="auto"/>
              <w:left w:val="nil" w:sz="6" w:space="0" w:color="auto"/>
              <w:bottom w:val="single" w:sz="4" w:space="0" w:color="000000"/>
              <w:right w:val="nil" w:sz="6" w:space="0" w:color="auto"/>
            </w:tcBorders>
          </w:tcPr>
          <w:p>
            <w:pPr>
              <w:pStyle w:val="TableParagraph"/>
              <w:tabs>
                <w:tab w:pos="2743" w:val="left" w:leader="none"/>
              </w:tabs>
              <w:spacing w:line="240" w:lineRule="auto" w:before="14"/>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目</w:t>
            </w:r>
            <w:r>
              <w:rPr>
                <w:rFonts w:ascii="宋体" w:hAnsi="宋体" w:cs="宋体" w:eastAsia="宋体" w:hint="default"/>
                <w:sz w:val="18"/>
                <w:szCs w:val="18"/>
              </w:rPr>
              <w:tab/>
              <w:t>2008-12-31 </w:t>
            </w:r>
          </w:p>
        </w:tc>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64" w:right="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2007-12-31 </w:t>
            </w:r>
          </w:p>
        </w:tc>
      </w:tr>
      <w:tr>
        <w:trPr>
          <w:trHeight w:val="359" w:hRule="exact"/>
        </w:trPr>
        <w:tc>
          <w:tcPr>
            <w:tcW w:w="548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合肥长江市场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9,859,158.59</w:t>
            </w:r>
          </w:p>
        </w:tc>
        <w:tc>
          <w:tcPr>
            <w:tcW w:w="279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0"/>
              <w:jc w:val="right"/>
              <w:rPr>
                <w:rFonts w:ascii="宋体" w:hAnsi="宋体" w:cs="宋体" w:eastAsia="宋体" w:hint="default"/>
                <w:sz w:val="18"/>
                <w:szCs w:val="18"/>
              </w:rPr>
            </w:pPr>
            <w:r>
              <w:rPr>
                <w:rFonts w:ascii="宋体"/>
                <w:sz w:val="18"/>
              </w:rPr>
              <w:t>21,109,881.11</w:t>
            </w:r>
          </w:p>
        </w:tc>
      </w:tr>
      <w:tr>
        <w:trPr>
          <w:trHeight w:val="356"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64"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芜湖长江市场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33,025,657.10</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18"/>
                <w:szCs w:val="18"/>
              </w:rPr>
            </w:pPr>
            <w:r>
              <w:rPr>
                <w:rFonts w:ascii="宋体"/>
                <w:sz w:val="18"/>
              </w:rPr>
              <w:t>17,295,687.49</w:t>
            </w:r>
          </w:p>
        </w:tc>
      </w:tr>
      <w:tr>
        <w:trPr>
          <w:trHeight w:val="355"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滁洲长江商贸城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88,048,428.92</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0"/>
              <w:jc w:val="right"/>
              <w:rPr>
                <w:rFonts w:ascii="宋体" w:hAnsi="宋体" w:cs="宋体" w:eastAsia="宋体" w:hint="default"/>
                <w:sz w:val="18"/>
                <w:szCs w:val="18"/>
              </w:rPr>
            </w:pPr>
            <w:r>
              <w:rPr>
                <w:rFonts w:ascii="宋体"/>
                <w:sz w:val="18"/>
              </w:rPr>
              <w:t>73,060,075.78</w:t>
            </w:r>
          </w:p>
        </w:tc>
      </w:tr>
      <w:tr>
        <w:trPr>
          <w:trHeight w:val="346" w:hRule="exact"/>
        </w:trPr>
        <w:tc>
          <w:tcPr>
            <w:tcW w:w="5483" w:type="dxa"/>
            <w:tcBorders>
              <w:top w:val="nil" w:sz="6" w:space="0" w:color="auto"/>
              <w:left w:val="nil" w:sz="6" w:space="0" w:color="auto"/>
              <w:bottom w:val="nil" w:sz="6" w:space="0" w:color="auto"/>
              <w:right w:val="nil" w:sz="6" w:space="0" w:color="auto"/>
            </w:tcBorders>
          </w:tcPr>
          <w:p>
            <w:pPr>
              <w:pStyle w:val="TableParagraph"/>
              <w:spacing w:line="263"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淮南长江商贸市场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23,164,901.89</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18"/>
                <w:szCs w:val="18"/>
              </w:rPr>
            </w:pPr>
            <w:r>
              <w:rPr>
                <w:rFonts w:ascii="宋体"/>
                <w:sz w:val="18"/>
              </w:rPr>
              <w:t>21,274,836.41</w:t>
            </w:r>
          </w:p>
        </w:tc>
      </w:tr>
      <w:tr>
        <w:trPr>
          <w:trHeight w:val="335" w:hRule="exact"/>
        </w:trPr>
        <w:tc>
          <w:tcPr>
            <w:tcW w:w="5483" w:type="dxa"/>
            <w:tcBorders>
              <w:top w:val="nil" w:sz="6" w:space="0" w:color="auto"/>
              <w:left w:val="nil" w:sz="6" w:space="0" w:color="auto"/>
              <w:bottom w:val="single" w:sz="4" w:space="0" w:color="000000"/>
              <w:right w:val="nil" w:sz="6" w:space="0" w:color="auto"/>
            </w:tcBorders>
          </w:tcPr>
          <w:p>
            <w:pPr>
              <w:pStyle w:val="TableParagraph"/>
              <w:spacing w:line="263"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合计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154,098,146.50</w:t>
            </w:r>
          </w:p>
        </w:tc>
        <w:tc>
          <w:tcPr>
            <w:tcW w:w="2796" w:type="dxa"/>
            <w:tcBorders>
              <w:top w:val="nil" w:sz="6" w:space="0" w:color="auto"/>
              <w:left w:val="nil" w:sz="6" w:space="0" w:color="auto"/>
              <w:bottom w:val="single" w:sz="4" w:space="0" w:color="000000"/>
              <w:right w:val="nil" w:sz="6" w:space="0" w:color="auto"/>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132,740,480.79</w:t>
            </w:r>
          </w:p>
        </w:tc>
      </w:tr>
    </w:tbl>
    <w:p>
      <w:pPr>
        <w:spacing w:line="240" w:lineRule="auto" w:before="0"/>
        <w:rPr>
          <w:rFonts w:ascii="宋体" w:hAnsi="宋体" w:cs="宋体" w:eastAsia="宋体" w:hint="default"/>
          <w:sz w:val="8"/>
          <w:szCs w:val="8"/>
        </w:rPr>
      </w:pPr>
    </w:p>
    <w:p>
      <w:pPr>
        <w:pStyle w:val="BodyText"/>
        <w:spacing w:line="310" w:lineRule="exact"/>
        <w:ind w:left="557" w:right="0"/>
        <w:jc w:val="left"/>
        <w:rPr>
          <w:rFonts w:ascii="宋体" w:hAnsi="宋体" w:cs="宋体" w:eastAsia="宋体" w:hint="default"/>
        </w:rPr>
      </w:pPr>
      <w:r>
        <w:rPr/>
        <w:t>（</w:t>
      </w:r>
      <w:r>
        <w:rPr>
          <w:rFonts w:ascii="宋体" w:hAnsi="宋体" w:cs="宋体" w:eastAsia="宋体" w:hint="default"/>
        </w:rPr>
        <w:t>2</w:t>
      </w:r>
      <w:r>
        <w:rPr/>
        <w:t>）开发产品明细</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8pt;height:.5pt;mso-position-horizontal-relative:char;mso-position-vertical-relative:line" coordorigin="0,0" coordsize="8316,10">
            <v:group style="position:absolute;left:5;top:5;width:5226;height:2" coordorigin="5,5" coordsize="5226,2">
              <v:shape style="position:absolute;left:5;top:5;width:5226;height:2" coordorigin="5,5" coordsize="5226,0" path="m5,5l5231,5e" filled="false" stroked="true" strokeweight=".48pt" strokecolor="#000000">
                <v:path arrowok="t"/>
              </v:shape>
            </v:group>
            <v:group style="position:absolute;left:5231;top:5;width:1506;height:2" coordorigin="5231,5" coordsize="1506,2">
              <v:shape style="position:absolute;left:5231;top:5;width:1506;height:2" coordorigin="5231,5" coordsize="1506,0" path="m5231,5l6737,5e" filled="false" stroked="true" strokeweight=".48pt" strokecolor="#000000">
                <v:path arrowok="t"/>
              </v:shape>
            </v:group>
            <v:group style="position:absolute;left:6737;top:5;width:1575;height:2" coordorigin="6737,5" coordsize="1575,2">
              <v:shape style="position:absolute;left:6737;top:5;width:1575;height:2" coordorigin="6737,5" coordsize="1575,0" path="m6737,5l8311,5e" filled="false" stroked="true" strokeweight=".48pt" strokecolor="#000000">
                <v:path arrowok="t"/>
              </v:shape>
            </v:group>
          </v:group>
        </w:pict>
      </w:r>
      <w:r>
        <w:rPr>
          <w:rFonts w:ascii="宋体" w:hAnsi="宋体" w:cs="宋体" w:eastAsia="宋体" w:hint="default"/>
          <w:sz w:val="2"/>
          <w:szCs w:val="2"/>
        </w:rPr>
      </w:r>
    </w:p>
    <w:p>
      <w:pPr>
        <w:tabs>
          <w:tab w:pos="4529" w:val="left" w:leader="none"/>
          <w:tab w:pos="6045" w:val="left" w:leader="none"/>
        </w:tabs>
        <w:spacing w:before="16"/>
        <w:ind w:left="245"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2007-12-31</w:t>
        <w:tab/>
      </w:r>
      <w:r>
        <w:rPr>
          <w:rFonts w:ascii="方正姚体" w:hAnsi="方正姚体" w:cs="方正姚体" w:eastAsia="方正姚体" w:hint="default"/>
          <w:sz w:val="18"/>
          <w:szCs w:val="18"/>
        </w:rPr>
        <w:t>本期增加</w:t>
        <w:tab/>
        <w:t>本期减少               </w:t>
      </w:r>
      <w:r>
        <w:rPr>
          <w:rFonts w:ascii="宋体" w:hAnsi="宋体" w:cs="宋体" w:eastAsia="宋体" w:hint="default"/>
          <w:sz w:val="18"/>
          <w:szCs w:val="18"/>
        </w:rPr>
        <w:t>2008-12-31</w:t>
      </w:r>
    </w:p>
    <w:p>
      <w:pPr>
        <w:spacing w:line="240" w:lineRule="auto" w:before="8"/>
        <w:rPr>
          <w:rFonts w:ascii="宋体" w:hAnsi="宋体" w:cs="宋体" w:eastAsia="宋体" w:hint="default"/>
          <w:sz w:val="8"/>
          <w:szCs w:val="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8pt;height:.5pt;mso-position-horizontal-relative:char;mso-position-vertical-relative:line" coordorigin="0,0" coordsize="8316,10">
            <v:group style="position:absolute;left:5;top:5;width:5226;height:2" coordorigin="5,5" coordsize="5226,2">
              <v:shape style="position:absolute;left:5;top:5;width:5226;height:2" coordorigin="5,5" coordsize="5226,0" path="m5,5l5231,5e" filled="false" stroked="true" strokeweight=".48pt" strokecolor="#000000">
                <v:path arrowok="t"/>
              </v:shape>
            </v:group>
            <v:group style="position:absolute;left:5231;top:5;width:1506;height:2" coordorigin="5231,5" coordsize="1506,2">
              <v:shape style="position:absolute;left:5231;top:5;width:1506;height:2" coordorigin="5231,5" coordsize="1506,0" path="m5231,5l6737,5e" filled="false" stroked="true" strokeweight=".48pt" strokecolor="#000000">
                <v:path arrowok="t"/>
              </v:shape>
            </v:group>
            <v:group style="position:absolute;left:6737;top:5;width:1575;height:2" coordorigin="6737,5" coordsize="1575,2">
              <v:shape style="position:absolute;left:6737;top:5;width:1575;height:2" coordorigin="6737,5" coordsize="1575,0" path="m6737,5l8311,5e" filled="false" stroked="true" strokeweight=".48pt" strokecolor="#000000">
                <v:path arrowok="t"/>
              </v:shape>
            </v:group>
          </v:group>
        </w:pict>
      </w:r>
      <w:r>
        <w:rPr>
          <w:rFonts w:ascii="宋体" w:hAnsi="宋体" w:cs="宋体" w:eastAsia="宋体" w:hint="default"/>
          <w:sz w:val="2"/>
          <w:szCs w:val="2"/>
        </w:rPr>
      </w:r>
    </w:p>
    <w:tbl>
      <w:tblPr>
        <w:tblW w:w="0" w:type="auto"/>
        <w:jc w:val="left"/>
        <w:tblInd w:w="105" w:type="dxa"/>
        <w:tblLayout w:type="fixed"/>
        <w:tblCellMar>
          <w:top w:w="0" w:type="dxa"/>
          <w:left w:w="0" w:type="dxa"/>
          <w:bottom w:w="0" w:type="dxa"/>
          <w:right w:w="0" w:type="dxa"/>
        </w:tblCellMar>
        <w:tblLook w:val="01E0"/>
      </w:tblPr>
      <w:tblGrid>
        <w:gridCol w:w="3780"/>
        <w:gridCol w:w="1676"/>
        <w:gridCol w:w="2907"/>
      </w:tblGrid>
      <w:tr>
        <w:trPr>
          <w:trHeight w:val="372" w:hRule="exact"/>
        </w:trPr>
        <w:tc>
          <w:tcPr>
            <w:tcW w:w="3780" w:type="dxa"/>
            <w:tcBorders>
              <w:top w:val="nil" w:sz="6" w:space="0" w:color="auto"/>
              <w:left w:val="nil" w:sz="6" w:space="0" w:color="auto"/>
              <w:bottom w:val="nil" w:sz="6" w:space="0" w:color="auto"/>
              <w:right w:val="nil" w:sz="6" w:space="0" w:color="auto"/>
            </w:tcBorders>
          </w:tcPr>
          <w:p>
            <w:pPr>
              <w:pStyle w:val="TableParagraph"/>
              <w:tabs>
                <w:tab w:pos="2377" w:val="left" w:leader="none"/>
              </w:tabs>
              <w:spacing w:line="240" w:lineRule="auto" w:before="14"/>
              <w:ind w:right="161"/>
              <w:jc w:val="center"/>
              <w:rPr>
                <w:rFonts w:ascii="宋体" w:hAnsi="宋体" w:cs="宋体" w:eastAsia="宋体" w:hint="default"/>
                <w:sz w:val="18"/>
                <w:szCs w:val="18"/>
              </w:rPr>
            </w:pPr>
            <w:r>
              <w:rPr>
                <w:rFonts w:ascii="方正姚体" w:hAnsi="方正姚体" w:cs="方正姚体" w:eastAsia="方正姚体" w:hint="default"/>
                <w:sz w:val="18"/>
                <w:szCs w:val="18"/>
              </w:rPr>
              <w:t>金原 </w:t>
            </w:r>
            <w:r>
              <w:rPr>
                <w:rFonts w:ascii="宋体" w:hAnsi="宋体" w:cs="宋体" w:eastAsia="宋体" w:hint="default"/>
                <w:sz w:val="18"/>
                <w:szCs w:val="18"/>
              </w:rPr>
              <w:t>1</w:t>
            </w:r>
            <w:r>
              <w:rPr>
                <w:rFonts w:ascii="方正姚体" w:hAnsi="方正姚体" w:cs="方正姚体" w:eastAsia="方正姚体" w:hint="default"/>
                <w:sz w:val="18"/>
                <w:szCs w:val="18"/>
              </w:rPr>
              <w:t>、</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方正姚体" w:hAnsi="方正姚体" w:cs="方正姚体" w:eastAsia="方正姚体" w:hint="default"/>
                <w:sz w:val="18"/>
                <w:szCs w:val="18"/>
              </w:rPr>
              <w:t>号楼</w:t>
            </w:r>
            <w:r>
              <w:rPr>
                <w:rFonts w:ascii="宋体" w:hAnsi="宋体" w:cs="宋体" w:eastAsia="宋体" w:hint="default"/>
                <w:sz w:val="18"/>
                <w:szCs w:val="18"/>
              </w:rPr>
              <w:tab/>
              <w:t>13,968,033.05</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5"/>
              <w:jc w:val="right"/>
              <w:rPr>
                <w:rFonts w:ascii="宋体" w:hAnsi="宋体" w:cs="宋体" w:eastAsia="宋体" w:hint="default"/>
                <w:sz w:val="18"/>
                <w:szCs w:val="18"/>
              </w:rPr>
            </w:pPr>
            <w:r>
              <w:rPr>
                <w:rFonts w:ascii="宋体"/>
                <w:sz w:val="18"/>
              </w:rPr>
              <w:t> </w:t>
            </w:r>
          </w:p>
        </w:tc>
        <w:tc>
          <w:tcPr>
            <w:tcW w:w="2907" w:type="dxa"/>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44"/>
              <w:ind w:right="33"/>
              <w:jc w:val="right"/>
              <w:rPr>
                <w:rFonts w:ascii="宋体" w:hAnsi="宋体" w:cs="宋体" w:eastAsia="宋体" w:hint="default"/>
                <w:sz w:val="18"/>
                <w:szCs w:val="18"/>
              </w:rPr>
            </w:pPr>
            <w:r>
              <w:rPr>
                <w:rFonts w:ascii="宋体"/>
                <w:sz w:val="18"/>
              </w:rPr>
              <w:t> 109,515.30</w:t>
              <w:tab/>
              <w:t>13,858,517.75 </w:t>
            </w:r>
          </w:p>
        </w:tc>
      </w:tr>
      <w:tr>
        <w:trPr>
          <w:trHeight w:val="369" w:hRule="exact"/>
        </w:trPr>
        <w:tc>
          <w:tcPr>
            <w:tcW w:w="3780" w:type="dxa"/>
            <w:tcBorders>
              <w:top w:val="nil" w:sz="6" w:space="0" w:color="auto"/>
              <w:left w:val="nil" w:sz="6" w:space="0" w:color="auto"/>
              <w:bottom w:val="nil" w:sz="6" w:space="0" w:color="auto"/>
              <w:right w:val="nil" w:sz="6" w:space="0" w:color="auto"/>
            </w:tcBorders>
          </w:tcPr>
          <w:p>
            <w:pPr>
              <w:pStyle w:val="TableParagraph"/>
              <w:tabs>
                <w:tab w:pos="2287" w:val="left" w:leader="none"/>
              </w:tabs>
              <w:spacing w:line="240" w:lineRule="auto" w:before="6"/>
              <w:ind w:right="71"/>
              <w:jc w:val="center"/>
              <w:rPr>
                <w:rFonts w:ascii="宋体" w:hAnsi="宋体" w:cs="宋体" w:eastAsia="宋体" w:hint="default"/>
                <w:sz w:val="18"/>
                <w:szCs w:val="18"/>
              </w:rPr>
            </w:pPr>
            <w:r>
              <w:rPr>
                <w:rFonts w:ascii="方正姚体" w:hAnsi="方正姚体" w:cs="方正姚体" w:eastAsia="方正姚体" w:hint="default"/>
                <w:sz w:val="18"/>
                <w:szCs w:val="18"/>
              </w:rPr>
              <w:t>金原 </w:t>
            </w:r>
            <w:r>
              <w:rPr>
                <w:rFonts w:ascii="宋体" w:hAnsi="宋体" w:cs="宋体" w:eastAsia="宋体" w:hint="default"/>
                <w:sz w:val="18"/>
                <w:szCs w:val="18"/>
              </w:rPr>
              <w:t>5</w:t>
            </w:r>
            <w:r>
              <w:rPr>
                <w:rFonts w:ascii="方正姚体" w:hAnsi="方正姚体" w:cs="方正姚体" w:eastAsia="方正姚体" w:hint="default"/>
                <w:sz w:val="18"/>
                <w:szCs w:val="18"/>
              </w:rPr>
              <w:t>、</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方正姚体" w:hAnsi="方正姚体" w:cs="方正姚体" w:eastAsia="方正姚体" w:hint="default"/>
                <w:sz w:val="18"/>
                <w:szCs w:val="18"/>
              </w:rPr>
              <w:t>号楼</w:t>
            </w:r>
            <w:r>
              <w:rPr>
                <w:rFonts w:ascii="宋体" w:hAnsi="宋体" w:cs="宋体" w:eastAsia="宋体" w:hint="default"/>
                <w:sz w:val="18"/>
                <w:szCs w:val="18"/>
              </w:rPr>
              <w:tab/>
              <w:t>89,734,670.43 </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7" w:right="0"/>
              <w:jc w:val="left"/>
              <w:rPr>
                <w:rFonts w:ascii="宋体" w:hAnsi="宋体" w:cs="宋体" w:eastAsia="宋体" w:hint="default"/>
                <w:sz w:val="18"/>
                <w:szCs w:val="18"/>
              </w:rPr>
            </w:pPr>
            <w:r>
              <w:rPr>
                <w:rFonts w:ascii="宋体"/>
                <w:sz w:val="18"/>
              </w:rPr>
              <w:t>    114,334.00 </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2,800,276.42   </w:t>
            </w:r>
            <w:r>
              <w:rPr>
                <w:rFonts w:ascii="宋体"/>
                <w:spacing w:val="44"/>
                <w:sz w:val="18"/>
              </w:rPr>
              <w:t> </w:t>
            </w:r>
            <w:r>
              <w:rPr>
                <w:rFonts w:ascii="宋体"/>
                <w:sz w:val="18"/>
              </w:rPr>
              <w:t>87,048,728.01 </w:t>
            </w:r>
          </w:p>
        </w:tc>
      </w:tr>
      <w:tr>
        <w:trPr>
          <w:trHeight w:val="344" w:hRule="exact"/>
        </w:trPr>
        <w:tc>
          <w:tcPr>
            <w:tcW w:w="3780" w:type="dxa"/>
            <w:tcBorders>
              <w:top w:val="nil" w:sz="6" w:space="0" w:color="auto"/>
              <w:left w:val="nil" w:sz="6" w:space="0" w:color="auto"/>
              <w:bottom w:val="nil" w:sz="6" w:space="0" w:color="auto"/>
              <w:right w:val="nil" w:sz="6" w:space="0" w:color="auto"/>
            </w:tcBorders>
          </w:tcPr>
          <w:p>
            <w:pPr>
              <w:pStyle w:val="TableParagraph"/>
              <w:tabs>
                <w:tab w:pos="2287" w:val="left" w:leader="none"/>
              </w:tabs>
              <w:spacing w:line="240" w:lineRule="auto" w:before="11"/>
              <w:ind w:right="72"/>
              <w:jc w:val="center"/>
              <w:rPr>
                <w:rFonts w:ascii="宋体" w:hAnsi="宋体" w:cs="宋体" w:eastAsia="宋体" w:hint="default"/>
                <w:sz w:val="18"/>
                <w:szCs w:val="18"/>
              </w:rPr>
            </w:pPr>
            <w:r>
              <w:rPr>
                <w:rFonts w:ascii="方正姚体" w:hAnsi="方正姚体" w:cs="方正姚体" w:eastAsia="方正姚体" w:hint="default"/>
                <w:sz w:val="18"/>
                <w:szCs w:val="18"/>
              </w:rPr>
              <w:t>金原</w:t>
            </w:r>
            <w:r>
              <w:rPr>
                <w:rFonts w:ascii="方正姚体" w:hAnsi="方正姚体" w:cs="方正姚体" w:eastAsia="方正姚体" w:hint="default"/>
                <w:spacing w:val="-1"/>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方正姚体" w:hAnsi="方正姚体" w:cs="方正姚体" w:eastAsia="方正姚体" w:hint="default"/>
                <w:sz w:val="18"/>
                <w:szCs w:val="18"/>
              </w:rPr>
              <w:t>号楼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方正姚体" w:hAnsi="方正姚体" w:cs="方正姚体" w:eastAsia="方正姚体" w:hint="default"/>
                <w:sz w:val="18"/>
                <w:szCs w:val="18"/>
              </w:rPr>
              <w:t>楼</w:t>
            </w:r>
            <w:r>
              <w:rPr>
                <w:rFonts w:ascii="宋体" w:hAnsi="宋体" w:cs="宋体" w:eastAsia="宋体" w:hint="default"/>
                <w:sz w:val="18"/>
                <w:szCs w:val="18"/>
              </w:rPr>
              <w:tab/>
              <w:t>145,388,477.98 </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18"/>
                <w:szCs w:val="18"/>
              </w:rPr>
            </w:pPr>
            <w:r>
              <w:rPr>
                <w:rFonts w:ascii="宋体"/>
                <w:sz w:val="18"/>
              </w:rPr>
              <w:t>      2,189.00 </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3,453,068.44  </w:t>
            </w:r>
            <w:r>
              <w:rPr>
                <w:rFonts w:ascii="宋体"/>
                <w:spacing w:val="44"/>
                <w:sz w:val="18"/>
              </w:rPr>
              <w:t> </w:t>
            </w:r>
            <w:r>
              <w:rPr>
                <w:rFonts w:ascii="宋体"/>
                <w:sz w:val="18"/>
              </w:rPr>
              <w:t>141,937,598.54 </w:t>
            </w:r>
          </w:p>
        </w:tc>
      </w:tr>
      <w:tr>
        <w:trPr>
          <w:trHeight w:val="313" w:hRule="exact"/>
        </w:trPr>
        <w:tc>
          <w:tcPr>
            <w:tcW w:w="3780" w:type="dxa"/>
            <w:tcBorders>
              <w:top w:val="nil" w:sz="6" w:space="0" w:color="auto"/>
              <w:left w:val="nil" w:sz="6" w:space="0" w:color="auto"/>
              <w:bottom w:val="nil" w:sz="6" w:space="0" w:color="auto"/>
              <w:right w:val="nil" w:sz="6" w:space="0" w:color="auto"/>
            </w:tcBorders>
          </w:tcPr>
          <w:p>
            <w:pPr>
              <w:pStyle w:val="TableParagraph"/>
              <w:tabs>
                <w:tab w:pos="2377" w:val="left" w:leader="none"/>
              </w:tabs>
              <w:spacing w:line="247" w:lineRule="exact"/>
              <w:ind w:right="162"/>
              <w:jc w:val="center"/>
              <w:rPr>
                <w:rFonts w:ascii="宋体" w:hAnsi="宋体" w:cs="宋体" w:eastAsia="宋体" w:hint="default"/>
                <w:sz w:val="18"/>
                <w:szCs w:val="18"/>
              </w:rPr>
            </w:pPr>
            <w:r>
              <w:rPr>
                <w:rFonts w:ascii="方正姚体" w:hAnsi="方正姚体" w:cs="方正姚体" w:eastAsia="方正姚体" w:hint="default"/>
                <w:spacing w:val="-11"/>
                <w:sz w:val="18"/>
                <w:szCs w:val="18"/>
              </w:rPr>
              <w:t>合肥糖酒广场东廿埠房产</w:t>
              <w:tab/>
            </w:r>
            <w:r>
              <w:rPr>
                <w:rFonts w:ascii="宋体" w:hAnsi="宋体" w:cs="宋体" w:eastAsia="宋体" w:hint="default"/>
                <w:sz w:val="18"/>
                <w:szCs w:val="18"/>
              </w:rPr>
              <w:t>12,598,409.88</w:t>
            </w:r>
          </w:p>
        </w:tc>
        <w:tc>
          <w:tcPr>
            <w:tcW w:w="1676"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3"/>
              <w:jc w:val="right"/>
              <w:rPr>
                <w:rFonts w:ascii="宋体" w:hAnsi="宋体" w:cs="宋体" w:eastAsia="宋体" w:hint="default"/>
                <w:sz w:val="18"/>
                <w:szCs w:val="18"/>
              </w:rPr>
            </w:pPr>
            <w:r>
              <w:rPr>
                <w:rFonts w:ascii="宋体"/>
                <w:spacing w:val="44"/>
                <w:sz w:val="18"/>
              </w:rPr>
              <w:t> </w:t>
            </w:r>
            <w:r>
              <w:rPr>
                <w:rFonts w:ascii="宋体"/>
                <w:sz w:val="18"/>
              </w:rPr>
              <w:t>   12,598,409.88</w:t>
            </w:r>
          </w:p>
        </w:tc>
      </w:tr>
      <w:tr>
        <w:trPr>
          <w:trHeight w:val="324"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6" w:lineRule="exact"/>
              <w:ind w:right="162"/>
              <w:jc w:val="center"/>
              <w:rPr>
                <w:rFonts w:ascii="宋体" w:hAnsi="宋体" w:cs="宋体" w:eastAsia="宋体" w:hint="default"/>
                <w:sz w:val="18"/>
                <w:szCs w:val="18"/>
              </w:rPr>
            </w:pPr>
            <w:r>
              <w:rPr>
                <w:rFonts w:ascii="方正姚体" w:hAnsi="方正姚体" w:cs="方正姚体" w:eastAsia="方正姚体" w:hint="default"/>
                <w:sz w:val="18"/>
                <w:szCs w:val="18"/>
              </w:rPr>
              <w:t>合肥糖酒广场三期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200,105.80</w:t>
            </w:r>
          </w:p>
        </w:tc>
        <w:tc>
          <w:tcPr>
            <w:tcW w:w="1676"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10"/>
              <w:ind w:right="123"/>
              <w:jc w:val="right"/>
              <w:rPr>
                <w:rFonts w:ascii="宋体" w:hAnsi="宋体" w:cs="宋体" w:eastAsia="宋体" w:hint="default"/>
                <w:sz w:val="18"/>
                <w:szCs w:val="18"/>
              </w:rPr>
            </w:pPr>
            <w:r>
              <w:rPr>
                <w:rFonts w:ascii="宋体"/>
                <w:sz w:val="18"/>
              </w:rPr>
              <w:t> </w:t>
              <w:tab/>
              <w:t>200,105.80</w:t>
            </w:r>
          </w:p>
        </w:tc>
      </w:tr>
      <w:tr>
        <w:trPr>
          <w:trHeight w:val="324"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58" w:lineRule="exact"/>
              <w:ind w:right="162"/>
              <w:jc w:val="center"/>
              <w:rPr>
                <w:rFonts w:ascii="宋体" w:hAnsi="宋体" w:cs="宋体" w:eastAsia="宋体" w:hint="default"/>
                <w:sz w:val="18"/>
                <w:szCs w:val="18"/>
              </w:rPr>
            </w:pPr>
            <w:r>
              <w:rPr>
                <w:rFonts w:ascii="方正姚体" w:hAnsi="方正姚体" w:cs="方正姚体" w:eastAsia="方正姚体" w:hint="default"/>
                <w:sz w:val="18"/>
                <w:szCs w:val="18"/>
              </w:rPr>
              <w:t>合肥糖酒广场塑铝城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129,744.54</w:t>
            </w:r>
          </w:p>
        </w:tc>
        <w:tc>
          <w:tcPr>
            <w:tcW w:w="1676"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sz w:val="18"/>
              </w:rPr>
              <w:t>129,744.54 </w:t>
            </w:r>
          </w:p>
        </w:tc>
      </w:tr>
      <w:tr>
        <w:trPr>
          <w:trHeight w:val="346" w:hRule="exact"/>
        </w:trPr>
        <w:tc>
          <w:tcPr>
            <w:tcW w:w="3780" w:type="dxa"/>
            <w:tcBorders>
              <w:top w:val="nil" w:sz="6" w:space="0" w:color="auto"/>
              <w:left w:val="nil" w:sz="6" w:space="0" w:color="auto"/>
              <w:bottom w:val="nil" w:sz="6" w:space="0" w:color="auto"/>
              <w:right w:val="nil" w:sz="6" w:space="0" w:color="auto"/>
            </w:tcBorders>
          </w:tcPr>
          <w:p>
            <w:pPr>
              <w:pStyle w:val="TableParagraph"/>
              <w:spacing w:line="246" w:lineRule="exact"/>
              <w:ind w:right="162"/>
              <w:jc w:val="center"/>
              <w:rPr>
                <w:rFonts w:ascii="宋体" w:hAnsi="宋体" w:cs="宋体" w:eastAsia="宋体" w:hint="default"/>
                <w:sz w:val="18"/>
                <w:szCs w:val="18"/>
              </w:rPr>
            </w:pPr>
            <w:r>
              <w:rPr>
                <w:rFonts w:ascii="方正姚体" w:hAnsi="方正姚体" w:cs="方正姚体" w:eastAsia="方正姚体" w:hint="default"/>
                <w:sz w:val="18"/>
                <w:szCs w:val="18"/>
              </w:rPr>
              <w:t>合肥欣苑小区二期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181,589.56</w:t>
            </w:r>
          </w:p>
        </w:tc>
        <w:tc>
          <w:tcPr>
            <w:tcW w:w="1676"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tabs>
                <w:tab w:pos="674" w:val="left" w:leader="none"/>
              </w:tabs>
              <w:spacing w:line="240" w:lineRule="auto" w:before="10"/>
              <w:ind w:right="123"/>
              <w:jc w:val="right"/>
              <w:rPr>
                <w:rFonts w:ascii="宋体" w:hAnsi="宋体" w:cs="宋体" w:eastAsia="宋体" w:hint="default"/>
                <w:sz w:val="18"/>
                <w:szCs w:val="18"/>
              </w:rPr>
            </w:pPr>
            <w:r>
              <w:rPr>
                <w:rFonts w:ascii="宋体"/>
                <w:sz w:val="18"/>
              </w:rPr>
              <w:t> </w:t>
              <w:tab/>
              <w:t>181,589.56</w:t>
            </w:r>
          </w:p>
        </w:tc>
      </w:tr>
    </w:tbl>
    <w:p>
      <w:pPr>
        <w:spacing w:after="0" w:line="240" w:lineRule="auto"/>
        <w:jc w:val="right"/>
        <w:rPr>
          <w:rFonts w:ascii="宋体" w:hAnsi="宋体" w:cs="宋体" w:eastAsia="宋体" w:hint="default"/>
          <w:sz w:val="18"/>
          <w:szCs w:val="18"/>
        </w:rPr>
        <w:sectPr>
          <w:type w:val="continuous"/>
          <w:pgSz w:w="11900" w:h="16840"/>
          <w:pgMar w:top="1600" w:bottom="280" w:left="1660" w:right="1640"/>
        </w:sectPr>
      </w:pPr>
    </w:p>
    <w:p>
      <w:pPr>
        <w:spacing w:line="240" w:lineRule="auto" w:before="11"/>
        <w:rPr>
          <w:rFonts w:ascii="宋体" w:hAnsi="宋体" w:cs="宋体" w:eastAsia="宋体" w:hint="default"/>
          <w:sz w:val="26"/>
          <w:szCs w:val="26"/>
        </w:rPr>
      </w:pPr>
    </w:p>
    <w:tbl>
      <w:tblPr>
        <w:tblW w:w="0" w:type="auto"/>
        <w:jc w:val="left"/>
        <w:tblInd w:w="123" w:type="dxa"/>
        <w:tblLayout w:type="fixed"/>
        <w:tblCellMar>
          <w:top w:w="0" w:type="dxa"/>
          <w:left w:w="0" w:type="dxa"/>
          <w:bottom w:w="0" w:type="dxa"/>
          <w:right w:w="0" w:type="dxa"/>
        </w:tblCellMar>
        <w:tblLook w:val="01E0"/>
      </w:tblPr>
      <w:tblGrid>
        <w:gridCol w:w="5303"/>
        <w:gridCol w:w="2952"/>
      </w:tblGrid>
      <w:tr>
        <w:trPr>
          <w:trHeight w:val="346"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合肥欣苑小区三期                                                      </w:t>
            </w:r>
            <w:r>
              <w:rPr>
                <w:rFonts w:ascii="方正姚体" w:hAnsi="方正姚体" w:cs="方正姚体" w:eastAsia="方正姚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25,063,422.95</w:t>
            </w:r>
          </w:p>
        </w:tc>
        <w:tc>
          <w:tcPr>
            <w:tcW w:w="2952" w:type="dxa"/>
            <w:tcBorders>
              <w:top w:val="nil" w:sz="6" w:space="0" w:color="auto"/>
              <w:left w:val="nil" w:sz="6" w:space="0" w:color="auto"/>
              <w:bottom w:val="nil" w:sz="6" w:space="0" w:color="auto"/>
              <w:right w:val="nil" w:sz="6" w:space="0" w:color="auto"/>
            </w:tcBorders>
          </w:tcPr>
          <w:p>
            <w:pPr>
              <w:pStyle w:val="TableParagraph"/>
              <w:tabs>
                <w:tab w:pos="1664" w:val="left" w:leader="none"/>
              </w:tabs>
              <w:spacing w:line="240" w:lineRule="auto" w:before="44"/>
              <w:ind w:right="33"/>
              <w:jc w:val="right"/>
              <w:rPr>
                <w:rFonts w:ascii="宋体" w:hAnsi="宋体" w:cs="宋体" w:eastAsia="宋体" w:hint="default"/>
                <w:sz w:val="18"/>
                <w:szCs w:val="18"/>
              </w:rPr>
            </w:pPr>
            <w:r>
              <w:rPr>
                <w:rFonts w:ascii="宋体"/>
                <w:sz w:val="18"/>
              </w:rPr>
              <w:t>15,283,457.40</w:t>
              <w:tab/>
              <w:t>9,779,965.55</w:t>
            </w:r>
          </w:p>
        </w:tc>
      </w:tr>
      <w:tr>
        <w:trPr>
          <w:trHeight w:val="323"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46"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合肥糖酒广场一期                                                              </w:t>
            </w:r>
            <w:r>
              <w:rPr>
                <w:rFonts w:ascii="方正姚体" w:hAnsi="方正姚体" w:cs="方正姚体" w:eastAsia="方正姚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75,555.50</w:t>
            </w:r>
          </w:p>
        </w:tc>
        <w:tc>
          <w:tcPr>
            <w:tcW w:w="2952" w:type="dxa"/>
            <w:tcBorders>
              <w:top w:val="nil" w:sz="6" w:space="0" w:color="auto"/>
              <w:left w:val="nil" w:sz="6" w:space="0" w:color="auto"/>
              <w:bottom w:val="nil" w:sz="6" w:space="0" w:color="auto"/>
              <w:right w:val="nil" w:sz="6" w:space="0" w:color="auto"/>
            </w:tcBorders>
          </w:tcPr>
          <w:p>
            <w:pPr>
              <w:pStyle w:val="TableParagraph"/>
              <w:tabs>
                <w:tab w:pos="764" w:val="left" w:leader="none"/>
              </w:tabs>
              <w:spacing w:line="240" w:lineRule="auto" w:before="10"/>
              <w:ind w:right="33"/>
              <w:jc w:val="right"/>
              <w:rPr>
                <w:rFonts w:ascii="宋体" w:hAnsi="宋体" w:cs="宋体" w:eastAsia="宋体" w:hint="default"/>
                <w:sz w:val="18"/>
                <w:szCs w:val="18"/>
              </w:rPr>
            </w:pPr>
            <w:r>
              <w:rPr>
                <w:rFonts w:ascii="宋体"/>
                <w:sz w:val="18"/>
              </w:rPr>
              <w:t> </w:t>
              <w:tab/>
              <w:t>75,555.50</w:t>
            </w:r>
          </w:p>
        </w:tc>
      </w:tr>
      <w:tr>
        <w:trPr>
          <w:trHeight w:val="323" w:hRule="exact"/>
        </w:trPr>
        <w:tc>
          <w:tcPr>
            <w:tcW w:w="5303" w:type="dxa"/>
            <w:tcBorders>
              <w:top w:val="nil" w:sz="6" w:space="0" w:color="auto"/>
              <w:left w:val="nil" w:sz="6" w:space="0" w:color="auto"/>
              <w:bottom w:val="nil" w:sz="6" w:space="0" w:color="auto"/>
              <w:right w:val="nil" w:sz="6" w:space="0" w:color="auto"/>
            </w:tcBorders>
          </w:tcPr>
          <w:p>
            <w:pPr>
              <w:pStyle w:val="TableParagraph"/>
              <w:tabs>
                <w:tab w:pos="2393" w:val="left" w:leader="none"/>
              </w:tabs>
              <w:spacing w:line="257" w:lineRule="exact"/>
              <w:ind w:left="16" w:right="0"/>
              <w:jc w:val="left"/>
              <w:rPr>
                <w:rFonts w:ascii="宋体" w:hAnsi="宋体" w:cs="宋体" w:eastAsia="宋体" w:hint="default"/>
                <w:sz w:val="18"/>
                <w:szCs w:val="18"/>
              </w:rPr>
            </w:pPr>
            <w:r>
              <w:rPr>
                <w:rFonts w:ascii="方正姚体" w:hAnsi="方正姚体" w:cs="方正姚体" w:eastAsia="方正姚体" w:hint="default"/>
                <w:spacing w:val="-26"/>
                <w:sz w:val="18"/>
                <w:szCs w:val="18"/>
              </w:rPr>
              <w:t>淮南长江商贸市场一期商铺</w:t>
              <w:tab/>
            </w:r>
            <w:r>
              <w:rPr>
                <w:rFonts w:ascii="宋体" w:hAnsi="宋体" w:cs="宋体" w:eastAsia="宋体" w:hint="default"/>
                <w:sz w:val="18"/>
                <w:szCs w:val="18"/>
              </w:rPr>
              <w:t>29,785,667.92</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6,125,152.67   </w:t>
            </w:r>
            <w:r>
              <w:rPr>
                <w:rFonts w:ascii="宋体"/>
                <w:spacing w:val="44"/>
                <w:sz w:val="18"/>
              </w:rPr>
              <w:t> </w:t>
            </w:r>
            <w:r>
              <w:rPr>
                <w:rFonts w:ascii="宋体"/>
                <w:sz w:val="18"/>
              </w:rPr>
              <w:t>23,660,515.25</w:t>
            </w:r>
          </w:p>
        </w:tc>
      </w:tr>
      <w:tr>
        <w:trPr>
          <w:trHeight w:val="331" w:hRule="exact"/>
        </w:trPr>
        <w:tc>
          <w:tcPr>
            <w:tcW w:w="5303" w:type="dxa"/>
            <w:tcBorders>
              <w:top w:val="nil" w:sz="6" w:space="0" w:color="auto"/>
              <w:left w:val="nil" w:sz="6" w:space="0" w:color="auto"/>
              <w:bottom w:val="nil" w:sz="6" w:space="0" w:color="auto"/>
              <w:right w:val="nil" w:sz="6" w:space="0" w:color="auto"/>
            </w:tcBorders>
          </w:tcPr>
          <w:p>
            <w:pPr>
              <w:pStyle w:val="TableParagraph"/>
              <w:tabs>
                <w:tab w:pos="2483" w:val="left" w:leader="none"/>
              </w:tabs>
              <w:spacing w:line="246" w:lineRule="exact"/>
              <w:ind w:left="16" w:right="0"/>
              <w:jc w:val="left"/>
              <w:rPr>
                <w:rFonts w:ascii="宋体" w:hAnsi="宋体" w:cs="宋体" w:eastAsia="宋体" w:hint="default"/>
                <w:sz w:val="18"/>
                <w:szCs w:val="18"/>
              </w:rPr>
            </w:pPr>
            <w:r>
              <w:rPr>
                <w:rFonts w:ascii="方正姚体" w:hAnsi="方正姚体" w:cs="方正姚体" w:eastAsia="方正姚体" w:hint="default"/>
                <w:spacing w:val="-26"/>
                <w:sz w:val="18"/>
                <w:szCs w:val="18"/>
              </w:rPr>
              <w:t>淮南长江商贸新区沿街北楼</w:t>
              <w:tab/>
            </w:r>
            <w:r>
              <w:rPr>
                <w:rFonts w:ascii="宋体" w:hAnsi="宋体" w:cs="宋体" w:eastAsia="宋体" w:hint="default"/>
                <w:sz w:val="18"/>
                <w:szCs w:val="18"/>
              </w:rPr>
              <w:t>2,537,334.54</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pacing w:val="44"/>
                <w:sz w:val="18"/>
              </w:rPr>
              <w:t> </w:t>
            </w:r>
            <w:r>
              <w:rPr>
                <w:rFonts w:ascii="宋体"/>
                <w:sz w:val="18"/>
              </w:rPr>
              <w:t>    2,537,334.54</w:t>
            </w:r>
          </w:p>
        </w:tc>
      </w:tr>
      <w:tr>
        <w:trPr>
          <w:trHeight w:val="310" w:hRule="exact"/>
        </w:trPr>
        <w:tc>
          <w:tcPr>
            <w:tcW w:w="5303" w:type="dxa"/>
            <w:tcBorders>
              <w:top w:val="nil" w:sz="6" w:space="0" w:color="auto"/>
              <w:left w:val="nil" w:sz="6" w:space="0" w:color="auto"/>
              <w:bottom w:val="nil" w:sz="6" w:space="0" w:color="auto"/>
              <w:right w:val="nil" w:sz="6" w:space="0" w:color="auto"/>
            </w:tcBorders>
          </w:tcPr>
          <w:p>
            <w:pPr>
              <w:pStyle w:val="TableParagraph"/>
              <w:tabs>
                <w:tab w:pos="2393" w:val="left" w:leader="none"/>
              </w:tabs>
              <w:spacing w:line="265" w:lineRule="exact"/>
              <w:ind w:left="16" w:right="0"/>
              <w:jc w:val="left"/>
              <w:rPr>
                <w:rFonts w:ascii="宋体" w:hAnsi="宋体" w:cs="宋体" w:eastAsia="宋体" w:hint="default"/>
                <w:sz w:val="18"/>
                <w:szCs w:val="18"/>
              </w:rPr>
            </w:pPr>
            <w:r>
              <w:rPr>
                <w:rFonts w:ascii="方正姚体" w:hAnsi="方正姚体" w:cs="方正姚体" w:eastAsia="方正姚体" w:hint="default"/>
                <w:spacing w:val="-26"/>
                <w:sz w:val="18"/>
                <w:szCs w:val="18"/>
              </w:rPr>
              <w:t>淮南长江商贸新区家具大厅</w:t>
              <w:tab/>
            </w:r>
            <w:r>
              <w:rPr>
                <w:rFonts w:ascii="宋体" w:hAnsi="宋体" w:cs="宋体" w:eastAsia="宋体" w:hint="default"/>
                <w:sz w:val="18"/>
                <w:szCs w:val="18"/>
              </w:rPr>
              <w:t>12,804,013.46</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44"/>
                <w:sz w:val="18"/>
              </w:rPr>
              <w:t> </w:t>
            </w:r>
            <w:r>
              <w:rPr>
                <w:rFonts w:ascii="宋体"/>
                <w:sz w:val="18"/>
              </w:rPr>
              <w:t>   12,804,013.46</w:t>
            </w:r>
          </w:p>
        </w:tc>
      </w:tr>
      <w:tr>
        <w:trPr>
          <w:trHeight w:val="486"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06"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pacing w:val="7"/>
                <w:sz w:val="18"/>
                <w:szCs w:val="18"/>
              </w:rPr>
              <w:t>淮南长江商贸新区精品</w:t>
            </w:r>
            <w:r>
              <w:rPr>
                <w:rFonts w:ascii="方正姚体" w:hAnsi="方正姚体" w:cs="方正姚体" w:eastAsia="方正姚体" w:hint="default"/>
                <w:sz w:val="18"/>
                <w:szCs w:val="18"/>
              </w:rPr>
            </w:r>
          </w:p>
          <w:p>
            <w:pPr>
              <w:pStyle w:val="TableParagraph"/>
              <w:tabs>
                <w:tab w:pos="2393" w:val="left" w:leader="none"/>
              </w:tabs>
              <w:spacing w:line="256" w:lineRule="exact"/>
              <w:ind w:left="16"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装饰广场 </w:t>
            </w:r>
            <w:r>
              <w:rPr>
                <w:rFonts w:ascii="宋体" w:hAnsi="宋体" w:cs="宋体" w:eastAsia="宋体" w:hint="default"/>
                <w:position w:val="-3"/>
                <w:sz w:val="18"/>
                <w:szCs w:val="18"/>
              </w:rPr>
              <w:t>C</w:t>
            </w:r>
            <w:r>
              <w:rPr>
                <w:rFonts w:ascii="方正姚体" w:hAnsi="方正姚体" w:cs="方正姚体" w:eastAsia="方正姚体" w:hint="default"/>
                <w:position w:val="-3"/>
                <w:sz w:val="18"/>
                <w:szCs w:val="18"/>
              </w:rPr>
              <w:t>、</w:t>
            </w:r>
            <w:r>
              <w:rPr>
                <w:rFonts w:ascii="宋体" w:hAnsi="宋体" w:cs="宋体" w:eastAsia="宋体" w:hint="default"/>
                <w:position w:val="-3"/>
                <w:sz w:val="18"/>
                <w:szCs w:val="18"/>
              </w:rPr>
              <w:t>D</w:t>
            </w:r>
            <w:r>
              <w:rPr>
                <w:rFonts w:ascii="宋体" w:hAnsi="宋体" w:cs="宋体" w:eastAsia="宋体" w:hint="default"/>
                <w:spacing w:val="-46"/>
                <w:position w:val="-3"/>
                <w:sz w:val="18"/>
                <w:szCs w:val="18"/>
              </w:rPr>
              <w:t> </w:t>
            </w:r>
            <w:r>
              <w:rPr>
                <w:rFonts w:ascii="方正姚体" w:hAnsi="方正姚体" w:cs="方正姚体" w:eastAsia="方正姚体" w:hint="default"/>
                <w:position w:val="-3"/>
                <w:sz w:val="18"/>
                <w:szCs w:val="18"/>
              </w:rPr>
              <w:t>区</w:t>
            </w:r>
            <w:r>
              <w:rPr>
                <w:rFonts w:ascii="宋体" w:hAnsi="宋体" w:cs="宋体" w:eastAsia="宋体" w:hint="default"/>
                <w:position w:val="-3"/>
                <w:sz w:val="18"/>
                <w:szCs w:val="18"/>
              </w:rPr>
              <w:tab/>
            </w:r>
            <w:r>
              <w:rPr>
                <w:rFonts w:ascii="宋体" w:hAnsi="宋体" w:cs="宋体" w:eastAsia="宋体" w:hint="default"/>
                <w:sz w:val="18"/>
                <w:szCs w:val="18"/>
              </w:rPr>
              <w:t>13,915,698.81</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12,633,136.90    </w:t>
            </w:r>
            <w:r>
              <w:rPr>
                <w:rFonts w:ascii="宋体"/>
                <w:spacing w:val="44"/>
                <w:sz w:val="18"/>
              </w:rPr>
              <w:t> </w:t>
            </w:r>
            <w:r>
              <w:rPr>
                <w:rFonts w:ascii="宋体"/>
                <w:sz w:val="18"/>
              </w:rPr>
              <w:t>1,282,561.91</w:t>
            </w:r>
          </w:p>
        </w:tc>
      </w:tr>
      <w:tr>
        <w:trPr>
          <w:trHeight w:val="506"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186"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pacing w:val="7"/>
                <w:sz w:val="18"/>
                <w:szCs w:val="18"/>
              </w:rPr>
              <w:t>淮南长江商贸新区精品</w:t>
            </w:r>
            <w:r>
              <w:rPr>
                <w:rFonts w:ascii="方正姚体" w:hAnsi="方正姚体" w:cs="方正姚体" w:eastAsia="方正姚体" w:hint="default"/>
                <w:sz w:val="18"/>
                <w:szCs w:val="18"/>
              </w:rPr>
            </w:r>
          </w:p>
          <w:p>
            <w:pPr>
              <w:pStyle w:val="TableParagraph"/>
              <w:tabs>
                <w:tab w:pos="3959" w:val="left" w:leader="none"/>
              </w:tabs>
              <w:spacing w:line="256" w:lineRule="exact"/>
              <w:ind w:left="16"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装饰广场 </w:t>
            </w:r>
            <w:r>
              <w:rPr>
                <w:rFonts w:ascii="宋体" w:hAnsi="宋体" w:cs="宋体" w:eastAsia="宋体" w:hint="default"/>
                <w:position w:val="-3"/>
                <w:sz w:val="18"/>
                <w:szCs w:val="18"/>
              </w:rPr>
              <w:t>A</w:t>
            </w:r>
            <w:r>
              <w:rPr>
                <w:rFonts w:ascii="宋体" w:hAnsi="宋体" w:cs="宋体" w:eastAsia="宋体" w:hint="default"/>
                <w:spacing w:val="-46"/>
                <w:position w:val="-3"/>
                <w:sz w:val="18"/>
                <w:szCs w:val="18"/>
              </w:rPr>
              <w:t> </w:t>
            </w:r>
            <w:r>
              <w:rPr>
                <w:rFonts w:ascii="方正姚体" w:hAnsi="方正姚体" w:cs="方正姚体" w:eastAsia="方正姚体" w:hint="default"/>
                <w:position w:val="-3"/>
                <w:sz w:val="18"/>
                <w:szCs w:val="18"/>
              </w:rPr>
              <w:t>区</w:t>
            </w:r>
            <w:r>
              <w:rPr>
                <w:rFonts w:ascii="宋体" w:hAnsi="宋体" w:cs="宋体" w:eastAsia="宋体" w:hint="default"/>
                <w:position w:val="-3"/>
                <w:sz w:val="18"/>
                <w:szCs w:val="18"/>
              </w:rPr>
              <w:tab/>
            </w:r>
            <w:r>
              <w:rPr>
                <w:rFonts w:ascii="宋体" w:hAnsi="宋体" w:cs="宋体" w:eastAsia="宋体" w:hint="default"/>
                <w:sz w:val="18"/>
                <w:szCs w:val="18"/>
              </w:rPr>
              <w:t>35,879,379.58</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16,694,318.60   </w:t>
            </w:r>
            <w:r>
              <w:rPr>
                <w:rFonts w:ascii="宋体"/>
                <w:spacing w:val="44"/>
                <w:sz w:val="18"/>
              </w:rPr>
              <w:t> </w:t>
            </w:r>
            <w:r>
              <w:rPr>
                <w:rFonts w:ascii="宋体"/>
                <w:sz w:val="18"/>
              </w:rPr>
              <w:t>19,185,060.98</w:t>
            </w:r>
          </w:p>
        </w:tc>
      </w:tr>
      <w:tr>
        <w:trPr>
          <w:trHeight w:val="330"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45"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滁洲长江商贸城一期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3,884,677.73</w:t>
            </w:r>
          </w:p>
        </w:tc>
        <w:tc>
          <w:tcPr>
            <w:tcW w:w="2952" w:type="dxa"/>
            <w:tcBorders>
              <w:top w:val="nil" w:sz="6" w:space="0" w:color="auto"/>
              <w:left w:val="nil" w:sz="6" w:space="0" w:color="auto"/>
              <w:bottom w:val="nil" w:sz="6" w:space="0" w:color="auto"/>
              <w:right w:val="nil" w:sz="6" w:space="0" w:color="auto"/>
            </w:tcBorders>
          </w:tcPr>
          <w:p>
            <w:pPr>
              <w:pStyle w:val="TableParagraph"/>
              <w:tabs>
                <w:tab w:pos="1754" w:val="left" w:leader="none"/>
              </w:tabs>
              <w:spacing w:line="240" w:lineRule="auto" w:before="10"/>
              <w:ind w:right="33"/>
              <w:jc w:val="right"/>
              <w:rPr>
                <w:rFonts w:ascii="宋体" w:hAnsi="宋体" w:cs="宋体" w:eastAsia="宋体" w:hint="default"/>
                <w:sz w:val="18"/>
                <w:szCs w:val="18"/>
              </w:rPr>
            </w:pPr>
            <w:r>
              <w:rPr>
                <w:rFonts w:ascii="宋体"/>
                <w:sz w:val="18"/>
              </w:rPr>
              <w:t>3,489,395.00</w:t>
              <w:tab/>
              <w:t>395,282.73</w:t>
            </w:r>
          </w:p>
        </w:tc>
      </w:tr>
      <w:tr>
        <w:trPr>
          <w:trHeight w:val="335" w:hRule="exact"/>
        </w:trPr>
        <w:tc>
          <w:tcPr>
            <w:tcW w:w="5303" w:type="dxa"/>
            <w:tcBorders>
              <w:top w:val="nil" w:sz="6" w:space="0" w:color="auto"/>
              <w:left w:val="nil" w:sz="6" w:space="0" w:color="auto"/>
              <w:bottom w:val="nil" w:sz="6" w:space="0" w:color="auto"/>
              <w:right w:val="nil" w:sz="6" w:space="0" w:color="auto"/>
            </w:tcBorders>
          </w:tcPr>
          <w:p>
            <w:pPr>
              <w:pStyle w:val="TableParagraph"/>
              <w:tabs>
                <w:tab w:pos="2663" w:val="left" w:leader="none"/>
              </w:tabs>
              <w:spacing w:line="265"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滁州皖东国际车城一期</w:t>
              <w:tab/>
            </w:r>
            <w:r>
              <w:rPr>
                <w:rFonts w:ascii="宋体" w:hAnsi="宋体" w:cs="宋体" w:eastAsia="宋体" w:hint="default"/>
                <w:sz w:val="18"/>
                <w:szCs w:val="18"/>
              </w:rPr>
              <w:t>266,494.17</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42" w:right="0"/>
              <w:jc w:val="left"/>
              <w:rPr>
                <w:rFonts w:ascii="宋体" w:hAnsi="宋体" w:cs="宋体" w:eastAsia="宋体" w:hint="default"/>
                <w:sz w:val="18"/>
                <w:szCs w:val="18"/>
              </w:rPr>
            </w:pPr>
            <w:r>
              <w:rPr>
                <w:rFonts w:ascii="宋体"/>
                <w:sz w:val="18"/>
              </w:rPr>
              <w:t>266,494.17 </w:t>
            </w:r>
          </w:p>
        </w:tc>
      </w:tr>
      <w:tr>
        <w:trPr>
          <w:trHeight w:val="321" w:hRule="exact"/>
        </w:trPr>
        <w:tc>
          <w:tcPr>
            <w:tcW w:w="5303" w:type="dxa"/>
            <w:tcBorders>
              <w:top w:val="nil" w:sz="6" w:space="0" w:color="auto"/>
              <w:left w:val="nil" w:sz="6" w:space="0" w:color="auto"/>
              <w:bottom w:val="nil" w:sz="6" w:space="0" w:color="auto"/>
              <w:right w:val="nil" w:sz="6" w:space="0" w:color="auto"/>
            </w:tcBorders>
          </w:tcPr>
          <w:p>
            <w:pPr>
              <w:pStyle w:val="TableParagraph"/>
              <w:tabs>
                <w:tab w:pos="2483" w:val="left" w:leader="none"/>
              </w:tabs>
              <w:spacing w:line="251"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滁州皖东国际车城二期</w:t>
              <w:tab/>
            </w:r>
            <w:r>
              <w:rPr>
                <w:rFonts w:ascii="宋体" w:hAnsi="宋体" w:cs="宋体" w:eastAsia="宋体" w:hint="default"/>
                <w:sz w:val="18"/>
                <w:szCs w:val="18"/>
              </w:rPr>
              <w:t>8,800,338.96</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2" w:right="0"/>
              <w:jc w:val="left"/>
              <w:rPr>
                <w:rFonts w:ascii="宋体" w:hAnsi="宋体" w:cs="宋体" w:eastAsia="宋体" w:hint="default"/>
                <w:sz w:val="18"/>
                <w:szCs w:val="18"/>
              </w:rPr>
            </w:pPr>
            <w:r>
              <w:rPr>
                <w:rFonts w:ascii="宋体"/>
                <w:sz w:val="18"/>
              </w:rPr>
              <w:t>8,800,338.96 </w:t>
            </w:r>
          </w:p>
        </w:tc>
      </w:tr>
      <w:tr>
        <w:trPr>
          <w:trHeight w:val="348"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50"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芜湖长江市场 </w:t>
            </w:r>
            <w:r>
              <w:rPr>
                <w:rFonts w:ascii="宋体" w:hAnsi="宋体" w:cs="宋体" w:eastAsia="宋体" w:hint="default"/>
                <w:sz w:val="18"/>
                <w:szCs w:val="18"/>
              </w:rPr>
              <w:t>B1 </w:t>
            </w:r>
            <w:r>
              <w:rPr>
                <w:rFonts w:ascii="方正姚体" w:hAnsi="方正姚体" w:cs="方正姚体" w:eastAsia="方正姚体" w:hint="default"/>
                <w:sz w:val="18"/>
                <w:szCs w:val="18"/>
              </w:rPr>
              <w:t>区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10,429,885.47</w:t>
            </w:r>
          </w:p>
        </w:tc>
        <w:tc>
          <w:tcPr>
            <w:tcW w:w="2952" w:type="dxa"/>
            <w:tcBorders>
              <w:top w:val="nil" w:sz="6" w:space="0" w:color="auto"/>
              <w:left w:val="nil" w:sz="6" w:space="0" w:color="auto"/>
              <w:bottom w:val="nil" w:sz="6" w:space="0" w:color="auto"/>
              <w:right w:val="nil" w:sz="6" w:space="0" w:color="auto"/>
            </w:tcBorders>
          </w:tcPr>
          <w:p>
            <w:pPr>
              <w:pStyle w:val="TableParagraph"/>
              <w:tabs>
                <w:tab w:pos="1844" w:val="left" w:leader="none"/>
              </w:tabs>
              <w:spacing w:line="240" w:lineRule="auto" w:before="14"/>
              <w:ind w:right="33"/>
              <w:jc w:val="right"/>
              <w:rPr>
                <w:rFonts w:ascii="宋体" w:hAnsi="宋体" w:cs="宋体" w:eastAsia="宋体" w:hint="default"/>
                <w:sz w:val="18"/>
                <w:szCs w:val="18"/>
              </w:rPr>
            </w:pPr>
            <w:r>
              <w:rPr>
                <w:rFonts w:ascii="宋体"/>
                <w:sz w:val="18"/>
              </w:rPr>
              <w:t>10,110,148.53</w:t>
              <w:tab/>
              <w:t>319,736.94</w:t>
            </w:r>
          </w:p>
        </w:tc>
      </w:tr>
      <w:tr>
        <w:trPr>
          <w:trHeight w:val="349" w:hRule="exact"/>
        </w:trPr>
        <w:tc>
          <w:tcPr>
            <w:tcW w:w="5303" w:type="dxa"/>
            <w:tcBorders>
              <w:top w:val="nil" w:sz="6" w:space="0" w:color="auto"/>
              <w:left w:val="nil" w:sz="6" w:space="0" w:color="auto"/>
              <w:bottom w:val="nil" w:sz="6" w:space="0" w:color="auto"/>
              <w:right w:val="nil" w:sz="6" w:space="0" w:color="auto"/>
            </w:tcBorders>
          </w:tcPr>
          <w:p>
            <w:pPr>
              <w:pStyle w:val="TableParagraph"/>
              <w:tabs>
                <w:tab w:pos="2663" w:val="left" w:leader="none"/>
              </w:tabs>
              <w:spacing w:line="240" w:lineRule="auto" w:before="12"/>
              <w:ind w:left="16" w:right="0"/>
              <w:jc w:val="left"/>
              <w:rPr>
                <w:rFonts w:ascii="宋体" w:hAnsi="宋体" w:cs="宋体" w:eastAsia="宋体" w:hint="default"/>
                <w:sz w:val="18"/>
                <w:szCs w:val="18"/>
              </w:rPr>
            </w:pPr>
            <w:r>
              <w:rPr>
                <w:rFonts w:ascii="方正姚体" w:hAnsi="方正姚体" w:cs="方正姚体" w:eastAsia="方正姚体" w:hint="default"/>
                <w:spacing w:val="-16"/>
                <w:sz w:val="18"/>
                <w:szCs w:val="18"/>
              </w:rPr>
              <w:t>芜湖长江市场</w:t>
            </w:r>
            <w:r>
              <w:rPr>
                <w:rFonts w:ascii="宋体" w:hAnsi="宋体" w:cs="宋体" w:eastAsia="宋体" w:hint="default"/>
                <w:spacing w:val="-16"/>
                <w:sz w:val="18"/>
                <w:szCs w:val="18"/>
              </w:rPr>
              <w:t>F</w:t>
            </w:r>
            <w:r>
              <w:rPr>
                <w:rFonts w:ascii="宋体" w:hAnsi="宋体" w:cs="宋体" w:eastAsia="宋体" w:hint="default"/>
                <w:spacing w:val="-55"/>
                <w:sz w:val="18"/>
                <w:szCs w:val="18"/>
              </w:rPr>
              <w:t> </w:t>
            </w:r>
            <w:r>
              <w:rPr>
                <w:rFonts w:ascii="方正姚体" w:hAnsi="方正姚体" w:cs="方正姚体" w:eastAsia="方正姚体" w:hint="default"/>
                <w:spacing w:val="-20"/>
                <w:sz w:val="18"/>
                <w:szCs w:val="18"/>
              </w:rPr>
              <w:t>建材续建区</w:t>
              <w:tab/>
            </w:r>
            <w:r>
              <w:rPr>
                <w:rFonts w:ascii="宋体" w:hAnsi="宋体" w:cs="宋体" w:eastAsia="宋体" w:hint="default"/>
                <w:sz w:val="18"/>
                <w:szCs w:val="18"/>
              </w:rPr>
              <w:t>139,535.66</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spacing w:val="44"/>
                <w:sz w:val="18"/>
              </w:rPr>
              <w:t> </w:t>
            </w:r>
            <w:r>
              <w:rPr>
                <w:rFonts w:ascii="宋体"/>
                <w:sz w:val="18"/>
              </w:rPr>
              <w:t>      139,535.66</w:t>
            </w:r>
          </w:p>
        </w:tc>
      </w:tr>
      <w:tr>
        <w:trPr>
          <w:trHeight w:val="296"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51"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芜湖长江市场 </w:t>
            </w:r>
            <w:r>
              <w:rPr>
                <w:rFonts w:ascii="宋体" w:hAnsi="宋体" w:cs="宋体" w:eastAsia="宋体" w:hint="default"/>
                <w:sz w:val="18"/>
                <w:szCs w:val="18"/>
              </w:rPr>
              <w:t>F </w:t>
            </w:r>
            <w:r>
              <w:rPr>
                <w:rFonts w:ascii="方正姚体" w:hAnsi="方正姚体" w:cs="方正姚体" w:eastAsia="方正姚体" w:hint="default"/>
                <w:sz w:val="18"/>
                <w:szCs w:val="18"/>
              </w:rPr>
              <w:t>区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475,197.83</w:t>
            </w:r>
          </w:p>
        </w:tc>
        <w:tc>
          <w:tcPr>
            <w:tcW w:w="2952"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240" w:lineRule="auto" w:before="15"/>
              <w:ind w:right="33"/>
              <w:jc w:val="right"/>
              <w:rPr>
                <w:rFonts w:ascii="宋体" w:hAnsi="宋体" w:cs="宋体" w:eastAsia="宋体" w:hint="default"/>
                <w:sz w:val="18"/>
                <w:szCs w:val="18"/>
              </w:rPr>
            </w:pPr>
            <w:r>
              <w:rPr>
                <w:rFonts w:ascii="宋体"/>
                <w:sz w:val="18"/>
              </w:rPr>
              <w:t>278,149.83</w:t>
              <w:tab/>
              <w:t>197,048.00</w:t>
            </w:r>
          </w:p>
        </w:tc>
      </w:tr>
      <w:tr>
        <w:trPr>
          <w:trHeight w:val="485"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206"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芜湖长江市场  </w:t>
            </w:r>
            <w:r>
              <w:rPr>
                <w:rFonts w:ascii="宋体" w:hAnsi="宋体" w:cs="宋体" w:eastAsia="宋体" w:hint="default"/>
                <w:sz w:val="18"/>
                <w:szCs w:val="18"/>
              </w:rPr>
              <w:t>G</w:t>
            </w:r>
            <w:r>
              <w:rPr>
                <w:rFonts w:ascii="宋体" w:hAnsi="宋体" w:cs="宋体" w:eastAsia="宋体" w:hint="default"/>
                <w:spacing w:val="-20"/>
                <w:sz w:val="18"/>
                <w:szCs w:val="18"/>
              </w:rPr>
              <w:t> </w:t>
            </w:r>
            <w:r>
              <w:rPr>
                <w:rFonts w:ascii="方正姚体" w:hAnsi="方正姚体" w:cs="方正姚体" w:eastAsia="方正姚体" w:hint="default"/>
                <w:sz w:val="18"/>
                <w:szCs w:val="18"/>
              </w:rPr>
              <w:t>区图书</w:t>
            </w:r>
          </w:p>
          <w:p>
            <w:pPr>
              <w:pStyle w:val="TableParagraph"/>
              <w:tabs>
                <w:tab w:pos="2663" w:val="left" w:leader="none"/>
              </w:tabs>
              <w:spacing w:line="256" w:lineRule="exact"/>
              <w:ind w:left="16"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城 </w:t>
            </w:r>
            <w:r>
              <w:rPr>
                <w:rFonts w:ascii="宋体" w:hAnsi="宋体" w:cs="宋体" w:eastAsia="宋体" w:hint="default"/>
                <w:position w:val="-3"/>
                <w:sz w:val="18"/>
                <w:szCs w:val="18"/>
              </w:rPr>
              <w:t>1</w:t>
            </w:r>
            <w:r>
              <w:rPr>
                <w:rFonts w:ascii="宋体" w:hAnsi="宋体" w:cs="宋体" w:eastAsia="宋体" w:hint="default"/>
                <w:spacing w:val="-47"/>
                <w:position w:val="-3"/>
                <w:sz w:val="18"/>
                <w:szCs w:val="18"/>
              </w:rPr>
              <w:t> </w:t>
            </w:r>
            <w:r>
              <w:rPr>
                <w:rFonts w:ascii="方正姚体" w:hAnsi="方正姚体" w:cs="方正姚体" w:eastAsia="方正姚体" w:hint="default"/>
                <w:position w:val="-3"/>
                <w:sz w:val="18"/>
                <w:szCs w:val="18"/>
              </w:rPr>
              <w:t>区</w:t>
            </w:r>
            <w:r>
              <w:rPr>
                <w:rFonts w:ascii="宋体" w:hAnsi="宋体" w:cs="宋体" w:eastAsia="宋体" w:hint="default"/>
                <w:position w:val="-3"/>
                <w:sz w:val="18"/>
                <w:szCs w:val="18"/>
              </w:rPr>
              <w:tab/>
            </w:r>
            <w:r>
              <w:rPr>
                <w:rFonts w:ascii="宋体" w:hAnsi="宋体" w:cs="宋体" w:eastAsia="宋体" w:hint="default"/>
                <w:sz w:val="18"/>
                <w:szCs w:val="18"/>
              </w:rPr>
              <w:t>118,671.01</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pacing w:val="44"/>
                <w:sz w:val="18"/>
              </w:rPr>
              <w:t> </w:t>
            </w:r>
            <w:r>
              <w:rPr>
                <w:rFonts w:ascii="宋体"/>
                <w:sz w:val="18"/>
              </w:rPr>
              <w:t>      118,671.01</w:t>
            </w:r>
          </w:p>
        </w:tc>
      </w:tr>
      <w:tr>
        <w:trPr>
          <w:trHeight w:val="558" w:hRule="exact"/>
        </w:trPr>
        <w:tc>
          <w:tcPr>
            <w:tcW w:w="5303" w:type="dxa"/>
            <w:tcBorders>
              <w:top w:val="nil" w:sz="6" w:space="0" w:color="auto"/>
              <w:left w:val="nil" w:sz="6" w:space="0" w:color="auto"/>
              <w:bottom w:val="nil" w:sz="6" w:space="0" w:color="auto"/>
              <w:right w:val="nil" w:sz="6" w:space="0" w:color="auto"/>
            </w:tcBorders>
          </w:tcPr>
          <w:p>
            <w:pPr>
              <w:pStyle w:val="TableParagraph"/>
              <w:spacing w:line="187"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芜湖长江市场  </w:t>
            </w:r>
            <w:r>
              <w:rPr>
                <w:rFonts w:ascii="宋体" w:hAnsi="宋体" w:cs="宋体" w:eastAsia="宋体" w:hint="default"/>
                <w:sz w:val="18"/>
                <w:szCs w:val="18"/>
              </w:rPr>
              <w:t>G</w:t>
            </w:r>
            <w:r>
              <w:rPr>
                <w:rFonts w:ascii="宋体" w:hAnsi="宋体" w:cs="宋体" w:eastAsia="宋体" w:hint="default"/>
                <w:spacing w:val="-20"/>
                <w:sz w:val="18"/>
                <w:szCs w:val="18"/>
              </w:rPr>
              <w:t> </w:t>
            </w:r>
            <w:r>
              <w:rPr>
                <w:rFonts w:ascii="方正姚体" w:hAnsi="方正姚体" w:cs="方正姚体" w:eastAsia="方正姚体" w:hint="default"/>
                <w:sz w:val="18"/>
                <w:szCs w:val="18"/>
              </w:rPr>
              <w:t>区图书</w:t>
            </w:r>
          </w:p>
          <w:p>
            <w:pPr>
              <w:pStyle w:val="TableParagraph"/>
              <w:tabs>
                <w:tab w:pos="2393" w:val="left" w:leader="none"/>
              </w:tabs>
              <w:spacing w:line="256" w:lineRule="exact"/>
              <w:ind w:left="16"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城三期 </w:t>
            </w:r>
            <w:r>
              <w:rPr>
                <w:rFonts w:ascii="宋体" w:hAnsi="宋体" w:cs="宋体" w:eastAsia="宋体" w:hint="default"/>
                <w:position w:val="-3"/>
                <w:sz w:val="18"/>
                <w:szCs w:val="18"/>
              </w:rPr>
              <w:t>G7</w:t>
            </w:r>
            <w:r>
              <w:rPr>
                <w:rFonts w:ascii="方正姚体" w:hAnsi="方正姚体" w:cs="方正姚体" w:eastAsia="方正姚体" w:hint="default"/>
                <w:position w:val="-3"/>
                <w:sz w:val="18"/>
                <w:szCs w:val="18"/>
              </w:rPr>
              <w:t>、</w:t>
            </w:r>
            <w:r>
              <w:rPr>
                <w:rFonts w:ascii="宋体" w:hAnsi="宋体" w:cs="宋体" w:eastAsia="宋体" w:hint="default"/>
                <w:position w:val="-3"/>
                <w:sz w:val="18"/>
                <w:szCs w:val="18"/>
              </w:rPr>
              <w:t>G8</w:t>
            </w:r>
            <w:r>
              <w:rPr>
                <w:rFonts w:ascii="宋体" w:hAnsi="宋体" w:cs="宋体" w:eastAsia="宋体" w:hint="default"/>
                <w:spacing w:val="-46"/>
                <w:position w:val="-3"/>
                <w:sz w:val="18"/>
                <w:szCs w:val="18"/>
              </w:rPr>
              <w:t> </w:t>
            </w:r>
            <w:r>
              <w:rPr>
                <w:rFonts w:ascii="方正姚体" w:hAnsi="方正姚体" w:cs="方正姚体" w:eastAsia="方正姚体" w:hint="default"/>
                <w:position w:val="-3"/>
                <w:sz w:val="18"/>
                <w:szCs w:val="18"/>
              </w:rPr>
              <w:t>栋</w:t>
            </w:r>
            <w:r>
              <w:rPr>
                <w:rFonts w:ascii="宋体" w:hAnsi="宋体" w:cs="宋体" w:eastAsia="宋体" w:hint="default"/>
                <w:position w:val="-3"/>
                <w:sz w:val="18"/>
                <w:szCs w:val="18"/>
              </w:rPr>
              <w:tab/>
            </w:r>
            <w:r>
              <w:rPr>
                <w:rFonts w:ascii="宋体" w:hAnsi="宋体" w:cs="宋体" w:eastAsia="宋体" w:hint="default"/>
                <w:sz w:val="18"/>
                <w:szCs w:val="18"/>
              </w:rPr>
              <w:t>12,187,569.06</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3"/>
              <w:jc w:val="right"/>
              <w:rPr>
                <w:rFonts w:ascii="宋体" w:hAnsi="宋体" w:cs="宋体" w:eastAsia="宋体" w:hint="default"/>
                <w:sz w:val="18"/>
                <w:szCs w:val="18"/>
              </w:rPr>
            </w:pPr>
            <w:r>
              <w:rPr>
                <w:rFonts w:ascii="宋体"/>
                <w:sz w:val="18"/>
              </w:rPr>
              <w:t>11,865,827.47      </w:t>
            </w:r>
            <w:r>
              <w:rPr>
                <w:rFonts w:ascii="宋体"/>
                <w:spacing w:val="44"/>
                <w:sz w:val="18"/>
              </w:rPr>
              <w:t> </w:t>
            </w:r>
            <w:r>
              <w:rPr>
                <w:rFonts w:ascii="宋体"/>
                <w:sz w:val="18"/>
              </w:rPr>
              <w:t>321,741.59</w:t>
            </w:r>
          </w:p>
        </w:tc>
      </w:tr>
      <w:tr>
        <w:trPr>
          <w:trHeight w:val="370" w:hRule="exact"/>
        </w:trPr>
        <w:tc>
          <w:tcPr>
            <w:tcW w:w="5303" w:type="dxa"/>
            <w:tcBorders>
              <w:top w:val="nil" w:sz="6" w:space="0" w:color="auto"/>
              <w:left w:val="nil" w:sz="6" w:space="0" w:color="auto"/>
              <w:bottom w:val="single" w:sz="4" w:space="0" w:color="000000"/>
              <w:right w:val="nil" w:sz="6" w:space="0" w:color="auto"/>
            </w:tcBorders>
          </w:tcPr>
          <w:p>
            <w:pPr>
              <w:pStyle w:val="TableParagraph"/>
              <w:tabs>
                <w:tab w:pos="3950" w:val="left" w:leader="none"/>
              </w:tabs>
              <w:spacing w:line="240" w:lineRule="auto" w:before="32"/>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合计                                         </w:t>
            </w:r>
            <w:r>
              <w:rPr>
                <w:rFonts w:ascii="方正姚体" w:hAnsi="方正姚体" w:cs="方正姚体" w:eastAsia="方正姚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357,546,115.86</w:t>
              <w:tab/>
              <w:t>61,134,881.03</w:t>
            </w:r>
          </w:p>
        </w:tc>
        <w:tc>
          <w:tcPr>
            <w:tcW w:w="2952" w:type="dxa"/>
            <w:tcBorders>
              <w:top w:val="nil" w:sz="6" w:space="0" w:color="auto"/>
              <w:left w:val="nil" w:sz="6" w:space="0" w:color="auto"/>
              <w:bottom w:val="single" w:sz="4" w:space="0" w:color="000000"/>
              <w:right w:val="nil" w:sz="6" w:space="0" w:color="auto"/>
            </w:tcBorders>
          </w:tcPr>
          <w:p>
            <w:pPr>
              <w:pStyle w:val="TableParagraph"/>
              <w:tabs>
                <w:tab w:pos="1483" w:val="left" w:leader="none"/>
              </w:tabs>
              <w:spacing w:line="240" w:lineRule="auto" w:before="62"/>
              <w:ind w:right="34"/>
              <w:jc w:val="right"/>
              <w:rPr>
                <w:rFonts w:ascii="宋体" w:hAnsi="宋体" w:cs="宋体" w:eastAsia="宋体" w:hint="default"/>
                <w:sz w:val="18"/>
                <w:szCs w:val="18"/>
              </w:rPr>
            </w:pPr>
            <w:r>
              <w:rPr>
                <w:rFonts w:ascii="宋体"/>
                <w:sz w:val="18"/>
              </w:rPr>
              <w:t>92,039,024.23</w:t>
              <w:tab/>
              <w:t>326,641,972.66</w:t>
            </w:r>
          </w:p>
        </w:tc>
      </w:tr>
    </w:tbl>
    <w:p>
      <w:pPr>
        <w:spacing w:line="240" w:lineRule="auto" w:before="2"/>
        <w:rPr>
          <w:rFonts w:ascii="宋体" w:hAnsi="宋体" w:cs="宋体" w:eastAsia="宋体" w:hint="default"/>
          <w:sz w:val="6"/>
          <w:szCs w:val="6"/>
        </w:rPr>
      </w:pPr>
    </w:p>
    <w:p>
      <w:pPr>
        <w:pStyle w:val="BodyText"/>
        <w:spacing w:line="331" w:lineRule="auto"/>
        <w:ind w:left="559" w:right="0" w:hanging="3"/>
        <w:jc w:val="left"/>
        <w:rPr>
          <w:rFonts w:ascii="宋体" w:hAnsi="宋体" w:cs="宋体" w:eastAsia="宋体" w:hint="default"/>
        </w:rPr>
      </w:pPr>
      <w:r>
        <w:rPr/>
        <w:t>（</w:t>
      </w:r>
      <w:r>
        <w:rPr>
          <w:rFonts w:ascii="宋体" w:hAnsi="宋体" w:cs="宋体" w:eastAsia="宋体" w:hint="default"/>
        </w:rPr>
        <w:t>3</w:t>
      </w:r>
      <w:r>
        <w:rPr/>
        <w:t>）存货跌价准备按</w:t>
      </w:r>
      <w:r>
        <w:rPr>
          <w:spacing w:val="-1"/>
        </w:rPr>
        <w:t> </w:t>
      </w:r>
      <w:r>
        <w:rPr>
          <w:rFonts w:ascii="宋体" w:hAnsi="宋体" w:cs="宋体" w:eastAsia="宋体" w:hint="default"/>
        </w:rPr>
        <w:t>2008</w:t>
      </w:r>
      <w:r>
        <w:rPr>
          <w:rFonts w:ascii="宋体" w:hAnsi="宋体" w:cs="宋体" w:eastAsia="宋体" w:hint="default"/>
          <w:spacing w:val="-53"/>
        </w:rPr>
        <w:t> </w:t>
      </w:r>
      <w:r>
        <w:rPr/>
        <w:t>年</w:t>
      </w:r>
      <w:r>
        <w:rPr>
          <w:spacing w:val="-2"/>
        </w:rPr>
        <w:t> </w:t>
      </w:r>
      <w:r>
        <w:rPr>
          <w:rFonts w:ascii="宋体" w:hAnsi="宋体" w:cs="宋体" w:eastAsia="宋体" w:hint="default"/>
        </w:rPr>
        <w:t>12</w:t>
      </w:r>
      <w:r>
        <w:rPr>
          <w:rFonts w:ascii="宋体" w:hAnsi="宋体" w:cs="宋体" w:eastAsia="宋体" w:hint="default"/>
          <w:spacing w:val="-54"/>
        </w:rPr>
        <w:t> </w:t>
      </w:r>
      <w:r>
        <w:rPr/>
        <w:t>月</w:t>
      </w:r>
      <w:r>
        <w:rPr>
          <w:spacing w:val="-1"/>
        </w:rPr>
        <w:t> </w:t>
      </w:r>
      <w:r>
        <w:rPr>
          <w:rFonts w:ascii="宋体" w:hAnsi="宋体" w:cs="宋体" w:eastAsia="宋体" w:hint="default"/>
        </w:rPr>
        <w:t>31</w:t>
      </w:r>
      <w:r>
        <w:rPr>
          <w:rFonts w:ascii="宋体" w:hAnsi="宋体" w:cs="宋体" w:eastAsia="宋体" w:hint="default"/>
          <w:spacing w:val="-54"/>
        </w:rPr>
        <w:t> </w:t>
      </w:r>
      <w:r>
        <w:rPr/>
        <w:t>日存货账面价值高于可变现净值的差额计提。</w:t>
      </w:r>
      <w:r>
        <w:rPr>
          <w:rFonts w:ascii="宋体" w:hAnsi="宋体" w:cs="宋体" w:eastAsia="宋体" w:hint="default"/>
        </w:rPr>
        <w:t> </w:t>
      </w:r>
      <w:r>
        <w:rPr/>
        <w:t>注释</w:t>
      </w:r>
      <w:r>
        <w:rPr>
          <w:spacing w:val="6"/>
        </w:rPr>
        <w:t> </w:t>
      </w:r>
      <w:r>
        <w:rPr>
          <w:rFonts w:ascii="宋体" w:hAnsi="宋体" w:cs="宋体" w:eastAsia="宋体" w:hint="default"/>
        </w:rPr>
        <w:t>7</w:t>
      </w:r>
      <w:r>
        <w:rPr/>
        <w:t>．长期股权投资</w:t>
      </w:r>
      <w:r>
        <w:rPr>
          <w:rFonts w:ascii="宋体" w:hAnsi="宋体" w:cs="宋体" w:eastAsia="宋体" w:hint="default"/>
        </w:rPr>
        <w:t> </w:t>
      </w:r>
    </w:p>
    <w:p>
      <w:pPr>
        <w:pStyle w:val="BodyText"/>
        <w:spacing w:line="202" w:lineRule="exact"/>
        <w:ind w:left="557" w:right="0"/>
        <w:jc w:val="left"/>
        <w:rPr>
          <w:rFonts w:ascii="宋体" w:hAnsi="宋体" w:cs="宋体" w:eastAsia="宋体" w:hint="default"/>
        </w:rPr>
      </w:pPr>
      <w:r>
        <w:rPr/>
        <w:t>长期股权投资的分类：</w:t>
      </w:r>
      <w:r>
        <w:rPr>
          <w:rFonts w:ascii="宋体" w:hAnsi="宋体" w:cs="宋体" w:eastAsia="宋体" w:hint="default"/>
        </w:rPr>
        <w:t> </w:t>
      </w:r>
    </w:p>
    <w:p>
      <w:pPr>
        <w:spacing w:line="240" w:lineRule="auto" w:before="12"/>
        <w:rPr>
          <w:rFonts w:ascii="宋体" w:hAnsi="宋体" w:cs="宋体" w:eastAsia="宋体" w:hint="default"/>
          <w:sz w:val="15"/>
          <w:szCs w:val="15"/>
        </w:rPr>
      </w:pPr>
    </w:p>
    <w:p>
      <w:pPr>
        <w:spacing w:line="20" w:lineRule="exact"/>
        <w:ind w:left="154" w:right="0" w:firstLine="0"/>
        <w:rPr>
          <w:rFonts w:ascii="宋体" w:hAnsi="宋体" w:cs="宋体" w:eastAsia="宋体" w:hint="default"/>
          <w:sz w:val="2"/>
          <w:szCs w:val="2"/>
        </w:rPr>
      </w:pPr>
      <w:r>
        <w:rPr>
          <w:rFonts w:ascii="宋体" w:hAnsi="宋体" w:cs="宋体" w:eastAsia="宋体" w:hint="default"/>
          <w:sz w:val="2"/>
          <w:szCs w:val="2"/>
        </w:rPr>
        <w:pict>
          <v:group style="width:415.05pt;height:.5pt;mso-position-horizontal-relative:char;mso-position-vertical-relative:line" coordorigin="0,0" coordsize="8301,10">
            <v:group style="position:absolute;left:5;top:5;width:8291;height:2" coordorigin="5,5" coordsize="8291,2">
              <v:shape style="position:absolute;left:5;top:5;width:8291;height:2" coordorigin="5,5" coordsize="8291,0" path="m5,5l8296,5e" filled="false" stroked="true" strokeweight=".48pt" strokecolor="#000000">
                <v:path arrowok="t"/>
              </v:shape>
            </v:group>
          </v:group>
        </w:pict>
      </w:r>
      <w:r>
        <w:rPr>
          <w:rFonts w:ascii="宋体" w:hAnsi="宋体" w:cs="宋体" w:eastAsia="宋体" w:hint="default"/>
          <w:sz w:val="2"/>
          <w:szCs w:val="2"/>
        </w:rPr>
      </w:r>
    </w:p>
    <w:p>
      <w:pPr>
        <w:spacing w:before="0"/>
        <w:ind w:left="3817" w:right="0" w:firstLine="0"/>
        <w:jc w:val="left"/>
        <w:rPr>
          <w:rFonts w:ascii="宋体" w:hAnsi="宋体" w:cs="宋体" w:eastAsia="宋体" w:hint="default"/>
          <w:sz w:val="18"/>
          <w:szCs w:val="18"/>
        </w:rPr>
      </w:pPr>
      <w:r>
        <w:rPr/>
        <w:pict>
          <v:shape style="position:absolute;margin-left:90.599998pt;margin-top:10.757355pt;width:414.9pt;height:69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2"/>
                    <w:gridCol w:w="1560"/>
                    <w:gridCol w:w="1457"/>
                    <w:gridCol w:w="2989"/>
                  </w:tblGrid>
                  <w:tr>
                    <w:trPr>
                      <w:trHeight w:val="423" w:hRule="exact"/>
                    </w:trPr>
                    <w:tc>
                      <w:tcPr>
                        <w:tcW w:w="2292"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目</w:t>
                        </w:r>
                        <w:r>
                          <w:rPr>
                            <w:rFonts w:ascii="宋体" w:hAnsi="宋体" w:cs="宋体" w:eastAsia="宋体" w:hint="default"/>
                            <w:sz w:val="18"/>
                            <w:szCs w:val="18"/>
                          </w:rPr>
                          <w:t> </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7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账面余额</w:t>
                        </w: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9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减值准备</w:t>
                        </w:r>
                      </w:p>
                    </w:tc>
                    <w:tc>
                      <w:tcPr>
                        <w:tcW w:w="2989" w:type="dxa"/>
                        <w:tcBorders>
                          <w:top w:val="nil" w:sz="6" w:space="0" w:color="auto"/>
                          <w:left w:val="nil" w:sz="6" w:space="0" w:color="auto"/>
                          <w:bottom w:val="single" w:sz="4" w:space="0" w:color="000000"/>
                          <w:right w:val="nil" w:sz="6" w:space="0" w:color="auto"/>
                        </w:tcBorders>
                      </w:tcPr>
                      <w:p>
                        <w:pPr>
                          <w:pStyle w:val="TableParagraph"/>
                          <w:tabs>
                            <w:tab w:pos="1425" w:val="left" w:leader="none"/>
                          </w:tabs>
                          <w:spacing w:line="240" w:lineRule="auto" w:before="82"/>
                          <w:ind w:right="10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账面余额</w:t>
                        </w:r>
                        <w:r>
                          <w:rPr>
                            <w:rFonts w:ascii="宋体" w:hAnsi="宋体" w:cs="宋体" w:eastAsia="宋体" w:hint="default"/>
                            <w:sz w:val="18"/>
                            <w:szCs w:val="18"/>
                          </w:rPr>
                          <w:tab/>
                        </w:r>
                        <w:r>
                          <w:rPr>
                            <w:rFonts w:ascii="方正姚体" w:hAnsi="方正姚体" w:cs="方正姚体" w:eastAsia="方正姚体" w:hint="default"/>
                            <w:sz w:val="18"/>
                            <w:szCs w:val="18"/>
                          </w:rPr>
                          <w:t>减值准备</w:t>
                        </w:r>
                      </w:p>
                    </w:tc>
                  </w:tr>
                  <w:tr>
                    <w:trPr>
                      <w:trHeight w:val="337" w:hRule="exact"/>
                    </w:trPr>
                    <w:tc>
                      <w:tcPr>
                        <w:tcW w:w="2292"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成本法核算的股权投资</w:t>
                        </w:r>
                        <w:r>
                          <w:rPr>
                            <w:rFonts w:ascii="宋体" w:hAnsi="宋体" w:cs="宋体" w:eastAsia="宋体" w:hint="default"/>
                            <w:sz w:val="18"/>
                            <w:szCs w:val="18"/>
                          </w:rPr>
                          <w:t> </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75"/>
                          <w:jc w:val="right"/>
                          <w:rPr>
                            <w:rFonts w:ascii="宋体" w:hAnsi="宋体" w:cs="宋体" w:eastAsia="宋体" w:hint="default"/>
                            <w:sz w:val="18"/>
                            <w:szCs w:val="18"/>
                          </w:rPr>
                        </w:pPr>
                        <w:r>
                          <w:rPr>
                            <w:rFonts w:ascii="宋体"/>
                            <w:sz w:val="18"/>
                          </w:rPr>
                          <w:t>8,200,000.00</w:t>
                        </w: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90"/>
                          <w:jc w:val="right"/>
                          <w:rPr>
                            <w:rFonts w:ascii="宋体" w:hAnsi="宋体" w:cs="宋体" w:eastAsia="宋体" w:hint="default"/>
                            <w:sz w:val="18"/>
                            <w:szCs w:val="18"/>
                          </w:rPr>
                        </w:pPr>
                        <w:r>
                          <w:rPr>
                            <w:rFonts w:ascii="宋体"/>
                            <w:sz w:val="18"/>
                          </w:rPr>
                          <w:t>3,000,000.00</w:t>
                        </w:r>
                      </w:p>
                    </w:tc>
                    <w:tc>
                      <w:tcPr>
                        <w:tcW w:w="298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102,895,480.30  </w:t>
                        </w:r>
                        <w:r>
                          <w:rPr>
                            <w:rFonts w:ascii="宋体"/>
                            <w:spacing w:val="75"/>
                            <w:sz w:val="18"/>
                          </w:rPr>
                          <w:t> </w:t>
                        </w:r>
                        <w:r>
                          <w:rPr>
                            <w:rFonts w:ascii="宋体"/>
                            <w:sz w:val="18"/>
                          </w:rPr>
                          <w:t>3,000,000.00</w:t>
                        </w:r>
                      </w:p>
                    </w:tc>
                  </w:tr>
                  <w:tr>
                    <w:trPr>
                      <w:trHeight w:val="312" w:hRule="exact"/>
                    </w:trPr>
                    <w:tc>
                      <w:tcPr>
                        <w:tcW w:w="2292" w:type="dxa"/>
                        <w:tcBorders>
                          <w:top w:val="nil" w:sz="6" w:space="0" w:color="auto"/>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其中：其他股权投资</w:t>
                        </w:r>
                        <w:r>
                          <w:rPr>
                            <w:rFonts w:ascii="宋体" w:hAnsi="宋体" w:cs="宋体" w:eastAsia="宋体" w:hint="default"/>
                            <w:sz w:val="18"/>
                            <w:szCs w:val="18"/>
                          </w:rPr>
                          <w:t> </w:t>
                        </w:r>
                      </w:p>
                    </w:tc>
                    <w:tc>
                      <w:tcPr>
                        <w:tcW w:w="1560" w:type="dxa"/>
                        <w:tcBorders>
                          <w:top w:val="nil" w:sz="6" w:space="0" w:color="auto"/>
                          <w:left w:val="nil" w:sz="6" w:space="0" w:color="auto"/>
                          <w:bottom w:val="nil" w:sz="6" w:space="0" w:color="auto"/>
                          <w:right w:val="nil" w:sz="6" w:space="0" w:color="auto"/>
                        </w:tcBorders>
                      </w:tcPr>
                      <w:p>
                        <w:pPr>
                          <w:pStyle w:val="TableParagraph"/>
                          <w:spacing w:line="227" w:lineRule="exact"/>
                          <w:ind w:right="175"/>
                          <w:jc w:val="right"/>
                          <w:rPr>
                            <w:rFonts w:ascii="宋体" w:hAnsi="宋体" w:cs="宋体" w:eastAsia="宋体" w:hint="default"/>
                            <w:sz w:val="18"/>
                            <w:szCs w:val="18"/>
                          </w:rPr>
                        </w:pPr>
                        <w:r>
                          <w:rPr>
                            <w:rFonts w:ascii="宋体"/>
                            <w:sz w:val="18"/>
                          </w:rPr>
                          <w:t>8,200,000.00</w:t>
                        </w:r>
                      </w:p>
                    </w:tc>
                    <w:tc>
                      <w:tcPr>
                        <w:tcW w:w="1457" w:type="dxa"/>
                        <w:tcBorders>
                          <w:top w:val="nil" w:sz="6" w:space="0" w:color="auto"/>
                          <w:left w:val="nil" w:sz="6" w:space="0" w:color="auto"/>
                          <w:bottom w:val="nil" w:sz="6" w:space="0" w:color="auto"/>
                          <w:right w:val="nil" w:sz="6" w:space="0" w:color="auto"/>
                        </w:tcBorders>
                      </w:tcPr>
                      <w:p>
                        <w:pPr>
                          <w:pStyle w:val="TableParagraph"/>
                          <w:spacing w:line="227" w:lineRule="exact"/>
                          <w:ind w:right="190"/>
                          <w:jc w:val="right"/>
                          <w:rPr>
                            <w:rFonts w:ascii="宋体" w:hAnsi="宋体" w:cs="宋体" w:eastAsia="宋体" w:hint="default"/>
                            <w:sz w:val="18"/>
                            <w:szCs w:val="18"/>
                          </w:rPr>
                        </w:pPr>
                        <w:r>
                          <w:rPr>
                            <w:rFonts w:ascii="宋体"/>
                            <w:sz w:val="18"/>
                          </w:rPr>
                          <w:t>3,000,000.00</w:t>
                        </w:r>
                      </w:p>
                    </w:tc>
                    <w:tc>
                      <w:tcPr>
                        <w:tcW w:w="2989" w:type="dxa"/>
                        <w:tcBorders>
                          <w:top w:val="nil" w:sz="6" w:space="0" w:color="auto"/>
                          <w:left w:val="nil" w:sz="6" w:space="0" w:color="auto"/>
                          <w:bottom w:val="nil" w:sz="6" w:space="0" w:color="auto"/>
                          <w:right w:val="nil" w:sz="6" w:space="0" w:color="auto"/>
                        </w:tcBorders>
                      </w:tcPr>
                      <w:p>
                        <w:pPr>
                          <w:pStyle w:val="TableParagraph"/>
                          <w:spacing w:line="227" w:lineRule="exact"/>
                          <w:ind w:right="98"/>
                          <w:jc w:val="right"/>
                          <w:rPr>
                            <w:rFonts w:ascii="宋体" w:hAnsi="宋体" w:cs="宋体" w:eastAsia="宋体" w:hint="default"/>
                            <w:sz w:val="18"/>
                            <w:szCs w:val="18"/>
                          </w:rPr>
                        </w:pPr>
                        <w:r>
                          <w:rPr>
                            <w:rFonts w:ascii="宋体"/>
                            <w:sz w:val="18"/>
                          </w:rPr>
                          <w:t>102,895,480.30  </w:t>
                        </w:r>
                        <w:r>
                          <w:rPr>
                            <w:rFonts w:ascii="宋体"/>
                            <w:spacing w:val="75"/>
                            <w:sz w:val="18"/>
                          </w:rPr>
                          <w:t> </w:t>
                        </w:r>
                        <w:r>
                          <w:rPr>
                            <w:rFonts w:ascii="宋体"/>
                            <w:sz w:val="18"/>
                          </w:rPr>
                          <w:t>3,000,000.00</w:t>
                        </w:r>
                      </w:p>
                    </w:tc>
                  </w:tr>
                  <w:tr>
                    <w:trPr>
                      <w:trHeight w:val="298" w:hRule="exact"/>
                    </w:trPr>
                    <w:tc>
                      <w:tcPr>
                        <w:tcW w:w="2292" w:type="dxa"/>
                        <w:tcBorders>
                          <w:top w:val="nil" w:sz="6" w:space="0" w:color="auto"/>
                          <w:left w:val="nil" w:sz="6" w:space="0" w:color="auto"/>
                          <w:bottom w:val="single" w:sz="4" w:space="0" w:color="000000"/>
                          <w:right w:val="nil" w:sz="6" w:space="0" w:color="auto"/>
                        </w:tcBorders>
                      </w:tcPr>
                      <w:p>
                        <w:pPr>
                          <w:pStyle w:val="TableParagraph"/>
                          <w:spacing w:line="265" w:lineRule="exact"/>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 </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27" w:lineRule="exact"/>
                          <w:ind w:right="174"/>
                          <w:jc w:val="right"/>
                          <w:rPr>
                            <w:rFonts w:ascii="宋体" w:hAnsi="宋体" w:cs="宋体" w:eastAsia="宋体" w:hint="default"/>
                            <w:sz w:val="18"/>
                            <w:szCs w:val="18"/>
                          </w:rPr>
                        </w:pPr>
                        <w:r>
                          <w:rPr>
                            <w:rFonts w:ascii="宋体"/>
                            <w:sz w:val="18"/>
                          </w:rPr>
                          <w:t>8,200,000.00</w:t>
                        </w:r>
                      </w:p>
                    </w:tc>
                    <w:tc>
                      <w:tcPr>
                        <w:tcW w:w="1457" w:type="dxa"/>
                        <w:tcBorders>
                          <w:top w:val="nil" w:sz="6" w:space="0" w:color="auto"/>
                          <w:left w:val="nil" w:sz="6" w:space="0" w:color="auto"/>
                          <w:bottom w:val="single" w:sz="4" w:space="0" w:color="000000"/>
                          <w:right w:val="nil" w:sz="6" w:space="0" w:color="auto"/>
                        </w:tcBorders>
                      </w:tcPr>
                      <w:p>
                        <w:pPr>
                          <w:pStyle w:val="TableParagraph"/>
                          <w:spacing w:line="227" w:lineRule="exact"/>
                          <w:ind w:right="189"/>
                          <w:jc w:val="right"/>
                          <w:rPr>
                            <w:rFonts w:ascii="宋体" w:hAnsi="宋体" w:cs="宋体" w:eastAsia="宋体" w:hint="default"/>
                            <w:sz w:val="18"/>
                            <w:szCs w:val="18"/>
                          </w:rPr>
                        </w:pPr>
                        <w:r>
                          <w:rPr>
                            <w:rFonts w:ascii="宋体"/>
                            <w:sz w:val="18"/>
                          </w:rPr>
                          <w:t>3,000,000.00</w:t>
                        </w:r>
                      </w:p>
                    </w:tc>
                    <w:tc>
                      <w:tcPr>
                        <w:tcW w:w="2989" w:type="dxa"/>
                        <w:tcBorders>
                          <w:top w:val="nil" w:sz="6" w:space="0" w:color="auto"/>
                          <w:left w:val="nil" w:sz="6" w:space="0" w:color="auto"/>
                          <w:bottom w:val="single" w:sz="4" w:space="0" w:color="000000"/>
                          <w:right w:val="nil" w:sz="6" w:space="0" w:color="auto"/>
                        </w:tcBorders>
                      </w:tcPr>
                      <w:p>
                        <w:pPr>
                          <w:pStyle w:val="TableParagraph"/>
                          <w:spacing w:line="227" w:lineRule="exact"/>
                          <w:ind w:right="97"/>
                          <w:jc w:val="right"/>
                          <w:rPr>
                            <w:rFonts w:ascii="宋体" w:hAnsi="宋体" w:cs="宋体" w:eastAsia="宋体" w:hint="default"/>
                            <w:sz w:val="18"/>
                            <w:szCs w:val="18"/>
                          </w:rPr>
                        </w:pPr>
                        <w:r>
                          <w:rPr>
                            <w:rFonts w:ascii="宋体"/>
                            <w:sz w:val="18"/>
                          </w:rPr>
                          <w:t>102,895,480.30  </w:t>
                        </w:r>
                        <w:r>
                          <w:rPr>
                            <w:rFonts w:ascii="宋体"/>
                            <w:spacing w:val="83"/>
                            <w:sz w:val="18"/>
                          </w:rPr>
                          <w:t> </w:t>
                        </w:r>
                        <w:r>
                          <w:rPr>
                            <w:rFonts w:ascii="宋体"/>
                            <w:sz w:val="18"/>
                          </w:rPr>
                          <w:t>3,000,000.00</w:t>
                        </w:r>
                      </w:p>
                    </w:tc>
                  </w:tr>
                </w:tbl>
                <w:p>
                  <w:pPr/>
                </w:p>
              </w:txbxContent>
            </v:textbox>
            <w10:wrap type="none"/>
          </v:shape>
        </w:pict>
      </w:r>
      <w:r>
        <w:rPr>
          <w:rFonts w:ascii="宋体"/>
          <w:sz w:val="18"/>
        </w:rPr>
        <w:t>2008-12-31                       </w:t>
      </w:r>
      <w:r>
        <w:rPr>
          <w:rFonts w:ascii="宋体"/>
          <w:spacing w:val="25"/>
          <w:sz w:val="18"/>
        </w:rPr>
        <w:t> </w:t>
      </w:r>
      <w:r>
        <w:rPr>
          <w:rFonts w:ascii="宋体"/>
          <w:sz w:val="18"/>
        </w:rPr>
        <w:t>2007-12-31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1"/>
        <w:ind w:left="557" w:right="0"/>
        <w:jc w:val="left"/>
        <w:rPr>
          <w:rFonts w:ascii="宋体" w:hAnsi="宋体" w:cs="宋体" w:eastAsia="宋体" w:hint="default"/>
        </w:rPr>
      </w:pPr>
      <w:r>
        <w:rPr/>
        <w:pict>
          <v:group style="position:absolute;margin-left:89.639999pt;margin-top:25.665178pt;width:416.25pt;height:.5pt;mso-position-horizontal-relative:page;mso-position-vertical-relative:paragraph;z-index:-407872" coordorigin="1793,513" coordsize="8325,10">
            <v:group style="position:absolute;left:1798;top:518;width:5538;height:2" coordorigin="1798,518" coordsize="5538,2">
              <v:shape style="position:absolute;left:1798;top:518;width:5538;height:2" coordorigin="1798,518" coordsize="5538,0" path="m1798,518l7336,518e" filled="false" stroked="true" strokeweight=".48pt" strokecolor="#000000">
                <v:path arrowok="t"/>
              </v:shape>
            </v:group>
            <v:group style="position:absolute;left:7336;top:518;width:1445;height:2" coordorigin="7336,518" coordsize="1445,2">
              <v:shape style="position:absolute;left:7336;top:518;width:1445;height:2" coordorigin="7336,518" coordsize="1445,0" path="m7336,518l8780,518e" filled="false" stroked="true" strokeweight=".48pt" strokecolor="#000000">
                <v:path arrowok="t"/>
              </v:shape>
            </v:group>
            <v:group style="position:absolute;left:8780;top:518;width:1332;height:2" coordorigin="8780,518" coordsize="1332,2">
              <v:shape style="position:absolute;left:8780;top:518;width:1332;height:2" coordorigin="8780,518" coordsize="1332,0" path="m8780,518l10112,518e" filled="false" stroked="true" strokeweight=".48pt" strokecolor="#000000">
                <v:path arrowok="t"/>
              </v:shape>
            </v:group>
            <w10:wrap type="none"/>
          </v:group>
        </w:pict>
      </w:r>
      <w:r>
        <w:rPr/>
        <w:t>（</w:t>
      </w:r>
      <w:r>
        <w:rPr>
          <w:rFonts w:ascii="宋体" w:hAnsi="宋体" w:cs="宋体" w:eastAsia="宋体" w:hint="default"/>
        </w:rPr>
        <w:t>1</w:t>
      </w:r>
      <w:r>
        <w:rPr/>
        <w:t>）长期股权投资—其他股权投资</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5"/>
          <w:pgSz w:w="11900" w:h="16840"/>
          <w:pgMar w:footer="1003" w:header="877" w:top="1100" w:bottom="1200" w:left="1660" w:right="1640"/>
          <w:pgNumType w:start="50"/>
        </w:sectPr>
      </w:pPr>
    </w:p>
    <w:p>
      <w:pPr>
        <w:tabs>
          <w:tab w:pos="2328" w:val="left" w:leader="none"/>
          <w:tab w:pos="3090" w:val="left" w:leader="none"/>
        </w:tabs>
        <w:spacing w:line="146" w:lineRule="auto" w:before="139"/>
        <w:ind w:left="2328" w:right="0" w:hanging="2069"/>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被投资单位名称</w:t>
      </w:r>
      <w:r>
        <w:rPr>
          <w:rFonts w:ascii="宋体" w:hAnsi="宋体" w:cs="宋体" w:eastAsia="宋体" w:hint="default"/>
          <w:sz w:val="18"/>
          <w:szCs w:val="18"/>
        </w:rPr>
        <w:tab/>
      </w:r>
      <w:r>
        <w:rPr>
          <w:rFonts w:ascii="方正姚体" w:hAnsi="方正姚体" w:cs="方正姚体" w:eastAsia="方正姚体" w:hint="default"/>
          <w:position w:val="12"/>
          <w:sz w:val="18"/>
          <w:szCs w:val="18"/>
        </w:rPr>
        <w:t>投资</w:t>
      </w:r>
      <w:r>
        <w:rPr>
          <w:rFonts w:ascii="宋体" w:hAnsi="宋体" w:cs="宋体" w:eastAsia="宋体" w:hint="default"/>
          <w:position w:val="12"/>
          <w:sz w:val="18"/>
          <w:szCs w:val="18"/>
        </w:rPr>
        <w:tab/>
      </w:r>
      <w:r>
        <w:rPr>
          <w:rFonts w:ascii="方正姚体" w:hAnsi="方正姚体" w:cs="方正姚体" w:eastAsia="方正姚体" w:hint="default"/>
          <w:position w:val="12"/>
          <w:sz w:val="18"/>
          <w:szCs w:val="18"/>
        </w:rPr>
        <w:t>股权</w:t>
      </w:r>
      <w:r>
        <w:rPr>
          <w:rFonts w:ascii="方正姚体" w:hAnsi="方正姚体" w:cs="方正姚体" w:eastAsia="方正姚体" w:hint="default"/>
          <w:spacing w:val="1"/>
          <w:position w:val="12"/>
          <w:sz w:val="18"/>
          <w:szCs w:val="18"/>
        </w:rPr>
        <w:t> </w:t>
      </w:r>
      <w:r>
        <w:rPr>
          <w:rFonts w:ascii="方正姚体" w:hAnsi="方正姚体" w:cs="方正姚体" w:eastAsia="方正姚体" w:hint="default"/>
          <w:sz w:val="18"/>
          <w:szCs w:val="18"/>
        </w:rPr>
        <w:t>期限</w:t>
      </w:r>
      <w:r>
        <w:rPr>
          <w:rFonts w:ascii="宋体" w:hAnsi="宋体" w:cs="宋体" w:eastAsia="宋体" w:hint="default"/>
          <w:sz w:val="18"/>
          <w:szCs w:val="18"/>
        </w:rPr>
        <w:tab/>
      </w:r>
      <w:r>
        <w:rPr>
          <w:rFonts w:ascii="方正姚体" w:hAnsi="方正姚体" w:cs="方正姚体" w:eastAsia="方正姚体" w:hint="default"/>
          <w:sz w:val="18"/>
          <w:szCs w:val="18"/>
        </w:rPr>
        <w:t>比例</w:t>
      </w:r>
    </w:p>
    <w:p>
      <w:pPr>
        <w:tabs>
          <w:tab w:pos="1135" w:val="left" w:leader="none"/>
        </w:tabs>
        <w:spacing w:line="310" w:lineRule="exact" w:before="0"/>
        <w:ind w:left="0" w:right="0" w:firstLine="0"/>
        <w:jc w:val="right"/>
        <w:rPr>
          <w:rFonts w:ascii="方正姚体" w:hAnsi="方正姚体" w:cs="方正姚体" w:eastAsia="方正姚体" w:hint="default"/>
          <w:sz w:val="18"/>
          <w:szCs w:val="18"/>
        </w:rPr>
      </w:pPr>
      <w:r>
        <w:rPr/>
        <w:br w:type="column"/>
      </w:r>
      <w:r>
        <w:rPr>
          <w:rFonts w:ascii="宋体" w:hAnsi="宋体" w:cs="宋体" w:eastAsia="宋体" w:hint="default"/>
          <w:sz w:val="18"/>
          <w:szCs w:val="18"/>
        </w:rPr>
        <w:t>2007-12-31</w:t>
        <w:tab/>
      </w:r>
      <w:r>
        <w:rPr>
          <w:rFonts w:ascii="方正姚体" w:hAnsi="方正姚体" w:cs="方正姚体" w:eastAsia="方正姚体" w:hint="default"/>
          <w:position w:val="12"/>
          <w:sz w:val="18"/>
          <w:szCs w:val="18"/>
        </w:rPr>
        <w:t>本期</w:t>
      </w:r>
      <w:r>
        <w:rPr>
          <w:rFonts w:ascii="方正姚体" w:hAnsi="方正姚体" w:cs="方正姚体" w:eastAsia="方正姚体" w:hint="default"/>
          <w:sz w:val="18"/>
          <w:szCs w:val="18"/>
        </w:rPr>
      </w:r>
    </w:p>
    <w:p>
      <w:pPr>
        <w:spacing w:line="191" w:lineRule="exact" w:before="0"/>
        <w:ind w:left="0" w:right="0"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增加</w:t>
      </w:r>
    </w:p>
    <w:p>
      <w:pPr>
        <w:spacing w:before="118"/>
        <w:ind w:left="260" w:right="0" w:firstLine="0"/>
        <w:jc w:val="left"/>
        <w:rPr>
          <w:rFonts w:ascii="宋体" w:hAnsi="宋体" w:cs="宋体" w:eastAsia="宋体" w:hint="default"/>
          <w:sz w:val="18"/>
          <w:szCs w:val="18"/>
        </w:rPr>
      </w:pPr>
      <w:r>
        <w:rPr/>
        <w:br w:type="column"/>
      </w:r>
      <w:r>
        <w:rPr>
          <w:rFonts w:ascii="方正姚体" w:hAnsi="方正姚体" w:cs="方正姚体" w:eastAsia="方正姚体" w:hint="default"/>
          <w:sz w:val="18"/>
          <w:szCs w:val="18"/>
        </w:rPr>
        <w:t>本期减少        </w:t>
      </w:r>
      <w:r>
        <w:rPr>
          <w:rFonts w:ascii="方正姚体" w:hAnsi="方正姚体" w:cs="方正姚体" w:eastAsia="方正姚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2008-12-31</w:t>
      </w:r>
    </w:p>
    <w:p>
      <w:pPr>
        <w:spacing w:after="0"/>
        <w:jc w:val="left"/>
        <w:rPr>
          <w:rFonts w:ascii="宋体" w:hAnsi="宋体" w:cs="宋体" w:eastAsia="宋体" w:hint="default"/>
          <w:sz w:val="18"/>
          <w:szCs w:val="18"/>
        </w:rPr>
        <w:sectPr>
          <w:type w:val="continuous"/>
          <w:pgSz w:w="11900" w:h="16840"/>
          <w:pgMar w:top="1600" w:bottom="280" w:left="1660" w:right="1640"/>
          <w:cols w:num="3" w:equalWidth="0">
            <w:col w:w="3454" w:space="354"/>
            <w:col w:w="1758" w:space="470"/>
            <w:col w:w="2564"/>
          </w:cols>
        </w:sectPr>
      </w:pPr>
    </w:p>
    <w:p>
      <w:pPr>
        <w:spacing w:line="240" w:lineRule="auto" w:before="7"/>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3492"/>
        <w:gridCol w:w="1783"/>
        <w:gridCol w:w="1778"/>
        <w:gridCol w:w="1196"/>
      </w:tblGrid>
      <w:tr>
        <w:trPr>
          <w:trHeight w:val="366" w:hRule="exact"/>
        </w:trPr>
        <w:tc>
          <w:tcPr>
            <w:tcW w:w="34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2" w:right="0"/>
              <w:jc w:val="left"/>
              <w:rPr>
                <w:rFonts w:ascii="宋体" w:hAnsi="宋体" w:cs="宋体" w:eastAsia="宋体" w:hint="default"/>
                <w:sz w:val="18"/>
                <w:szCs w:val="18"/>
              </w:rPr>
            </w:pPr>
            <w:r>
              <w:rPr>
                <w:rFonts w:ascii="方正姚体" w:hAnsi="方正姚体" w:cs="方正姚体" w:eastAsia="方正姚体" w:hint="default"/>
                <w:spacing w:val="-12"/>
                <w:sz w:val="18"/>
                <w:szCs w:val="18"/>
              </w:rPr>
              <w:t>秦皇岛华联康保有限公司          </w:t>
            </w:r>
            <w:r>
              <w:rPr>
                <w:rFonts w:ascii="宋体" w:hAnsi="宋体" w:cs="宋体" w:eastAsia="宋体" w:hint="default"/>
                <w:spacing w:val="-12"/>
                <w:sz w:val="18"/>
                <w:szCs w:val="18"/>
              </w:rPr>
            </w:r>
            <w:r>
              <w:rPr>
                <w:rFonts w:ascii="宋体" w:hAnsi="宋体" w:cs="宋体" w:eastAsia="宋体" w:hint="default"/>
                <w:sz w:val="18"/>
                <w:szCs w:val="18"/>
              </w:rPr>
              <w:t>19 </w:t>
            </w:r>
            <w:r>
              <w:rPr>
                <w:rFonts w:ascii="方正姚体" w:hAnsi="方正姚体" w:cs="方正姚体" w:eastAsia="方正姚体" w:hint="default"/>
                <w:sz w:val="18"/>
                <w:szCs w:val="18"/>
              </w:rPr>
              <w:t>年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26.79%</w:t>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434"/>
              <w:jc w:val="right"/>
              <w:rPr>
                <w:rFonts w:ascii="宋体" w:hAnsi="宋体" w:cs="宋体" w:eastAsia="宋体" w:hint="default"/>
                <w:sz w:val="18"/>
                <w:szCs w:val="18"/>
              </w:rPr>
            </w:pPr>
            <w:r>
              <w:rPr>
                <w:rFonts w:ascii="宋体"/>
                <w:sz w:val="18"/>
              </w:rPr>
              <w:t>3,000,000.00</w:t>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80"/>
              <w:jc w:val="right"/>
              <w:rPr>
                <w:rFonts w:ascii="宋体" w:hAnsi="宋体" w:cs="宋体" w:eastAsia="宋体" w:hint="default"/>
                <w:sz w:val="18"/>
                <w:szCs w:val="18"/>
              </w:rPr>
            </w:pPr>
            <w:r>
              <w:rPr>
                <w:rFonts w:ascii="宋体"/>
                <w:sz w:val="18"/>
              </w:rPr>
              <w:t> </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18"/>
                <w:szCs w:val="18"/>
              </w:rPr>
            </w:pPr>
            <w:r>
              <w:rPr>
                <w:rFonts w:ascii="宋体"/>
                <w:sz w:val="18"/>
              </w:rPr>
              <w:t>3,000,000.00</w:t>
            </w:r>
          </w:p>
        </w:tc>
      </w:tr>
      <w:tr>
        <w:trPr>
          <w:trHeight w:val="325" w:hRule="exact"/>
        </w:trPr>
        <w:tc>
          <w:tcPr>
            <w:tcW w:w="3492" w:type="dxa"/>
            <w:tcBorders>
              <w:top w:val="nil" w:sz="6" w:space="0" w:color="auto"/>
              <w:left w:val="nil" w:sz="6" w:space="0" w:color="auto"/>
              <w:bottom w:val="nil" w:sz="6" w:space="0" w:color="auto"/>
              <w:right w:val="nil" w:sz="6" w:space="0" w:color="auto"/>
            </w:tcBorders>
          </w:tcPr>
          <w:p>
            <w:pPr>
              <w:pStyle w:val="TableParagraph"/>
              <w:tabs>
                <w:tab w:pos="2193" w:val="left" w:leader="none"/>
              </w:tabs>
              <w:spacing w:line="240" w:lineRule="auto" w:before="5"/>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秦皇岛市商业银行</w:t>
            </w:r>
            <w:r>
              <w:rPr>
                <w:rFonts w:ascii="宋体" w:hAnsi="宋体" w:cs="宋体" w:eastAsia="宋体" w:hint="default"/>
                <w:sz w:val="18"/>
                <w:szCs w:val="18"/>
              </w:rPr>
              <w:tab/>
            </w:r>
            <w:r>
              <w:rPr>
                <w:rFonts w:ascii="方正姚体" w:hAnsi="方正姚体" w:cs="方正姚体" w:eastAsia="方正姚体" w:hint="default"/>
                <w:sz w:val="18"/>
                <w:szCs w:val="18"/>
              </w:rPr>
              <w:t>永久     </w:t>
            </w:r>
            <w:r>
              <w:rPr>
                <w:rFonts w:ascii="方正姚体" w:hAnsi="方正姚体" w:cs="方正姚体" w:eastAsia="方正姚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3.90%</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4"/>
              <w:jc w:val="right"/>
              <w:rPr>
                <w:rFonts w:ascii="宋体" w:hAnsi="宋体" w:cs="宋体" w:eastAsia="宋体" w:hint="default"/>
                <w:sz w:val="18"/>
                <w:szCs w:val="18"/>
              </w:rPr>
            </w:pPr>
            <w:r>
              <w:rPr>
                <w:rFonts w:ascii="宋体"/>
                <w:sz w:val="18"/>
              </w:rPr>
              <w:t>5,000,000.00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9"/>
              <w:jc w:val="right"/>
              <w:rPr>
                <w:rFonts w:ascii="宋体" w:hAnsi="宋体" w:cs="宋体" w:eastAsia="宋体" w:hint="default"/>
                <w:sz w:val="18"/>
                <w:szCs w:val="18"/>
              </w:rPr>
            </w:pPr>
            <w:r>
              <w:rPr>
                <w:rFonts w:ascii="宋体"/>
                <w:sz w:val="18"/>
              </w:rPr>
              <w:t> </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5,000,000.00</w:t>
            </w:r>
          </w:p>
        </w:tc>
      </w:tr>
      <w:tr>
        <w:trPr>
          <w:trHeight w:val="518"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199" w:lineRule="exact"/>
              <w:ind w:left="2" w:right="0"/>
              <w:jc w:val="left"/>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全国华联商厦联合有限</w:t>
            </w:r>
            <w:r>
              <w:rPr>
                <w:rFonts w:ascii="方正姚体" w:hAnsi="方正姚体" w:cs="方正姚体" w:eastAsia="方正姚体" w:hint="default"/>
                <w:spacing w:val="-29"/>
                <w:sz w:val="18"/>
                <w:szCs w:val="18"/>
              </w:rPr>
              <w:t> </w:t>
            </w:r>
            <w:r>
              <w:rPr>
                <w:rFonts w:ascii="方正姚体" w:hAnsi="方正姚体" w:cs="方正姚体" w:eastAsia="方正姚体" w:hint="default"/>
                <w:sz w:val="18"/>
                <w:szCs w:val="18"/>
              </w:rPr>
            </w:r>
          </w:p>
          <w:p>
            <w:pPr>
              <w:pStyle w:val="TableParagraph"/>
              <w:tabs>
                <w:tab w:pos="2168" w:val="left" w:leader="none"/>
              </w:tabs>
              <w:spacing w:line="271" w:lineRule="exact"/>
              <w:ind w:left="2"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责任公司</w:t>
            </w:r>
            <w:r>
              <w:rPr>
                <w:rFonts w:ascii="宋体" w:hAnsi="宋体" w:cs="宋体" w:eastAsia="宋体" w:hint="default"/>
                <w:position w:val="-3"/>
                <w:sz w:val="18"/>
                <w:szCs w:val="18"/>
              </w:rPr>
              <w:tab/>
            </w:r>
            <w:r>
              <w:rPr>
                <w:rFonts w:ascii="宋体" w:hAnsi="宋体" w:cs="宋体" w:eastAsia="宋体" w:hint="default"/>
                <w:sz w:val="18"/>
                <w:szCs w:val="18"/>
              </w:rPr>
              <w:t>70 </w:t>
            </w:r>
            <w:r>
              <w:rPr>
                <w:rFonts w:ascii="方正姚体" w:hAnsi="方正姚体" w:cs="方正姚体" w:eastAsia="方正姚体" w:hint="default"/>
                <w:sz w:val="18"/>
                <w:szCs w:val="18"/>
              </w:rPr>
              <w:t>年    </w:t>
            </w:r>
            <w:r>
              <w:rPr>
                <w:rFonts w:ascii="方正姚体" w:hAnsi="方正姚体" w:cs="方正姚体" w:eastAsia="方正姚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3.30%</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34"/>
              <w:jc w:val="right"/>
              <w:rPr>
                <w:rFonts w:ascii="宋体" w:hAnsi="宋体" w:cs="宋体" w:eastAsia="宋体" w:hint="default"/>
                <w:sz w:val="18"/>
                <w:szCs w:val="18"/>
              </w:rPr>
            </w:pPr>
            <w:r>
              <w:rPr>
                <w:rFonts w:ascii="宋体"/>
                <w:sz w:val="18"/>
              </w:rPr>
              <w:t>200,000.00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9"/>
              <w:jc w:val="right"/>
              <w:rPr>
                <w:rFonts w:ascii="宋体" w:hAnsi="宋体" w:cs="宋体" w:eastAsia="宋体" w:hint="default"/>
                <w:sz w:val="18"/>
                <w:szCs w:val="18"/>
              </w:rPr>
            </w:pPr>
            <w:r>
              <w:rPr>
                <w:rFonts w:ascii="宋体"/>
                <w:sz w:val="18"/>
              </w:rPr>
              <w:t> </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200,000.00</w:t>
            </w:r>
          </w:p>
        </w:tc>
      </w:tr>
      <w:tr>
        <w:trPr>
          <w:trHeight w:val="278"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32" w:lineRule="exact"/>
              <w:ind w:left="2" w:right="0"/>
              <w:jc w:val="left"/>
              <w:rPr>
                <w:rFonts w:ascii="宋体" w:hAnsi="宋体" w:cs="宋体" w:eastAsia="宋体" w:hint="default"/>
                <w:sz w:val="18"/>
                <w:szCs w:val="18"/>
              </w:rPr>
            </w:pPr>
            <w:r>
              <w:rPr>
                <w:rFonts w:ascii="方正姚体" w:hAnsi="方正姚体" w:cs="方正姚体" w:eastAsia="方正姚体" w:hint="default"/>
                <w:spacing w:val="-21"/>
                <w:sz w:val="18"/>
                <w:szCs w:val="18"/>
              </w:rPr>
              <w:t>秦皇岛天华大酒店有限公司          </w:t>
            </w:r>
            <w:r>
              <w:rPr>
                <w:rFonts w:ascii="宋体" w:hAnsi="宋体" w:cs="宋体" w:eastAsia="宋体" w:hint="default"/>
                <w:spacing w:val="-21"/>
                <w:sz w:val="18"/>
                <w:szCs w:val="18"/>
              </w:rPr>
            </w:r>
            <w:r>
              <w:rPr>
                <w:rFonts w:ascii="宋体" w:hAnsi="宋体" w:cs="宋体" w:eastAsia="宋体" w:hint="default"/>
                <w:sz w:val="18"/>
                <w:szCs w:val="18"/>
              </w:rPr>
              <w:t>10 </w:t>
            </w:r>
            <w:r>
              <w:rPr>
                <w:rFonts w:ascii="方正姚体" w:hAnsi="方正姚体" w:cs="方正姚体" w:eastAsia="方正姚体" w:hint="default"/>
                <w:sz w:val="18"/>
                <w:szCs w:val="18"/>
              </w:rPr>
              <w:t>年    </w:t>
            </w:r>
            <w:r>
              <w:rPr>
                <w:rFonts w:ascii="方正姚体" w:hAnsi="方正姚体" w:cs="方正姚体" w:eastAsia="方正姚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18.8%</w:t>
            </w:r>
          </w:p>
        </w:tc>
        <w:tc>
          <w:tcPr>
            <w:tcW w:w="1783" w:type="dxa"/>
            <w:tcBorders>
              <w:top w:val="nil" w:sz="6" w:space="0" w:color="auto"/>
              <w:left w:val="nil" w:sz="6" w:space="0" w:color="auto"/>
              <w:bottom w:val="nil" w:sz="6" w:space="0" w:color="auto"/>
              <w:right w:val="nil" w:sz="6" w:space="0" w:color="auto"/>
            </w:tcBorders>
          </w:tcPr>
          <w:p>
            <w:pPr>
              <w:pStyle w:val="TableParagraph"/>
              <w:spacing w:line="232" w:lineRule="exact"/>
              <w:ind w:right="434"/>
              <w:jc w:val="right"/>
              <w:rPr>
                <w:rFonts w:ascii="宋体" w:hAnsi="宋体" w:cs="宋体" w:eastAsia="宋体" w:hint="default"/>
                <w:sz w:val="18"/>
                <w:szCs w:val="18"/>
              </w:rPr>
            </w:pPr>
            <w:r>
              <w:rPr>
                <w:rFonts w:ascii="宋体"/>
                <w:sz w:val="18"/>
              </w:rPr>
              <w:t>94,095,480.30</w:t>
            </w:r>
          </w:p>
        </w:tc>
        <w:tc>
          <w:tcPr>
            <w:tcW w:w="1778" w:type="dxa"/>
            <w:tcBorders>
              <w:top w:val="nil" w:sz="6" w:space="0" w:color="auto"/>
              <w:left w:val="nil" w:sz="6" w:space="0" w:color="auto"/>
              <w:bottom w:val="nil" w:sz="6" w:space="0" w:color="auto"/>
              <w:right w:val="nil" w:sz="6" w:space="0" w:color="auto"/>
            </w:tcBorders>
          </w:tcPr>
          <w:p>
            <w:pPr>
              <w:pStyle w:val="TableParagraph"/>
              <w:spacing w:line="232" w:lineRule="exact"/>
              <w:ind w:right="79"/>
              <w:jc w:val="right"/>
              <w:rPr>
                <w:rFonts w:ascii="宋体" w:hAnsi="宋体" w:cs="宋体" w:eastAsia="宋体" w:hint="default"/>
                <w:sz w:val="18"/>
                <w:szCs w:val="18"/>
              </w:rPr>
            </w:pPr>
            <w:r>
              <w:rPr>
                <w:rFonts w:ascii="宋体"/>
                <w:sz w:val="18"/>
              </w:rPr>
              <w:t>94,095,480.30 </w:t>
            </w:r>
          </w:p>
        </w:tc>
        <w:tc>
          <w:tcPr>
            <w:tcW w:w="1196" w:type="dxa"/>
            <w:tcBorders>
              <w:top w:val="nil" w:sz="6" w:space="0" w:color="auto"/>
              <w:left w:val="nil" w:sz="6" w:space="0" w:color="auto"/>
              <w:bottom w:val="nil" w:sz="6" w:space="0" w:color="auto"/>
              <w:right w:val="nil" w:sz="6" w:space="0" w:color="auto"/>
            </w:tcBorders>
          </w:tcPr>
          <w:p>
            <w:pPr/>
          </w:p>
        </w:tc>
      </w:tr>
      <w:tr>
        <w:trPr>
          <w:trHeight w:val="558"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190" w:lineRule="exact"/>
              <w:ind w:left="2" w:right="0"/>
              <w:jc w:val="left"/>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秦皇岛市纳海楼文化有</w:t>
            </w:r>
            <w:r>
              <w:rPr>
                <w:rFonts w:ascii="方正姚体" w:hAnsi="方正姚体" w:cs="方正姚体" w:eastAsia="方正姚体" w:hint="default"/>
                <w:spacing w:val="-29"/>
                <w:sz w:val="18"/>
                <w:szCs w:val="18"/>
              </w:rPr>
              <w:t> </w:t>
            </w:r>
            <w:r>
              <w:rPr>
                <w:rFonts w:ascii="方正姚体" w:hAnsi="方正姚体" w:cs="方正姚体" w:eastAsia="方正姚体" w:hint="default"/>
                <w:sz w:val="18"/>
                <w:szCs w:val="18"/>
              </w:rPr>
            </w:r>
          </w:p>
          <w:p>
            <w:pPr>
              <w:pStyle w:val="TableParagraph"/>
              <w:tabs>
                <w:tab w:pos="2168" w:val="left" w:leader="none"/>
              </w:tabs>
              <w:spacing w:line="271" w:lineRule="exact"/>
              <w:ind w:left="2"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限公司</w:t>
            </w:r>
            <w:r>
              <w:rPr>
                <w:rFonts w:ascii="宋体" w:hAnsi="宋体" w:cs="宋体" w:eastAsia="宋体" w:hint="default"/>
                <w:position w:val="-3"/>
                <w:sz w:val="18"/>
                <w:szCs w:val="18"/>
              </w:rPr>
              <w:tab/>
            </w:r>
            <w:r>
              <w:rPr>
                <w:rFonts w:ascii="宋体" w:hAnsi="宋体" w:cs="宋体" w:eastAsia="宋体" w:hint="default"/>
                <w:sz w:val="18"/>
                <w:szCs w:val="18"/>
              </w:rPr>
              <w:t>10 </w:t>
            </w:r>
            <w:r>
              <w:rPr>
                <w:rFonts w:ascii="方正姚体" w:hAnsi="方正姚体" w:cs="方正姚体" w:eastAsia="方正姚体" w:hint="default"/>
                <w:sz w:val="18"/>
                <w:szCs w:val="18"/>
              </w:rPr>
              <w:t>年        </w:t>
            </w:r>
            <w:r>
              <w:rPr>
                <w:rFonts w:ascii="方正姚体" w:hAnsi="方正姚体" w:cs="方正姚体" w:eastAsia="方正姚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20%</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434"/>
              <w:jc w:val="right"/>
              <w:rPr>
                <w:rFonts w:ascii="宋体" w:hAnsi="宋体" w:cs="宋体" w:eastAsia="宋体" w:hint="default"/>
                <w:sz w:val="18"/>
                <w:szCs w:val="18"/>
              </w:rPr>
            </w:pPr>
            <w:r>
              <w:rPr>
                <w:rFonts w:ascii="宋体"/>
                <w:sz w:val="18"/>
              </w:rPr>
              <w:t>600,000.00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79"/>
              <w:jc w:val="right"/>
              <w:rPr>
                <w:rFonts w:ascii="宋体" w:hAnsi="宋体" w:cs="宋体" w:eastAsia="宋体" w:hint="default"/>
                <w:sz w:val="18"/>
                <w:szCs w:val="18"/>
              </w:rPr>
            </w:pPr>
            <w:r>
              <w:rPr>
                <w:rFonts w:ascii="宋体"/>
                <w:sz w:val="18"/>
              </w:rPr>
              <w:t>600,000.00 </w:t>
            </w:r>
          </w:p>
        </w:tc>
        <w:tc>
          <w:tcPr>
            <w:tcW w:w="1196" w:type="dxa"/>
            <w:tcBorders>
              <w:top w:val="nil" w:sz="6" w:space="0" w:color="auto"/>
              <w:left w:val="nil" w:sz="6" w:space="0" w:color="auto"/>
              <w:bottom w:val="nil" w:sz="6" w:space="0" w:color="auto"/>
              <w:right w:val="nil" w:sz="6" w:space="0" w:color="auto"/>
            </w:tcBorders>
          </w:tcPr>
          <w:p>
            <w:pPr/>
          </w:p>
        </w:tc>
      </w:tr>
    </w:tbl>
    <w:p>
      <w:pPr>
        <w:tabs>
          <w:tab w:pos="2691" w:val="left" w:leader="none"/>
          <w:tab w:pos="3705" w:val="left" w:leader="none"/>
          <w:tab w:pos="5839" w:val="left" w:leader="none"/>
        </w:tabs>
        <w:spacing w:line="254" w:lineRule="exact" w:before="0"/>
        <w:ind w:left="141"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ab/>
        <w:tab/>
        <w:t>102,895,480.30</w:t>
        <w:tab/>
        <w:t>94,695,480.30 </w:t>
      </w:r>
      <w:r>
        <w:rPr>
          <w:rFonts w:ascii="宋体" w:hAnsi="宋体" w:cs="宋体" w:eastAsia="宋体" w:hint="default"/>
          <w:spacing w:val="78"/>
          <w:sz w:val="18"/>
          <w:szCs w:val="18"/>
        </w:rPr>
        <w:t> </w:t>
      </w:r>
      <w:r>
        <w:rPr>
          <w:rFonts w:ascii="宋体" w:hAnsi="宋体" w:cs="宋体" w:eastAsia="宋体" w:hint="default"/>
          <w:sz w:val="18"/>
          <w:szCs w:val="18"/>
        </w:rPr>
        <w:t>8,200,000.00</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7.3pt;height:.5pt;mso-position-horizontal-relative:char;mso-position-vertical-relative:line" coordorigin="0,0" coordsize="8346,10">
            <v:group style="position:absolute;left:5;top:5;width:2075;height:2" coordorigin="5,5" coordsize="2075,2">
              <v:shape style="position:absolute;left:5;top:5;width:2075;height:2" coordorigin="5,5" coordsize="2075,0" path="m5,5l2080,5e" filled="false" stroked="true" strokeweight=".48pt" strokecolor="#000000">
                <v:path arrowok="t"/>
              </v:shape>
            </v:group>
            <v:group style="position:absolute;left:2065;top:5;width:616;height:2" coordorigin="2065,5" coordsize="616,2">
              <v:shape style="position:absolute;left:2065;top:5;width:616;height:2" coordorigin="2065,5" coordsize="616,0" path="m2065,5l2681,5e" filled="false" stroked="true" strokeweight=".48pt" strokecolor="#000000">
                <v:path arrowok="t"/>
              </v:shape>
            </v:group>
            <v:group style="position:absolute;left:2666;top:5;width:777;height:2" coordorigin="2666,5" coordsize="777,2">
              <v:shape style="position:absolute;left:2666;top:5;width:777;height:2" coordorigin="2666,5" coordsize="777,0" path="m2666,5l3443,5e" filled="false" stroked="true" strokeweight=".48pt" strokecolor="#000000">
                <v:path arrowok="t"/>
              </v:shape>
            </v:group>
            <v:group style="position:absolute;left:3428;top:5;width:1538;height:2" coordorigin="3428,5" coordsize="1538,2">
              <v:shape style="position:absolute;left:3428;top:5;width:1538;height:2" coordorigin="3428,5" coordsize="1538,0" path="m3428,5l4966,5e" filled="false" stroked="true" strokeweight=".48pt" strokecolor="#000000">
                <v:path arrowok="t"/>
              </v:shape>
            </v:group>
            <v:group style="position:absolute;left:4951;top:5;width:604;height:2" coordorigin="4951,5" coordsize="604,2">
              <v:shape style="position:absolute;left:4951;top:5;width:604;height:2" coordorigin="4951,5" coordsize="604,0" path="m4951,5l5555,5e" filled="false" stroked="true" strokeweight=".48pt" strokecolor="#000000">
                <v:path arrowok="t"/>
              </v:shape>
            </v:group>
            <v:group style="position:absolute;left:5540;top:5;width:10;height:2" coordorigin="5540,5" coordsize="10,2">
              <v:shape style="position:absolute;left:5540;top:5;width:10;height:2" coordorigin="5540,5" coordsize="10,0" path="m5540,5l5550,5e" filled="false" stroked="true" strokeweight=".48pt" strokecolor="#000000">
                <v:path arrowok="t"/>
              </v:shape>
            </v:group>
            <v:group style="position:absolute;left:5550;top:5;width:1460;height:2" coordorigin="5550,5" coordsize="1460,2">
              <v:shape style="position:absolute;left:5550;top:5;width:1460;height:2" coordorigin="5550,5" coordsize="1460,0" path="m5550,5l7009,5e" filled="false" stroked="true" strokeweight=".48pt" strokecolor="#000000">
                <v:path arrowok="t"/>
              </v:shape>
            </v:group>
            <v:group style="position:absolute;left:6995;top:5;width:1347;height:2" coordorigin="6995,5" coordsize="1347,2">
              <v:shape style="position:absolute;left:6995;top:5;width:1347;height:2" coordorigin="6995,5" coordsize="1347,0" path="m6995,5l8341,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310" w:lineRule="exact"/>
        <w:ind w:left="557" w:right="0"/>
        <w:jc w:val="left"/>
        <w:rPr>
          <w:rFonts w:ascii="宋体" w:hAnsi="宋体" w:cs="宋体" w:eastAsia="宋体" w:hint="default"/>
        </w:rPr>
      </w:pPr>
      <w:r>
        <w:rPr/>
        <w:t>（</w:t>
      </w:r>
      <w:r>
        <w:rPr>
          <w:rFonts w:ascii="宋体" w:hAnsi="宋体" w:cs="宋体" w:eastAsia="宋体" w:hint="default"/>
        </w:rPr>
        <w:t>2</w:t>
      </w:r>
      <w:r>
        <w:rPr/>
        <w:t>）长期投资减值准备</w:t>
      </w:r>
      <w:r>
        <w:rPr>
          <w:rFonts w:ascii="宋体" w:hAnsi="宋体" w:cs="宋体" w:eastAsia="宋体" w:hint="default"/>
        </w:rPr>
        <w:t> </w:t>
      </w:r>
    </w:p>
    <w:p>
      <w:pPr>
        <w:spacing w:line="240" w:lineRule="auto" w:before="5"/>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6345"/>
        <w:gridCol w:w="2020"/>
      </w:tblGrid>
      <w:tr>
        <w:trPr>
          <w:trHeight w:val="364" w:hRule="exact"/>
        </w:trPr>
        <w:tc>
          <w:tcPr>
            <w:tcW w:w="6345" w:type="dxa"/>
            <w:tcBorders>
              <w:top w:val="single" w:sz="4" w:space="0" w:color="000000"/>
              <w:left w:val="nil" w:sz="6" w:space="0" w:color="auto"/>
              <w:bottom w:val="single" w:sz="4" w:space="0" w:color="000000"/>
              <w:right w:val="nil" w:sz="6" w:space="0" w:color="auto"/>
            </w:tcBorders>
          </w:tcPr>
          <w:p>
            <w:pPr>
              <w:pStyle w:val="TableParagraph"/>
              <w:spacing w:line="240" w:lineRule="auto"/>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被投资单位名称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2008-12-31</w:t>
            </w:r>
          </w:p>
        </w:tc>
        <w:tc>
          <w:tcPr>
            <w:tcW w:w="2020" w:type="dxa"/>
            <w:tcBorders>
              <w:top w:val="single" w:sz="4" w:space="0" w:color="000000"/>
              <w:left w:val="nil" w:sz="6" w:space="0" w:color="auto"/>
              <w:bottom w:val="single" w:sz="4" w:space="0" w:color="000000"/>
              <w:right w:val="nil" w:sz="6" w:space="0" w:color="auto"/>
            </w:tcBorders>
          </w:tcPr>
          <w:p>
            <w:pPr>
              <w:pStyle w:val="TableParagraph"/>
              <w:spacing w:line="240" w:lineRule="auto" w:before="31"/>
              <w:ind w:right="20"/>
              <w:jc w:val="right"/>
              <w:rPr>
                <w:rFonts w:ascii="宋体" w:hAnsi="宋体" w:cs="宋体" w:eastAsia="宋体" w:hint="default"/>
                <w:sz w:val="18"/>
                <w:szCs w:val="18"/>
              </w:rPr>
            </w:pPr>
            <w:r>
              <w:rPr>
                <w:rFonts w:ascii="宋体"/>
                <w:sz w:val="18"/>
              </w:rPr>
              <w:t>2007-12-31</w:t>
            </w:r>
          </w:p>
        </w:tc>
      </w:tr>
      <w:tr>
        <w:trPr>
          <w:trHeight w:val="336" w:hRule="exact"/>
        </w:trPr>
        <w:tc>
          <w:tcPr>
            <w:tcW w:w="6345" w:type="dxa"/>
            <w:tcBorders>
              <w:top w:val="single" w:sz="4" w:space="0" w:color="000000"/>
              <w:left w:val="nil" w:sz="6" w:space="0" w:color="auto"/>
              <w:bottom w:val="nil" w:sz="6" w:space="0" w:color="auto"/>
              <w:right w:val="nil" w:sz="6" w:space="0" w:color="auto"/>
            </w:tcBorders>
          </w:tcPr>
          <w:p>
            <w:pPr>
              <w:pStyle w:val="TableParagraph"/>
              <w:spacing w:line="246" w:lineRule="exact"/>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秦皇岛华联康保有限公司                                                   </w:t>
            </w:r>
            <w:r>
              <w:rPr>
                <w:rFonts w:ascii="方正姚体" w:hAnsi="方正姚体" w:cs="方正姚体" w:eastAsia="方正姚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3,000,000.00</w:t>
            </w: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3,000,000.00</w:t>
            </w:r>
          </w:p>
        </w:tc>
      </w:tr>
      <w:tr>
        <w:trPr>
          <w:trHeight w:val="336" w:hRule="exact"/>
        </w:trPr>
        <w:tc>
          <w:tcPr>
            <w:tcW w:w="6345" w:type="dxa"/>
            <w:tcBorders>
              <w:top w:val="nil" w:sz="6" w:space="0" w:color="auto"/>
              <w:left w:val="nil" w:sz="6" w:space="0" w:color="auto"/>
              <w:bottom w:val="single" w:sz="4" w:space="0" w:color="000000"/>
              <w:right w:val="nil" w:sz="6" w:space="0" w:color="auto"/>
            </w:tcBorders>
          </w:tcPr>
          <w:p>
            <w:pPr>
              <w:pStyle w:val="TableParagraph"/>
              <w:spacing w:line="265" w:lineRule="exact"/>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3,000,000.00</w:t>
            </w: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9"/>
              <w:jc w:val="right"/>
              <w:rPr>
                <w:rFonts w:ascii="宋体" w:hAnsi="宋体" w:cs="宋体" w:eastAsia="宋体" w:hint="default"/>
                <w:sz w:val="18"/>
                <w:szCs w:val="18"/>
              </w:rPr>
            </w:pPr>
            <w:r>
              <w:rPr>
                <w:rFonts w:ascii="宋体"/>
                <w:sz w:val="18"/>
              </w:rPr>
              <w:t>3,000,000.00</w:t>
            </w:r>
          </w:p>
        </w:tc>
      </w:tr>
    </w:tbl>
    <w:p>
      <w:pPr>
        <w:spacing w:after="0" w:line="240" w:lineRule="auto"/>
        <w:jc w:val="right"/>
        <w:rPr>
          <w:rFonts w:ascii="宋体" w:hAnsi="宋体" w:cs="宋体" w:eastAsia="宋体" w:hint="default"/>
          <w:sz w:val="18"/>
          <w:szCs w:val="18"/>
        </w:rPr>
        <w:sectPr>
          <w:type w:val="continuous"/>
          <w:pgSz w:w="11900" w:h="16840"/>
          <w:pgMar w:top="1600" w:bottom="280" w:left="1660" w:right="1640"/>
        </w:sectPr>
      </w:pPr>
    </w:p>
    <w:p>
      <w:pPr>
        <w:spacing w:line="240" w:lineRule="auto" w:before="1"/>
        <w:rPr>
          <w:rFonts w:ascii="宋体" w:hAnsi="宋体" w:cs="宋体" w:eastAsia="宋体" w:hint="default"/>
          <w:sz w:val="19"/>
          <w:szCs w:val="19"/>
        </w:rPr>
      </w:pPr>
    </w:p>
    <w:p>
      <w:pPr>
        <w:pStyle w:val="BodyText"/>
        <w:spacing w:line="310" w:lineRule="exact"/>
        <w:ind w:left="580" w:right="0"/>
        <w:jc w:val="left"/>
        <w:rPr>
          <w:rFonts w:ascii="宋体" w:hAnsi="宋体" w:cs="宋体" w:eastAsia="宋体" w:hint="default"/>
        </w:rPr>
      </w:pPr>
      <w:r>
        <w:rPr/>
        <w:t>注释</w:t>
      </w:r>
      <w:r>
        <w:rPr>
          <w:spacing w:val="6"/>
        </w:rPr>
        <w:t> </w:t>
      </w:r>
      <w:r>
        <w:rPr>
          <w:rFonts w:ascii="宋体" w:hAnsi="宋体" w:cs="宋体" w:eastAsia="宋体" w:hint="default"/>
        </w:rPr>
        <w:t>8</w:t>
      </w:r>
      <w:r>
        <w:rPr/>
        <w:t>．投资性房地产</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16.9pt;height:.5pt;mso-position-horizontal-relative:char;mso-position-vertical-relative:line" coordorigin="0,0" coordsize="8338,10">
            <v:group style="position:absolute;left:5;top:5;width:5439;height:2" coordorigin="5,5" coordsize="5439,2">
              <v:shape style="position:absolute;left:5;top:5;width:5439;height:2" coordorigin="5,5" coordsize="5439,0" path="m5,5l5443,5e" filled="false" stroked="true" strokeweight=".48pt" strokecolor="#000000">
                <v:path arrowok="t"/>
              </v:shape>
            </v:group>
            <v:group style="position:absolute;left:5443;top:5;width:1391;height:2" coordorigin="5443,5" coordsize="1391,2">
              <v:shape style="position:absolute;left:5443;top:5;width:1391;height:2" coordorigin="5443,5" coordsize="1391,0" path="m5443,5l6834,5e" filled="false" stroked="true" strokeweight=".48pt" strokecolor="#000000">
                <v:path arrowok="t"/>
              </v:shape>
            </v:group>
            <v:group style="position:absolute;left:6834;top:5;width:1499;height:2" coordorigin="6834,5" coordsize="1499,2">
              <v:shape style="position:absolute;left:6834;top:5;width:1499;height:2" coordorigin="6834,5" coordsize="1499,0" path="m6834,5l8333,5e" filled="false" stroked="true" strokeweight=".48pt" strokecolor="#000000">
                <v:path arrowok="t"/>
              </v:shape>
            </v:group>
          </v:group>
        </w:pict>
      </w:r>
      <w:r>
        <w:rPr>
          <w:rFonts w:ascii="宋体" w:hAnsi="宋体" w:cs="宋体" w:eastAsia="宋体" w:hint="default"/>
          <w:sz w:val="2"/>
          <w:szCs w:val="2"/>
        </w:rPr>
      </w:r>
    </w:p>
    <w:tbl>
      <w:tblPr>
        <w:tblW w:w="0" w:type="auto"/>
        <w:jc w:val="left"/>
        <w:tblInd w:w="157" w:type="dxa"/>
        <w:tblLayout w:type="fixed"/>
        <w:tblCellMar>
          <w:top w:w="0" w:type="dxa"/>
          <w:left w:w="0" w:type="dxa"/>
          <w:bottom w:w="0" w:type="dxa"/>
          <w:right w:w="0" w:type="dxa"/>
        </w:tblCellMar>
        <w:tblLook w:val="01E0"/>
      </w:tblPr>
      <w:tblGrid>
        <w:gridCol w:w="4076"/>
        <w:gridCol w:w="1363"/>
        <w:gridCol w:w="1448"/>
        <w:gridCol w:w="1440"/>
      </w:tblGrid>
      <w:tr>
        <w:trPr>
          <w:trHeight w:val="385" w:hRule="exact"/>
        </w:trPr>
        <w:tc>
          <w:tcPr>
            <w:tcW w:w="407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项目                                                       </w:t>
            </w:r>
            <w:r>
              <w:rPr>
                <w:rFonts w:ascii="方正姚体" w:hAnsi="方正姚体" w:cs="方正姚体" w:eastAsia="方正姚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2007-12-31</w:t>
            </w: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1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w:t>
            </w: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5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2008-12-31</w:t>
            </w:r>
          </w:p>
        </w:tc>
      </w:tr>
      <w:tr>
        <w:trPr>
          <w:trHeight w:val="349" w:hRule="exact"/>
        </w:trPr>
        <w:tc>
          <w:tcPr>
            <w:tcW w:w="407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18"/>
                <w:szCs w:val="18"/>
              </w:rPr>
            </w:pPr>
            <w:r>
              <w:rPr>
                <w:rFonts w:ascii="方正姚体" w:hAnsi="方正姚体" w:cs="方正姚体" w:eastAsia="方正姚体" w:hint="default"/>
                <w:sz w:val="18"/>
                <w:szCs w:val="18"/>
              </w:rPr>
              <w:t>一、原价合计                               </w:t>
            </w:r>
            <w:r>
              <w:rPr>
                <w:rFonts w:ascii="方正姚体" w:hAnsi="方正姚体" w:cs="方正姚体" w:eastAsia="方正姚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353,932,474.89</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9,617,446.77</w:t>
            </w: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67"/>
              <w:jc w:val="right"/>
              <w:rPr>
                <w:rFonts w:ascii="宋体" w:hAnsi="宋体" w:cs="宋体" w:eastAsia="宋体" w:hint="default"/>
                <w:sz w:val="18"/>
                <w:szCs w:val="18"/>
              </w:rPr>
            </w:pPr>
            <w:r>
              <w:rPr>
                <w:rFonts w:ascii="宋体"/>
                <w:sz w:val="18"/>
              </w:rPr>
              <w:t> </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99"/>
              <w:jc w:val="right"/>
              <w:rPr>
                <w:rFonts w:ascii="宋体" w:hAnsi="宋体" w:cs="宋体" w:eastAsia="宋体" w:hint="default"/>
                <w:sz w:val="18"/>
                <w:szCs w:val="18"/>
              </w:rPr>
            </w:pPr>
            <w:r>
              <w:rPr>
                <w:rFonts w:ascii="宋体"/>
                <w:sz w:val="18"/>
              </w:rPr>
              <w:t>363,549,921.66</w:t>
            </w:r>
          </w:p>
        </w:tc>
      </w:tr>
      <w:tr>
        <w:trPr>
          <w:trHeight w:val="311"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．房屋、建筑物                         </w:t>
            </w:r>
            <w:r>
              <w:rPr>
                <w:rFonts w:ascii="方正姚体" w:hAnsi="方正姚体" w:cs="方正姚体" w:eastAsia="方正姚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353,932,474.89</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宋体" w:hAnsi="宋体" w:cs="宋体" w:eastAsia="宋体" w:hint="default"/>
                <w:sz w:val="18"/>
                <w:szCs w:val="18"/>
              </w:rPr>
            </w:pPr>
            <w:r>
              <w:rPr>
                <w:rFonts w:ascii="宋体"/>
                <w:sz w:val="18"/>
              </w:rPr>
              <w:t>9,617,446.77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363,549,921.66</w:t>
            </w:r>
          </w:p>
        </w:tc>
      </w:tr>
      <w:tr>
        <w:trPr>
          <w:trHeight w:val="299"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．土地使用权</w:t>
            </w:r>
            <w:r>
              <w:rPr>
                <w:rFonts w:ascii="宋体" w:hAnsi="宋体" w:cs="宋体" w:eastAsia="宋体" w:hint="default"/>
                <w:sz w:val="18"/>
                <w:szCs w:val="18"/>
              </w:rPr>
              <w:t> </w:t>
            </w:r>
          </w:p>
        </w:tc>
        <w:tc>
          <w:tcPr>
            <w:tcW w:w="136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
        </w:tc>
      </w:tr>
      <w:tr>
        <w:trPr>
          <w:trHeight w:val="323"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18"/>
                <w:szCs w:val="18"/>
              </w:rPr>
            </w:pPr>
            <w:r>
              <w:rPr>
                <w:rFonts w:ascii="方正姚体" w:hAnsi="方正姚体" w:cs="方正姚体" w:eastAsia="方正姚体" w:hint="default"/>
                <w:spacing w:val="-9"/>
                <w:sz w:val="18"/>
                <w:szCs w:val="18"/>
              </w:rPr>
              <w:t>二、累计折旧或累计摊销合计          </w:t>
            </w:r>
            <w:r>
              <w:rPr>
                <w:rFonts w:ascii="方正姚体" w:hAnsi="方正姚体" w:cs="方正姚体" w:eastAsia="方正姚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47,451,576.69</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10,610,709.41</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58,062,286.10</w:t>
            </w:r>
          </w:p>
        </w:tc>
      </w:tr>
      <w:tr>
        <w:trPr>
          <w:trHeight w:val="326"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65" w:lineRule="exact"/>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．房屋、建筑物                           </w:t>
            </w:r>
            <w:r>
              <w:rPr>
                <w:rFonts w:ascii="方正姚体" w:hAnsi="方正姚体" w:cs="方正姚体" w:eastAsia="方正姚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47,451,576.69</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9"/>
              <w:jc w:val="right"/>
              <w:rPr>
                <w:rFonts w:ascii="宋体" w:hAnsi="宋体" w:cs="宋体" w:eastAsia="宋体" w:hint="default"/>
                <w:sz w:val="18"/>
                <w:szCs w:val="18"/>
              </w:rPr>
            </w:pPr>
            <w:r>
              <w:rPr>
                <w:rFonts w:ascii="宋体"/>
                <w:sz w:val="18"/>
              </w:rPr>
              <w:t>10,610,709.41</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8"/>
              <w:jc w:val="right"/>
              <w:rPr>
                <w:rFonts w:ascii="宋体" w:hAnsi="宋体" w:cs="宋体" w:eastAsia="宋体" w:hint="default"/>
                <w:sz w:val="18"/>
                <w:szCs w:val="18"/>
              </w:rPr>
            </w:pPr>
            <w:r>
              <w:rPr>
                <w:rFonts w:ascii="宋体"/>
                <w:sz w:val="18"/>
              </w:rPr>
              <w:t>58,062,286.10</w:t>
            </w:r>
          </w:p>
        </w:tc>
      </w:tr>
      <w:tr>
        <w:trPr>
          <w:trHeight w:val="300"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．土地使用权</w:t>
            </w:r>
            <w:r>
              <w:rPr>
                <w:rFonts w:ascii="宋体" w:hAnsi="宋体" w:cs="宋体" w:eastAsia="宋体" w:hint="default"/>
                <w:sz w:val="18"/>
                <w:szCs w:val="18"/>
              </w:rPr>
              <w:t> </w:t>
            </w:r>
          </w:p>
        </w:tc>
        <w:tc>
          <w:tcPr>
            <w:tcW w:w="136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
        </w:tc>
      </w:tr>
      <w:tr>
        <w:trPr>
          <w:trHeight w:val="500"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32" w:lineRule="exact" w:before="28"/>
              <w:ind w:left="107" w:right="1706"/>
              <w:jc w:val="left"/>
              <w:rPr>
                <w:rFonts w:ascii="宋体" w:hAnsi="宋体" w:cs="宋体" w:eastAsia="宋体" w:hint="default"/>
                <w:sz w:val="18"/>
                <w:szCs w:val="18"/>
              </w:rPr>
            </w:pPr>
            <w:r>
              <w:rPr>
                <w:rFonts w:ascii="方正姚体" w:hAnsi="方正姚体" w:cs="方正姚体" w:eastAsia="方正姚体" w:hint="default"/>
                <w:spacing w:val="7"/>
                <w:sz w:val="18"/>
                <w:szCs w:val="18"/>
              </w:rPr>
              <w:t>三、投资性房地产减值准备</w:t>
            </w:r>
            <w:r>
              <w:rPr>
                <w:rFonts w:ascii="方正姚体" w:hAnsi="方正姚体" w:cs="方正姚体" w:eastAsia="方正姚体" w:hint="default"/>
                <w:spacing w:val="-35"/>
                <w:sz w:val="18"/>
                <w:szCs w:val="18"/>
              </w:rPr>
              <w:t> </w:t>
            </w:r>
            <w:r>
              <w:rPr>
                <w:rFonts w:ascii="方正姚体" w:hAnsi="方正姚体" w:cs="方正姚体" w:eastAsia="方正姚体" w:hint="default"/>
                <w:spacing w:val="-35"/>
                <w:sz w:val="18"/>
                <w:szCs w:val="18"/>
              </w:rPr>
            </w:r>
            <w:r>
              <w:rPr>
                <w:rFonts w:ascii="方正姚体" w:hAnsi="方正姚体" w:cs="方正姚体" w:eastAsia="方正姚体" w:hint="default"/>
                <w:sz w:val="18"/>
                <w:szCs w:val="18"/>
              </w:rPr>
              <w:t>累计金额合计</w:t>
            </w:r>
            <w:r>
              <w:rPr>
                <w:rFonts w:ascii="宋体" w:hAnsi="宋体" w:cs="宋体" w:eastAsia="宋体" w:hint="default"/>
                <w:sz w:val="18"/>
                <w:szCs w:val="18"/>
              </w:rPr>
              <w:t> </w:t>
            </w:r>
          </w:p>
        </w:tc>
        <w:tc>
          <w:tcPr>
            <w:tcW w:w="136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
        </w:tc>
      </w:tr>
      <w:tr>
        <w:trPr>
          <w:trHeight w:val="272"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．房屋、建筑物</w:t>
            </w:r>
            <w:r>
              <w:rPr>
                <w:rFonts w:ascii="宋体" w:hAnsi="宋体" w:cs="宋体" w:eastAsia="宋体" w:hint="default"/>
                <w:sz w:val="18"/>
                <w:szCs w:val="18"/>
              </w:rPr>
              <w:t> </w:t>
            </w:r>
          </w:p>
        </w:tc>
        <w:tc>
          <w:tcPr>
            <w:tcW w:w="136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08" w:lineRule="exact"/>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
        </w:tc>
      </w:tr>
      <w:tr>
        <w:trPr>
          <w:trHeight w:val="302"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．土地使用权</w:t>
            </w:r>
            <w:r>
              <w:rPr>
                <w:rFonts w:ascii="宋体" w:hAnsi="宋体" w:cs="宋体" w:eastAsia="宋体" w:hint="default"/>
                <w:sz w:val="18"/>
                <w:szCs w:val="18"/>
              </w:rPr>
              <w:t> </w:t>
            </w:r>
          </w:p>
        </w:tc>
        <w:tc>
          <w:tcPr>
            <w:tcW w:w="1363"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nil" w:sz="6" w:space="0" w:color="auto"/>
              <w:right w:val="nil" w:sz="6" w:space="0" w:color="auto"/>
            </w:tcBorders>
          </w:tcPr>
          <w:p>
            <w:pPr/>
          </w:p>
        </w:tc>
      </w:tr>
      <w:tr>
        <w:trPr>
          <w:trHeight w:val="305"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18"/>
                <w:szCs w:val="18"/>
              </w:rPr>
            </w:pPr>
            <w:r>
              <w:rPr>
                <w:rFonts w:ascii="方正姚体" w:hAnsi="方正姚体" w:cs="方正姚体" w:eastAsia="方正姚体" w:hint="default"/>
                <w:spacing w:val="-20"/>
                <w:sz w:val="18"/>
                <w:szCs w:val="18"/>
              </w:rPr>
              <w:t>四、投资性房地产账面价值合计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306,480,898.20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宋体" w:hAnsi="宋体" w:cs="宋体" w:eastAsia="宋体" w:hint="default"/>
                <w:sz w:val="18"/>
                <w:szCs w:val="18"/>
              </w:rPr>
            </w:pPr>
            <w:r>
              <w:rPr>
                <w:rFonts w:ascii="宋体"/>
                <w:sz w:val="18"/>
              </w:rPr>
              <w:t>9,617,446.77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6"/>
              <w:jc w:val="right"/>
              <w:rPr>
                <w:rFonts w:ascii="宋体" w:hAnsi="宋体" w:cs="宋体" w:eastAsia="宋体" w:hint="default"/>
                <w:sz w:val="18"/>
                <w:szCs w:val="18"/>
              </w:rPr>
            </w:pPr>
            <w:r>
              <w:rPr>
                <w:rFonts w:ascii="宋体"/>
                <w:sz w:val="18"/>
              </w:rPr>
              <w:t>10,610,709.41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宋体" w:hAnsi="宋体" w:cs="宋体" w:eastAsia="宋体" w:hint="default"/>
                <w:sz w:val="18"/>
                <w:szCs w:val="18"/>
              </w:rPr>
            </w:pPr>
            <w:r>
              <w:rPr>
                <w:rFonts w:ascii="宋体"/>
                <w:sz w:val="18"/>
              </w:rPr>
              <w:t>305,487,635.56</w:t>
            </w:r>
          </w:p>
        </w:tc>
      </w:tr>
      <w:tr>
        <w:trPr>
          <w:trHeight w:val="293" w:hRule="exact"/>
        </w:trPr>
        <w:tc>
          <w:tcPr>
            <w:tcW w:w="4076"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．房屋、建筑物                         </w:t>
            </w:r>
            <w:r>
              <w:rPr>
                <w:rFonts w:ascii="方正姚体" w:hAnsi="方正姚体" w:cs="方正姚体" w:eastAsia="方正姚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306,480,898.20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宋体" w:hAnsi="宋体" w:cs="宋体" w:eastAsia="宋体" w:hint="default"/>
                <w:sz w:val="18"/>
                <w:szCs w:val="18"/>
              </w:rPr>
            </w:pPr>
            <w:r>
              <w:rPr>
                <w:rFonts w:ascii="宋体"/>
                <w:sz w:val="18"/>
              </w:rPr>
              <w:t>9,617,446.77</w:t>
            </w: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宋体" w:hAnsi="宋体" w:cs="宋体" w:eastAsia="宋体" w:hint="default"/>
                <w:sz w:val="18"/>
                <w:szCs w:val="18"/>
              </w:rPr>
            </w:pPr>
            <w:r>
              <w:rPr>
                <w:rFonts w:ascii="宋体"/>
                <w:sz w:val="18"/>
              </w:rPr>
              <w:t>10,610,709.41 </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305,487,635.56</w:t>
            </w:r>
          </w:p>
        </w:tc>
      </w:tr>
      <w:tr>
        <w:trPr>
          <w:trHeight w:val="261" w:hRule="exact"/>
        </w:trPr>
        <w:tc>
          <w:tcPr>
            <w:tcW w:w="4076"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．土地使用权</w:t>
            </w:r>
            <w:r>
              <w:rPr>
                <w:rFonts w:ascii="宋体" w:hAnsi="宋体" w:cs="宋体" w:eastAsia="宋体" w:hint="default"/>
                <w:sz w:val="18"/>
                <w:szCs w:val="18"/>
              </w:rPr>
              <w:t> </w:t>
            </w:r>
          </w:p>
        </w:tc>
        <w:tc>
          <w:tcPr>
            <w:tcW w:w="1363" w:type="dxa"/>
            <w:tcBorders>
              <w:top w:val="nil" w:sz="6" w:space="0" w:color="auto"/>
              <w:left w:val="nil" w:sz="6" w:space="0" w:color="auto"/>
              <w:bottom w:val="single" w:sz="4" w:space="0" w:color="000000"/>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27" w:lineRule="exact"/>
              <w:ind w:right="67"/>
              <w:jc w:val="right"/>
              <w:rPr>
                <w:rFonts w:ascii="宋体" w:hAnsi="宋体" w:cs="宋体" w:eastAsia="宋体" w:hint="default"/>
                <w:sz w:val="18"/>
                <w:szCs w:val="18"/>
              </w:rPr>
            </w:pPr>
            <w:r>
              <w:rPr>
                <w:rFonts w:ascii="宋体"/>
                <w:sz w:val="18"/>
              </w:rPr>
              <w:t> </w:t>
            </w:r>
          </w:p>
        </w:tc>
        <w:tc>
          <w:tcPr>
            <w:tcW w:w="1440" w:type="dxa"/>
            <w:tcBorders>
              <w:top w:val="nil" w:sz="6" w:space="0" w:color="auto"/>
              <w:left w:val="nil" w:sz="6" w:space="0" w:color="auto"/>
              <w:bottom w:val="single" w:sz="4" w:space="0" w:color="000000"/>
              <w:right w:val="nil" w:sz="6" w:space="0" w:color="auto"/>
            </w:tcBorders>
          </w:tcPr>
          <w:p>
            <w:pPr/>
          </w:p>
        </w:tc>
      </w:tr>
    </w:tbl>
    <w:p>
      <w:pPr>
        <w:spacing w:line="240" w:lineRule="auto" w:before="1"/>
        <w:rPr>
          <w:rFonts w:ascii="宋体" w:hAnsi="宋体" w:cs="宋体" w:eastAsia="宋体" w:hint="default"/>
          <w:sz w:val="18"/>
          <w:szCs w:val="18"/>
        </w:rPr>
      </w:pPr>
    </w:p>
    <w:p>
      <w:pPr>
        <w:pStyle w:val="BodyText"/>
        <w:spacing w:line="310" w:lineRule="exact"/>
        <w:ind w:left="580" w:right="0"/>
        <w:jc w:val="left"/>
        <w:rPr>
          <w:rFonts w:ascii="宋体" w:hAnsi="宋体" w:cs="宋体" w:eastAsia="宋体" w:hint="default"/>
        </w:rPr>
      </w:pPr>
      <w:r>
        <w:rPr/>
        <w:t>注释</w:t>
      </w:r>
      <w:r>
        <w:rPr>
          <w:spacing w:val="12"/>
        </w:rPr>
        <w:t> </w:t>
      </w:r>
      <w:r>
        <w:rPr>
          <w:rFonts w:ascii="宋体" w:hAnsi="宋体" w:cs="宋体" w:eastAsia="宋体" w:hint="default"/>
        </w:rPr>
        <w:t>9</w:t>
      </w:r>
      <w:r>
        <w:rPr/>
        <w:t>．固定资产、累计折旧及固定资产减值准备</w:t>
      </w:r>
      <w:r>
        <w:rPr>
          <w:rFonts w:ascii="宋体" w:hAnsi="宋体" w:cs="宋体" w:eastAsia="宋体" w:hint="default"/>
        </w:rPr>
      </w:r>
      <w:r>
        <w:rPr>
          <w:rFonts w:ascii="宋体" w:hAnsi="宋体" w:cs="宋体" w:eastAsia="宋体" w:hint="default"/>
          <w:imprint/>
        </w:rPr>
        <w:t> </w:t>
      </w:r>
      <w:r>
        <w:rPr>
          <w:rFonts w:ascii="宋体" w:hAnsi="宋体" w:cs="宋体" w:eastAsia="宋体" w:hint="default"/>
          <w:shadow w:val="0"/>
        </w:rPr>
      </w:r>
    </w:p>
    <w:p>
      <w:pPr>
        <w:tabs>
          <w:tab w:pos="4455" w:val="left" w:leader="none"/>
          <w:tab w:pos="6002" w:val="left" w:leader="none"/>
          <w:tab w:pos="8468" w:val="right" w:leader="none"/>
        </w:tabs>
        <w:spacing w:before="211"/>
        <w:ind w:left="157" w:right="0" w:firstLine="0"/>
        <w:jc w:val="left"/>
        <w:rPr>
          <w:rFonts w:ascii="宋体" w:hAnsi="宋体" w:cs="宋体" w:eastAsia="宋体" w:hint="default"/>
          <w:sz w:val="18"/>
          <w:szCs w:val="18"/>
        </w:rPr>
      </w:pPr>
      <w:r>
        <w:rPr/>
        <w:pict>
          <v:group style="position:absolute;margin-left:88.139999pt;margin-top:9.440207pt;width:418.75pt;height:.5pt;mso-position-horizontal-relative:page;mso-position-vertical-relative:paragraph;z-index:2440" coordorigin="1763,189" coordsize="8375,10">
            <v:group style="position:absolute;left:1768;top:194;width:6632;height:2" coordorigin="1768,194" coordsize="6632,2">
              <v:shape style="position:absolute;left:1768;top:194;width:6632;height:2" coordorigin="1768,194" coordsize="6632,0" path="m1768,194l8399,194e" filled="false" stroked="true" strokeweight=".48pt" strokecolor="#000000">
                <v:path arrowok="t"/>
              </v:shape>
            </v:group>
            <v:group style="position:absolute;left:8399;top:194;width:1734;height:2" coordorigin="8399,194" coordsize="1734,2">
              <v:shape style="position:absolute;left:8399;top:194;width:1734;height:2" coordorigin="8399,194" coordsize="1734,0" path="m8399,194l10133,194e" filled="false" stroked="true" strokeweight=".48pt" strokecolor="#000000">
                <v:path arrowok="t"/>
              </v:shape>
            </v:group>
            <w10:wrap type="none"/>
          </v:group>
        </w:pict>
      </w: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2007-12-31</w:t>
        <w:tab/>
      </w:r>
      <w:r>
        <w:rPr>
          <w:rFonts w:ascii="方正姚体" w:hAnsi="方正姚体" w:cs="方正姚体" w:eastAsia="方正姚体" w:hint="default"/>
          <w:sz w:val="18"/>
          <w:szCs w:val="18"/>
        </w:rPr>
        <w:t>本期增加</w:t>
        <w:tab/>
        <w:t>本期减少</w:t>
      </w:r>
      <w:r>
        <w:rPr>
          <w:rFonts w:ascii="宋体" w:hAnsi="宋体" w:cs="宋体" w:eastAsia="宋体" w:hint="default"/>
          <w:sz w:val="18"/>
          <w:szCs w:val="18"/>
        </w:rPr>
        <w:tab/>
        <w:t>2008-12-31</w:t>
      </w:r>
    </w:p>
    <w:p>
      <w:pPr>
        <w:spacing w:before="79"/>
        <w:ind w:left="157" w:right="0" w:firstLine="0"/>
        <w:jc w:val="left"/>
        <w:rPr>
          <w:rFonts w:ascii="宋体" w:hAnsi="宋体" w:cs="宋体" w:eastAsia="宋体" w:hint="default"/>
          <w:sz w:val="18"/>
          <w:szCs w:val="18"/>
        </w:rPr>
      </w:pPr>
      <w:r>
        <w:rPr/>
        <w:pict>
          <v:group style="position:absolute;margin-left:88.139999pt;margin-top:4.880177pt;width:418.75pt;height:.5pt;mso-position-horizontal-relative:page;mso-position-vertical-relative:paragraph;z-index:-407776" coordorigin="1763,98" coordsize="8375,10">
            <v:group style="position:absolute;left:1768;top:102;width:6632;height:2" coordorigin="1768,102" coordsize="6632,2">
              <v:shape style="position:absolute;left:1768;top:102;width:6632;height:2" coordorigin="1768,102" coordsize="6632,0" path="m1768,102l8399,102e" filled="false" stroked="true" strokeweight=".48pt" strokecolor="#000000">
                <v:path arrowok="t"/>
              </v:shape>
            </v:group>
            <v:group style="position:absolute;left:8399;top:102;width:1734;height:2" coordorigin="8399,102" coordsize="1734,2">
              <v:shape style="position:absolute;left:8399;top:102;width:1734;height:2" coordorigin="8399,102" coordsize="1734,0" path="m8399,102l10133,102e" filled="false" stroked="true" strokeweight=".48pt" strokecolor="#000000">
                <v:path arrowok="t"/>
              </v:shape>
            </v:group>
            <w10:wrap type="none"/>
          </v:group>
        </w:pict>
      </w:r>
      <w:r>
        <w:rPr/>
        <w:pict>
          <v:shape style="position:absolute;margin-left:87.660004pt;margin-top:19.245502pt;width:424.05pt;height:309.2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4"/>
                    <w:gridCol w:w="371"/>
                    <w:gridCol w:w="1735"/>
                    <w:gridCol w:w="1553"/>
                    <w:gridCol w:w="1587"/>
                  </w:tblGrid>
                  <w:tr>
                    <w:trPr>
                      <w:trHeight w:val="31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3"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房屋建筑物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429,584,968.94</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7"/>
                          <w:ind w:left="380" w:right="0"/>
                          <w:jc w:val="left"/>
                          <w:rPr>
                            <w:rFonts w:ascii="宋体" w:hAnsi="宋体" w:cs="宋体" w:eastAsia="宋体" w:hint="default"/>
                            <w:sz w:val="18"/>
                            <w:szCs w:val="18"/>
                          </w:rPr>
                        </w:pPr>
                        <w:r>
                          <w:rPr>
                            <w:rFonts w:ascii="宋体"/>
                            <w:sz w:val="18"/>
                          </w:rPr>
                          <w:t>7,400,357.73</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92" w:right="0"/>
                          <w:jc w:val="left"/>
                          <w:rPr>
                            <w:rFonts w:ascii="宋体" w:hAnsi="宋体" w:cs="宋体" w:eastAsia="宋体" w:hint="default"/>
                            <w:sz w:val="18"/>
                            <w:szCs w:val="18"/>
                          </w:rPr>
                        </w:pPr>
                        <w:r>
                          <w:rPr>
                            <w:rFonts w:ascii="宋体"/>
                            <w:sz w:val="18"/>
                          </w:rPr>
                          <w:t>5,128,060.00</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1" w:right="0"/>
                          <w:jc w:val="left"/>
                          <w:rPr>
                            <w:rFonts w:ascii="宋体" w:hAnsi="宋体" w:cs="宋体" w:eastAsia="宋体" w:hint="default"/>
                            <w:sz w:val="18"/>
                            <w:szCs w:val="18"/>
                          </w:rPr>
                        </w:pPr>
                        <w:r>
                          <w:rPr>
                            <w:rFonts w:ascii="宋体"/>
                            <w:sz w:val="18"/>
                          </w:rPr>
                          <w:t>431,857,266.67</w:t>
                        </w:r>
                      </w:p>
                    </w:tc>
                  </w:tr>
                  <w:tr>
                    <w:trPr>
                      <w:trHeight w:val="320"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1"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机器设备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20,468,290.86</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60" w:right="0"/>
                          <w:jc w:val="left"/>
                          <w:rPr>
                            <w:rFonts w:ascii="宋体" w:hAnsi="宋体" w:cs="宋体" w:eastAsia="宋体" w:hint="default"/>
                            <w:sz w:val="18"/>
                            <w:szCs w:val="18"/>
                          </w:rPr>
                        </w:pPr>
                        <w:r>
                          <w:rPr>
                            <w:rFonts w:ascii="宋体"/>
                            <w:sz w:val="18"/>
                          </w:rPr>
                          <w:t>379,174.75</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2" w:right="0"/>
                          <w:jc w:val="left"/>
                          <w:rPr>
                            <w:rFonts w:ascii="宋体" w:hAnsi="宋体" w:cs="宋体" w:eastAsia="宋体" w:hint="default"/>
                            <w:sz w:val="18"/>
                            <w:szCs w:val="18"/>
                          </w:rPr>
                        </w:pPr>
                        <w:r>
                          <w:rPr>
                            <w:rFonts w:ascii="宋体"/>
                            <w:sz w:val="18"/>
                          </w:rPr>
                          <w:t>304,303.28</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91" w:right="0"/>
                          <w:jc w:val="left"/>
                          <w:rPr>
                            <w:rFonts w:ascii="宋体" w:hAnsi="宋体" w:cs="宋体" w:eastAsia="宋体" w:hint="default"/>
                            <w:sz w:val="18"/>
                            <w:szCs w:val="18"/>
                          </w:rPr>
                        </w:pPr>
                        <w:r>
                          <w:rPr>
                            <w:rFonts w:ascii="宋体"/>
                            <w:sz w:val="18"/>
                          </w:rPr>
                          <w:t>20,543,162.33</w:t>
                        </w:r>
                      </w:p>
                    </w:tc>
                  </w:tr>
                  <w:tr>
                    <w:trPr>
                      <w:trHeight w:val="33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0"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运输设备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11,420,811.99</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60" w:right="0"/>
                          <w:jc w:val="left"/>
                          <w:rPr>
                            <w:rFonts w:ascii="宋体" w:hAnsi="宋体" w:cs="宋体" w:eastAsia="宋体" w:hint="default"/>
                            <w:sz w:val="18"/>
                            <w:szCs w:val="18"/>
                          </w:rPr>
                        </w:pPr>
                        <w:r>
                          <w:rPr>
                            <w:rFonts w:ascii="宋体"/>
                            <w:sz w:val="18"/>
                          </w:rPr>
                          <w:t>323,807.29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92" w:right="0"/>
                          <w:jc w:val="left"/>
                          <w:rPr>
                            <w:rFonts w:ascii="宋体" w:hAnsi="宋体" w:cs="宋体" w:eastAsia="宋体" w:hint="default"/>
                            <w:sz w:val="18"/>
                            <w:szCs w:val="18"/>
                          </w:rPr>
                        </w:pPr>
                        <w:r>
                          <w:rPr>
                            <w:rFonts w:ascii="宋体"/>
                            <w:sz w:val="18"/>
                          </w:rPr>
                          <w:t>1,860,273.00</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1" w:right="0"/>
                          <w:jc w:val="left"/>
                          <w:rPr>
                            <w:rFonts w:ascii="宋体" w:hAnsi="宋体" w:cs="宋体" w:eastAsia="宋体" w:hint="default"/>
                            <w:sz w:val="18"/>
                            <w:szCs w:val="18"/>
                          </w:rPr>
                        </w:pPr>
                        <w:r>
                          <w:rPr>
                            <w:rFonts w:ascii="宋体"/>
                            <w:sz w:val="18"/>
                          </w:rPr>
                          <w:t>9,884,346.28</w:t>
                        </w:r>
                      </w:p>
                    </w:tc>
                  </w:tr>
                  <w:tr>
                    <w:trPr>
                      <w:trHeight w:val="349"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65"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其他设备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23,945,938.63</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0" w:right="0"/>
                          <w:jc w:val="left"/>
                          <w:rPr>
                            <w:rFonts w:ascii="宋体" w:hAnsi="宋体" w:cs="宋体" w:eastAsia="宋体" w:hint="default"/>
                            <w:sz w:val="18"/>
                            <w:szCs w:val="18"/>
                          </w:rPr>
                        </w:pPr>
                        <w:r>
                          <w:rPr>
                            <w:rFonts w:ascii="宋体"/>
                            <w:sz w:val="18"/>
                          </w:rPr>
                          <w:t>1,524,355.58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2" w:right="0"/>
                          <w:jc w:val="left"/>
                          <w:rPr>
                            <w:rFonts w:ascii="宋体" w:hAnsi="宋体" w:cs="宋体" w:eastAsia="宋体" w:hint="default"/>
                            <w:sz w:val="18"/>
                            <w:szCs w:val="18"/>
                          </w:rPr>
                        </w:pPr>
                        <w:r>
                          <w:rPr>
                            <w:rFonts w:ascii="宋体"/>
                            <w:sz w:val="18"/>
                          </w:rPr>
                          <w:t>1,268,651.57</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1" w:right="0"/>
                          <w:jc w:val="left"/>
                          <w:rPr>
                            <w:rFonts w:ascii="宋体" w:hAnsi="宋体" w:cs="宋体" w:eastAsia="宋体" w:hint="default"/>
                            <w:sz w:val="18"/>
                            <w:szCs w:val="18"/>
                          </w:rPr>
                        </w:pPr>
                        <w:r>
                          <w:rPr>
                            <w:rFonts w:ascii="宋体"/>
                            <w:sz w:val="18"/>
                          </w:rPr>
                          <w:t>24,201,642.64</w:t>
                        </w:r>
                      </w:p>
                    </w:tc>
                  </w:tr>
                  <w:tr>
                    <w:trPr>
                      <w:trHeight w:val="33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65"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485,420,010.42</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72" w:right="0"/>
                          <w:jc w:val="left"/>
                          <w:rPr>
                            <w:rFonts w:ascii="宋体" w:hAnsi="宋体" w:cs="宋体" w:eastAsia="宋体" w:hint="default"/>
                            <w:sz w:val="18"/>
                            <w:szCs w:val="18"/>
                          </w:rPr>
                        </w:pPr>
                        <w:r>
                          <w:rPr>
                            <w:rFonts w:ascii="宋体"/>
                            <w:sz w:val="18"/>
                          </w:rPr>
                          <w:t>9,627,695.35</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84" w:right="0"/>
                          <w:jc w:val="left"/>
                          <w:rPr>
                            <w:rFonts w:ascii="宋体" w:hAnsi="宋体" w:cs="宋体" w:eastAsia="宋体" w:hint="default"/>
                            <w:sz w:val="18"/>
                            <w:szCs w:val="18"/>
                          </w:rPr>
                        </w:pPr>
                        <w:r>
                          <w:rPr>
                            <w:rFonts w:ascii="宋体"/>
                            <w:sz w:val="18"/>
                          </w:rPr>
                          <w:t>8,561,287.85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0" w:right="0"/>
                          <w:jc w:val="left"/>
                          <w:rPr>
                            <w:rFonts w:ascii="宋体" w:hAnsi="宋体" w:cs="宋体" w:eastAsia="宋体" w:hint="default"/>
                            <w:sz w:val="18"/>
                            <w:szCs w:val="18"/>
                          </w:rPr>
                        </w:pPr>
                        <w:r>
                          <w:rPr>
                            <w:rFonts w:ascii="宋体"/>
                            <w:sz w:val="18"/>
                          </w:rPr>
                          <w:t>486,486,417.92</w:t>
                        </w:r>
                      </w:p>
                    </w:tc>
                  </w:tr>
                  <w:tr>
                    <w:trPr>
                      <w:trHeight w:val="300"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8"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累计折旧：</w:t>
                        </w:r>
                        <w:r>
                          <w:rPr>
                            <w:rFonts w:ascii="宋体" w:hAnsi="宋体" w:cs="宋体" w:eastAsia="宋体" w:hint="default"/>
                            <w:sz w:val="18"/>
                            <w:szCs w:val="18"/>
                          </w:rPr>
                          <w:t> </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
                    </w:tc>
                  </w:tr>
                  <w:tr>
                    <w:trPr>
                      <w:trHeight w:val="308"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32" w:lineRule="exact"/>
                          <w:ind w:left="44" w:right="-1"/>
                          <w:jc w:val="left"/>
                          <w:rPr>
                            <w:rFonts w:ascii="宋体" w:hAnsi="宋体" w:cs="宋体" w:eastAsia="宋体" w:hint="default"/>
                            <w:sz w:val="18"/>
                            <w:szCs w:val="18"/>
                          </w:rPr>
                        </w:pPr>
                        <w:r>
                          <w:rPr>
                            <w:rFonts w:ascii="方正姚体" w:hAnsi="方正姚体" w:cs="方正姚体" w:eastAsia="方正姚体" w:hint="default"/>
                            <w:sz w:val="18"/>
                            <w:szCs w:val="18"/>
                          </w:rPr>
                          <w:t>房屋建筑物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111,519,066.37</w:t>
                        </w:r>
                      </w:p>
                    </w:tc>
                    <w:tc>
                      <w:tcPr>
                        <w:tcW w:w="371" w:type="dxa"/>
                        <w:tcBorders>
                          <w:top w:val="nil" w:sz="6" w:space="0" w:color="auto"/>
                          <w:left w:val="nil" w:sz="6" w:space="0" w:color="auto"/>
                          <w:bottom w:val="nil" w:sz="6" w:space="0" w:color="auto"/>
                          <w:right w:val="nil" w:sz="6" w:space="0" w:color="auto"/>
                        </w:tcBorders>
                      </w:tcPr>
                      <w:p>
                        <w:pPr>
                          <w:pStyle w:val="TableParagraph"/>
                          <w:spacing w:line="232" w:lineRule="exact"/>
                          <w:ind w:right="0"/>
                          <w:jc w:val="left"/>
                          <w:rPr>
                            <w:rFonts w:ascii="宋体" w:hAnsi="宋体" w:cs="宋体" w:eastAsia="宋体" w:hint="default"/>
                            <w:sz w:val="18"/>
                            <w:szCs w:val="18"/>
                          </w:rPr>
                        </w:pPr>
                        <w:r>
                          <w:rPr>
                            <w:rFonts w:ascii="宋体"/>
                            <w:sz w:val="18"/>
                          </w:rPr>
                          <w:t> </w:t>
                        </w:r>
                      </w:p>
                    </w:tc>
                    <w:tc>
                      <w:tcPr>
                        <w:tcW w:w="1735" w:type="dxa"/>
                        <w:tcBorders>
                          <w:top w:val="nil" w:sz="6" w:space="0" w:color="auto"/>
                          <w:left w:val="nil" w:sz="6" w:space="0" w:color="auto"/>
                          <w:bottom w:val="nil" w:sz="6" w:space="0" w:color="auto"/>
                          <w:right w:val="nil" w:sz="6" w:space="0" w:color="auto"/>
                        </w:tcBorders>
                      </w:tcPr>
                      <w:p>
                        <w:pPr>
                          <w:pStyle w:val="TableParagraph"/>
                          <w:spacing w:line="232" w:lineRule="exact"/>
                          <w:ind w:left="290" w:right="0"/>
                          <w:jc w:val="left"/>
                          <w:rPr>
                            <w:rFonts w:ascii="宋体" w:hAnsi="宋体" w:cs="宋体" w:eastAsia="宋体" w:hint="default"/>
                            <w:sz w:val="18"/>
                            <w:szCs w:val="18"/>
                          </w:rPr>
                        </w:pPr>
                        <w:r>
                          <w:rPr>
                            <w:rFonts w:ascii="宋体"/>
                            <w:sz w:val="18"/>
                          </w:rPr>
                          <w:t>14,395,632.18</w:t>
                        </w:r>
                      </w:p>
                    </w:tc>
                    <w:tc>
                      <w:tcPr>
                        <w:tcW w:w="1553" w:type="dxa"/>
                        <w:tcBorders>
                          <w:top w:val="nil" w:sz="6" w:space="0" w:color="auto"/>
                          <w:left w:val="nil" w:sz="6" w:space="0" w:color="auto"/>
                          <w:bottom w:val="nil" w:sz="6" w:space="0" w:color="auto"/>
                          <w:right w:val="nil" w:sz="6" w:space="0" w:color="auto"/>
                        </w:tcBorders>
                      </w:tcPr>
                      <w:p>
                        <w:pPr>
                          <w:pStyle w:val="TableParagraph"/>
                          <w:spacing w:line="232" w:lineRule="exact"/>
                          <w:ind w:left="192" w:right="0"/>
                          <w:jc w:val="left"/>
                          <w:rPr>
                            <w:rFonts w:ascii="宋体" w:hAnsi="宋体" w:cs="宋体" w:eastAsia="宋体" w:hint="default"/>
                            <w:sz w:val="18"/>
                            <w:szCs w:val="18"/>
                          </w:rPr>
                        </w:pPr>
                        <w:r>
                          <w:rPr>
                            <w:rFonts w:ascii="宋体"/>
                            <w:sz w:val="18"/>
                          </w:rPr>
                          <w:t>3,288,609.34</w:t>
                        </w:r>
                      </w:p>
                    </w:tc>
                    <w:tc>
                      <w:tcPr>
                        <w:tcW w:w="1587" w:type="dxa"/>
                        <w:tcBorders>
                          <w:top w:val="nil" w:sz="6" w:space="0" w:color="auto"/>
                          <w:left w:val="nil" w:sz="6" w:space="0" w:color="auto"/>
                          <w:bottom w:val="nil" w:sz="6" w:space="0" w:color="auto"/>
                          <w:right w:val="nil" w:sz="6" w:space="0" w:color="auto"/>
                        </w:tcBorders>
                      </w:tcPr>
                      <w:p>
                        <w:pPr>
                          <w:pStyle w:val="TableParagraph"/>
                          <w:spacing w:line="232" w:lineRule="exact"/>
                          <w:ind w:left="201" w:right="0"/>
                          <w:jc w:val="left"/>
                          <w:rPr>
                            <w:rFonts w:ascii="宋体" w:hAnsi="宋体" w:cs="宋体" w:eastAsia="宋体" w:hint="default"/>
                            <w:sz w:val="18"/>
                            <w:szCs w:val="18"/>
                          </w:rPr>
                        </w:pPr>
                        <w:r>
                          <w:rPr>
                            <w:rFonts w:ascii="宋体"/>
                            <w:sz w:val="18"/>
                          </w:rPr>
                          <w:t>122,626,089.21</w:t>
                        </w:r>
                      </w:p>
                    </w:tc>
                  </w:tr>
                  <w:tr>
                    <w:trPr>
                      <w:trHeight w:val="33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7"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机器设备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9,561,290.34</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left"/>
                          <w:rPr>
                            <w:rFonts w:ascii="宋体" w:hAnsi="宋体" w:cs="宋体" w:eastAsia="宋体" w:hint="default"/>
                            <w:sz w:val="18"/>
                            <w:szCs w:val="18"/>
                          </w:rPr>
                        </w:pPr>
                        <w:r>
                          <w:rPr>
                            <w:rFonts w:ascii="宋体"/>
                            <w:sz w:val="18"/>
                          </w:rPr>
                          <w:t> </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80" w:right="0"/>
                          <w:jc w:val="left"/>
                          <w:rPr>
                            <w:rFonts w:ascii="宋体" w:hAnsi="宋体" w:cs="宋体" w:eastAsia="宋体" w:hint="default"/>
                            <w:sz w:val="18"/>
                            <w:szCs w:val="18"/>
                          </w:rPr>
                        </w:pPr>
                        <w:r>
                          <w:rPr>
                            <w:rFonts w:ascii="宋体"/>
                            <w:sz w:val="18"/>
                          </w:rPr>
                          <w:t>1,344,710.50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72" w:right="0"/>
                          <w:jc w:val="left"/>
                          <w:rPr>
                            <w:rFonts w:ascii="宋体" w:hAnsi="宋体" w:cs="宋体" w:eastAsia="宋体" w:hint="default"/>
                            <w:sz w:val="18"/>
                            <w:szCs w:val="18"/>
                          </w:rPr>
                        </w:pPr>
                        <w:r>
                          <w:rPr>
                            <w:rFonts w:ascii="宋体"/>
                            <w:sz w:val="18"/>
                          </w:rPr>
                          <w:t>208,895.25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91" w:right="0"/>
                          <w:jc w:val="left"/>
                          <w:rPr>
                            <w:rFonts w:ascii="宋体" w:hAnsi="宋体" w:cs="宋体" w:eastAsia="宋体" w:hint="default"/>
                            <w:sz w:val="18"/>
                            <w:szCs w:val="18"/>
                          </w:rPr>
                        </w:pPr>
                        <w:r>
                          <w:rPr>
                            <w:rFonts w:ascii="宋体"/>
                            <w:sz w:val="18"/>
                          </w:rPr>
                          <w:t>10,697,105.59</w:t>
                        </w:r>
                      </w:p>
                    </w:tc>
                  </w:tr>
                  <w:tr>
                    <w:trPr>
                      <w:trHeight w:val="34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7"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运输设备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4,704,835.80</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sz w:val="18"/>
                          </w:rPr>
                          <w:t> </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0" w:right="0"/>
                          <w:jc w:val="left"/>
                          <w:rPr>
                            <w:rFonts w:ascii="宋体" w:hAnsi="宋体" w:cs="宋体" w:eastAsia="宋体" w:hint="default"/>
                            <w:sz w:val="18"/>
                            <w:szCs w:val="18"/>
                          </w:rPr>
                        </w:pPr>
                        <w:r>
                          <w:rPr>
                            <w:rFonts w:ascii="宋体"/>
                            <w:sz w:val="18"/>
                          </w:rPr>
                          <w:t>1,247,815.38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2" w:right="0"/>
                          <w:jc w:val="left"/>
                          <w:rPr>
                            <w:rFonts w:ascii="宋体" w:hAnsi="宋体" w:cs="宋体" w:eastAsia="宋体" w:hint="default"/>
                            <w:sz w:val="18"/>
                            <w:szCs w:val="18"/>
                          </w:rPr>
                        </w:pPr>
                        <w:r>
                          <w:rPr>
                            <w:rFonts w:ascii="宋体"/>
                            <w:sz w:val="18"/>
                          </w:rPr>
                          <w:t>1,066,653.90</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81" w:right="0"/>
                          <w:jc w:val="left"/>
                          <w:rPr>
                            <w:rFonts w:ascii="宋体" w:hAnsi="宋体" w:cs="宋体" w:eastAsia="宋体" w:hint="default"/>
                            <w:sz w:val="18"/>
                            <w:szCs w:val="18"/>
                          </w:rPr>
                        </w:pPr>
                        <w:r>
                          <w:rPr>
                            <w:rFonts w:ascii="宋体"/>
                            <w:sz w:val="18"/>
                          </w:rPr>
                          <w:t>4,885,997.28</w:t>
                        </w:r>
                      </w:p>
                    </w:tc>
                  </w:tr>
                  <w:tr>
                    <w:trPr>
                      <w:trHeight w:val="335"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65" w:lineRule="exact"/>
                          <w:ind w:left="44" w:right="-1"/>
                          <w:jc w:val="left"/>
                          <w:rPr>
                            <w:rFonts w:ascii="宋体" w:hAnsi="宋体" w:cs="宋体" w:eastAsia="宋体" w:hint="default"/>
                            <w:sz w:val="18"/>
                            <w:szCs w:val="18"/>
                          </w:rPr>
                        </w:pPr>
                        <w:r>
                          <w:rPr>
                            <w:rFonts w:ascii="方正姚体" w:hAnsi="方正姚体" w:cs="方正姚体" w:eastAsia="方正姚体" w:hint="default"/>
                            <w:sz w:val="18"/>
                            <w:szCs w:val="18"/>
                          </w:rPr>
                          <w:t>其他设备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11,613,721.27</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80" w:right="0"/>
                          <w:jc w:val="left"/>
                          <w:rPr>
                            <w:rFonts w:ascii="宋体" w:hAnsi="宋体" w:cs="宋体" w:eastAsia="宋体" w:hint="default"/>
                            <w:sz w:val="18"/>
                            <w:szCs w:val="18"/>
                          </w:rPr>
                        </w:pPr>
                        <w:r>
                          <w:rPr>
                            <w:rFonts w:ascii="宋体"/>
                            <w:sz w:val="18"/>
                          </w:rPr>
                          <w:t>2,476,184.48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92" w:right="0"/>
                          <w:jc w:val="left"/>
                          <w:rPr>
                            <w:rFonts w:ascii="宋体" w:hAnsi="宋体" w:cs="宋体" w:eastAsia="宋体" w:hint="default"/>
                            <w:sz w:val="18"/>
                            <w:szCs w:val="18"/>
                          </w:rPr>
                        </w:pPr>
                        <w:r>
                          <w:rPr>
                            <w:rFonts w:ascii="宋体"/>
                            <w:sz w:val="18"/>
                          </w:rPr>
                          <w:t>1,009,801.76</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91" w:right="0"/>
                          <w:jc w:val="left"/>
                          <w:rPr>
                            <w:rFonts w:ascii="宋体" w:hAnsi="宋体" w:cs="宋体" w:eastAsia="宋体" w:hint="default"/>
                            <w:sz w:val="18"/>
                            <w:szCs w:val="18"/>
                          </w:rPr>
                        </w:pPr>
                        <w:r>
                          <w:rPr>
                            <w:rFonts w:ascii="宋体"/>
                            <w:sz w:val="18"/>
                          </w:rPr>
                          <w:t>13,080,103.99</w:t>
                        </w:r>
                      </w:p>
                    </w:tc>
                  </w:tr>
                  <w:tr>
                    <w:trPr>
                      <w:trHeight w:val="322"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1"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137,398,913.78</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1" w:right="0"/>
                          <w:jc w:val="left"/>
                          <w:rPr>
                            <w:rFonts w:ascii="宋体" w:hAnsi="宋体" w:cs="宋体" w:eastAsia="宋体" w:hint="default"/>
                            <w:sz w:val="18"/>
                            <w:szCs w:val="18"/>
                          </w:rPr>
                        </w:pPr>
                        <w:r>
                          <w:rPr>
                            <w:rFonts w:ascii="宋体"/>
                            <w:sz w:val="18"/>
                          </w:rPr>
                          <w:t>19,464,342.54</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4" w:right="0"/>
                          <w:jc w:val="left"/>
                          <w:rPr>
                            <w:rFonts w:ascii="宋体" w:hAnsi="宋体" w:cs="宋体" w:eastAsia="宋体" w:hint="default"/>
                            <w:sz w:val="18"/>
                            <w:szCs w:val="18"/>
                          </w:rPr>
                        </w:pPr>
                        <w:r>
                          <w:rPr>
                            <w:rFonts w:ascii="宋体"/>
                            <w:sz w:val="18"/>
                          </w:rPr>
                          <w:t>5,573,960.25</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90" w:right="0"/>
                          <w:jc w:val="left"/>
                          <w:rPr>
                            <w:rFonts w:ascii="宋体" w:hAnsi="宋体" w:cs="宋体" w:eastAsia="宋体" w:hint="default"/>
                            <w:sz w:val="18"/>
                            <w:szCs w:val="18"/>
                          </w:rPr>
                        </w:pPr>
                        <w:r>
                          <w:rPr>
                            <w:rFonts w:ascii="宋体"/>
                            <w:sz w:val="18"/>
                          </w:rPr>
                          <w:t>151,289,296.07</w:t>
                        </w:r>
                      </w:p>
                    </w:tc>
                  </w:tr>
                  <w:tr>
                    <w:trPr>
                      <w:trHeight w:val="326"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1"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净    </w:t>
                        </w:r>
                        <w:r>
                          <w:rPr>
                            <w:rFonts w:ascii="宋体" w:hAnsi="宋体" w:cs="宋体" w:eastAsia="宋体" w:hint="default"/>
                            <w:sz w:val="18"/>
                            <w:szCs w:val="18"/>
                          </w:rPr>
                        </w:r>
                        <w:r>
                          <w:rPr>
                            <w:rFonts w:ascii="方正姚体" w:hAnsi="方正姚体" w:cs="方正姚体" w:eastAsia="方正姚体" w:hint="default"/>
                            <w:sz w:val="18"/>
                            <w:szCs w:val="18"/>
                          </w:rPr>
                          <w:t>值：                         </w:t>
                        </w:r>
                        <w:r>
                          <w:rPr>
                            <w:rFonts w:ascii="方正姚体" w:hAnsi="方正姚体" w:cs="方正姚体" w:eastAsia="方正姚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348,021,096.64</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1" w:right="0"/>
                          <w:jc w:val="left"/>
                          <w:rPr>
                            <w:rFonts w:ascii="宋体" w:hAnsi="宋体" w:cs="宋体" w:eastAsia="宋体" w:hint="default"/>
                            <w:sz w:val="18"/>
                            <w:szCs w:val="18"/>
                          </w:rPr>
                        </w:pPr>
                        <w:r>
                          <w:rPr>
                            <w:rFonts w:ascii="宋体"/>
                            <w:sz w:val="18"/>
                          </w:rPr>
                          <w:t>-9,836,647.19 </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84" w:right="0"/>
                          <w:jc w:val="left"/>
                          <w:rPr>
                            <w:rFonts w:ascii="宋体" w:hAnsi="宋体" w:cs="宋体" w:eastAsia="宋体" w:hint="default"/>
                            <w:sz w:val="18"/>
                            <w:szCs w:val="18"/>
                          </w:rPr>
                        </w:pPr>
                        <w:r>
                          <w:rPr>
                            <w:rFonts w:ascii="宋体"/>
                            <w:sz w:val="18"/>
                          </w:rPr>
                          <w:t>2,987,327.60 </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宋体" w:hAnsi="宋体" w:cs="宋体" w:eastAsia="宋体" w:hint="default"/>
                            <w:sz w:val="18"/>
                            <w:szCs w:val="18"/>
                          </w:rPr>
                        </w:pPr>
                        <w:r>
                          <w:rPr>
                            <w:rFonts w:ascii="宋体"/>
                            <w:sz w:val="18"/>
                          </w:rPr>
                          <w:t>335,197,121.85 </w:t>
                        </w:r>
                      </w:p>
                    </w:tc>
                  </w:tr>
                  <w:tr>
                    <w:trPr>
                      <w:trHeight w:val="595"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5"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减值准备：</w:t>
                        </w:r>
                        <w:r>
                          <w:rPr>
                            <w:rFonts w:ascii="宋体" w:hAnsi="宋体" w:cs="宋体" w:eastAsia="宋体" w:hint="default"/>
                            <w:sz w:val="18"/>
                            <w:szCs w:val="18"/>
                          </w:rPr>
                          <w:t> </w:t>
                        </w:r>
                      </w:p>
                      <w:p>
                        <w:pPr>
                          <w:pStyle w:val="TableParagraph"/>
                          <w:spacing w:line="240" w:lineRule="auto" w:before="7"/>
                          <w:ind w:left="44" w:right="-1"/>
                          <w:jc w:val="left"/>
                          <w:rPr>
                            <w:rFonts w:ascii="宋体" w:hAnsi="宋体" w:cs="宋体" w:eastAsia="宋体" w:hint="default"/>
                            <w:sz w:val="18"/>
                            <w:szCs w:val="18"/>
                          </w:rPr>
                        </w:pPr>
                        <w:r>
                          <w:rPr>
                            <w:rFonts w:ascii="方正姚体" w:hAnsi="方正姚体" w:cs="方正姚体" w:eastAsia="方正姚体" w:hint="default"/>
                            <w:sz w:val="18"/>
                            <w:szCs w:val="18"/>
                          </w:rPr>
                          <w:t>房屋建筑物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12,685,409.75</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18"/>
                            <w:szCs w:val="18"/>
                          </w:rPr>
                        </w:pPr>
                        <w:r>
                          <w:rPr>
                            <w:rFonts w:ascii="宋体"/>
                            <w:sz w:val="18"/>
                          </w:rPr>
                          <w:t> </w:t>
                        </w:r>
                      </w:p>
                    </w:tc>
                    <w:tc>
                      <w:tcPr>
                        <w:tcW w:w="17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88"/>
                          <w:jc w:val="right"/>
                          <w:rPr>
                            <w:rFonts w:ascii="宋体" w:hAnsi="宋体" w:cs="宋体" w:eastAsia="宋体" w:hint="default"/>
                            <w:sz w:val="18"/>
                            <w:szCs w:val="18"/>
                          </w:rPr>
                        </w:pPr>
                        <w:r>
                          <w:rPr>
                            <w:rFonts w:ascii="宋体"/>
                            <w:sz w:val="18"/>
                          </w:rPr>
                          <w:t>541,783.16 </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18"/>
                            <w:szCs w:val="18"/>
                          </w:rPr>
                        </w:pPr>
                        <w:r>
                          <w:rPr>
                            <w:rFonts w:ascii="宋体"/>
                            <w:sz w:val="18"/>
                          </w:rPr>
                          <w:t>12,143,626.59 </w:t>
                        </w:r>
                      </w:p>
                    </w:tc>
                  </w:tr>
                  <w:tr>
                    <w:trPr>
                      <w:trHeight w:val="316"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6" w:lineRule="exact"/>
                          <w:ind w:left="44" w:right="-1"/>
                          <w:jc w:val="left"/>
                          <w:rPr>
                            <w:rFonts w:ascii="宋体" w:hAnsi="宋体" w:cs="宋体" w:eastAsia="宋体" w:hint="default"/>
                            <w:sz w:val="18"/>
                            <w:szCs w:val="18"/>
                          </w:rPr>
                        </w:pPr>
                        <w:r>
                          <w:rPr>
                            <w:rFonts w:ascii="方正姚体" w:hAnsi="方正姚体" w:cs="方正姚体" w:eastAsia="方正姚体" w:hint="default"/>
                            <w:sz w:val="18"/>
                            <w:szCs w:val="18"/>
                          </w:rPr>
                          <w:t>机器设备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14,253,999.00</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sz w:val="18"/>
                          </w:rPr>
                          <w:t> </w:t>
                        </w:r>
                      </w:p>
                    </w:tc>
                    <w:tc>
                      <w:tcPr>
                        <w:tcW w:w="17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14,253,999.00 </w:t>
                        </w:r>
                      </w:p>
                    </w:tc>
                  </w:tr>
                  <w:tr>
                    <w:trPr>
                      <w:trHeight w:val="328"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0" w:lineRule="exact"/>
                          <w:ind w:left="44" w:right="-1"/>
                          <w:jc w:val="left"/>
                          <w:rPr>
                            <w:rFonts w:ascii="宋体" w:hAnsi="宋体" w:cs="宋体" w:eastAsia="宋体" w:hint="default"/>
                            <w:sz w:val="18"/>
                            <w:szCs w:val="18"/>
                          </w:rPr>
                        </w:pPr>
                        <w:r>
                          <w:rPr>
                            <w:rFonts w:ascii="方正姚体" w:hAnsi="方正姚体" w:cs="方正姚体" w:eastAsia="方正姚体" w:hint="default"/>
                            <w:sz w:val="18"/>
                            <w:szCs w:val="18"/>
                          </w:rPr>
                          <w:t>运输设备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241,815.56</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 </w:t>
                        </w:r>
                      </w:p>
                    </w:tc>
                    <w:tc>
                      <w:tcPr>
                        <w:tcW w:w="17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8"/>
                          <w:jc w:val="right"/>
                          <w:rPr>
                            <w:rFonts w:ascii="宋体" w:hAnsi="宋体" w:cs="宋体" w:eastAsia="宋体" w:hint="default"/>
                            <w:sz w:val="18"/>
                            <w:szCs w:val="18"/>
                          </w:rPr>
                        </w:pPr>
                        <w:r>
                          <w:rPr>
                            <w:rFonts w:ascii="宋体"/>
                            <w:sz w:val="18"/>
                          </w:rPr>
                          <w:t>180,863.82 </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18"/>
                            <w:szCs w:val="18"/>
                          </w:rPr>
                        </w:pPr>
                        <w:r>
                          <w:rPr>
                            <w:rFonts w:ascii="宋体"/>
                            <w:sz w:val="18"/>
                          </w:rPr>
                          <w:t>60,951.74 </w:t>
                        </w:r>
                      </w:p>
                    </w:tc>
                  </w:tr>
                  <w:tr>
                    <w:trPr>
                      <w:trHeight w:val="323"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57" w:lineRule="exact"/>
                          <w:ind w:left="44" w:right="-1"/>
                          <w:jc w:val="left"/>
                          <w:rPr>
                            <w:rFonts w:ascii="宋体" w:hAnsi="宋体" w:cs="宋体" w:eastAsia="宋体" w:hint="default"/>
                            <w:sz w:val="18"/>
                            <w:szCs w:val="18"/>
                          </w:rPr>
                        </w:pPr>
                        <w:r>
                          <w:rPr>
                            <w:rFonts w:ascii="方正姚体" w:hAnsi="方正姚体" w:cs="方正姚体" w:eastAsia="方正姚体" w:hint="default"/>
                            <w:sz w:val="18"/>
                            <w:szCs w:val="18"/>
                          </w:rPr>
                          <w:t>其他设备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3,193,615.24</w:t>
                        </w:r>
                      </w:p>
                    </w:tc>
                    <w:tc>
                      <w:tcPr>
                        <w:tcW w:w="3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sz w:val="18"/>
                          </w:rPr>
                          <w:t> </w:t>
                        </w:r>
                      </w:p>
                    </w:tc>
                    <w:tc>
                      <w:tcPr>
                        <w:tcW w:w="17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88"/>
                          <w:jc w:val="right"/>
                          <w:rPr>
                            <w:rFonts w:ascii="宋体" w:hAnsi="宋体" w:cs="宋体" w:eastAsia="宋体" w:hint="default"/>
                            <w:sz w:val="18"/>
                            <w:szCs w:val="18"/>
                          </w:rPr>
                        </w:pPr>
                        <w:r>
                          <w:rPr>
                            <w:rFonts w:ascii="宋体"/>
                            <w:sz w:val="18"/>
                          </w:rPr>
                          <w:t>157,557.71 </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3,036,057.53 </w:t>
                        </w:r>
                      </w:p>
                    </w:tc>
                  </w:tr>
                  <w:tr>
                    <w:trPr>
                      <w:trHeight w:val="344" w:hRule="exact"/>
                    </w:trPr>
                    <w:tc>
                      <w:tcPr>
                        <w:tcW w:w="3234" w:type="dxa"/>
                        <w:tcBorders>
                          <w:top w:val="nil" w:sz="6" w:space="0" w:color="auto"/>
                          <w:left w:val="nil" w:sz="6" w:space="0" w:color="auto"/>
                          <w:bottom w:val="nil" w:sz="6" w:space="0" w:color="auto"/>
                          <w:right w:val="nil" w:sz="6" w:space="0" w:color="auto"/>
                        </w:tcBorders>
                      </w:tcPr>
                      <w:p>
                        <w:pPr>
                          <w:pStyle w:val="TableParagraph"/>
                          <w:spacing w:line="246" w:lineRule="exact"/>
                          <w:ind w:left="44" w:right="-2"/>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30,374,839.55</w:t>
                        </w:r>
                      </w:p>
                    </w:tc>
                    <w:tc>
                      <w:tcPr>
                        <w:tcW w:w="371" w:type="dxa"/>
                        <w:tcBorders>
                          <w:top w:val="nil" w:sz="6" w:space="0" w:color="auto"/>
                          <w:left w:val="nil" w:sz="6" w:space="0" w:color="auto"/>
                          <w:bottom w:val="nil" w:sz="6" w:space="0" w:color="auto"/>
                          <w:right w:val="nil" w:sz="6" w:space="0" w:color="auto"/>
                        </w:tcBorders>
                      </w:tcPr>
                      <w:p>
                        <w:pPr/>
                      </w:p>
                    </w:tc>
                    <w:tc>
                      <w:tcPr>
                        <w:tcW w:w="1735"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64" w:right="0"/>
                          <w:jc w:val="left"/>
                          <w:rPr>
                            <w:rFonts w:ascii="宋体" w:hAnsi="宋体" w:cs="宋体" w:eastAsia="宋体" w:hint="default"/>
                            <w:sz w:val="18"/>
                            <w:szCs w:val="18"/>
                          </w:rPr>
                        </w:pPr>
                        <w:r>
                          <w:rPr>
                            <w:rFonts w:ascii="宋体"/>
                            <w:sz w:val="18"/>
                          </w:rPr>
                          <w:t>880,204.69</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1" w:right="0"/>
                          <w:jc w:val="left"/>
                          <w:rPr>
                            <w:rFonts w:ascii="宋体" w:hAnsi="宋体" w:cs="宋体" w:eastAsia="宋体" w:hint="default"/>
                            <w:sz w:val="18"/>
                            <w:szCs w:val="18"/>
                          </w:rPr>
                        </w:pPr>
                        <w:r>
                          <w:rPr>
                            <w:rFonts w:ascii="宋体"/>
                            <w:sz w:val="18"/>
                          </w:rPr>
                          <w:t>29,494,634.86</w:t>
                        </w:r>
                      </w:p>
                    </w:tc>
                  </w:tr>
                  <w:tr>
                    <w:trPr>
                      <w:trHeight w:val="350" w:hRule="exact"/>
                    </w:trPr>
                    <w:tc>
                      <w:tcPr>
                        <w:tcW w:w="323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净    </w:t>
                        </w:r>
                        <w:r>
                          <w:rPr>
                            <w:rFonts w:ascii="宋体" w:hAnsi="宋体" w:cs="宋体" w:eastAsia="宋体" w:hint="default"/>
                            <w:sz w:val="18"/>
                            <w:szCs w:val="18"/>
                          </w:rPr>
                        </w:r>
                        <w:r>
                          <w:rPr>
                            <w:rFonts w:ascii="方正姚体" w:hAnsi="方正姚体" w:cs="方正姚体" w:eastAsia="方正姚体" w:hint="default"/>
                            <w:sz w:val="18"/>
                            <w:szCs w:val="18"/>
                          </w:rPr>
                          <w:t>额：                         </w:t>
                        </w:r>
                        <w:r>
                          <w:rPr>
                            <w:rFonts w:ascii="方正姚体" w:hAnsi="方正姚体" w:cs="方正姚体" w:eastAsia="方正姚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317,646,257.09</w:t>
                        </w:r>
                      </w:p>
                    </w:tc>
                    <w:tc>
                      <w:tcPr>
                        <w:tcW w:w="371" w:type="dxa"/>
                        <w:tcBorders>
                          <w:top w:val="nil" w:sz="6" w:space="0" w:color="auto"/>
                          <w:left w:val="nil" w:sz="6" w:space="0" w:color="auto"/>
                          <w:bottom w:val="single" w:sz="4" w:space="0" w:color="000000"/>
                          <w:right w:val="nil" w:sz="6" w:space="0" w:color="auto"/>
                        </w:tcBorders>
                      </w:tcPr>
                      <w:p>
                        <w:pPr/>
                      </w:p>
                    </w:tc>
                    <w:tc>
                      <w:tcPr>
                        <w:tcW w:w="1735" w:type="dxa"/>
                        <w:tcBorders>
                          <w:top w:val="nil" w:sz="6" w:space="0" w:color="auto"/>
                          <w:left w:val="nil" w:sz="6" w:space="0" w:color="auto"/>
                          <w:bottom w:val="single" w:sz="4" w:space="0" w:color="000000"/>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305,702,486.99 </w:t>
                        </w:r>
                      </w:p>
                    </w:tc>
                  </w:tr>
                </w:tbl>
                <w:p>
                  <w:pPr/>
                </w:p>
              </w:txbxContent>
            </v:textbox>
            <w10:wrap type="none"/>
          </v:shape>
        </w:pict>
      </w:r>
      <w:r>
        <w:rPr>
          <w:rFonts w:ascii="方正姚体" w:hAnsi="方正姚体" w:cs="方正姚体" w:eastAsia="方正姚体" w:hint="default"/>
          <w:sz w:val="18"/>
          <w:szCs w:val="18"/>
        </w:rPr>
        <w:t>原值：</w:t>
      </w:r>
      <w:r>
        <w:rPr>
          <w:rFonts w:ascii="宋体" w:hAnsi="宋体" w:cs="宋体" w:eastAsia="宋体" w:hint="default"/>
          <w:sz w:val="18"/>
          <w:szCs w:val="18"/>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580" w:lineRule="atLeast"/>
        <w:ind w:left="579" w:right="1424" w:hanging="3"/>
        <w:jc w:val="left"/>
        <w:rPr>
          <w:rFonts w:ascii="宋体" w:hAnsi="宋体" w:cs="宋体" w:eastAsia="宋体" w:hint="default"/>
        </w:rPr>
      </w:pPr>
      <w:r>
        <w:rPr/>
        <w:t>注：固定资产减值准备按固定资产净值高于可变现净值的差额计提。</w:t>
      </w:r>
      <w:r>
        <w:rPr>
          <w:rFonts w:ascii="宋体" w:hAnsi="宋体" w:cs="宋体" w:eastAsia="宋体" w:hint="default"/>
        </w:rPr>
        <w:t> </w:t>
      </w:r>
      <w:r>
        <w:rPr/>
        <w:t>注释</w:t>
      </w:r>
      <w:r>
        <w:rPr>
          <w:spacing w:val="5"/>
        </w:rPr>
        <w:t> </w:t>
      </w:r>
      <w:r>
        <w:rPr>
          <w:rFonts w:ascii="宋体" w:hAnsi="宋体" w:cs="宋体" w:eastAsia="宋体" w:hint="default"/>
        </w:rPr>
        <w:t>10</w:t>
      </w:r>
      <w:r>
        <w:rPr/>
        <w:t>．在建工程</w:t>
      </w:r>
      <w:r>
        <w:rPr>
          <w:rFonts w:ascii="宋体" w:hAnsi="宋体" w:cs="宋体" w:eastAsia="宋体" w:hint="default"/>
        </w:rPr>
        <w:t> </w:t>
      </w:r>
    </w:p>
    <w:p>
      <w:pPr>
        <w:pStyle w:val="BodyText"/>
        <w:spacing w:line="271" w:lineRule="exact"/>
        <w:ind w:left="577" w:right="0"/>
        <w:jc w:val="left"/>
        <w:rPr>
          <w:rFonts w:ascii="宋体" w:hAnsi="宋体" w:cs="宋体" w:eastAsia="宋体" w:hint="default"/>
        </w:rPr>
      </w:pPr>
      <w:r>
        <w:rPr/>
        <w:t>无。</w:t>
      </w:r>
      <w:r>
        <w:rPr>
          <w:rFonts w:ascii="宋体" w:hAnsi="宋体" w:cs="宋体" w:eastAsia="宋体" w:hint="default"/>
        </w:rPr>
        <w:t> </w:t>
      </w:r>
    </w:p>
    <w:p>
      <w:pPr>
        <w:spacing w:line="240" w:lineRule="auto" w:before="6"/>
        <w:rPr>
          <w:rFonts w:ascii="宋体" w:hAnsi="宋体" w:cs="宋体" w:eastAsia="宋体" w:hint="default"/>
          <w:sz w:val="15"/>
          <w:szCs w:val="15"/>
        </w:rPr>
      </w:pPr>
    </w:p>
    <w:p>
      <w:pPr>
        <w:pStyle w:val="BodyText"/>
        <w:spacing w:line="240" w:lineRule="auto"/>
        <w:ind w:left="579" w:right="0"/>
        <w:jc w:val="left"/>
        <w:rPr>
          <w:rFonts w:ascii="宋体" w:hAnsi="宋体" w:cs="宋体" w:eastAsia="宋体" w:hint="default"/>
        </w:rPr>
      </w:pPr>
      <w:r>
        <w:rPr/>
        <w:t>注释</w:t>
      </w:r>
      <w:r>
        <w:rPr>
          <w:spacing w:val="5"/>
        </w:rPr>
        <w:t> </w:t>
      </w:r>
      <w:r>
        <w:rPr>
          <w:rFonts w:ascii="宋体" w:hAnsi="宋体" w:cs="宋体" w:eastAsia="宋体" w:hint="default"/>
        </w:rPr>
        <w:t>11</w:t>
      </w:r>
      <w:r>
        <w:rPr/>
        <w:t>．无形资产</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877" w:footer="1003" w:top="1100" w:bottom="1200" w:left="1640" w:right="1560"/>
        </w:sect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77" w:footer="1003" w:top="1100" w:bottom="1200" w:left="1660" w:right="1600"/>
        </w:sectPr>
      </w:pPr>
    </w:p>
    <w:p>
      <w:pPr>
        <w:pStyle w:val="BodyText"/>
        <w:spacing w:line="300" w:lineRule="exact"/>
        <w:ind w:left="557" w:right="-18"/>
        <w:jc w:val="left"/>
        <w:rPr>
          <w:rFonts w:ascii="宋体" w:hAnsi="宋体" w:cs="宋体" w:eastAsia="宋体" w:hint="default"/>
        </w:rPr>
      </w:pPr>
      <w:r>
        <w:rPr/>
        <w:t>（</w:t>
      </w:r>
      <w:r>
        <w:rPr>
          <w:rFonts w:ascii="宋体" w:hAnsi="宋体" w:cs="宋体" w:eastAsia="宋体" w:hint="default"/>
        </w:rPr>
        <w:t>1</w:t>
      </w:r>
      <w:r>
        <w:rPr/>
        <w:t>）无形资产基本情况</w:t>
      </w:r>
      <w:r>
        <w:rPr>
          <w:rFonts w:ascii="宋体" w:hAnsi="宋体" w:cs="宋体" w:eastAsia="宋体" w:hint="default"/>
        </w:rPr>
        <w:t> </w:t>
      </w:r>
    </w:p>
    <w:p>
      <w:pPr>
        <w:tabs>
          <w:tab w:pos="2067" w:val="left" w:leader="none"/>
          <w:tab w:pos="3426" w:val="left" w:leader="none"/>
          <w:tab w:pos="4882" w:val="left" w:leader="none"/>
          <w:tab w:pos="5904" w:val="left" w:leader="none"/>
          <w:tab w:pos="6663" w:val="left" w:leader="none"/>
        </w:tabs>
        <w:spacing w:line="376" w:lineRule="exact" w:before="0"/>
        <w:ind w:left="154" w:right="-18" w:firstLine="0"/>
        <w:jc w:val="left"/>
        <w:rPr>
          <w:rFonts w:ascii="方正姚体" w:hAnsi="方正姚体" w:cs="方正姚体" w:eastAsia="方正姚体" w:hint="default"/>
          <w:sz w:val="18"/>
          <w:szCs w:val="18"/>
        </w:rPr>
      </w:pPr>
      <w:r>
        <w:rPr/>
        <w:pict>
          <v:group style="position:absolute;margin-left:90.360001pt;margin-top:2.156857pt;width:416.25pt;height:.5pt;mso-position-horizontal-relative:page;mso-position-vertical-relative:paragraph;z-index:-407704" coordorigin="1807,43" coordsize="8325,10">
            <v:group style="position:absolute;left:1812;top:48;width:5204;height:2" coordorigin="1812,48" coordsize="5204,2">
              <v:shape style="position:absolute;left:1812;top:48;width:5204;height:2" coordorigin="1812,48" coordsize="5204,0" path="m1812,48l7015,48e" filled="false" stroked="true" strokeweight=".48pt" strokecolor="#000000">
                <v:path arrowok="t"/>
              </v:shape>
            </v:group>
            <v:group style="position:absolute;left:7015;top:48;width:1193;height:2" coordorigin="7015,48" coordsize="1193,2">
              <v:shape style="position:absolute;left:7015;top:48;width:1193;height:2" coordorigin="7015,48" coordsize="1193,0" path="m7015,48l8208,48e" filled="false" stroked="true" strokeweight=".48pt" strokecolor="#000000">
                <v:path arrowok="t"/>
              </v:shape>
            </v:group>
            <v:group style="position:absolute;left:8208;top:48;width:1919;height:2" coordorigin="8208,48" coordsize="1919,2">
              <v:shape style="position:absolute;left:8208;top:48;width:1919;height:2" coordorigin="8208,48" coordsize="1919,0" path="m8208,48l10127,48e" filled="false" stroked="true" strokeweight=".48pt" strokecolor="#000000">
                <v:path arrowok="t"/>
              </v:shape>
            </v:group>
            <w10:wrap type="none"/>
          </v:group>
        </w:pict>
      </w:r>
      <w:r>
        <w:rPr/>
        <w:pict>
          <v:shape style="position:absolute;margin-left:90.599998pt;margin-top:15.542382pt;width:415.75pt;height:495.3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1"/>
                    <w:gridCol w:w="1412"/>
                    <w:gridCol w:w="1267"/>
                    <w:gridCol w:w="1069"/>
                    <w:gridCol w:w="1271"/>
                    <w:gridCol w:w="807"/>
                    <w:gridCol w:w="938"/>
                  </w:tblGrid>
                  <w:tr>
                    <w:trPr>
                      <w:trHeight w:val="213" w:hRule="exact"/>
                    </w:trPr>
                    <w:tc>
                      <w:tcPr>
                        <w:tcW w:w="6570" w:type="dxa"/>
                        <w:gridSpan w:val="5"/>
                        <w:tcBorders>
                          <w:top w:val="nil" w:sz="6" w:space="0" w:color="auto"/>
                          <w:left w:val="nil" w:sz="6" w:space="0" w:color="auto"/>
                          <w:bottom w:val="single" w:sz="4" w:space="0" w:color="000000"/>
                          <w:right w:val="nil" w:sz="6" w:space="0" w:color="auto"/>
                        </w:tcBorders>
                      </w:tcPr>
                      <w:p>
                        <w:pPr/>
                      </w:p>
                    </w:tc>
                    <w:tc>
                      <w:tcPr>
                        <w:tcW w:w="807" w:type="dxa"/>
                        <w:tcBorders>
                          <w:top w:val="nil" w:sz="6" w:space="0" w:color="auto"/>
                          <w:left w:val="nil" w:sz="6" w:space="0" w:color="auto"/>
                          <w:bottom w:val="single" w:sz="4" w:space="0" w:color="000000"/>
                          <w:right w:val="nil" w:sz="6" w:space="0" w:color="auto"/>
                        </w:tcBorders>
                      </w:tcPr>
                      <w:p>
                        <w:pPr>
                          <w:pStyle w:val="TableParagraph"/>
                          <w:spacing w:line="180" w:lineRule="exact"/>
                          <w:ind w:right="51"/>
                          <w:jc w:val="right"/>
                          <w:rPr>
                            <w:rFonts w:ascii="宋体" w:hAnsi="宋体" w:cs="宋体" w:eastAsia="宋体" w:hint="default"/>
                            <w:sz w:val="18"/>
                            <w:szCs w:val="18"/>
                          </w:rPr>
                        </w:pPr>
                        <w:r>
                          <w:rPr>
                            <w:rFonts w:ascii="方正姚体" w:hAnsi="方正姚体" w:cs="方正姚体" w:eastAsia="方正姚体" w:hint="default"/>
                            <w:sz w:val="18"/>
                            <w:szCs w:val="18"/>
                          </w:rPr>
                          <w:t>期限</w:t>
                        </w:r>
                        <w:r>
                          <w:rPr>
                            <w:rFonts w:ascii="宋体" w:hAnsi="宋体" w:cs="宋体" w:eastAsia="宋体" w:hint="default"/>
                            <w:sz w:val="18"/>
                            <w:szCs w:val="18"/>
                          </w:rPr>
                          <w:t> </w:t>
                        </w:r>
                      </w:p>
                    </w:tc>
                    <w:tc>
                      <w:tcPr>
                        <w:tcW w:w="938" w:type="dxa"/>
                        <w:tcBorders>
                          <w:top w:val="nil" w:sz="6" w:space="0" w:color="auto"/>
                          <w:left w:val="nil" w:sz="6" w:space="0" w:color="auto"/>
                          <w:bottom w:val="single" w:sz="4" w:space="0" w:color="000000"/>
                          <w:right w:val="nil" w:sz="6" w:space="0" w:color="auto"/>
                        </w:tcBorders>
                      </w:tcPr>
                      <w:p>
                        <w:pPr/>
                      </w:p>
                    </w:tc>
                  </w:tr>
                  <w:tr>
                    <w:trPr>
                      <w:trHeight w:val="321" w:hRule="exact"/>
                    </w:trPr>
                    <w:tc>
                      <w:tcPr>
                        <w:tcW w:w="1551" w:type="dxa"/>
                        <w:tcBorders>
                          <w:top w:val="single" w:sz="4" w:space="0" w:color="000000"/>
                          <w:left w:val="nil" w:sz="6" w:space="0" w:color="auto"/>
                          <w:bottom w:val="nil" w:sz="6" w:space="0" w:color="auto"/>
                          <w:right w:val="nil" w:sz="6" w:space="0" w:color="auto"/>
                        </w:tcBorders>
                      </w:tcPr>
                      <w:p>
                        <w:pPr>
                          <w:pStyle w:val="TableParagraph"/>
                          <w:spacing w:line="235"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电脑软件（浪潮）</w:t>
                        </w:r>
                        <w:r>
                          <w:rPr>
                            <w:rFonts w:ascii="宋体" w:hAnsi="宋体" w:cs="宋体" w:eastAsia="宋体" w:hint="default"/>
                            <w:sz w:val="16"/>
                            <w:szCs w:val="16"/>
                          </w:rPr>
                          <w:t> </w:t>
                        </w:r>
                      </w:p>
                    </w:tc>
                    <w:tc>
                      <w:tcPr>
                        <w:tcW w:w="141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17"/>
                          <w:jc w:val="right"/>
                          <w:rPr>
                            <w:rFonts w:ascii="Times New Roman" w:hAnsi="Times New Roman" w:cs="Times New Roman" w:eastAsia="Times New Roman" w:hint="default"/>
                            <w:sz w:val="16"/>
                            <w:szCs w:val="16"/>
                          </w:rPr>
                        </w:pPr>
                        <w:r>
                          <w:rPr>
                            <w:rFonts w:ascii="Times New Roman"/>
                            <w:spacing w:val="-1"/>
                            <w:sz w:val="16"/>
                          </w:rPr>
                          <w:t>18,400.00</w:t>
                        </w:r>
                      </w:p>
                    </w:tc>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25"/>
                          <w:jc w:val="right"/>
                          <w:rPr>
                            <w:rFonts w:ascii="Times New Roman" w:hAnsi="Times New Roman" w:cs="Times New Roman" w:eastAsia="Times New Roman" w:hint="default"/>
                            <w:sz w:val="16"/>
                            <w:szCs w:val="16"/>
                          </w:rPr>
                        </w:pPr>
                        <w:r>
                          <w:rPr>
                            <w:rFonts w:ascii="Times New Roman"/>
                            <w:spacing w:val="-1"/>
                            <w:sz w:val="16"/>
                          </w:rPr>
                          <w:t>9,353.13</w:t>
                        </w:r>
                      </w:p>
                    </w:tc>
                    <w:tc>
                      <w:tcPr>
                        <w:tcW w:w="1069" w:type="dxa"/>
                        <w:tcBorders>
                          <w:top w:val="single" w:sz="4" w:space="0" w:color="000000"/>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7"/>
                          <w:jc w:val="right"/>
                          <w:rPr>
                            <w:rFonts w:ascii="Times New Roman" w:hAnsi="Times New Roman" w:cs="Times New Roman" w:eastAsia="Times New Roman" w:hint="default"/>
                            <w:sz w:val="16"/>
                            <w:szCs w:val="16"/>
                          </w:rPr>
                        </w:pPr>
                        <w:r>
                          <w:rPr>
                            <w:rFonts w:ascii="Times New Roman"/>
                            <w:spacing w:val="-1"/>
                            <w:sz w:val="16"/>
                          </w:rPr>
                          <w:t>9,046.87</w:t>
                        </w:r>
                      </w:p>
                    </w:tc>
                    <w:tc>
                      <w:tcPr>
                        <w:tcW w:w="807" w:type="dxa"/>
                        <w:tcBorders>
                          <w:top w:val="single" w:sz="4" w:space="0" w:color="000000"/>
                          <w:left w:val="nil" w:sz="6" w:space="0" w:color="auto"/>
                          <w:bottom w:val="nil" w:sz="6" w:space="0" w:color="auto"/>
                          <w:right w:val="nil" w:sz="6" w:space="0" w:color="auto"/>
                        </w:tcBorders>
                      </w:tcPr>
                      <w:p>
                        <w:pPr>
                          <w:pStyle w:val="TableParagraph"/>
                          <w:spacing w:line="247"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59</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single" w:sz="4" w:space="0" w:color="000000"/>
                          <w:left w:val="nil" w:sz="6" w:space="0" w:color="auto"/>
                          <w:bottom w:val="nil" w:sz="6" w:space="0" w:color="auto"/>
                          <w:right w:val="nil" w:sz="6" w:space="0" w:color="auto"/>
                        </w:tcBorders>
                      </w:tcPr>
                      <w:p>
                        <w:pPr>
                          <w:pStyle w:val="TableParagraph"/>
                          <w:spacing w:line="235"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3"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2"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电脑软件（富基）</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7"/>
                          <w:jc w:val="right"/>
                          <w:rPr>
                            <w:rFonts w:ascii="Times New Roman" w:hAnsi="Times New Roman" w:cs="Times New Roman" w:eastAsia="Times New Roman" w:hint="default"/>
                            <w:sz w:val="16"/>
                            <w:szCs w:val="16"/>
                          </w:rPr>
                        </w:pPr>
                        <w:r>
                          <w:rPr>
                            <w:rFonts w:ascii="Times New Roman"/>
                            <w:spacing w:val="-1"/>
                            <w:sz w:val="16"/>
                          </w:rPr>
                          <w:t>71,800.00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4"/>
                          <w:jc w:val="right"/>
                          <w:rPr>
                            <w:rFonts w:ascii="Times New Roman" w:hAnsi="Times New Roman" w:cs="Times New Roman" w:eastAsia="Times New Roman" w:hint="default"/>
                            <w:sz w:val="16"/>
                            <w:szCs w:val="16"/>
                          </w:rPr>
                        </w:pPr>
                        <w:r>
                          <w:rPr>
                            <w:rFonts w:ascii="Times New Roman"/>
                            <w:spacing w:val="-1"/>
                            <w:sz w:val="16"/>
                          </w:rPr>
                          <w:t>32,908.15</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6"/>
                            <w:szCs w:val="16"/>
                          </w:rPr>
                        </w:pPr>
                        <w:r>
                          <w:rPr>
                            <w:rFonts w:ascii="Times New Roman"/>
                            <w:spacing w:val="-1"/>
                            <w:sz w:val="16"/>
                          </w:rPr>
                          <w:t>38,891.85</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65</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电脑软件（浪潮）</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16,000.00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3,333.25</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12,666.75</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95</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财务软件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30,200.00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17,176.05</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13,023.95</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39</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1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8"/>
                          <w:jc w:val="right"/>
                          <w:rPr>
                            <w:rFonts w:ascii="Times New Roman" w:hAnsi="Times New Roman" w:cs="Times New Roman" w:eastAsia="Times New Roman" w:hint="default"/>
                            <w:sz w:val="16"/>
                            <w:szCs w:val="16"/>
                          </w:rPr>
                        </w:pPr>
                        <w:r>
                          <w:rPr>
                            <w:rFonts w:ascii="Times New Roman"/>
                            <w:spacing w:val="-1"/>
                            <w:sz w:val="16"/>
                          </w:rPr>
                          <w:t>263,700.00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83,383.75</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180,316.25</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76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1"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2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11,650.00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11,650.00</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3"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2"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3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8"/>
                          <w:jc w:val="right"/>
                          <w:rPr>
                            <w:rFonts w:ascii="Times New Roman" w:hAnsi="Times New Roman" w:cs="Times New Roman" w:eastAsia="Times New Roman" w:hint="default"/>
                            <w:sz w:val="16"/>
                            <w:szCs w:val="16"/>
                          </w:rPr>
                        </w:pPr>
                        <w:r>
                          <w:rPr>
                            <w:rFonts w:ascii="Times New Roman"/>
                            <w:spacing w:val="-1"/>
                            <w:sz w:val="16"/>
                          </w:rPr>
                          <w:t>130,000.00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4"/>
                          <w:jc w:val="right"/>
                          <w:rPr>
                            <w:rFonts w:ascii="Times New Roman" w:hAnsi="Times New Roman" w:cs="Times New Roman" w:eastAsia="Times New Roman" w:hint="default"/>
                            <w:sz w:val="16"/>
                            <w:szCs w:val="16"/>
                          </w:rPr>
                        </w:pPr>
                        <w:r>
                          <w:rPr>
                            <w:rFonts w:ascii="Times New Roman"/>
                            <w:spacing w:val="-1"/>
                            <w:sz w:val="16"/>
                          </w:rPr>
                          <w:t>89,916.63</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6"/>
                            <w:szCs w:val="16"/>
                          </w:rPr>
                        </w:pPr>
                        <w:r>
                          <w:rPr>
                            <w:rFonts w:ascii="Times New Roman"/>
                            <w:spacing w:val="-1"/>
                            <w:sz w:val="16"/>
                          </w:rPr>
                          <w:t>40,083.37</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46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4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25,000.00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5,297.84</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19,702.16</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95</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5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8"/>
                          <w:jc w:val="right"/>
                          <w:rPr>
                            <w:rFonts w:ascii="Times New Roman" w:hAnsi="Times New Roman" w:cs="Times New Roman" w:eastAsia="Times New Roman" w:hint="default"/>
                            <w:sz w:val="16"/>
                            <w:szCs w:val="16"/>
                          </w:rPr>
                        </w:pPr>
                        <w:r>
                          <w:rPr>
                            <w:rFonts w:ascii="Times New Roman"/>
                            <w:spacing w:val="-1"/>
                            <w:sz w:val="16"/>
                          </w:rPr>
                          <w:t>130,700.00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67,572.48</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63,127.52</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58</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房屋使用权</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8"/>
                          <w:jc w:val="right"/>
                          <w:rPr>
                            <w:rFonts w:ascii="Times New Roman" w:hAnsi="Times New Roman" w:cs="Times New Roman" w:eastAsia="Times New Roman" w:hint="default"/>
                            <w:sz w:val="16"/>
                            <w:szCs w:val="16"/>
                          </w:rPr>
                        </w:pPr>
                        <w:r>
                          <w:rPr>
                            <w:rFonts w:ascii="Times New Roman"/>
                            <w:spacing w:val="-1"/>
                            <w:sz w:val="16"/>
                          </w:rPr>
                          <w:t>1,420,809.49</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874,021.75</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546,787.74</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96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华联软件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30,000.00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13,000.00</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17,000.00</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68</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华联土地使用权</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8"/>
                          <w:jc w:val="right"/>
                          <w:rPr>
                            <w:rFonts w:ascii="Times New Roman" w:hAnsi="Times New Roman" w:cs="Times New Roman" w:eastAsia="Times New Roman" w:hint="default"/>
                            <w:sz w:val="16"/>
                            <w:szCs w:val="16"/>
                          </w:rPr>
                        </w:pPr>
                        <w:r>
                          <w:rPr>
                            <w:rFonts w:ascii="Times New Roman"/>
                            <w:spacing w:val="-1"/>
                            <w:sz w:val="16"/>
                          </w:rPr>
                          <w:t>10,044,200.00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1,323,346.44</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8,720,853.56</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341</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金原经营软件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202,430.00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17,412.50</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6"/>
                            <w:szCs w:val="16"/>
                          </w:rPr>
                        </w:pPr>
                        <w:r>
                          <w:rPr>
                            <w:rFonts w:ascii="Times New Roman"/>
                            <w:spacing w:val="-1"/>
                            <w:sz w:val="16"/>
                          </w:rPr>
                          <w:t>53,180.00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131,837.50</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106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浪潮财务软件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89,000.00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45,256.04</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43,743.96</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59</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浪潮财务软件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11,500.00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2,395.76</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9,104.24</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96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浪潮软件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49,800.00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34,445.00</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15,355.00</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46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浪潮支票软件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13,550.00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7,901.76</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5,648.24</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48</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无纸化办公软件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3,800.00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2,659.86</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1,140.14</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18</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自置</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51,750.00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4,312.48</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47,437.52</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88</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商城土地使用权</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8,595,758.39</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1,095,986.04</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7,499,772.35</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341</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款机软件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125,000.00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15,624.96</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109,375.04</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84</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市场经营权</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1,000,000.00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5"/>
                          <w:jc w:val="right"/>
                          <w:rPr>
                            <w:rFonts w:ascii="Times New Roman" w:hAnsi="Times New Roman" w:cs="Times New Roman" w:eastAsia="Times New Roman" w:hint="default"/>
                            <w:sz w:val="16"/>
                            <w:szCs w:val="16"/>
                          </w:rPr>
                        </w:pPr>
                        <w:r>
                          <w:rPr>
                            <w:rFonts w:ascii="Times New Roman"/>
                            <w:spacing w:val="-1"/>
                            <w:sz w:val="16"/>
                          </w:rPr>
                          <w:t>666,666.07</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333,333.93</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40</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投资者投入</w:t>
                        </w:r>
                        <w:r>
                          <w:rPr>
                            <w:rFonts w:ascii="方正姚体" w:hAnsi="方正姚体" w:cs="方正姚体" w:eastAsia="方正姚体" w:hint="default"/>
                            <w:sz w:val="16"/>
                            <w:szCs w:val="16"/>
                          </w:rPr>
                        </w:r>
                      </w:p>
                    </w:tc>
                  </w:tr>
                  <w:tr>
                    <w:trPr>
                      <w:trHeight w:val="311"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网络版软件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28,000.00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28,000.00</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3"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2"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现代广场软件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7"/>
                          <w:jc w:val="right"/>
                          <w:rPr>
                            <w:rFonts w:ascii="Times New Roman" w:hAnsi="Times New Roman" w:cs="Times New Roman" w:eastAsia="Times New Roman" w:hint="default"/>
                            <w:sz w:val="16"/>
                            <w:szCs w:val="16"/>
                          </w:rPr>
                        </w:pPr>
                        <w:r>
                          <w:rPr>
                            <w:rFonts w:ascii="Times New Roman"/>
                            <w:spacing w:val="-1"/>
                            <w:sz w:val="16"/>
                          </w:rPr>
                          <w:t>148,290.00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4"/>
                          <w:jc w:val="right"/>
                          <w:rPr>
                            <w:rFonts w:ascii="Times New Roman" w:hAnsi="Times New Roman" w:cs="Times New Roman" w:eastAsia="Times New Roman" w:hint="default"/>
                            <w:sz w:val="16"/>
                            <w:szCs w:val="16"/>
                          </w:rPr>
                        </w:pPr>
                        <w:r>
                          <w:rPr>
                            <w:rFonts w:ascii="Times New Roman"/>
                            <w:spacing w:val="-1"/>
                            <w:sz w:val="16"/>
                          </w:rPr>
                          <w:t>34,601.04</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6"/>
                            <w:szCs w:val="16"/>
                          </w:rPr>
                        </w:pPr>
                        <w:r>
                          <w:rPr>
                            <w:rFonts w:ascii="Times New Roman"/>
                            <w:spacing w:val="-1"/>
                            <w:sz w:val="16"/>
                          </w:rPr>
                          <w:t>113,688.96</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92</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现代广场软件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155,000.00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31,000.04</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123,999.96</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106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长宇软件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129,000.00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86,430.23</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42,569.77</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46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pacing w:val="-5"/>
                            <w:sz w:val="16"/>
                            <w:szCs w:val="16"/>
                          </w:rPr>
                          <w:t>长宇商业动力软件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6,000.00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950.00</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5,050.00</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101</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1"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商场经营权</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6,012,882.53</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4,274,803.49</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Times New Roman" w:hAnsi="Times New Roman" w:cs="Times New Roman" w:eastAsia="Times New Roman" w:hint="default"/>
                            <w:sz w:val="16"/>
                            <w:szCs w:val="16"/>
                          </w:rPr>
                        </w:pPr>
                        <w:r>
                          <w:rPr>
                            <w:rFonts w:ascii="Times New Roman"/>
                            <w:spacing w:val="-1"/>
                            <w:sz w:val="16"/>
                          </w:rPr>
                          <w:t>1,738,079.04</w:t>
                        </w:r>
                      </w:p>
                    </w:tc>
                    <w:tc>
                      <w:tcPr>
                        <w:tcW w:w="1271"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3"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2" w:lineRule="exact"/>
                          <w:ind w:left="2" w:right="0"/>
                          <w:jc w:val="left"/>
                          <w:rPr>
                            <w:rFonts w:ascii="宋体" w:hAnsi="宋体" w:cs="宋体" w:eastAsia="宋体" w:hint="default"/>
                            <w:sz w:val="16"/>
                            <w:szCs w:val="16"/>
                          </w:rPr>
                        </w:pPr>
                        <w:r>
                          <w:rPr>
                            <w:rFonts w:ascii="方正姚体" w:hAnsi="方正姚体" w:cs="方正姚体" w:eastAsia="方正姚体" w:hint="default"/>
                            <w:spacing w:val="-22"/>
                            <w:sz w:val="16"/>
                            <w:szCs w:val="16"/>
                          </w:rPr>
                          <w:t>现代广场场地使用权</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7"/>
                          <w:jc w:val="right"/>
                          <w:rPr>
                            <w:rFonts w:ascii="Times New Roman" w:hAnsi="Times New Roman" w:cs="Times New Roman" w:eastAsia="Times New Roman" w:hint="default"/>
                            <w:sz w:val="16"/>
                            <w:szCs w:val="16"/>
                          </w:rPr>
                        </w:pPr>
                        <w:r>
                          <w:rPr>
                            <w:rFonts w:ascii="Times New Roman"/>
                            <w:spacing w:val="-1"/>
                            <w:sz w:val="16"/>
                          </w:rPr>
                          <w:t>85,036,300.00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5"/>
                          <w:jc w:val="right"/>
                          <w:rPr>
                            <w:rFonts w:ascii="Times New Roman" w:hAnsi="Times New Roman" w:cs="Times New Roman" w:eastAsia="Times New Roman" w:hint="default"/>
                            <w:sz w:val="16"/>
                            <w:szCs w:val="16"/>
                          </w:rPr>
                        </w:pPr>
                        <w:r>
                          <w:rPr>
                            <w:rFonts w:ascii="Times New Roman"/>
                            <w:spacing w:val="-1"/>
                            <w:sz w:val="16"/>
                          </w:rPr>
                          <w:t>2,501,067.65</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7"/>
                          <w:jc w:val="right"/>
                          <w:rPr>
                            <w:rFonts w:ascii="Times New Roman" w:hAnsi="Times New Roman" w:cs="Times New Roman" w:eastAsia="Times New Roman" w:hint="default"/>
                            <w:sz w:val="16"/>
                            <w:szCs w:val="16"/>
                          </w:rPr>
                        </w:pPr>
                        <w:r>
                          <w:rPr>
                            <w:rFonts w:ascii="Times New Roman"/>
                            <w:spacing w:val="-1"/>
                            <w:sz w:val="16"/>
                          </w:rPr>
                          <w:t>82,535,232.35</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99</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2"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非货币交易</w:t>
                        </w:r>
                        <w:r>
                          <w:rPr>
                            <w:rFonts w:ascii="方正姚体" w:hAnsi="方正姚体" w:cs="方正姚体" w:eastAsia="方正姚体" w:hint="default"/>
                            <w:sz w:val="16"/>
                            <w:szCs w:val="16"/>
                          </w:rPr>
                        </w:r>
                      </w:p>
                    </w:tc>
                  </w:tr>
                  <w:tr>
                    <w:trPr>
                      <w:trHeight w:val="312" w:hRule="exact"/>
                    </w:trPr>
                    <w:tc>
                      <w:tcPr>
                        <w:tcW w:w="1551" w:type="dxa"/>
                        <w:tcBorders>
                          <w:top w:val="nil" w:sz="6" w:space="0" w:color="auto"/>
                          <w:left w:val="nil" w:sz="6" w:space="0" w:color="auto"/>
                          <w:bottom w:val="nil" w:sz="6" w:space="0" w:color="auto"/>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w:t>
                        </w:r>
                        <w:r>
                          <w:rPr>
                            <w:rFonts w:ascii="宋体" w:hAnsi="宋体" w:cs="宋体" w:eastAsia="宋体" w:hint="default"/>
                            <w:sz w:val="16"/>
                            <w:szCs w:val="16"/>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Times New Roman" w:hAnsi="Times New Roman" w:cs="Times New Roman" w:eastAsia="Times New Roman" w:hint="default"/>
                            <w:sz w:val="16"/>
                            <w:szCs w:val="16"/>
                          </w:rPr>
                        </w:pPr>
                        <w:r>
                          <w:rPr>
                            <w:rFonts w:ascii="Times New Roman"/>
                            <w:spacing w:val="-1"/>
                            <w:sz w:val="16"/>
                          </w:rPr>
                          <w:t>73,250.00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4"/>
                          <w:jc w:val="right"/>
                          <w:rPr>
                            <w:rFonts w:ascii="Times New Roman" w:hAnsi="Times New Roman" w:cs="Times New Roman" w:eastAsia="Times New Roman" w:hint="default"/>
                            <w:sz w:val="16"/>
                            <w:szCs w:val="16"/>
                          </w:rPr>
                        </w:pPr>
                        <w:r>
                          <w:rPr>
                            <w:rFonts w:ascii="Times New Roman"/>
                            <w:spacing w:val="-1"/>
                            <w:sz w:val="16"/>
                          </w:rPr>
                          <w:t>6,104.17</w:t>
                        </w:r>
                      </w:p>
                    </w:tc>
                    <w:tc>
                      <w:tcPr>
                        <w:tcW w:w="1069"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7"/>
                          <w:jc w:val="right"/>
                          <w:rPr>
                            <w:rFonts w:ascii="Times New Roman" w:hAnsi="Times New Roman" w:cs="Times New Roman" w:eastAsia="Times New Roman" w:hint="default"/>
                            <w:sz w:val="16"/>
                            <w:szCs w:val="16"/>
                          </w:rPr>
                        </w:pPr>
                        <w:r>
                          <w:rPr>
                            <w:rFonts w:ascii="Times New Roman"/>
                            <w:spacing w:val="-1"/>
                            <w:sz w:val="16"/>
                          </w:rPr>
                          <w:t>67,145.83</w:t>
                        </w:r>
                      </w:p>
                    </w:tc>
                    <w:tc>
                      <w:tcPr>
                        <w:tcW w:w="807" w:type="dxa"/>
                        <w:tcBorders>
                          <w:top w:val="nil" w:sz="6" w:space="0" w:color="auto"/>
                          <w:left w:val="nil" w:sz="6" w:space="0" w:color="auto"/>
                          <w:bottom w:val="nil" w:sz="6" w:space="0" w:color="auto"/>
                          <w:right w:val="nil" w:sz="6" w:space="0" w:color="auto"/>
                        </w:tcBorders>
                      </w:tcPr>
                      <w:p>
                        <w:pPr>
                          <w:pStyle w:val="TableParagraph"/>
                          <w:spacing w:line="244" w:lineRule="exact"/>
                          <w:ind w:right="35"/>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132</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c>
                      <w:tcPr>
                        <w:tcW w:w="938" w:type="dxa"/>
                        <w:tcBorders>
                          <w:top w:val="nil" w:sz="6" w:space="0" w:color="auto"/>
                          <w:left w:val="nil" w:sz="6" w:space="0" w:color="auto"/>
                          <w:bottom w:val="nil" w:sz="6" w:space="0" w:color="auto"/>
                          <w:right w:val="nil" w:sz="6" w:space="0" w:color="auto"/>
                        </w:tcBorders>
                      </w:tcPr>
                      <w:p>
                        <w:pPr>
                          <w:pStyle w:val="TableParagraph"/>
                          <w:spacing w:line="231" w:lineRule="exact"/>
                          <w:ind w:right="98"/>
                          <w:jc w:val="right"/>
                          <w:rPr>
                            <w:rFonts w:ascii="方正姚体" w:hAnsi="方正姚体" w:cs="方正姚体" w:eastAsia="方正姚体" w:hint="default"/>
                            <w:sz w:val="16"/>
                            <w:szCs w:val="16"/>
                          </w:rPr>
                        </w:pPr>
                        <w:r>
                          <w:rPr>
                            <w:rFonts w:ascii="方正姚体" w:hAnsi="方正姚体" w:cs="方正姚体" w:eastAsia="方正姚体" w:hint="default"/>
                            <w:w w:val="95"/>
                            <w:sz w:val="16"/>
                            <w:szCs w:val="16"/>
                          </w:rPr>
                          <w:t>购入</w:t>
                        </w:r>
                        <w:r>
                          <w:rPr>
                            <w:rFonts w:ascii="方正姚体" w:hAnsi="方正姚体" w:cs="方正姚体" w:eastAsia="方正姚体" w:hint="default"/>
                            <w:sz w:val="16"/>
                            <w:szCs w:val="16"/>
                          </w:rPr>
                        </w:r>
                      </w:p>
                    </w:tc>
                  </w:tr>
                  <w:tr>
                    <w:trPr>
                      <w:trHeight w:val="313" w:hRule="exact"/>
                    </w:trPr>
                    <w:tc>
                      <w:tcPr>
                        <w:tcW w:w="1551" w:type="dxa"/>
                        <w:tcBorders>
                          <w:top w:val="nil" w:sz="6" w:space="0" w:color="auto"/>
                          <w:left w:val="nil" w:sz="6" w:space="0" w:color="auto"/>
                          <w:bottom w:val="single" w:sz="4" w:space="0" w:color="000000"/>
                          <w:right w:val="nil" w:sz="6" w:space="0" w:color="auto"/>
                        </w:tcBorders>
                      </w:tcPr>
                      <w:p>
                        <w:pPr>
                          <w:pStyle w:val="TableParagraph"/>
                          <w:spacing w:line="231" w:lineRule="exact"/>
                          <w:ind w:left="2" w:right="0"/>
                          <w:jc w:val="left"/>
                          <w:rPr>
                            <w:rFonts w:ascii="宋体" w:hAnsi="宋体" w:cs="宋体" w:eastAsia="宋体" w:hint="default"/>
                            <w:sz w:val="16"/>
                            <w:szCs w:val="16"/>
                          </w:rPr>
                        </w:pPr>
                        <w:r>
                          <w:rPr>
                            <w:rFonts w:ascii="方正姚体" w:hAnsi="方正姚体" w:cs="方正姚体" w:eastAsia="方正姚体" w:hint="default"/>
                            <w:sz w:val="16"/>
                            <w:szCs w:val="16"/>
                          </w:rPr>
                          <w:t>合计</w:t>
                        </w:r>
                        <w:r>
                          <w:rPr>
                            <w:rFonts w:ascii="宋体" w:hAnsi="宋体" w:cs="宋体" w:eastAsia="宋体" w:hint="default"/>
                            <w:sz w:val="16"/>
                            <w:szCs w:val="16"/>
                          </w:rPr>
                          <w:t> </w:t>
                        </w:r>
                      </w:p>
                    </w:tc>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17"/>
                          <w:jc w:val="right"/>
                          <w:rPr>
                            <w:rFonts w:ascii="Times New Roman" w:hAnsi="Times New Roman" w:cs="Times New Roman" w:eastAsia="Times New Roman" w:hint="default"/>
                            <w:sz w:val="16"/>
                            <w:szCs w:val="16"/>
                          </w:rPr>
                        </w:pPr>
                        <w:r>
                          <w:rPr>
                            <w:rFonts w:ascii="Times New Roman"/>
                            <w:b/>
                            <w:spacing w:val="-1"/>
                            <w:sz w:val="16"/>
                          </w:rPr>
                          <w:t>113,923,770.41</w:t>
                        </w:r>
                        <w:r>
                          <w:rPr>
                            <w:rFonts w:ascii="Times New Roman"/>
                            <w:spacing w:val="-1"/>
                            <w:sz w:val="16"/>
                          </w:rPr>
                        </w:r>
                      </w:p>
                    </w:tc>
                    <w:tc>
                      <w:tcPr>
                        <w:tcW w:w="126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25"/>
                          <w:jc w:val="right"/>
                          <w:rPr>
                            <w:rFonts w:ascii="Times New Roman" w:hAnsi="Times New Roman" w:cs="Times New Roman" w:eastAsia="Times New Roman" w:hint="default"/>
                            <w:sz w:val="16"/>
                            <w:szCs w:val="16"/>
                          </w:rPr>
                        </w:pPr>
                        <w:r>
                          <w:rPr>
                            <w:rFonts w:ascii="Times New Roman"/>
                            <w:b/>
                            <w:spacing w:val="-1"/>
                            <w:sz w:val="16"/>
                          </w:rPr>
                          <w:t>11,386,576.56</w:t>
                        </w:r>
                        <w:r>
                          <w:rPr>
                            <w:rFonts w:ascii="Times New Roman"/>
                            <w:spacing w:val="-1"/>
                            <w:sz w:val="16"/>
                          </w:rPr>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99"/>
                          <w:jc w:val="right"/>
                          <w:rPr>
                            <w:rFonts w:ascii="Times New Roman" w:hAnsi="Times New Roman" w:cs="Times New Roman" w:eastAsia="Times New Roman" w:hint="default"/>
                            <w:sz w:val="16"/>
                            <w:szCs w:val="16"/>
                          </w:rPr>
                        </w:pPr>
                        <w:r>
                          <w:rPr>
                            <w:rFonts w:ascii="Times New Roman"/>
                            <w:b/>
                            <w:spacing w:val="-1"/>
                            <w:sz w:val="16"/>
                          </w:rPr>
                          <w:t>1,791,259.04</w:t>
                        </w:r>
                        <w:r>
                          <w:rPr>
                            <w:rFonts w:ascii="Times New Roman"/>
                            <w:spacing w:val="-1"/>
                            <w:sz w:val="16"/>
                          </w:rPr>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67"/>
                          <w:jc w:val="right"/>
                          <w:rPr>
                            <w:rFonts w:ascii="Times New Roman" w:hAnsi="Times New Roman" w:cs="Times New Roman" w:eastAsia="Times New Roman" w:hint="default"/>
                            <w:sz w:val="16"/>
                            <w:szCs w:val="16"/>
                          </w:rPr>
                        </w:pPr>
                        <w:r>
                          <w:rPr>
                            <w:rFonts w:ascii="Times New Roman"/>
                            <w:b/>
                            <w:spacing w:val="-1"/>
                            <w:sz w:val="16"/>
                          </w:rPr>
                          <w:t>100,745,934.81</w:t>
                        </w:r>
                        <w:r>
                          <w:rPr>
                            <w:rFonts w:ascii="Times New Roman"/>
                            <w:spacing w:val="-1"/>
                            <w:sz w:val="16"/>
                          </w:rPr>
                        </w:r>
                      </w:p>
                    </w:tc>
                    <w:tc>
                      <w:tcPr>
                        <w:tcW w:w="807"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r>
                </w:tbl>
                <w:p>
                  <w:pPr/>
                </w:p>
              </w:txbxContent>
            </v:textbox>
            <w10:wrap type="none"/>
          </v:shape>
        </w:pict>
      </w:r>
      <w:r>
        <w:rPr>
          <w:rFonts w:ascii="方正姚体" w:hAnsi="方正姚体" w:cs="方正姚体" w:eastAsia="方正姚体" w:hint="default"/>
          <w:position w:val="8"/>
          <w:sz w:val="18"/>
          <w:szCs w:val="18"/>
        </w:rPr>
        <w:t>种 </w:t>
      </w:r>
      <w:r>
        <w:rPr>
          <w:rFonts w:ascii="方正姚体" w:hAnsi="方正姚体" w:cs="方正姚体" w:eastAsia="方正姚体" w:hint="default"/>
          <w:spacing w:val="2"/>
          <w:position w:val="8"/>
          <w:sz w:val="18"/>
          <w:szCs w:val="18"/>
        </w:rPr>
        <w:t> </w:t>
      </w:r>
      <w:r>
        <w:rPr>
          <w:rFonts w:ascii="宋体" w:hAnsi="宋体" w:cs="宋体" w:eastAsia="宋体" w:hint="default"/>
          <w:spacing w:val="2"/>
          <w:position w:val="8"/>
          <w:sz w:val="18"/>
          <w:szCs w:val="18"/>
        </w:rPr>
      </w:r>
      <w:r>
        <w:rPr>
          <w:rFonts w:ascii="方正姚体" w:hAnsi="方正姚体" w:cs="方正姚体" w:eastAsia="方正姚体" w:hint="default"/>
          <w:position w:val="8"/>
          <w:sz w:val="18"/>
          <w:szCs w:val="18"/>
        </w:rPr>
        <w:t>类</w:t>
      </w:r>
      <w:r>
        <w:rPr>
          <w:rFonts w:ascii="宋体" w:hAnsi="宋体" w:cs="宋体" w:eastAsia="宋体" w:hint="default"/>
          <w:position w:val="8"/>
          <w:sz w:val="18"/>
          <w:szCs w:val="18"/>
        </w:rPr>
        <w:tab/>
      </w:r>
      <w:r>
        <w:rPr>
          <w:rFonts w:ascii="方正姚体" w:hAnsi="方正姚体" w:cs="方正姚体" w:eastAsia="方正姚体" w:hint="default"/>
          <w:sz w:val="18"/>
          <w:szCs w:val="18"/>
        </w:rPr>
        <w:t>原始金额</w:t>
      </w:r>
      <w:r>
        <w:rPr>
          <w:rFonts w:ascii="宋体" w:hAnsi="宋体" w:cs="宋体" w:eastAsia="宋体" w:hint="default"/>
          <w:sz w:val="18"/>
          <w:szCs w:val="18"/>
        </w:rPr>
        <w:tab/>
      </w:r>
      <w:r>
        <w:rPr>
          <w:rFonts w:ascii="方正姚体" w:hAnsi="方正姚体" w:cs="方正姚体" w:eastAsia="方正姚体" w:hint="default"/>
          <w:sz w:val="18"/>
          <w:szCs w:val="18"/>
        </w:rPr>
        <w:t>累计摊销</w:t>
        <w:tab/>
        <w:t>转出</w:t>
        <w:tab/>
        <w:t>期末数</w:t>
        <w:tab/>
      </w:r>
      <w:r>
        <w:rPr>
          <w:rFonts w:ascii="方正姚体" w:hAnsi="方正姚体" w:cs="方正姚体" w:eastAsia="方正姚体" w:hint="default"/>
          <w:position w:val="12"/>
          <w:sz w:val="18"/>
          <w:szCs w:val="18"/>
        </w:rPr>
        <w:t>剩余摊销</w:t>
      </w:r>
      <w:r>
        <w:rPr>
          <w:rFonts w:ascii="方正姚体" w:hAnsi="方正姚体" w:cs="方正姚体" w:eastAsia="方正姚体" w:hint="default"/>
          <w:sz w:val="18"/>
          <w:szCs w:val="18"/>
        </w:rPr>
      </w:r>
    </w:p>
    <w:p>
      <w:pPr>
        <w:spacing w:line="240" w:lineRule="auto" w:before="0"/>
        <w:rPr>
          <w:rFonts w:ascii="方正姚体" w:hAnsi="方正姚体" w:cs="方正姚体" w:eastAsia="方正姚体" w:hint="default"/>
          <w:sz w:val="18"/>
          <w:szCs w:val="18"/>
        </w:rPr>
      </w:pPr>
      <w:r>
        <w:rPr/>
        <w:br w:type="column"/>
      </w:r>
      <w:r>
        <w:rPr>
          <w:rFonts w:ascii="方正姚体"/>
          <w:sz w:val="18"/>
        </w:rPr>
      </w:r>
    </w:p>
    <w:p>
      <w:pPr>
        <w:spacing w:before="143"/>
        <w:ind w:left="154"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取得方式</w:t>
      </w:r>
    </w:p>
    <w:p>
      <w:pPr>
        <w:spacing w:after="0"/>
        <w:jc w:val="left"/>
        <w:rPr>
          <w:rFonts w:ascii="方正姚体" w:hAnsi="方正姚体" w:cs="方正姚体" w:eastAsia="方正姚体" w:hint="default"/>
          <w:sz w:val="18"/>
          <w:szCs w:val="18"/>
        </w:rPr>
        <w:sectPr>
          <w:type w:val="continuous"/>
          <w:pgSz w:w="11900" w:h="16840"/>
          <w:pgMar w:top="1600" w:bottom="280" w:left="1660" w:right="1600"/>
          <w:cols w:num="2" w:equalWidth="0">
            <w:col w:w="7386" w:space="102"/>
            <w:col w:w="1152"/>
          </w:cols>
        </w:sect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pStyle w:val="BodyText"/>
        <w:spacing w:line="240" w:lineRule="auto" w:before="171"/>
        <w:ind w:left="557" w:right="0"/>
        <w:jc w:val="left"/>
        <w:rPr>
          <w:rFonts w:ascii="宋体" w:hAnsi="宋体" w:cs="宋体" w:eastAsia="宋体" w:hint="default"/>
        </w:rPr>
      </w:pPr>
      <w:r>
        <w:rPr/>
        <w:t>（</w:t>
      </w:r>
      <w:r>
        <w:rPr>
          <w:rFonts w:ascii="宋体" w:hAnsi="宋体" w:cs="宋体" w:eastAsia="宋体" w:hint="default"/>
        </w:rPr>
        <w:t>2</w:t>
      </w:r>
      <w:r>
        <w:rPr/>
        <w:t>）无形资产本年增减变动情况</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60" w:right="0" w:firstLine="0"/>
        <w:rPr>
          <w:rFonts w:ascii="宋体" w:hAnsi="宋体" w:cs="宋体" w:eastAsia="宋体" w:hint="default"/>
          <w:sz w:val="2"/>
          <w:szCs w:val="2"/>
        </w:rPr>
      </w:pPr>
      <w:r>
        <w:rPr>
          <w:rFonts w:ascii="宋体" w:hAnsi="宋体" w:cs="宋体" w:eastAsia="宋体" w:hint="default"/>
          <w:sz w:val="2"/>
          <w:szCs w:val="2"/>
        </w:rPr>
        <w:pict>
          <v:group style="width:416.55pt;height:.5pt;mso-position-horizontal-relative:char;mso-position-vertical-relative:line" coordorigin="0,0" coordsize="8331,10">
            <v:group style="position:absolute;left:5;top:5;width:4419;height:2" coordorigin="5,5" coordsize="4419,2">
              <v:shape style="position:absolute;left:5;top:5;width:4419;height:2" coordorigin="5,5" coordsize="4419,0" path="m5,5l4423,5e" filled="false" stroked="true" strokeweight=".48pt" strokecolor="#000000">
                <v:path arrowok="t"/>
              </v:shape>
            </v:group>
            <v:group style="position:absolute;left:4423;top:5;width:1138;height:2" coordorigin="4423,5" coordsize="1138,2">
              <v:shape style="position:absolute;left:4423;top:5;width:1138;height:2" coordorigin="4423,5" coordsize="1138,0" path="m4423,5l5561,5e" filled="false" stroked="true" strokeweight=".48pt" strokecolor="#000000">
                <v:path arrowok="t"/>
              </v:shape>
            </v:group>
            <v:group style="position:absolute;left:5561;top:5;width:10;height:2" coordorigin="5561,5" coordsize="10,2">
              <v:shape style="position:absolute;left:5561;top:5;width:10;height:2" coordorigin="5561,5" coordsize="10,0" path="m5561,5l5570,5e" filled="false" stroked="true" strokeweight=".48pt" strokecolor="#000000">
                <v:path arrowok="t"/>
              </v:shape>
            </v:group>
            <v:group style="position:absolute;left:5570;top:5;width:1335;height:2" coordorigin="5570,5" coordsize="1335,2">
              <v:shape style="position:absolute;left:5570;top:5;width:1335;height:2" coordorigin="5570,5" coordsize="1335,0" path="m5570,5l6905,5e" filled="false" stroked="true" strokeweight=".48pt" strokecolor="#000000">
                <v:path arrowok="t"/>
              </v:shape>
            </v:group>
            <v:group style="position:absolute;left:6905;top:5;width:1421;height:2" coordorigin="6905,5" coordsize="1421,2">
              <v:shape style="position:absolute;left:6905;top:5;width:1421;height:2" coordorigin="6905,5" coordsize="1421,0" path="m6905,5l8326,5e" filled="false" stroked="true" strokeweight=".48pt" strokecolor="#000000">
                <v:path arrowok="t"/>
              </v:shape>
            </v:group>
          </v:group>
        </w:pict>
      </w:r>
      <w:r>
        <w:rPr>
          <w:rFonts w:ascii="宋体" w:hAnsi="宋体" w:cs="宋体" w:eastAsia="宋体" w:hint="default"/>
          <w:sz w:val="2"/>
          <w:szCs w:val="2"/>
        </w:rPr>
      </w:r>
    </w:p>
    <w:p>
      <w:pPr>
        <w:tabs>
          <w:tab w:pos="2285" w:val="left" w:leader="none"/>
          <w:tab w:pos="3749" w:val="left" w:leader="none"/>
          <w:tab w:pos="4897" w:val="left" w:leader="none"/>
          <w:tab w:pos="6240" w:val="left" w:leader="none"/>
        </w:tabs>
        <w:spacing w:before="23"/>
        <w:ind w:left="167" w:right="0" w:firstLine="0"/>
        <w:jc w:val="left"/>
        <w:rPr>
          <w:rFonts w:ascii="宋体" w:hAnsi="宋体" w:cs="宋体" w:eastAsia="宋体" w:hint="default"/>
          <w:sz w:val="18"/>
          <w:szCs w:val="18"/>
        </w:rPr>
      </w:pPr>
      <w:r>
        <w:rPr>
          <w:rFonts w:ascii="方正姚体" w:hAnsi="方正姚体" w:cs="方正姚体" w:eastAsia="方正姚体" w:hint="default"/>
          <w:position w:val="1"/>
          <w:sz w:val="16"/>
          <w:szCs w:val="16"/>
        </w:rPr>
        <w:t>种 </w:t>
      </w:r>
      <w:r>
        <w:rPr>
          <w:rFonts w:ascii="方正姚体" w:hAnsi="方正姚体" w:cs="方正姚体" w:eastAsia="方正姚体" w:hint="default"/>
          <w:spacing w:val="2"/>
          <w:position w:val="1"/>
          <w:sz w:val="16"/>
          <w:szCs w:val="16"/>
        </w:rPr>
        <w:t> </w:t>
      </w:r>
      <w:r>
        <w:rPr>
          <w:rFonts w:ascii="宋体" w:hAnsi="宋体" w:cs="宋体" w:eastAsia="宋体" w:hint="default"/>
          <w:spacing w:val="2"/>
          <w:position w:val="1"/>
          <w:sz w:val="16"/>
          <w:szCs w:val="16"/>
        </w:rPr>
      </w:r>
      <w:r>
        <w:rPr>
          <w:rFonts w:ascii="方正姚体" w:hAnsi="方正姚体" w:cs="方正姚体" w:eastAsia="方正姚体" w:hint="default"/>
          <w:position w:val="1"/>
          <w:sz w:val="16"/>
          <w:szCs w:val="16"/>
        </w:rPr>
        <w:t>类</w:t>
      </w:r>
      <w:r>
        <w:rPr>
          <w:rFonts w:ascii="宋体" w:hAnsi="宋体" w:cs="宋体" w:eastAsia="宋体" w:hint="default"/>
          <w:position w:val="1"/>
          <w:sz w:val="16"/>
          <w:szCs w:val="16"/>
        </w:rPr>
        <w:tab/>
      </w:r>
      <w:r>
        <w:rPr>
          <w:rFonts w:ascii="宋体" w:hAnsi="宋体" w:cs="宋体" w:eastAsia="宋体" w:hint="default"/>
          <w:sz w:val="18"/>
          <w:szCs w:val="18"/>
        </w:rPr>
        <w:t>2007-12-31</w:t>
        <w:tab/>
      </w:r>
      <w:r>
        <w:rPr>
          <w:rFonts w:ascii="方正姚体" w:hAnsi="方正姚体" w:cs="方正姚体" w:eastAsia="方正姚体" w:hint="default"/>
          <w:sz w:val="18"/>
          <w:szCs w:val="18"/>
        </w:rPr>
        <w:t>本期增加</w:t>
        <w:tab/>
        <w:t>本期转出</w:t>
        <w:tab/>
        <w:t>本期摊销          </w:t>
      </w:r>
      <w:r>
        <w:rPr>
          <w:rFonts w:ascii="方正姚体" w:hAnsi="方正姚体" w:cs="方正姚体" w:eastAsia="方正姚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2008-12-31</w:t>
      </w:r>
    </w:p>
    <w:p>
      <w:pPr>
        <w:spacing w:line="240" w:lineRule="auto" w:before="4"/>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1920"/>
        <w:gridCol w:w="2811"/>
        <w:gridCol w:w="2555"/>
        <w:gridCol w:w="1106"/>
      </w:tblGrid>
      <w:tr>
        <w:trPr>
          <w:trHeight w:val="340"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电脑软件（浪潮）</w:t>
            </w:r>
            <w:r>
              <w:rPr>
                <w:rFonts w:ascii="宋体" w:hAnsi="宋体" w:cs="宋体" w:eastAsia="宋体" w:hint="default"/>
                <w:sz w:val="16"/>
                <w:szCs w:val="16"/>
              </w:rPr>
              <w:t>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62"/>
              <w:jc w:val="right"/>
              <w:rPr>
                <w:rFonts w:ascii="Times New Roman" w:hAnsi="Times New Roman" w:cs="Times New Roman" w:eastAsia="Times New Roman" w:hint="default"/>
                <w:sz w:val="16"/>
                <w:szCs w:val="16"/>
              </w:rPr>
            </w:pPr>
            <w:r>
              <w:rPr>
                <w:rFonts w:ascii="Times New Roman"/>
                <w:spacing w:val="-1"/>
                <w:sz w:val="16"/>
              </w:rPr>
              <w:t>10,886.83</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7"/>
              <w:jc w:val="right"/>
              <w:rPr>
                <w:rFonts w:ascii="Times New Roman" w:hAnsi="Times New Roman" w:cs="Times New Roman" w:eastAsia="Times New Roman" w:hint="default"/>
                <w:sz w:val="16"/>
                <w:szCs w:val="16"/>
              </w:rPr>
            </w:pPr>
            <w:r>
              <w:rPr>
                <w:rFonts w:ascii="Times New Roman"/>
                <w:spacing w:val="-1"/>
                <w:sz w:val="16"/>
              </w:rPr>
              <w:t>1,839.96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6"/>
                <w:szCs w:val="16"/>
              </w:rPr>
            </w:pPr>
            <w:r>
              <w:rPr>
                <w:rFonts w:ascii="Times New Roman"/>
                <w:spacing w:val="-1"/>
                <w:sz w:val="16"/>
              </w:rPr>
              <w:t>9,046.87</w:t>
            </w:r>
          </w:p>
        </w:tc>
      </w:tr>
      <w:tr>
        <w:trPr>
          <w:trHeight w:val="312"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电脑软件（富基）</w:t>
            </w:r>
            <w:r>
              <w:rPr>
                <w:rFonts w:ascii="宋体" w:hAnsi="宋体" w:cs="宋体" w:eastAsia="宋体" w:hint="default"/>
                <w:sz w:val="16"/>
                <w:szCs w:val="16"/>
              </w:rPr>
              <w:t>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2"/>
              <w:jc w:val="right"/>
              <w:rPr>
                <w:rFonts w:ascii="Times New Roman" w:hAnsi="Times New Roman" w:cs="Times New Roman" w:eastAsia="Times New Roman" w:hint="default"/>
                <w:sz w:val="16"/>
                <w:szCs w:val="16"/>
              </w:rPr>
            </w:pPr>
            <w:r>
              <w:rPr>
                <w:rFonts w:ascii="Times New Roman"/>
                <w:spacing w:val="-1"/>
                <w:sz w:val="16"/>
              </w:rPr>
              <w:t>46,071.81</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7"/>
              <w:jc w:val="right"/>
              <w:rPr>
                <w:rFonts w:ascii="Times New Roman" w:hAnsi="Times New Roman" w:cs="Times New Roman" w:eastAsia="Times New Roman" w:hint="default"/>
                <w:sz w:val="16"/>
                <w:szCs w:val="16"/>
              </w:rPr>
            </w:pPr>
            <w:r>
              <w:rPr>
                <w:rFonts w:ascii="Times New Roman"/>
                <w:spacing w:val="-1"/>
                <w:sz w:val="16"/>
              </w:rPr>
              <w:t>7,179.96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6"/>
                <w:szCs w:val="16"/>
              </w:rPr>
            </w:pPr>
            <w:r>
              <w:rPr>
                <w:rFonts w:ascii="Times New Roman"/>
                <w:spacing w:val="-1"/>
                <w:sz w:val="16"/>
              </w:rPr>
              <w:t>38,891.85</w:t>
            </w:r>
          </w:p>
        </w:tc>
      </w:tr>
      <w:tr>
        <w:trPr>
          <w:trHeight w:val="312"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电脑软件（浪潮）</w:t>
            </w:r>
            <w:r>
              <w:rPr>
                <w:rFonts w:ascii="宋体" w:hAnsi="宋体" w:cs="宋体" w:eastAsia="宋体" w:hint="default"/>
                <w:sz w:val="16"/>
                <w:szCs w:val="16"/>
              </w:rPr>
              <w:t>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2"/>
              <w:jc w:val="right"/>
              <w:rPr>
                <w:rFonts w:ascii="Times New Roman" w:hAnsi="Times New Roman" w:cs="Times New Roman" w:eastAsia="Times New Roman" w:hint="default"/>
                <w:sz w:val="16"/>
                <w:szCs w:val="16"/>
              </w:rPr>
            </w:pPr>
            <w:r>
              <w:rPr>
                <w:rFonts w:ascii="Times New Roman"/>
                <w:spacing w:val="-1"/>
                <w:sz w:val="16"/>
              </w:rPr>
              <w:t>14,266.71</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7"/>
              <w:jc w:val="right"/>
              <w:rPr>
                <w:rFonts w:ascii="Times New Roman" w:hAnsi="Times New Roman" w:cs="Times New Roman" w:eastAsia="Times New Roman" w:hint="default"/>
                <w:sz w:val="16"/>
                <w:szCs w:val="16"/>
              </w:rPr>
            </w:pPr>
            <w:r>
              <w:rPr>
                <w:rFonts w:ascii="Times New Roman"/>
                <w:spacing w:val="-1"/>
                <w:sz w:val="16"/>
              </w:rPr>
              <w:t>1,599.96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6"/>
                <w:szCs w:val="16"/>
              </w:rPr>
            </w:pPr>
            <w:r>
              <w:rPr>
                <w:rFonts w:ascii="Times New Roman"/>
                <w:spacing w:val="-1"/>
                <w:sz w:val="16"/>
              </w:rPr>
              <w:t>12,666.75</w:t>
            </w:r>
          </w:p>
        </w:tc>
      </w:tr>
      <w:tr>
        <w:trPr>
          <w:trHeight w:val="312"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财务软件</w:t>
            </w:r>
            <w:r>
              <w:rPr>
                <w:rFonts w:ascii="宋体" w:hAnsi="宋体" w:cs="宋体" w:eastAsia="宋体" w:hint="default"/>
                <w:sz w:val="16"/>
                <w:szCs w:val="16"/>
              </w:rPr>
              <w:t>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2"/>
              <w:jc w:val="right"/>
              <w:rPr>
                <w:rFonts w:ascii="Times New Roman" w:hAnsi="Times New Roman" w:cs="Times New Roman" w:eastAsia="Times New Roman" w:hint="default"/>
                <w:sz w:val="16"/>
                <w:szCs w:val="16"/>
              </w:rPr>
            </w:pPr>
            <w:r>
              <w:rPr>
                <w:rFonts w:ascii="Times New Roman"/>
                <w:spacing w:val="-1"/>
                <w:sz w:val="16"/>
              </w:rPr>
              <w:t>16,610.15</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7"/>
              <w:jc w:val="right"/>
              <w:rPr>
                <w:rFonts w:ascii="Times New Roman" w:hAnsi="Times New Roman" w:cs="Times New Roman" w:eastAsia="Times New Roman" w:hint="default"/>
                <w:sz w:val="16"/>
                <w:szCs w:val="16"/>
              </w:rPr>
            </w:pPr>
            <w:r>
              <w:rPr>
                <w:rFonts w:ascii="Times New Roman"/>
                <w:spacing w:val="-1"/>
                <w:sz w:val="16"/>
              </w:rPr>
              <w:t>3,586.20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6"/>
                <w:szCs w:val="16"/>
              </w:rPr>
            </w:pPr>
            <w:r>
              <w:rPr>
                <w:rFonts w:ascii="Times New Roman"/>
                <w:spacing w:val="-1"/>
                <w:sz w:val="16"/>
              </w:rPr>
              <w:t>13,023.95</w:t>
            </w:r>
          </w:p>
        </w:tc>
      </w:tr>
      <w:tr>
        <w:trPr>
          <w:trHeight w:val="312"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1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2"/>
              <w:jc w:val="right"/>
              <w:rPr>
                <w:rFonts w:ascii="Times New Roman" w:hAnsi="Times New Roman" w:cs="Times New Roman" w:eastAsia="Times New Roman" w:hint="default"/>
                <w:sz w:val="16"/>
                <w:szCs w:val="16"/>
              </w:rPr>
            </w:pPr>
            <w:r>
              <w:rPr>
                <w:rFonts w:ascii="Times New Roman"/>
                <w:spacing w:val="-1"/>
                <w:sz w:val="16"/>
              </w:rPr>
              <w:t>208,420.25</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8"/>
              <w:jc w:val="right"/>
              <w:rPr>
                <w:rFonts w:ascii="Times New Roman" w:hAnsi="Times New Roman" w:cs="Times New Roman" w:eastAsia="Times New Roman" w:hint="default"/>
                <w:sz w:val="16"/>
                <w:szCs w:val="16"/>
              </w:rPr>
            </w:pPr>
            <w:r>
              <w:rPr>
                <w:rFonts w:ascii="Times New Roman"/>
                <w:spacing w:val="-1"/>
                <w:sz w:val="16"/>
              </w:rPr>
              <w:t>28,104.00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6"/>
                <w:szCs w:val="16"/>
              </w:rPr>
            </w:pPr>
            <w:r>
              <w:rPr>
                <w:rFonts w:ascii="Times New Roman"/>
                <w:spacing w:val="-1"/>
                <w:sz w:val="16"/>
              </w:rPr>
              <w:t>180,316.25</w:t>
            </w:r>
          </w:p>
        </w:tc>
      </w:tr>
      <w:tr>
        <w:trPr>
          <w:trHeight w:val="312"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2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2"/>
              <w:jc w:val="right"/>
              <w:rPr>
                <w:rFonts w:ascii="Times New Roman" w:hAnsi="Times New Roman" w:cs="Times New Roman" w:eastAsia="Times New Roman" w:hint="default"/>
                <w:sz w:val="16"/>
                <w:szCs w:val="16"/>
              </w:rPr>
            </w:pPr>
            <w:r>
              <w:rPr>
                <w:rFonts w:ascii="Times New Roman"/>
                <w:spacing w:val="-1"/>
                <w:sz w:val="16"/>
              </w:rPr>
              <w:t>2,588.85</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7"/>
              <w:jc w:val="right"/>
              <w:rPr>
                <w:rFonts w:ascii="Times New Roman" w:hAnsi="Times New Roman" w:cs="Times New Roman" w:eastAsia="Times New Roman" w:hint="default"/>
                <w:sz w:val="16"/>
                <w:szCs w:val="16"/>
              </w:rPr>
            </w:pPr>
            <w:r>
              <w:rPr>
                <w:rFonts w:ascii="Times New Roman"/>
                <w:spacing w:val="-1"/>
                <w:sz w:val="16"/>
              </w:rPr>
              <w:t>2,588.85</w:t>
            </w:r>
          </w:p>
        </w:tc>
        <w:tc>
          <w:tcPr>
            <w:tcW w:w="1106" w:type="dxa"/>
            <w:tcBorders>
              <w:top w:val="nil" w:sz="6" w:space="0" w:color="auto"/>
              <w:left w:val="nil" w:sz="6" w:space="0" w:color="auto"/>
              <w:bottom w:val="nil" w:sz="6" w:space="0" w:color="auto"/>
              <w:right w:val="nil" w:sz="6" w:space="0" w:color="auto"/>
            </w:tcBorders>
          </w:tcPr>
          <w:p>
            <w:pPr/>
          </w:p>
        </w:tc>
      </w:tr>
      <w:tr>
        <w:trPr>
          <w:trHeight w:val="312"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3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2"/>
              <w:jc w:val="right"/>
              <w:rPr>
                <w:rFonts w:ascii="Times New Roman" w:hAnsi="Times New Roman" w:cs="Times New Roman" w:eastAsia="Times New Roman" w:hint="default"/>
                <w:sz w:val="16"/>
                <w:szCs w:val="16"/>
              </w:rPr>
            </w:pPr>
            <w:r>
              <w:rPr>
                <w:rFonts w:ascii="Times New Roman"/>
                <w:spacing w:val="-1"/>
                <w:sz w:val="16"/>
              </w:rPr>
              <w:t>53,083.33</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8"/>
              <w:jc w:val="right"/>
              <w:rPr>
                <w:rFonts w:ascii="Times New Roman" w:hAnsi="Times New Roman" w:cs="Times New Roman" w:eastAsia="Times New Roman" w:hint="default"/>
                <w:sz w:val="16"/>
                <w:szCs w:val="16"/>
              </w:rPr>
            </w:pPr>
            <w:r>
              <w:rPr>
                <w:rFonts w:ascii="Times New Roman"/>
                <w:spacing w:val="-1"/>
                <w:sz w:val="16"/>
              </w:rPr>
              <w:t>12,999.96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6"/>
                <w:szCs w:val="16"/>
              </w:rPr>
            </w:pPr>
            <w:r>
              <w:rPr>
                <w:rFonts w:ascii="Times New Roman"/>
                <w:spacing w:val="-1"/>
                <w:sz w:val="16"/>
              </w:rPr>
              <w:t>40,083.37</w:t>
            </w:r>
          </w:p>
        </w:tc>
      </w:tr>
      <w:tr>
        <w:trPr>
          <w:trHeight w:val="340" w:hRule="exact"/>
        </w:trPr>
        <w:tc>
          <w:tcPr>
            <w:tcW w:w="1920"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4 </w:t>
            </w:r>
          </w:p>
        </w:tc>
        <w:tc>
          <w:tcPr>
            <w:tcW w:w="28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62"/>
              <w:jc w:val="right"/>
              <w:rPr>
                <w:rFonts w:ascii="Times New Roman" w:hAnsi="Times New Roman" w:cs="Times New Roman" w:eastAsia="Times New Roman" w:hint="default"/>
                <w:sz w:val="16"/>
                <w:szCs w:val="16"/>
              </w:rPr>
            </w:pPr>
            <w:r>
              <w:rPr>
                <w:rFonts w:ascii="Times New Roman"/>
                <w:spacing w:val="-1"/>
                <w:sz w:val="16"/>
              </w:rPr>
              <w:t>22,202.00</w:t>
            </w:r>
          </w:p>
        </w:tc>
        <w:tc>
          <w:tcPr>
            <w:tcW w:w="2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7"/>
              <w:jc w:val="right"/>
              <w:rPr>
                <w:rFonts w:ascii="Times New Roman" w:hAnsi="Times New Roman" w:cs="Times New Roman" w:eastAsia="Times New Roman" w:hint="default"/>
                <w:sz w:val="16"/>
                <w:szCs w:val="16"/>
              </w:rPr>
            </w:pPr>
            <w:r>
              <w:rPr>
                <w:rFonts w:ascii="Times New Roman"/>
                <w:spacing w:val="-1"/>
                <w:sz w:val="16"/>
              </w:rPr>
              <w:t>2,499.84</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6"/>
                <w:szCs w:val="16"/>
              </w:rPr>
            </w:pPr>
            <w:r>
              <w:rPr>
                <w:rFonts w:ascii="Times New Roman"/>
                <w:spacing w:val="-1"/>
                <w:sz w:val="16"/>
              </w:rPr>
              <w:t>19,702.16</w:t>
            </w:r>
          </w:p>
        </w:tc>
      </w:tr>
    </w:tbl>
    <w:p>
      <w:pPr>
        <w:spacing w:after="0" w:line="240" w:lineRule="auto"/>
        <w:jc w:val="right"/>
        <w:rPr>
          <w:rFonts w:ascii="Times New Roman" w:hAnsi="Times New Roman" w:cs="Times New Roman" w:eastAsia="Times New Roman" w:hint="default"/>
          <w:sz w:val="16"/>
          <w:szCs w:val="16"/>
        </w:rPr>
        <w:sectPr>
          <w:type w:val="continuous"/>
          <w:pgSz w:w="11900" w:h="16840"/>
          <w:pgMar w:top="1600" w:bottom="280" w:left="1660" w:right="1600"/>
        </w:sectPr>
      </w:pPr>
    </w:p>
    <w:p>
      <w:pPr>
        <w:spacing w:line="240" w:lineRule="auto" w:before="8"/>
        <w:rPr>
          <w:rFonts w:ascii="宋体" w:hAnsi="宋体" w:cs="宋体" w:eastAsia="宋体" w:hint="default"/>
          <w:sz w:val="22"/>
          <w:szCs w:val="22"/>
        </w:rPr>
      </w:pPr>
    </w:p>
    <w:tbl>
      <w:tblPr>
        <w:tblW w:w="0" w:type="auto"/>
        <w:jc w:val="left"/>
        <w:tblInd w:w="150" w:type="dxa"/>
        <w:tblLayout w:type="fixed"/>
        <w:tblCellMar>
          <w:top w:w="0" w:type="dxa"/>
          <w:left w:w="0" w:type="dxa"/>
          <w:bottom w:w="0" w:type="dxa"/>
          <w:right w:w="0" w:type="dxa"/>
        </w:tblCellMar>
        <w:tblLook w:val="01E0"/>
      </w:tblPr>
      <w:tblGrid>
        <w:gridCol w:w="1881"/>
        <w:gridCol w:w="1446"/>
        <w:gridCol w:w="1253"/>
        <w:gridCol w:w="1245"/>
        <w:gridCol w:w="1302"/>
        <w:gridCol w:w="1214"/>
      </w:tblGrid>
      <w:tr>
        <w:trPr>
          <w:trHeight w:val="340"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    </w:t>
            </w:r>
            <w:r>
              <w:rPr>
                <w:rFonts w:ascii="方正姚体" w:hAnsi="方正姚体" w:cs="方正姚体" w:eastAsia="方正姚体" w:hint="default"/>
                <w:spacing w:val="37"/>
                <w:sz w:val="16"/>
                <w:szCs w:val="16"/>
              </w:rPr>
              <w:t> </w:t>
            </w:r>
            <w:r>
              <w:rPr>
                <w:rFonts w:ascii="宋体" w:hAnsi="宋体" w:cs="宋体" w:eastAsia="宋体" w:hint="default"/>
                <w:spacing w:val="37"/>
                <w:sz w:val="16"/>
                <w:szCs w:val="16"/>
              </w:rPr>
            </w:r>
            <w:r>
              <w:rPr>
                <w:rFonts w:ascii="宋体" w:hAnsi="宋体" w:cs="宋体" w:eastAsia="宋体" w:hint="default"/>
                <w:sz w:val="16"/>
                <w:szCs w:val="16"/>
              </w:rPr>
              <w:t>5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77"/>
              <w:jc w:val="right"/>
              <w:rPr>
                <w:rFonts w:ascii="Times New Roman" w:hAnsi="Times New Roman" w:cs="Times New Roman" w:eastAsia="Times New Roman" w:hint="default"/>
                <w:sz w:val="16"/>
                <w:szCs w:val="16"/>
              </w:rPr>
            </w:pPr>
            <w:r>
              <w:rPr>
                <w:rFonts w:ascii="Times New Roman"/>
                <w:spacing w:val="-1"/>
                <w:sz w:val="16"/>
              </w:rPr>
              <w:t>76,207.52</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08"/>
              <w:jc w:val="right"/>
              <w:rPr>
                <w:rFonts w:ascii="Times New Roman" w:hAnsi="Times New Roman" w:cs="Times New Roman" w:eastAsia="Times New Roman" w:hint="default"/>
                <w:sz w:val="16"/>
                <w:szCs w:val="16"/>
              </w:rPr>
            </w:pPr>
            <w:r>
              <w:rPr>
                <w:rFonts w:ascii="Times New Roman"/>
                <w:spacing w:val="-1"/>
                <w:sz w:val="16"/>
              </w:rPr>
              <w:t>13,080.00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
              <w:jc w:val="right"/>
              <w:rPr>
                <w:rFonts w:ascii="Times New Roman" w:hAnsi="Times New Roman" w:cs="Times New Roman" w:eastAsia="Times New Roman" w:hint="default"/>
                <w:sz w:val="16"/>
                <w:szCs w:val="16"/>
              </w:rPr>
            </w:pPr>
            <w:r>
              <w:rPr>
                <w:rFonts w:ascii="Times New Roman"/>
                <w:spacing w:val="-1"/>
                <w:sz w:val="16"/>
              </w:rPr>
              <w:t>63,127.52</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房屋使用权</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617,658.66</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70,870.92</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546,787.74</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华联软件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6"/>
                <w:szCs w:val="16"/>
              </w:rPr>
            </w:pPr>
            <w:r>
              <w:rPr>
                <w:rFonts w:ascii="Times New Roman"/>
                <w:spacing w:val="-1"/>
                <w:sz w:val="16"/>
              </w:rPr>
              <w:t>20,000.00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6"/>
                <w:szCs w:val="16"/>
              </w:rPr>
            </w:pPr>
            <w:r>
              <w:rPr>
                <w:rFonts w:ascii="Times New Roman"/>
                <w:spacing w:val="-1"/>
                <w:sz w:val="16"/>
              </w:rPr>
              <w:t>3,000.00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
              <w:jc w:val="right"/>
              <w:rPr>
                <w:rFonts w:ascii="Times New Roman" w:hAnsi="Times New Roman" w:cs="Times New Roman" w:eastAsia="Times New Roman" w:hint="default"/>
                <w:sz w:val="16"/>
                <w:szCs w:val="16"/>
              </w:rPr>
            </w:pPr>
            <w:r>
              <w:rPr>
                <w:rFonts w:ascii="Times New Roman"/>
                <w:spacing w:val="-1"/>
                <w:sz w:val="16"/>
              </w:rPr>
              <w:t>17,000.00</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华联土地使用权</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9,026,241.20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6"/>
                <w:szCs w:val="16"/>
              </w:rPr>
            </w:pPr>
            <w:r>
              <w:rPr>
                <w:rFonts w:ascii="Times New Roman"/>
                <w:spacing w:val="-1"/>
                <w:sz w:val="16"/>
              </w:rPr>
              <w:t>305,387.64</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8,720,853.56</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金原经营软件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199,056.15</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9"/>
              <w:jc w:val="right"/>
              <w:rPr>
                <w:rFonts w:ascii="Times New Roman" w:hAnsi="Times New Roman" w:cs="Times New Roman" w:eastAsia="Times New Roman" w:hint="default"/>
                <w:sz w:val="16"/>
                <w:szCs w:val="16"/>
              </w:rPr>
            </w:pPr>
            <w:r>
              <w:rPr>
                <w:rFonts w:ascii="Times New Roman"/>
                <w:spacing w:val="-1"/>
                <w:sz w:val="16"/>
              </w:rPr>
              <w:t>53,180.00</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14,038.65</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131,837.50</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浪潮财务软件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6"/>
                <w:szCs w:val="16"/>
              </w:rPr>
            </w:pPr>
            <w:r>
              <w:rPr>
                <w:rFonts w:ascii="Times New Roman"/>
                <w:spacing w:val="-1"/>
                <w:sz w:val="16"/>
              </w:rPr>
              <w:t>52,654.00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6"/>
                <w:szCs w:val="16"/>
              </w:rPr>
            </w:pPr>
            <w:r>
              <w:rPr>
                <w:rFonts w:ascii="Times New Roman"/>
                <w:spacing w:val="-1"/>
                <w:sz w:val="16"/>
              </w:rPr>
              <w:t>8,910.04</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
              <w:jc w:val="right"/>
              <w:rPr>
                <w:rFonts w:ascii="Times New Roman" w:hAnsi="Times New Roman" w:cs="Times New Roman" w:eastAsia="Times New Roman" w:hint="default"/>
                <w:sz w:val="16"/>
                <w:szCs w:val="16"/>
              </w:rPr>
            </w:pPr>
            <w:r>
              <w:rPr>
                <w:rFonts w:ascii="Times New Roman"/>
                <w:spacing w:val="-1"/>
                <w:sz w:val="16"/>
              </w:rPr>
              <w:t>43,743.96</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浪潮财务软件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6"/>
                <w:szCs w:val="16"/>
              </w:rPr>
            </w:pPr>
            <w:r>
              <w:rPr>
                <w:rFonts w:ascii="Times New Roman"/>
                <w:spacing w:val="-1"/>
                <w:sz w:val="16"/>
              </w:rPr>
              <w:t>10,254.20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6"/>
                <w:szCs w:val="16"/>
              </w:rPr>
            </w:pPr>
            <w:r>
              <w:rPr>
                <w:rFonts w:ascii="Times New Roman"/>
                <w:spacing w:val="-1"/>
                <w:sz w:val="16"/>
              </w:rPr>
              <w:t>1,149.96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9,104.24</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浪潮软件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6"/>
                <w:szCs w:val="16"/>
              </w:rPr>
            </w:pPr>
            <w:r>
              <w:rPr>
                <w:rFonts w:ascii="Times New Roman"/>
                <w:spacing w:val="-1"/>
                <w:sz w:val="16"/>
              </w:rPr>
              <w:t>20,335.00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6"/>
                <w:szCs w:val="16"/>
              </w:rPr>
            </w:pPr>
            <w:r>
              <w:rPr>
                <w:rFonts w:ascii="Times New Roman"/>
                <w:spacing w:val="-1"/>
                <w:sz w:val="16"/>
              </w:rPr>
              <w:t>4,980.00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
              <w:jc w:val="right"/>
              <w:rPr>
                <w:rFonts w:ascii="Times New Roman" w:hAnsi="Times New Roman" w:cs="Times New Roman" w:eastAsia="Times New Roman" w:hint="default"/>
                <w:sz w:val="16"/>
                <w:szCs w:val="16"/>
              </w:rPr>
            </w:pPr>
            <w:r>
              <w:rPr>
                <w:rFonts w:ascii="Times New Roman"/>
                <w:spacing w:val="-1"/>
                <w:sz w:val="16"/>
              </w:rPr>
              <w:t>15,355.00</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浪潮支票软件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6,993.28</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9"/>
              <w:jc w:val="right"/>
              <w:rPr>
                <w:rFonts w:ascii="Times New Roman" w:hAnsi="Times New Roman" w:cs="Times New Roman" w:eastAsia="Times New Roman" w:hint="default"/>
                <w:sz w:val="16"/>
                <w:szCs w:val="16"/>
              </w:rPr>
            </w:pPr>
            <w:r>
              <w:rPr>
                <w:rFonts w:ascii="Times New Roman"/>
                <w:spacing w:val="-1"/>
                <w:sz w:val="16"/>
              </w:rPr>
              <w:t>1,345.04</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5,648.24</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无纸化办公软件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1,900.10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759.96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1,140.14</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Times New Roman" w:hAnsi="Times New Roman" w:cs="Times New Roman" w:eastAsia="Times New Roman" w:hint="default"/>
                <w:sz w:val="16"/>
                <w:szCs w:val="16"/>
              </w:rPr>
            </w:pPr>
            <w:r>
              <w:rPr>
                <w:rFonts w:ascii="Times New Roman"/>
                <w:spacing w:val="-1"/>
                <w:sz w:val="16"/>
              </w:rPr>
              <w:t>51,750.00</w:t>
            </w: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4,312.48</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
              <w:jc w:val="right"/>
              <w:rPr>
                <w:rFonts w:ascii="Times New Roman" w:hAnsi="Times New Roman" w:cs="Times New Roman" w:eastAsia="Times New Roman" w:hint="default"/>
                <w:sz w:val="16"/>
                <w:szCs w:val="16"/>
              </w:rPr>
            </w:pPr>
            <w:r>
              <w:rPr>
                <w:rFonts w:ascii="Times New Roman"/>
                <w:spacing w:val="-1"/>
                <w:sz w:val="16"/>
              </w:rPr>
              <w:t>47,437.52</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商城土地使用权</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7,763,693.99</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263,921.64</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7,499,772.35</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款机软件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0"/>
              <w:jc w:val="right"/>
              <w:rPr>
                <w:rFonts w:ascii="Times New Roman" w:hAnsi="Times New Roman" w:cs="Times New Roman" w:eastAsia="Times New Roman" w:hint="default"/>
                <w:sz w:val="16"/>
                <w:szCs w:val="16"/>
              </w:rPr>
            </w:pPr>
            <w:r>
              <w:rPr>
                <w:rFonts w:ascii="Times New Roman"/>
                <w:spacing w:val="-1"/>
                <w:sz w:val="16"/>
              </w:rPr>
              <w:t>125,000.00</w:t>
            </w: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15,624.96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109,375.04</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市场经营权</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433,333.56</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99,999.63</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333,333.93</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网络版软件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2,799.91</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2,799.91</w:t>
            </w:r>
          </w:p>
        </w:tc>
        <w:tc>
          <w:tcPr>
            <w:tcW w:w="1214" w:type="dxa"/>
            <w:tcBorders>
              <w:top w:val="nil" w:sz="6" w:space="0" w:color="auto"/>
              <w:left w:val="nil" w:sz="6" w:space="0" w:color="auto"/>
              <w:bottom w:val="nil" w:sz="6" w:space="0" w:color="auto"/>
              <w:right w:val="nil" w:sz="6" w:space="0" w:color="auto"/>
            </w:tcBorders>
          </w:tcPr>
          <w:p>
            <w:pP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现代广场软件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128,517.96</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14,829.00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113,688.96</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现代广场软件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139,500.00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15,500.04</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123,999.96</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长宇软件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7"/>
              <w:jc w:val="right"/>
              <w:rPr>
                <w:rFonts w:ascii="Times New Roman" w:hAnsi="Times New Roman" w:cs="Times New Roman" w:eastAsia="Times New Roman" w:hint="default"/>
                <w:sz w:val="16"/>
                <w:szCs w:val="16"/>
              </w:rPr>
            </w:pPr>
            <w:r>
              <w:rPr>
                <w:rFonts w:ascii="Times New Roman"/>
                <w:spacing w:val="-1"/>
                <w:sz w:val="16"/>
              </w:rPr>
              <w:t>55,469.77</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12,900.00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
              <w:jc w:val="right"/>
              <w:rPr>
                <w:rFonts w:ascii="Times New Roman" w:hAnsi="Times New Roman" w:cs="Times New Roman" w:eastAsia="Times New Roman" w:hint="default"/>
                <w:sz w:val="16"/>
                <w:szCs w:val="16"/>
              </w:rPr>
            </w:pPr>
            <w:r>
              <w:rPr>
                <w:rFonts w:ascii="Times New Roman"/>
                <w:spacing w:val="-1"/>
                <w:sz w:val="16"/>
              </w:rPr>
              <w:t>42,569.77</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长宇商业动力软件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5,650.00</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600.00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5,050.00</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商场经营权</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76"/>
              <w:jc w:val="right"/>
              <w:rPr>
                <w:rFonts w:ascii="Times New Roman" w:hAnsi="Times New Roman" w:cs="Times New Roman" w:eastAsia="Times New Roman" w:hint="default"/>
                <w:sz w:val="16"/>
                <w:szCs w:val="16"/>
              </w:rPr>
            </w:pPr>
            <w:r>
              <w:rPr>
                <w:rFonts w:ascii="Times New Roman"/>
                <w:spacing w:val="-1"/>
                <w:sz w:val="16"/>
              </w:rPr>
              <w:t>5,739,569.69</w:t>
            </w:r>
          </w:p>
        </w:tc>
        <w:tc>
          <w:tcPr>
            <w:tcW w:w="1253"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48"/>
              <w:jc w:val="right"/>
              <w:rPr>
                <w:rFonts w:ascii="Times New Roman" w:hAnsi="Times New Roman" w:cs="Times New Roman" w:eastAsia="Times New Roman" w:hint="default"/>
                <w:sz w:val="16"/>
                <w:szCs w:val="16"/>
              </w:rPr>
            </w:pPr>
            <w:r>
              <w:rPr>
                <w:rFonts w:ascii="Times New Roman"/>
                <w:spacing w:val="-1"/>
                <w:sz w:val="16"/>
              </w:rPr>
              <w:t>1,738,079.04</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4,001,490.65</w:t>
            </w:r>
          </w:p>
        </w:tc>
        <w:tc>
          <w:tcPr>
            <w:tcW w:w="1214" w:type="dxa"/>
            <w:tcBorders>
              <w:top w:val="nil" w:sz="6" w:space="0" w:color="auto"/>
              <w:left w:val="nil" w:sz="6" w:space="0" w:color="auto"/>
              <w:bottom w:val="nil" w:sz="6" w:space="0" w:color="auto"/>
              <w:right w:val="nil" w:sz="6" w:space="0" w:color="auto"/>
            </w:tcBorders>
          </w:tcPr>
          <w:p>
            <w:pP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现代广场场地使用权</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Times New Roman" w:hAnsi="Times New Roman" w:cs="Times New Roman" w:eastAsia="Times New Roman" w:hint="default"/>
                <w:sz w:val="16"/>
                <w:szCs w:val="16"/>
              </w:rPr>
            </w:pPr>
            <w:r>
              <w:rPr>
                <w:rFonts w:ascii="Times New Roman"/>
                <w:spacing w:val="-1"/>
                <w:sz w:val="16"/>
              </w:rPr>
              <w:t>85,036,300.00</w:t>
            </w: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2,501,067.65</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16"/>
                <w:szCs w:val="16"/>
              </w:rPr>
            </w:pPr>
            <w:r>
              <w:rPr>
                <w:rFonts w:ascii="Times New Roman"/>
                <w:spacing w:val="-1"/>
                <w:sz w:val="16"/>
              </w:rPr>
              <w:t>82,535,232.35</w:t>
            </w:r>
          </w:p>
        </w:tc>
      </w:tr>
      <w:tr>
        <w:trPr>
          <w:trHeight w:val="312" w:hRule="exact"/>
        </w:trPr>
        <w:tc>
          <w:tcPr>
            <w:tcW w:w="1881" w:type="dxa"/>
            <w:tcBorders>
              <w:top w:val="nil" w:sz="6" w:space="0" w:color="auto"/>
              <w:left w:val="nil" w:sz="6" w:space="0" w:color="auto"/>
              <w:bottom w:val="nil" w:sz="6" w:space="0" w:color="auto"/>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电脑软件</w:t>
            </w:r>
            <w:r>
              <w:rPr>
                <w:rFonts w:ascii="宋体" w:hAnsi="宋体" w:cs="宋体" w:eastAsia="宋体" w:hint="default"/>
                <w:sz w:val="16"/>
                <w:szCs w:val="16"/>
              </w:rPr>
              <w:t> </w:t>
            </w:r>
          </w:p>
        </w:tc>
        <w:tc>
          <w:tcPr>
            <w:tcW w:w="1446"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Times New Roman" w:hAnsi="Times New Roman" w:cs="Times New Roman" w:eastAsia="Times New Roman" w:hint="default"/>
                <w:sz w:val="16"/>
                <w:szCs w:val="16"/>
              </w:rPr>
            </w:pPr>
            <w:r>
              <w:rPr>
                <w:rFonts w:ascii="Times New Roman"/>
                <w:spacing w:val="-1"/>
                <w:sz w:val="16"/>
              </w:rPr>
              <w:t>73,250.00</w:t>
            </w:r>
          </w:p>
        </w:tc>
        <w:tc>
          <w:tcPr>
            <w:tcW w:w="124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8"/>
              <w:jc w:val="right"/>
              <w:rPr>
                <w:rFonts w:ascii="Times New Roman" w:hAnsi="Times New Roman" w:cs="Times New Roman" w:eastAsia="Times New Roman" w:hint="default"/>
                <w:sz w:val="16"/>
                <w:szCs w:val="16"/>
              </w:rPr>
            </w:pPr>
            <w:r>
              <w:rPr>
                <w:rFonts w:ascii="Times New Roman"/>
                <w:spacing w:val="-1"/>
                <w:sz w:val="16"/>
              </w:rPr>
              <w:t>6,104.17</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
              <w:jc w:val="right"/>
              <w:rPr>
                <w:rFonts w:ascii="Times New Roman" w:hAnsi="Times New Roman" w:cs="Times New Roman" w:eastAsia="Times New Roman" w:hint="default"/>
                <w:sz w:val="16"/>
                <w:szCs w:val="16"/>
              </w:rPr>
            </w:pPr>
            <w:r>
              <w:rPr>
                <w:rFonts w:ascii="Times New Roman"/>
                <w:spacing w:val="-1"/>
                <w:sz w:val="16"/>
              </w:rPr>
              <w:t>67,145.83</w:t>
            </w:r>
          </w:p>
        </w:tc>
      </w:tr>
      <w:tr>
        <w:trPr>
          <w:trHeight w:val="314" w:hRule="exact"/>
        </w:trPr>
        <w:tc>
          <w:tcPr>
            <w:tcW w:w="1881" w:type="dxa"/>
            <w:tcBorders>
              <w:top w:val="nil" w:sz="6" w:space="0" w:color="auto"/>
              <w:left w:val="nil" w:sz="6" w:space="0" w:color="auto"/>
              <w:bottom w:val="single" w:sz="4" w:space="0" w:color="000000"/>
              <w:right w:val="nil" w:sz="6" w:space="0" w:color="auto"/>
            </w:tcBorders>
          </w:tcPr>
          <w:p>
            <w:pPr>
              <w:pStyle w:val="TableParagraph"/>
              <w:spacing w:line="232" w:lineRule="exact"/>
              <w:ind w:left="16" w:right="0"/>
              <w:jc w:val="left"/>
              <w:rPr>
                <w:rFonts w:ascii="宋体" w:hAnsi="宋体" w:cs="宋体" w:eastAsia="宋体" w:hint="default"/>
                <w:sz w:val="16"/>
                <w:szCs w:val="16"/>
              </w:rPr>
            </w:pPr>
            <w:r>
              <w:rPr>
                <w:rFonts w:ascii="方正姚体" w:hAnsi="方正姚体" w:cs="方正姚体" w:eastAsia="方正姚体" w:hint="default"/>
                <w:sz w:val="16"/>
                <w:szCs w:val="16"/>
              </w:rPr>
              <w:t>合计</w:t>
            </w:r>
            <w:r>
              <w:rPr>
                <w:rFonts w:ascii="宋体" w:hAnsi="宋体" w:cs="宋体" w:eastAsia="宋体" w:hint="default"/>
                <w:sz w:val="16"/>
                <w:szCs w:val="16"/>
              </w:rPr>
              <w:t> </w:t>
            </w:r>
          </w:p>
        </w:tc>
        <w:tc>
          <w:tcPr>
            <w:tcW w:w="1446"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76"/>
              <w:jc w:val="right"/>
              <w:rPr>
                <w:rFonts w:ascii="Times New Roman" w:hAnsi="Times New Roman" w:cs="Times New Roman" w:eastAsia="Times New Roman" w:hint="default"/>
                <w:sz w:val="16"/>
                <w:szCs w:val="16"/>
              </w:rPr>
            </w:pPr>
            <w:r>
              <w:rPr>
                <w:rFonts w:ascii="Times New Roman"/>
                <w:b/>
                <w:spacing w:val="-1"/>
                <w:sz w:val="16"/>
              </w:rPr>
              <w:t>24,673,964.92</w:t>
            </w:r>
            <w:r>
              <w:rPr>
                <w:rFonts w:ascii="Times New Roman"/>
                <w:spacing w:val="-1"/>
                <w:sz w:val="16"/>
              </w:rPr>
            </w: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51"/>
              <w:jc w:val="right"/>
              <w:rPr>
                <w:rFonts w:ascii="Times New Roman" w:hAnsi="Times New Roman" w:cs="Times New Roman" w:eastAsia="Times New Roman" w:hint="default"/>
                <w:sz w:val="16"/>
                <w:szCs w:val="16"/>
              </w:rPr>
            </w:pPr>
            <w:r>
              <w:rPr>
                <w:rFonts w:ascii="Times New Roman"/>
                <w:b/>
                <w:spacing w:val="-1"/>
                <w:sz w:val="16"/>
              </w:rPr>
              <w:t>85,286,300.00</w:t>
            </w:r>
            <w:r>
              <w:rPr>
                <w:rFonts w:ascii="Times New Roman"/>
                <w:spacing w:val="-1"/>
                <w:sz w:val="16"/>
              </w:rPr>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48"/>
              <w:jc w:val="right"/>
              <w:rPr>
                <w:rFonts w:ascii="Times New Roman" w:hAnsi="Times New Roman" w:cs="Times New Roman" w:eastAsia="Times New Roman" w:hint="default"/>
                <w:sz w:val="16"/>
                <w:szCs w:val="16"/>
              </w:rPr>
            </w:pPr>
            <w:r>
              <w:rPr>
                <w:rFonts w:ascii="Times New Roman"/>
                <w:b/>
                <w:spacing w:val="-1"/>
                <w:sz w:val="16"/>
              </w:rPr>
              <w:t>1,791,259.04</w:t>
            </w:r>
            <w:r>
              <w:rPr>
                <w:rFonts w:ascii="Times New Roman"/>
                <w:spacing w:val="-1"/>
                <w:sz w:val="16"/>
              </w:rPr>
            </w:r>
          </w:p>
        </w:tc>
        <w:tc>
          <w:tcPr>
            <w:tcW w:w="130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08"/>
              <w:jc w:val="right"/>
              <w:rPr>
                <w:rFonts w:ascii="Times New Roman" w:hAnsi="Times New Roman" w:cs="Times New Roman" w:eastAsia="Times New Roman" w:hint="default"/>
                <w:sz w:val="16"/>
                <w:szCs w:val="16"/>
              </w:rPr>
            </w:pPr>
            <w:r>
              <w:rPr>
                <w:rFonts w:ascii="Times New Roman"/>
                <w:b/>
                <w:spacing w:val="-1"/>
                <w:sz w:val="16"/>
              </w:rPr>
              <w:t>7,423,071.07</w:t>
            </w:r>
            <w:r>
              <w:rPr>
                <w:rFonts w:ascii="Times New Roman"/>
                <w:spacing w:val="-1"/>
                <w:sz w:val="16"/>
              </w:rPr>
            </w: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2"/>
              <w:jc w:val="right"/>
              <w:rPr>
                <w:rFonts w:ascii="Times New Roman" w:hAnsi="Times New Roman" w:cs="Times New Roman" w:eastAsia="Times New Roman" w:hint="default"/>
                <w:sz w:val="16"/>
                <w:szCs w:val="16"/>
              </w:rPr>
            </w:pPr>
            <w:r>
              <w:rPr>
                <w:rFonts w:ascii="Times New Roman"/>
                <w:b/>
                <w:spacing w:val="-1"/>
                <w:sz w:val="16"/>
              </w:rPr>
              <w:t>100,745,934.81</w:t>
            </w:r>
            <w:r>
              <w:rPr>
                <w:rFonts w:ascii="Times New Roman"/>
                <w:spacing w:val="-1"/>
                <w:sz w:val="16"/>
              </w:rPr>
            </w:r>
          </w:p>
        </w:tc>
      </w:tr>
    </w:tbl>
    <w:p>
      <w:pPr>
        <w:spacing w:line="240" w:lineRule="auto" w:before="8"/>
        <w:rPr>
          <w:rFonts w:ascii="宋体" w:hAnsi="宋体" w:cs="宋体" w:eastAsia="宋体" w:hint="default"/>
          <w:sz w:val="12"/>
          <w:szCs w:val="12"/>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12</w:t>
      </w:r>
      <w:r>
        <w:rPr/>
        <w:t>．长期待摊费用</w:t>
      </w:r>
      <w:r>
        <w:rPr>
          <w:rFonts w:ascii="宋体" w:hAnsi="宋体" w:cs="宋体" w:eastAsia="宋体" w:hint="default"/>
        </w:rPr>
        <w:t> </w:t>
      </w:r>
    </w:p>
    <w:p>
      <w:pPr>
        <w:pStyle w:val="BodyText"/>
        <w:spacing w:line="240" w:lineRule="auto" w:before="118"/>
        <w:ind w:left="557" w:right="0"/>
        <w:jc w:val="left"/>
        <w:rPr>
          <w:rFonts w:ascii="宋体" w:hAnsi="宋体" w:cs="宋体" w:eastAsia="宋体" w:hint="default"/>
        </w:rPr>
      </w:pPr>
      <w:r>
        <w:rPr/>
        <w:t>（</w:t>
      </w:r>
      <w:r>
        <w:rPr>
          <w:rFonts w:ascii="宋体" w:hAnsi="宋体" w:cs="宋体" w:eastAsia="宋体" w:hint="default"/>
        </w:rPr>
        <w:t>1</w:t>
      </w:r>
      <w:r>
        <w:rPr/>
        <w:t>）长期待摊费用基本情况</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4526;height:2" coordorigin="5,5" coordsize="4526,2">
              <v:shape style="position:absolute;left:5;top:5;width:4526;height:2" coordorigin="5,5" coordsize="4526,0" path="m5,5l4530,5e" filled="false" stroked="true" strokeweight=".48pt" strokecolor="#000000">
                <v:path arrowok="t"/>
              </v:shape>
            </v:group>
            <v:group style="position:absolute;left:4530;top:5;width:1053;height:2" coordorigin="4530,5" coordsize="1053,2">
              <v:shape style="position:absolute;left:4530;top:5;width:1053;height:2" coordorigin="4530,5" coordsize="1053,0" path="m4530,5l5582,5e" filled="false" stroked="true" strokeweight=".48pt" strokecolor="#000000">
                <v:path arrowok="t"/>
              </v:shape>
            </v:group>
            <v:group style="position:absolute;left:5582;top:5;width:2702;height:2" coordorigin="5582,5" coordsize="2702,2">
              <v:shape style="position:absolute;left:5582;top:5;width:2702;height:2" coordorigin="5582,5" coordsize="2702,0" path="m5582,5l8284,5e" filled="false" stroked="true" strokeweight=".48pt" strokecolor="#000000">
                <v:path arrowok="t"/>
              </v:shape>
            </v:group>
          </v:group>
        </w:pict>
      </w:r>
      <w:r>
        <w:rPr>
          <w:rFonts w:ascii="宋体" w:hAnsi="宋体" w:cs="宋体" w:eastAsia="宋体" w:hint="default"/>
          <w:sz w:val="2"/>
          <w:szCs w:val="2"/>
        </w:rPr>
      </w:r>
    </w:p>
    <w:tbl>
      <w:tblPr>
        <w:tblW w:w="0" w:type="auto"/>
        <w:jc w:val="left"/>
        <w:tblInd w:w="137" w:type="dxa"/>
        <w:tblLayout w:type="fixed"/>
        <w:tblCellMar>
          <w:top w:w="0" w:type="dxa"/>
          <w:left w:w="0" w:type="dxa"/>
          <w:bottom w:w="0" w:type="dxa"/>
          <w:right w:w="0" w:type="dxa"/>
        </w:tblCellMar>
        <w:tblLook w:val="01E0"/>
      </w:tblPr>
      <w:tblGrid>
        <w:gridCol w:w="1928"/>
        <w:gridCol w:w="1403"/>
        <w:gridCol w:w="1305"/>
        <w:gridCol w:w="1010"/>
        <w:gridCol w:w="1229"/>
        <w:gridCol w:w="1440"/>
      </w:tblGrid>
      <w:tr>
        <w:trPr>
          <w:trHeight w:val="402" w:hRule="exact"/>
        </w:trPr>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目</w:t>
            </w:r>
            <w:r>
              <w:rPr>
                <w:rFonts w:ascii="宋体" w:hAnsi="宋体" w:cs="宋体" w:eastAsia="宋体" w:hint="default"/>
                <w:sz w:val="18"/>
                <w:szCs w:val="18"/>
              </w:rPr>
              <w:t> </w:t>
            </w: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90"/>
              <w:jc w:val="right"/>
              <w:rPr>
                <w:rFonts w:ascii="宋体" w:hAnsi="宋体" w:cs="宋体" w:eastAsia="宋体" w:hint="default"/>
                <w:sz w:val="18"/>
                <w:szCs w:val="18"/>
              </w:rPr>
            </w:pPr>
            <w:r>
              <w:rPr>
                <w:rFonts w:ascii="方正姚体" w:hAnsi="方正姚体" w:cs="方正姚体" w:eastAsia="方正姚体" w:hint="default"/>
                <w:sz w:val="18"/>
                <w:szCs w:val="18"/>
              </w:rPr>
              <w:t>原始发生额</w:t>
            </w:r>
            <w:r>
              <w:rPr>
                <w:rFonts w:ascii="宋体" w:hAnsi="宋体" w:cs="宋体" w:eastAsia="宋体" w:hint="default"/>
                <w:sz w:val="18"/>
                <w:szCs w:val="18"/>
              </w:rPr>
              <w:t> </w:t>
            </w:r>
          </w:p>
        </w:tc>
        <w:tc>
          <w:tcPr>
            <w:tcW w:w="130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7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累计摊销额</w:t>
            </w:r>
          </w:p>
        </w:tc>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转出金额</w:t>
            </w:r>
          </w:p>
        </w:tc>
        <w:tc>
          <w:tcPr>
            <w:tcW w:w="122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6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期末数</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2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剩余摊销期限</w:t>
            </w:r>
          </w:p>
        </w:tc>
      </w:tr>
      <w:tr>
        <w:trPr>
          <w:trHeight w:val="317" w:hRule="exact"/>
        </w:trPr>
        <w:tc>
          <w:tcPr>
            <w:tcW w:w="1928" w:type="dxa"/>
            <w:tcBorders>
              <w:top w:val="single" w:sz="4" w:space="0" w:color="000000"/>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方正姚体" w:hAnsi="方正姚体" w:cs="方正姚体" w:eastAsia="方正姚体" w:hint="default"/>
                <w:sz w:val="18"/>
                <w:szCs w:val="18"/>
              </w:rPr>
              <w:t>卡制作费</w:t>
            </w:r>
            <w:r>
              <w:rPr>
                <w:rFonts w:ascii="宋体" w:hAnsi="宋体" w:cs="宋体" w:eastAsia="宋体" w:hint="default"/>
                <w:sz w:val="18"/>
                <w:szCs w:val="18"/>
              </w:rPr>
              <w:t> </w:t>
            </w: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76"/>
              <w:jc w:val="right"/>
              <w:rPr>
                <w:rFonts w:ascii="Times New Roman" w:hAnsi="Times New Roman" w:cs="Times New Roman" w:eastAsia="Times New Roman" w:hint="default"/>
                <w:sz w:val="16"/>
                <w:szCs w:val="16"/>
              </w:rPr>
            </w:pPr>
            <w:r>
              <w:rPr>
                <w:rFonts w:ascii="Times New Roman"/>
                <w:spacing w:val="-1"/>
                <w:sz w:val="16"/>
              </w:rPr>
              <w:t>95,000.00</w:t>
            </w:r>
          </w:p>
        </w:tc>
        <w:tc>
          <w:tcPr>
            <w:tcW w:w="130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5"/>
              <w:jc w:val="right"/>
              <w:rPr>
                <w:rFonts w:ascii="Times New Roman" w:hAnsi="Times New Roman" w:cs="Times New Roman" w:eastAsia="Times New Roman" w:hint="default"/>
                <w:sz w:val="16"/>
                <w:szCs w:val="16"/>
              </w:rPr>
            </w:pPr>
            <w:r>
              <w:rPr>
                <w:rFonts w:ascii="Times New Roman"/>
                <w:spacing w:val="-1"/>
                <w:sz w:val="16"/>
              </w:rPr>
              <w:t>95,000.00</w:t>
            </w:r>
          </w:p>
        </w:tc>
        <w:tc>
          <w:tcPr>
            <w:tcW w:w="1010" w:type="dxa"/>
            <w:tcBorders>
              <w:top w:val="single" w:sz="4" w:space="0" w:color="000000"/>
              <w:left w:val="nil" w:sz="6" w:space="0" w:color="auto"/>
              <w:bottom w:val="nil" w:sz="6" w:space="0" w:color="auto"/>
              <w:right w:val="nil" w:sz="6" w:space="0" w:color="auto"/>
            </w:tcBorders>
          </w:tcPr>
          <w:p>
            <w:pPr/>
          </w:p>
        </w:tc>
        <w:tc>
          <w:tcPr>
            <w:tcW w:w="1229" w:type="dxa"/>
            <w:tcBorders>
              <w:top w:val="single" w:sz="4" w:space="0" w:color="000000"/>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电费增容</w:t>
            </w:r>
            <w:r>
              <w:rPr>
                <w:rFonts w:ascii="方正姚体" w:hAnsi="方正姚体" w:cs="方正姚体" w:eastAsia="方正姚体" w:hint="default"/>
                <w:spacing w:val="-1"/>
                <w:sz w:val="18"/>
                <w:szCs w:val="18"/>
              </w:rPr>
              <w:t> </w:t>
            </w:r>
            <w:r>
              <w:rPr>
                <w:rFonts w:ascii="宋体" w:hAnsi="宋体" w:cs="宋体" w:eastAsia="宋体" w:hint="default"/>
                <w:sz w:val="18"/>
                <w:szCs w:val="18"/>
              </w:rPr>
              <w:t>1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741,696.00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741,696.00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电费增容</w:t>
            </w:r>
            <w:r>
              <w:rPr>
                <w:rFonts w:ascii="方正姚体" w:hAnsi="方正姚体" w:cs="方正姚体" w:eastAsia="方正姚体" w:hint="default"/>
                <w:spacing w:val="-1"/>
                <w:sz w:val="18"/>
                <w:szCs w:val="18"/>
              </w:rPr>
              <w:t> </w:t>
            </w:r>
            <w:r>
              <w:rPr>
                <w:rFonts w:ascii="宋体" w:hAnsi="宋体" w:cs="宋体" w:eastAsia="宋体" w:hint="default"/>
                <w:sz w:val="18"/>
                <w:szCs w:val="18"/>
              </w:rPr>
              <w:t>2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245,779.00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245,779.00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电费增容</w:t>
            </w:r>
            <w:r>
              <w:rPr>
                <w:rFonts w:ascii="方正姚体" w:hAnsi="方正姚体" w:cs="方正姚体" w:eastAsia="方正姚体" w:hint="default"/>
                <w:spacing w:val="-1"/>
                <w:sz w:val="18"/>
                <w:szCs w:val="18"/>
              </w:rPr>
              <w:t> </w:t>
            </w:r>
            <w:r>
              <w:rPr>
                <w:rFonts w:ascii="宋体" w:hAnsi="宋体" w:cs="宋体" w:eastAsia="宋体" w:hint="default"/>
                <w:sz w:val="18"/>
                <w:szCs w:val="18"/>
              </w:rPr>
              <w:t>3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187,300.00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187,300.00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电路改造</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51,968.00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spacing w:val="-1"/>
                <w:sz w:val="16"/>
              </w:rPr>
              <w:t>51,968.00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金原商务大厦牌匾</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119,000.00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spacing w:val="-1"/>
                <w:sz w:val="16"/>
              </w:rPr>
              <w:t>65,450.22</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5"/>
              <w:jc w:val="right"/>
              <w:rPr>
                <w:rFonts w:ascii="Times New Roman" w:hAnsi="Times New Roman" w:cs="Times New Roman" w:eastAsia="Times New Roman" w:hint="default"/>
                <w:sz w:val="16"/>
                <w:szCs w:val="16"/>
              </w:rPr>
            </w:pPr>
            <w:r>
              <w:rPr>
                <w:rFonts w:ascii="Times New Roman"/>
                <w:spacing w:val="-1"/>
                <w:sz w:val="16"/>
              </w:rPr>
              <w:t>53,549.78</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54</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霓虹灯广告款</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461,951.45</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393,199.95</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5"/>
              <w:jc w:val="right"/>
              <w:rPr>
                <w:rFonts w:ascii="Times New Roman" w:hAnsi="Times New Roman" w:cs="Times New Roman" w:eastAsia="Times New Roman" w:hint="default"/>
                <w:sz w:val="16"/>
                <w:szCs w:val="16"/>
              </w:rPr>
            </w:pPr>
            <w:r>
              <w:rPr>
                <w:rFonts w:ascii="Times New Roman"/>
                <w:spacing w:val="-1"/>
                <w:sz w:val="16"/>
              </w:rPr>
              <w:t>68,751.50</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6</w:t>
            </w:r>
            <w:r>
              <w:rPr>
                <w:rFonts w:ascii="Times New Roman" w:hAnsi="Times New Roman" w:cs="Times New Roman" w:eastAsia="Times New Roman" w:hint="default"/>
                <w:spacing w:val="-1"/>
                <w:sz w:val="16"/>
                <w:szCs w:val="16"/>
              </w:rPr>
              <w:t> </w:t>
            </w:r>
            <w:r>
              <w:rPr>
                <w:rFonts w:ascii="方正姚体" w:hAnsi="方正姚体" w:cs="方正姚体" w:eastAsia="方正姚体" w:hint="default"/>
                <w:sz w:val="16"/>
                <w:szCs w:val="16"/>
              </w:rPr>
              <w:t>个月</w:t>
            </w: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上海九策投资咨询费</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1,133,550.00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1,055,612.50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5"/>
              <w:jc w:val="right"/>
              <w:rPr>
                <w:rFonts w:ascii="Times New Roman" w:hAnsi="Times New Roman" w:cs="Times New Roman" w:eastAsia="Times New Roman" w:hint="default"/>
                <w:sz w:val="16"/>
                <w:szCs w:val="16"/>
              </w:rPr>
            </w:pPr>
            <w:r>
              <w:rPr>
                <w:rFonts w:ascii="Times New Roman"/>
                <w:spacing w:val="-1"/>
                <w:sz w:val="16"/>
              </w:rPr>
              <w:t>77,937.50</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1"/>
                <w:sz w:val="16"/>
                <w:szCs w:val="16"/>
              </w:rPr>
              <w:t> </w:t>
            </w:r>
            <w:r>
              <w:rPr>
                <w:rFonts w:ascii="方正姚体" w:hAnsi="方正姚体" w:cs="方正姚体" w:eastAsia="方正姚体" w:hint="default"/>
                <w:sz w:val="16"/>
                <w:szCs w:val="16"/>
              </w:rPr>
              <w:t>个月</w:t>
            </w: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天华消防、电梯改造</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473,994.00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473,994.00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天华改造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方正姚体" w:hAnsi="方正姚体" w:cs="方正姚体" w:eastAsia="方正姚体" w:hint="default"/>
                <w:sz w:val="18"/>
                <w:szCs w:val="18"/>
              </w:rPr>
              <w:t>期</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2,697,988.11</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2,697,988.11</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天华消防改造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方正姚体" w:hAnsi="方正姚体" w:cs="方正姚体" w:eastAsia="方正姚体" w:hint="default"/>
                <w:sz w:val="18"/>
                <w:szCs w:val="18"/>
              </w:rPr>
              <w:t>期</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209,256.00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209,256.00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方正姚体" w:hAnsi="方正姚体" w:cs="方正姚体" w:eastAsia="方正姚体" w:hint="default"/>
                <w:spacing w:val="-1"/>
                <w:sz w:val="18"/>
                <w:szCs w:val="18"/>
              </w:rPr>
              <w:t> </w:t>
            </w:r>
            <w:r>
              <w:rPr>
                <w:rFonts w:ascii="宋体" w:hAnsi="宋体" w:cs="宋体" w:eastAsia="宋体" w:hint="default"/>
                <w:sz w:val="18"/>
                <w:szCs w:val="18"/>
              </w:rPr>
              <w:t>1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3,299,997.80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2,007,498.54</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4"/>
              <w:jc w:val="right"/>
              <w:rPr>
                <w:rFonts w:ascii="Times New Roman" w:hAnsi="Times New Roman" w:cs="Times New Roman" w:eastAsia="Times New Roman" w:hint="default"/>
                <w:sz w:val="16"/>
                <w:szCs w:val="16"/>
              </w:rPr>
            </w:pPr>
            <w:r>
              <w:rPr>
                <w:rFonts w:ascii="Times New Roman"/>
                <w:spacing w:val="-1"/>
                <w:sz w:val="16"/>
              </w:rPr>
              <w:t>1,292,499.26</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47</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方正姚体" w:hAnsi="方正姚体" w:cs="方正姚体" w:eastAsia="方正姚体" w:hint="default"/>
                <w:spacing w:val="-1"/>
                <w:sz w:val="18"/>
                <w:szCs w:val="18"/>
              </w:rPr>
              <w:t> </w:t>
            </w:r>
            <w:r>
              <w:rPr>
                <w:rFonts w:ascii="宋体" w:hAnsi="宋体" w:cs="宋体" w:eastAsia="宋体" w:hint="default"/>
                <w:sz w:val="18"/>
                <w:szCs w:val="18"/>
              </w:rPr>
              <w:t>2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983,323.00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688,326.20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4"/>
              <w:jc w:val="right"/>
              <w:rPr>
                <w:rFonts w:ascii="Times New Roman" w:hAnsi="Times New Roman" w:cs="Times New Roman" w:eastAsia="Times New Roman" w:hint="default"/>
                <w:sz w:val="16"/>
                <w:szCs w:val="16"/>
              </w:rPr>
            </w:pPr>
            <w:r>
              <w:rPr>
                <w:rFonts w:ascii="Times New Roman"/>
                <w:spacing w:val="-1"/>
                <w:sz w:val="16"/>
              </w:rPr>
              <w:t>294,996.80</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36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4,201,871.07</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848,004.32</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4"/>
              <w:jc w:val="right"/>
              <w:rPr>
                <w:rFonts w:ascii="Times New Roman" w:hAnsi="Times New Roman" w:cs="Times New Roman" w:eastAsia="Times New Roman" w:hint="default"/>
                <w:sz w:val="16"/>
                <w:szCs w:val="16"/>
              </w:rPr>
            </w:pPr>
            <w:r>
              <w:rPr>
                <w:rFonts w:ascii="Times New Roman"/>
                <w:spacing w:val="-1"/>
                <w:sz w:val="16"/>
              </w:rPr>
              <w:t>3,353,866.75</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93</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监控设备改造</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209,500.00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spacing w:val="-1"/>
                <w:sz w:val="16"/>
              </w:rPr>
              <w:t>83,800.04</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4"/>
              <w:jc w:val="right"/>
              <w:rPr>
                <w:rFonts w:ascii="Times New Roman" w:hAnsi="Times New Roman" w:cs="Times New Roman" w:eastAsia="Times New Roman" w:hint="default"/>
                <w:sz w:val="16"/>
                <w:szCs w:val="16"/>
              </w:rPr>
            </w:pPr>
            <w:r>
              <w:rPr>
                <w:rFonts w:ascii="Times New Roman"/>
                <w:spacing w:val="-1"/>
                <w:sz w:val="16"/>
              </w:rPr>
              <w:t>125,699.96</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36</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r>
      <w:tr>
        <w:trPr>
          <w:trHeight w:val="31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款台、总服务台装修</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53,000.00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4"/>
              <w:jc w:val="right"/>
              <w:rPr>
                <w:rFonts w:ascii="Times New Roman" w:hAnsi="Times New Roman" w:cs="Times New Roman" w:eastAsia="Times New Roman" w:hint="default"/>
                <w:sz w:val="16"/>
                <w:szCs w:val="16"/>
              </w:rPr>
            </w:pPr>
            <w:r>
              <w:rPr>
                <w:rFonts w:ascii="Times New Roman"/>
                <w:spacing w:val="-1"/>
                <w:sz w:val="16"/>
              </w:rPr>
              <w:t>7,729.12</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15"/>
              <w:jc w:val="right"/>
              <w:rPr>
                <w:rFonts w:ascii="Times New Roman" w:hAnsi="Times New Roman" w:cs="Times New Roman" w:eastAsia="Times New Roman" w:hint="default"/>
                <w:sz w:val="16"/>
                <w:szCs w:val="16"/>
              </w:rPr>
            </w:pPr>
            <w:r>
              <w:rPr>
                <w:rFonts w:ascii="Times New Roman"/>
                <w:spacing w:val="-1"/>
                <w:sz w:val="16"/>
              </w:rPr>
              <w:t>45,270.88</w:t>
            </w:r>
          </w:p>
        </w:tc>
        <w:tc>
          <w:tcPr>
            <w:tcW w:w="1440" w:type="dxa"/>
            <w:tcBorders>
              <w:top w:val="nil" w:sz="6" w:space="0" w:color="auto"/>
              <w:left w:val="nil" w:sz="6" w:space="0" w:color="auto"/>
              <w:bottom w:val="nil" w:sz="6" w:space="0" w:color="auto"/>
              <w:right w:val="nil" w:sz="6" w:space="0" w:color="auto"/>
            </w:tcBorders>
          </w:tcPr>
          <w:p>
            <w:pPr>
              <w:pStyle w:val="TableParagraph"/>
              <w:spacing w:line="247" w:lineRule="exact"/>
              <w:ind w:right="33"/>
              <w:jc w:val="righ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82</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r>
      <w:tr>
        <w:trPr>
          <w:trHeight w:val="346"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天华改造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方正姚体" w:hAnsi="方正姚体" w:cs="方正姚体" w:eastAsia="方正姚体" w:hint="default"/>
                <w:sz w:val="18"/>
                <w:szCs w:val="18"/>
              </w:rPr>
              <w:t>期</w:t>
            </w:r>
            <w:r>
              <w:rPr>
                <w:rFonts w:ascii="宋体" w:hAnsi="宋体" w:cs="宋体" w:eastAsia="宋体" w:hint="default"/>
                <w:sz w:val="18"/>
                <w:szCs w:val="18"/>
              </w:rPr>
              <w:t> </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6"/>
              <w:jc w:val="right"/>
              <w:rPr>
                <w:rFonts w:ascii="Times New Roman" w:hAnsi="Times New Roman" w:cs="Times New Roman" w:eastAsia="Times New Roman" w:hint="default"/>
                <w:sz w:val="16"/>
                <w:szCs w:val="16"/>
              </w:rPr>
            </w:pPr>
            <w:r>
              <w:rPr>
                <w:rFonts w:ascii="Times New Roman"/>
                <w:spacing w:val="-1"/>
                <w:sz w:val="16"/>
              </w:rPr>
              <w:t>54,046.00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5"/>
              <w:jc w:val="right"/>
              <w:rPr>
                <w:rFonts w:ascii="Times New Roman" w:hAnsi="Times New Roman" w:cs="Times New Roman" w:eastAsia="Times New Roman" w:hint="default"/>
                <w:sz w:val="16"/>
                <w:szCs w:val="16"/>
              </w:rPr>
            </w:pPr>
            <w:r>
              <w:rPr>
                <w:rFonts w:ascii="Times New Roman"/>
                <w:spacing w:val="-1"/>
                <w:sz w:val="16"/>
              </w:rPr>
              <w:t>54,046.00</w:t>
            </w:r>
          </w:p>
        </w:tc>
        <w:tc>
          <w:tcPr>
            <w:tcW w:w="1010"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77" w:footer="1003" w:top="1100" w:bottom="1200" w:left="1660" w:right="1640"/>
        </w:sectPr>
      </w:pPr>
    </w:p>
    <w:p>
      <w:pPr>
        <w:spacing w:line="240" w:lineRule="auto" w:before="12"/>
        <w:rPr>
          <w:rFonts w:ascii="宋体" w:hAnsi="宋体" w:cs="宋体" w:eastAsia="宋体" w:hint="default"/>
          <w:sz w:val="21"/>
          <w:szCs w:val="21"/>
        </w:rPr>
      </w:pPr>
    </w:p>
    <w:tbl>
      <w:tblPr>
        <w:tblW w:w="0" w:type="auto"/>
        <w:jc w:val="left"/>
        <w:tblInd w:w="123" w:type="dxa"/>
        <w:tblLayout w:type="fixed"/>
        <w:tblCellMar>
          <w:top w:w="0" w:type="dxa"/>
          <w:left w:w="0" w:type="dxa"/>
          <w:bottom w:w="0" w:type="dxa"/>
          <w:right w:w="0" w:type="dxa"/>
        </w:tblCellMar>
        <w:tblLook w:val="01E0"/>
      </w:tblPr>
      <w:tblGrid>
        <w:gridCol w:w="1717"/>
        <w:gridCol w:w="1674"/>
        <w:gridCol w:w="1793"/>
        <w:gridCol w:w="2041"/>
        <w:gridCol w:w="1075"/>
      </w:tblGrid>
      <w:tr>
        <w:trPr>
          <w:trHeight w:val="346"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天华煤气改造</w:t>
            </w:r>
            <w:r>
              <w:rPr>
                <w:rFonts w:ascii="宋体" w:hAnsi="宋体" w:cs="宋体" w:eastAsia="宋体" w:hint="default"/>
                <w:sz w:val="18"/>
                <w:szCs w:val="18"/>
              </w:rPr>
              <w:t> </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20"/>
              <w:jc w:val="right"/>
              <w:rPr>
                <w:rFonts w:ascii="Times New Roman" w:hAnsi="Times New Roman" w:cs="Times New Roman" w:eastAsia="Times New Roman" w:hint="default"/>
                <w:sz w:val="16"/>
                <w:szCs w:val="16"/>
              </w:rPr>
            </w:pPr>
            <w:r>
              <w:rPr>
                <w:rFonts w:ascii="Times New Roman"/>
                <w:spacing w:val="-1"/>
                <w:sz w:val="16"/>
              </w:rPr>
              <w:t>120,000.00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47"/>
              <w:jc w:val="right"/>
              <w:rPr>
                <w:rFonts w:ascii="Times New Roman" w:hAnsi="Times New Roman" w:cs="Times New Roman" w:eastAsia="Times New Roman" w:hint="default"/>
                <w:sz w:val="16"/>
                <w:szCs w:val="16"/>
              </w:rPr>
            </w:pPr>
            <w:r>
              <w:rPr>
                <w:rFonts w:ascii="Times New Roman"/>
                <w:spacing w:val="-1"/>
                <w:sz w:val="16"/>
              </w:rPr>
              <w:t>120,000.00</w:t>
            </w:r>
          </w:p>
        </w:tc>
        <w:tc>
          <w:tcPr>
            <w:tcW w:w="3116" w:type="dxa"/>
            <w:gridSpan w:val="2"/>
            <w:tcBorders>
              <w:top w:val="nil" w:sz="6" w:space="0" w:color="auto"/>
              <w:left w:val="nil" w:sz="6" w:space="0" w:color="auto"/>
              <w:bottom w:val="nil" w:sz="6" w:space="0" w:color="auto"/>
              <w:right w:val="nil" w:sz="6" w:space="0" w:color="auto"/>
            </w:tcBorders>
          </w:tcPr>
          <w:p>
            <w:pPr/>
          </w:p>
        </w:tc>
      </w:tr>
      <w:tr>
        <w:trPr>
          <w:trHeight w:val="312"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6"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宋体" w:hAnsi="宋体" w:cs="宋体" w:eastAsia="宋体" w:hint="default"/>
                <w:sz w:val="18"/>
                <w:szCs w:val="18"/>
              </w:rPr>
              <w:t> </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20"/>
              <w:jc w:val="right"/>
              <w:rPr>
                <w:rFonts w:ascii="Times New Roman" w:hAnsi="Times New Roman" w:cs="Times New Roman" w:eastAsia="Times New Roman" w:hint="default"/>
                <w:sz w:val="16"/>
                <w:szCs w:val="16"/>
              </w:rPr>
            </w:pPr>
            <w:r>
              <w:rPr>
                <w:rFonts w:ascii="Times New Roman"/>
                <w:spacing w:val="-1"/>
                <w:sz w:val="16"/>
              </w:rPr>
              <w:t>353,178.00</w:t>
            </w:r>
          </w:p>
        </w:tc>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7"/>
              <w:jc w:val="right"/>
              <w:rPr>
                <w:rFonts w:ascii="Times New Roman" w:hAnsi="Times New Roman" w:cs="Times New Roman" w:eastAsia="Times New Roman" w:hint="default"/>
                <w:sz w:val="16"/>
                <w:szCs w:val="16"/>
              </w:rPr>
            </w:pPr>
            <w:r>
              <w:rPr>
                <w:rFonts w:ascii="Times New Roman"/>
                <w:spacing w:val="-1"/>
                <w:sz w:val="16"/>
              </w:rPr>
              <w:t>9,810.50</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Times New Roman" w:hAnsi="Times New Roman" w:cs="Times New Roman" w:eastAsia="Times New Roman" w:hint="default"/>
                <w:sz w:val="16"/>
                <w:szCs w:val="16"/>
              </w:rPr>
            </w:pPr>
            <w:r>
              <w:rPr>
                <w:rFonts w:ascii="Times New Roman"/>
                <w:spacing w:val="-1"/>
                <w:sz w:val="16"/>
              </w:rPr>
              <w:t>343,367.50</w:t>
            </w:r>
          </w:p>
        </w:tc>
        <w:tc>
          <w:tcPr>
            <w:tcW w:w="1075" w:type="dxa"/>
            <w:tcBorders>
              <w:top w:val="nil" w:sz="6" w:space="0" w:color="auto"/>
              <w:left w:val="nil" w:sz="6" w:space="0" w:color="auto"/>
              <w:bottom w:val="nil" w:sz="6" w:space="0" w:color="auto"/>
              <w:right w:val="nil" w:sz="6" w:space="0" w:color="auto"/>
            </w:tcBorders>
          </w:tcPr>
          <w:p>
            <w:pPr>
              <w:pStyle w:val="TableParagraph"/>
              <w:spacing w:line="247" w:lineRule="exact"/>
              <w:ind w:left="550" w:right="0"/>
              <w:jc w:val="left"/>
              <w:rPr>
                <w:rFonts w:ascii="方正姚体" w:hAnsi="方正姚体" w:cs="方正姚体" w:eastAsia="方正姚体" w:hint="default"/>
                <w:sz w:val="16"/>
                <w:szCs w:val="16"/>
              </w:rPr>
            </w:pPr>
            <w:r>
              <w:rPr>
                <w:rFonts w:ascii="Times New Roman" w:hAnsi="Times New Roman" w:cs="Times New Roman" w:eastAsia="Times New Roman" w:hint="default"/>
                <w:sz w:val="16"/>
                <w:szCs w:val="16"/>
              </w:rPr>
              <w:t>35</w:t>
            </w:r>
            <w:r>
              <w:rPr>
                <w:rFonts w:ascii="Times New Roman" w:hAnsi="Times New Roman" w:cs="Times New Roman" w:eastAsia="Times New Roman" w:hint="default"/>
                <w:spacing w:val="-2"/>
                <w:sz w:val="16"/>
                <w:szCs w:val="16"/>
              </w:rPr>
              <w:t> </w:t>
            </w:r>
            <w:r>
              <w:rPr>
                <w:rFonts w:ascii="方正姚体" w:hAnsi="方正姚体" w:cs="方正姚体" w:eastAsia="方正姚体" w:hint="default"/>
                <w:sz w:val="16"/>
                <w:szCs w:val="16"/>
              </w:rPr>
              <w:t>个月</w:t>
            </w:r>
          </w:p>
        </w:tc>
      </w:tr>
      <w:tr>
        <w:trPr>
          <w:trHeight w:val="317" w:hRule="exact"/>
        </w:trPr>
        <w:tc>
          <w:tcPr>
            <w:tcW w:w="1717" w:type="dxa"/>
            <w:tcBorders>
              <w:top w:val="nil" w:sz="6" w:space="0" w:color="auto"/>
              <w:left w:val="nil" w:sz="6" w:space="0" w:color="auto"/>
              <w:bottom w:val="single" w:sz="4" w:space="0" w:color="000000"/>
              <w:right w:val="nil" w:sz="6" w:space="0" w:color="auto"/>
            </w:tcBorders>
          </w:tcPr>
          <w:p>
            <w:pPr>
              <w:pStyle w:val="TableParagraph"/>
              <w:spacing w:line="246"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167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20"/>
              <w:jc w:val="right"/>
              <w:rPr>
                <w:rFonts w:ascii="Times New Roman" w:hAnsi="Times New Roman" w:cs="Times New Roman" w:eastAsia="Times New Roman" w:hint="default"/>
                <w:sz w:val="16"/>
                <w:szCs w:val="16"/>
              </w:rPr>
            </w:pPr>
            <w:r>
              <w:rPr>
                <w:rFonts w:ascii="Times New Roman"/>
                <w:b/>
                <w:spacing w:val="-1"/>
                <w:sz w:val="16"/>
              </w:rPr>
              <w:t>15,692,398.43</w:t>
            </w:r>
            <w:r>
              <w:rPr>
                <w:rFonts w:ascii="Times New Roman"/>
                <w:spacing w:val="-1"/>
                <w:sz w:val="16"/>
              </w:rPr>
            </w:r>
          </w:p>
        </w:tc>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647"/>
              <w:jc w:val="right"/>
              <w:rPr>
                <w:rFonts w:ascii="Times New Roman" w:hAnsi="Times New Roman" w:cs="Times New Roman" w:eastAsia="Times New Roman" w:hint="default"/>
                <w:sz w:val="16"/>
                <w:szCs w:val="16"/>
              </w:rPr>
            </w:pPr>
            <w:r>
              <w:rPr>
                <w:rFonts w:ascii="Times New Roman"/>
                <w:b/>
                <w:spacing w:val="-1"/>
                <w:sz w:val="16"/>
              </w:rPr>
              <w:t>10,036,458.50</w:t>
            </w:r>
            <w:r>
              <w:rPr>
                <w:rFonts w:ascii="Times New Roman"/>
                <w:spacing w:val="-1"/>
                <w:sz w:val="16"/>
              </w:rPr>
            </w:r>
          </w:p>
        </w:tc>
        <w:tc>
          <w:tcPr>
            <w:tcW w:w="204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548"/>
              <w:jc w:val="right"/>
              <w:rPr>
                <w:rFonts w:ascii="Times New Roman" w:hAnsi="Times New Roman" w:cs="Times New Roman" w:eastAsia="Times New Roman" w:hint="default"/>
                <w:sz w:val="16"/>
                <w:szCs w:val="16"/>
              </w:rPr>
            </w:pPr>
            <w:r>
              <w:rPr>
                <w:rFonts w:ascii="Times New Roman"/>
                <w:b/>
                <w:spacing w:val="-1"/>
                <w:sz w:val="16"/>
              </w:rPr>
              <w:t>5,655,939.93</w:t>
            </w:r>
            <w:r>
              <w:rPr>
                <w:rFonts w:ascii="Times New Roman"/>
                <w:spacing w:val="-1"/>
                <w:sz w:val="16"/>
              </w:rPr>
            </w:r>
          </w:p>
        </w:tc>
        <w:tc>
          <w:tcPr>
            <w:tcW w:w="1075" w:type="dxa"/>
            <w:tcBorders>
              <w:top w:val="nil" w:sz="6" w:space="0" w:color="auto"/>
              <w:left w:val="nil" w:sz="6" w:space="0" w:color="auto"/>
              <w:bottom w:val="single" w:sz="4" w:space="0" w:color="000000"/>
              <w:right w:val="nil" w:sz="6" w:space="0" w:color="auto"/>
            </w:tcBorders>
          </w:tcPr>
          <w:p>
            <w:pPr/>
          </w:p>
        </w:tc>
      </w:tr>
    </w:tbl>
    <w:p>
      <w:pPr>
        <w:spacing w:line="240" w:lineRule="auto" w:before="1"/>
        <w:rPr>
          <w:rFonts w:ascii="宋体" w:hAnsi="宋体" w:cs="宋体" w:eastAsia="宋体" w:hint="default"/>
          <w:sz w:val="18"/>
          <w:szCs w:val="18"/>
        </w:rPr>
      </w:pPr>
    </w:p>
    <w:p>
      <w:pPr>
        <w:pStyle w:val="BodyText"/>
        <w:spacing w:line="310" w:lineRule="exact"/>
        <w:ind w:left="557" w:right="0"/>
        <w:jc w:val="left"/>
        <w:rPr>
          <w:rFonts w:ascii="宋体" w:hAnsi="宋体" w:cs="宋体" w:eastAsia="宋体" w:hint="default"/>
        </w:rPr>
      </w:pPr>
      <w:r>
        <w:rPr/>
        <w:pict>
          <v:group style="position:absolute;margin-left:89.639999pt;margin-top:17.143738pt;width:415.45pt;height:.5pt;mso-position-horizontal-relative:page;mso-position-vertical-relative:paragraph;z-index:2656" coordorigin="1793,343" coordsize="8309,10">
            <v:group style="position:absolute;left:1798;top:348;width:4419;height:2" coordorigin="1798,348" coordsize="4419,2">
              <v:shape style="position:absolute;left:1798;top:348;width:4419;height:2" coordorigin="1798,348" coordsize="4419,0" path="m1798,348l6216,348e" filled="false" stroked="true" strokeweight=".48pt" strokecolor="#000000">
                <v:path arrowok="t"/>
              </v:shape>
            </v:group>
            <v:group style="position:absolute;left:6216;top:348;width:1180;height:2" coordorigin="6216,348" coordsize="1180,2">
              <v:shape style="position:absolute;left:6216;top:348;width:1180;height:2" coordorigin="6216,348" coordsize="1180,0" path="m6216,348l7396,348e" filled="false" stroked="true" strokeweight=".48pt" strokecolor="#000000">
                <v:path arrowok="t"/>
              </v:shape>
            </v:group>
            <v:group style="position:absolute;left:7396;top:348;width:2702;height:2" coordorigin="7396,348" coordsize="2702,2">
              <v:shape style="position:absolute;left:7396;top:348;width:2702;height:2" coordorigin="7396,348" coordsize="2702,0" path="m7396,348l10097,348e" filled="false" stroked="true" strokeweight=".48pt" strokecolor="#000000">
                <v:path arrowok="t"/>
              </v:shape>
            </v:group>
            <w10:wrap type="none"/>
          </v:group>
        </w:pict>
      </w:r>
      <w:r>
        <w:rPr/>
        <w:t>（</w:t>
      </w:r>
      <w:r>
        <w:rPr>
          <w:rFonts w:ascii="宋体" w:hAnsi="宋体" w:cs="宋体" w:eastAsia="宋体" w:hint="default"/>
        </w:rPr>
        <w:t>2</w:t>
      </w:r>
      <w:r>
        <w:rPr/>
        <w:t>）长期待摊费用本期增减情况</w:t>
      </w:r>
      <w:r>
        <w:rPr>
          <w:rFonts w:ascii="宋体" w:hAnsi="宋体" w:cs="宋体" w:eastAsia="宋体" w:hint="default"/>
        </w:rPr>
        <w:t> </w:t>
      </w:r>
    </w:p>
    <w:p>
      <w:pPr>
        <w:tabs>
          <w:tab w:pos="3723" w:val="left" w:leader="none"/>
          <w:tab w:pos="4911" w:val="left" w:leader="none"/>
          <w:tab w:pos="5988" w:val="left" w:leader="none"/>
          <w:tab w:pos="8335" w:val="right" w:leader="none"/>
        </w:tabs>
        <w:spacing w:before="82"/>
        <w:ind w:left="140"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2007-12-31</w:t>
        <w:tab/>
      </w:r>
      <w:r>
        <w:rPr>
          <w:rFonts w:ascii="方正姚体" w:hAnsi="方正姚体" w:cs="方正姚体" w:eastAsia="方正姚体" w:hint="default"/>
          <w:sz w:val="18"/>
          <w:szCs w:val="18"/>
        </w:rPr>
        <w:t>本期增加</w:t>
        <w:tab/>
        <w:t>本期摊销</w:t>
        <w:tab/>
        <w:t>本期转出</w:t>
      </w:r>
      <w:r>
        <w:rPr>
          <w:rFonts w:ascii="宋体" w:hAnsi="宋体" w:cs="宋体" w:eastAsia="宋体" w:hint="default"/>
          <w:sz w:val="18"/>
          <w:szCs w:val="18"/>
        </w:rPr>
        <w:tab/>
        <w:t>2008-12-31</w:t>
      </w:r>
    </w:p>
    <w:p>
      <w:pPr>
        <w:spacing w:line="240" w:lineRule="auto" w:before="1"/>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1970"/>
        <w:gridCol w:w="1451"/>
        <w:gridCol w:w="1166"/>
        <w:gridCol w:w="1945"/>
        <w:gridCol w:w="1775"/>
      </w:tblGrid>
      <w:tr>
        <w:trPr>
          <w:trHeight w:val="317" w:hRule="exact"/>
        </w:trPr>
        <w:tc>
          <w:tcPr>
            <w:tcW w:w="1970" w:type="dxa"/>
            <w:tcBorders>
              <w:top w:val="single" w:sz="4" w:space="0" w:color="000000"/>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宋体" w:hAnsi="宋体" w:cs="宋体" w:eastAsia="宋体" w:hint="default"/>
                <w:sz w:val="18"/>
                <w:szCs w:val="18"/>
              </w:rPr>
              <w:t>IC</w:t>
            </w:r>
            <w:r>
              <w:rPr>
                <w:rFonts w:ascii="宋体" w:hAnsi="宋体" w:cs="宋体" w:eastAsia="宋体" w:hint="default"/>
                <w:spacing w:val="-46"/>
                <w:sz w:val="18"/>
                <w:szCs w:val="18"/>
              </w:rPr>
              <w:t> </w:t>
            </w:r>
            <w:r>
              <w:rPr>
                <w:rFonts w:ascii="方正姚体" w:hAnsi="方正姚体" w:cs="方正姚体" w:eastAsia="方正姚体" w:hint="default"/>
                <w:sz w:val="18"/>
                <w:szCs w:val="18"/>
              </w:rPr>
              <w:t>卡制作费</w:t>
            </w:r>
            <w:r>
              <w:rPr>
                <w:rFonts w:ascii="宋体" w:hAnsi="宋体" w:cs="宋体" w:eastAsia="宋体" w:hint="default"/>
                <w:sz w:val="18"/>
                <w:szCs w:val="18"/>
              </w:rPr>
              <w:t> </w:t>
            </w: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69"/>
              <w:jc w:val="right"/>
              <w:rPr>
                <w:rFonts w:ascii="Times New Roman" w:hAnsi="Times New Roman" w:cs="Times New Roman" w:eastAsia="Times New Roman" w:hint="default"/>
                <w:sz w:val="16"/>
                <w:szCs w:val="16"/>
              </w:rPr>
            </w:pPr>
            <w:r>
              <w:rPr>
                <w:rFonts w:ascii="Times New Roman"/>
                <w:spacing w:val="-1"/>
                <w:sz w:val="16"/>
              </w:rPr>
              <w:t>9,500.18</w:t>
            </w:r>
          </w:p>
        </w:tc>
        <w:tc>
          <w:tcPr>
            <w:tcW w:w="1166" w:type="dxa"/>
            <w:tcBorders>
              <w:top w:val="single" w:sz="4" w:space="0" w:color="000000"/>
              <w:left w:val="nil" w:sz="6" w:space="0" w:color="auto"/>
              <w:bottom w:val="nil" w:sz="6" w:space="0" w:color="auto"/>
              <w:right w:val="nil" w:sz="6" w:space="0" w:color="auto"/>
            </w:tcBorders>
          </w:tcPr>
          <w:p>
            <w:pPr/>
          </w:p>
        </w:tc>
        <w:tc>
          <w:tcPr>
            <w:tcW w:w="194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928"/>
              <w:jc w:val="right"/>
              <w:rPr>
                <w:rFonts w:ascii="Times New Roman" w:hAnsi="Times New Roman" w:cs="Times New Roman" w:eastAsia="Times New Roman" w:hint="default"/>
                <w:sz w:val="16"/>
                <w:szCs w:val="16"/>
              </w:rPr>
            </w:pPr>
            <w:r>
              <w:rPr>
                <w:rFonts w:ascii="Times New Roman"/>
                <w:spacing w:val="-1"/>
                <w:sz w:val="16"/>
              </w:rPr>
              <w:t>9,500.18</w:t>
            </w:r>
          </w:p>
        </w:tc>
        <w:tc>
          <w:tcPr>
            <w:tcW w:w="1775" w:type="dxa"/>
            <w:vMerge w:val="restart"/>
            <w:tcBorders>
              <w:top w:val="single" w:sz="4" w:space="0" w:color="000000"/>
              <w:left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电费增容</w:t>
            </w:r>
            <w:r>
              <w:rPr>
                <w:rFonts w:ascii="方正姚体" w:hAnsi="方正姚体" w:cs="方正姚体" w:eastAsia="方正姚体" w:hint="default"/>
                <w:spacing w:val="-1"/>
                <w:sz w:val="18"/>
                <w:szCs w:val="18"/>
              </w:rPr>
              <w:t> </w:t>
            </w:r>
            <w:r>
              <w:rPr>
                <w:rFonts w:ascii="宋体" w:hAnsi="宋体" w:cs="宋体" w:eastAsia="宋体" w:hint="default"/>
                <w:sz w:val="18"/>
                <w:szCs w:val="18"/>
              </w:rPr>
              <w:t>1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213,327.08</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213,327.08</w:t>
            </w:r>
          </w:p>
        </w:tc>
        <w:tc>
          <w:tcPr>
            <w:tcW w:w="1775" w:type="dxa"/>
            <w:vMerge/>
            <w:tcBorders>
              <w:left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电费增容</w:t>
            </w:r>
            <w:r>
              <w:rPr>
                <w:rFonts w:ascii="方正姚体" w:hAnsi="方正姚体" w:cs="方正姚体" w:eastAsia="方正姚体" w:hint="default"/>
                <w:spacing w:val="-1"/>
                <w:sz w:val="18"/>
                <w:szCs w:val="18"/>
              </w:rPr>
              <w:t> </w:t>
            </w:r>
            <w:r>
              <w:rPr>
                <w:rFonts w:ascii="宋体" w:hAnsi="宋体" w:cs="宋体" w:eastAsia="宋体" w:hint="default"/>
                <w:sz w:val="18"/>
                <w:szCs w:val="18"/>
              </w:rPr>
              <w:t>2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145,419.16</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145,419.16</w:t>
            </w:r>
          </w:p>
        </w:tc>
        <w:tc>
          <w:tcPr>
            <w:tcW w:w="1775" w:type="dxa"/>
            <w:vMerge/>
            <w:tcBorders>
              <w:left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电费增容</w:t>
            </w:r>
            <w:r>
              <w:rPr>
                <w:rFonts w:ascii="方正姚体" w:hAnsi="方正姚体" w:cs="方正姚体" w:eastAsia="方正姚体" w:hint="default"/>
                <w:spacing w:val="-1"/>
                <w:sz w:val="18"/>
                <w:szCs w:val="18"/>
              </w:rPr>
              <w:t> </w:t>
            </w:r>
            <w:r>
              <w:rPr>
                <w:rFonts w:ascii="宋体" w:hAnsi="宋体" w:cs="宋体" w:eastAsia="宋体" w:hint="default"/>
                <w:sz w:val="18"/>
                <w:szCs w:val="18"/>
              </w:rPr>
              <w:t>3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110,819.33</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110,819.33</w:t>
            </w:r>
          </w:p>
        </w:tc>
        <w:tc>
          <w:tcPr>
            <w:tcW w:w="1775" w:type="dxa"/>
            <w:vMerge/>
            <w:tcBorders>
              <w:left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电路改造</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11,548.32</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11,548.32</w:t>
            </w:r>
          </w:p>
        </w:tc>
        <w:tc>
          <w:tcPr>
            <w:tcW w:w="1775" w:type="dxa"/>
            <w:vMerge/>
            <w:tcBorders>
              <w:left w:val="nil" w:sz="6" w:space="0" w:color="auto"/>
              <w:bottom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金原商务大厦牌匾</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65,449.82</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11,900.04</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right"/>
              <w:rPr>
                <w:rFonts w:ascii="Times New Roman" w:hAnsi="Times New Roman" w:cs="Times New Roman" w:eastAsia="Times New Roman" w:hint="default"/>
                <w:sz w:val="16"/>
                <w:szCs w:val="16"/>
              </w:rPr>
            </w:pPr>
            <w:r>
              <w:rPr>
                <w:rFonts w:ascii="Times New Roman"/>
                <w:spacing w:val="-1"/>
                <w:sz w:val="16"/>
              </w:rPr>
              <w:t>53,549.78</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霓虹灯广告款</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123,751.10</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54,999.60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right"/>
              <w:rPr>
                <w:rFonts w:ascii="Times New Roman" w:hAnsi="Times New Roman" w:cs="Times New Roman" w:eastAsia="Times New Roman" w:hint="default"/>
                <w:sz w:val="16"/>
                <w:szCs w:val="16"/>
              </w:rPr>
            </w:pPr>
            <w:r>
              <w:rPr>
                <w:rFonts w:ascii="Times New Roman"/>
                <w:spacing w:val="-1"/>
                <w:sz w:val="16"/>
              </w:rPr>
              <w:t>68,751.50</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上海九策投资咨询费</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455,787.50</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377,850.00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right"/>
              <w:rPr>
                <w:rFonts w:ascii="Times New Roman" w:hAnsi="Times New Roman" w:cs="Times New Roman" w:eastAsia="Times New Roman" w:hint="default"/>
                <w:sz w:val="16"/>
                <w:szCs w:val="16"/>
              </w:rPr>
            </w:pPr>
            <w:r>
              <w:rPr>
                <w:rFonts w:ascii="Times New Roman"/>
                <w:spacing w:val="-1"/>
                <w:sz w:val="16"/>
              </w:rPr>
              <w:t>77,937.50</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天华消防、电梯改造</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434,494.50</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434,494.50</w:t>
            </w:r>
          </w:p>
        </w:tc>
        <w:tc>
          <w:tcPr>
            <w:tcW w:w="1775" w:type="dxa"/>
            <w:tcBorders>
              <w:top w:val="nil" w:sz="6" w:space="0" w:color="auto"/>
              <w:left w:val="nil" w:sz="6" w:space="0" w:color="auto"/>
              <w:bottom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天华改造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方正姚体" w:hAnsi="方正姚体" w:cs="方正姚体" w:eastAsia="方正姚体" w:hint="default"/>
                <w:sz w:val="18"/>
                <w:szCs w:val="18"/>
              </w:rPr>
              <w:t>期</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2,608,055.18</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2,608,055.18</w:t>
            </w:r>
          </w:p>
        </w:tc>
        <w:tc>
          <w:tcPr>
            <w:tcW w:w="1775" w:type="dxa"/>
            <w:tcBorders>
              <w:top w:val="nil" w:sz="6" w:space="0" w:color="auto"/>
              <w:left w:val="nil" w:sz="6" w:space="0" w:color="auto"/>
              <w:bottom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天华消防改造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方正姚体" w:hAnsi="方正姚体" w:cs="方正姚体" w:eastAsia="方正姚体" w:hint="default"/>
                <w:sz w:val="18"/>
                <w:szCs w:val="18"/>
              </w:rPr>
              <w:t>期</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206,930.94</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206,930.94</w:t>
            </w:r>
          </w:p>
        </w:tc>
        <w:tc>
          <w:tcPr>
            <w:tcW w:w="1775" w:type="dxa"/>
            <w:tcBorders>
              <w:top w:val="nil" w:sz="6" w:space="0" w:color="auto"/>
              <w:left w:val="nil" w:sz="6" w:space="0" w:color="auto"/>
              <w:bottom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方正姚体" w:hAnsi="方正姚体" w:cs="方正姚体" w:eastAsia="方正姚体" w:hint="default"/>
                <w:spacing w:val="-1"/>
                <w:sz w:val="18"/>
                <w:szCs w:val="18"/>
              </w:rPr>
              <w:t> </w:t>
            </w:r>
            <w:r>
              <w:rPr>
                <w:rFonts w:ascii="宋体" w:hAnsi="宋体" w:cs="宋体" w:eastAsia="宋体" w:hint="default"/>
                <w:sz w:val="18"/>
                <w:szCs w:val="18"/>
              </w:rPr>
              <w:t>1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1,622,499.02</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329,999.76</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6"/>
                <w:szCs w:val="16"/>
              </w:rPr>
            </w:pPr>
            <w:r>
              <w:rPr>
                <w:rFonts w:ascii="Times New Roman"/>
                <w:spacing w:val="-1"/>
                <w:sz w:val="16"/>
              </w:rPr>
              <w:t>1,292,499.26</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方正姚体" w:hAnsi="方正姚体" w:cs="方正姚体" w:eastAsia="方正姚体" w:hint="default"/>
                <w:spacing w:val="-1"/>
                <w:sz w:val="18"/>
                <w:szCs w:val="18"/>
              </w:rPr>
              <w:t> </w:t>
            </w:r>
            <w:r>
              <w:rPr>
                <w:rFonts w:ascii="宋体" w:hAnsi="宋体" w:cs="宋体" w:eastAsia="宋体" w:hint="default"/>
                <w:sz w:val="18"/>
                <w:szCs w:val="18"/>
              </w:rPr>
              <w:t>2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393,329.12</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98,332.32</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6"/>
                <w:szCs w:val="16"/>
              </w:rPr>
            </w:pPr>
            <w:r>
              <w:rPr>
                <w:rFonts w:ascii="Times New Roman"/>
                <w:spacing w:val="-1"/>
                <w:sz w:val="16"/>
              </w:rPr>
              <w:t>294,996.80</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3,784,913.11</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431,046.36</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6"/>
                <w:szCs w:val="16"/>
              </w:rPr>
            </w:pPr>
            <w:r>
              <w:rPr>
                <w:rFonts w:ascii="Times New Roman"/>
                <w:spacing w:val="-1"/>
                <w:sz w:val="16"/>
              </w:rPr>
              <w:t>3,353,866.75</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监控设备改造</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167,600.00</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41,900.04</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6"/>
                <w:szCs w:val="16"/>
              </w:rPr>
            </w:pPr>
            <w:r>
              <w:rPr>
                <w:rFonts w:ascii="Times New Roman"/>
                <w:spacing w:val="-1"/>
                <w:sz w:val="16"/>
              </w:rPr>
              <w:t>125,699.96</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款台、总服务台装修</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9"/>
              <w:jc w:val="right"/>
              <w:rPr>
                <w:rFonts w:ascii="Times New Roman" w:hAnsi="Times New Roman" w:cs="Times New Roman" w:eastAsia="Times New Roman" w:hint="default"/>
                <w:sz w:val="16"/>
                <w:szCs w:val="16"/>
              </w:rPr>
            </w:pPr>
            <w:r>
              <w:rPr>
                <w:rFonts w:ascii="Times New Roman"/>
                <w:spacing w:val="-1"/>
                <w:sz w:val="16"/>
              </w:rPr>
              <w:t>51,895.84</w:t>
            </w:r>
          </w:p>
        </w:tc>
        <w:tc>
          <w:tcPr>
            <w:tcW w:w="1166"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6,624.96</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
              <w:jc w:val="right"/>
              <w:rPr>
                <w:rFonts w:ascii="Times New Roman" w:hAnsi="Times New Roman" w:cs="Times New Roman" w:eastAsia="Times New Roman" w:hint="default"/>
                <w:sz w:val="16"/>
                <w:szCs w:val="16"/>
              </w:rPr>
            </w:pPr>
            <w:r>
              <w:rPr>
                <w:rFonts w:ascii="Times New Roman"/>
                <w:spacing w:val="-1"/>
                <w:sz w:val="16"/>
              </w:rPr>
              <w:t>45,270.88</w:t>
            </w: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天华改造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方正姚体" w:hAnsi="方正姚体" w:cs="方正姚体" w:eastAsia="方正姚体" w:hint="default"/>
                <w:sz w:val="18"/>
                <w:szCs w:val="18"/>
              </w:rPr>
              <w:t>期</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2"/>
              <w:jc w:val="right"/>
              <w:rPr>
                <w:rFonts w:ascii="Times New Roman" w:hAnsi="Times New Roman" w:cs="Times New Roman" w:eastAsia="Times New Roman" w:hint="default"/>
                <w:sz w:val="16"/>
                <w:szCs w:val="16"/>
              </w:rPr>
            </w:pPr>
            <w:r>
              <w:rPr>
                <w:rFonts w:ascii="Times New Roman"/>
                <w:spacing w:val="-1"/>
                <w:sz w:val="16"/>
              </w:rPr>
              <w:t>54,046.00</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54,046.00</w:t>
            </w:r>
          </w:p>
        </w:tc>
        <w:tc>
          <w:tcPr>
            <w:tcW w:w="1775" w:type="dxa"/>
            <w:tcBorders>
              <w:top w:val="nil" w:sz="6" w:space="0" w:color="auto"/>
              <w:left w:val="nil" w:sz="6" w:space="0" w:color="auto"/>
              <w:bottom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天华煤气改造</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1"/>
              <w:jc w:val="right"/>
              <w:rPr>
                <w:rFonts w:ascii="Times New Roman" w:hAnsi="Times New Roman" w:cs="Times New Roman" w:eastAsia="Times New Roman" w:hint="default"/>
                <w:sz w:val="16"/>
                <w:szCs w:val="16"/>
              </w:rPr>
            </w:pPr>
            <w:r>
              <w:rPr>
                <w:rFonts w:ascii="Times New Roman"/>
                <w:spacing w:val="-1"/>
                <w:sz w:val="16"/>
              </w:rPr>
              <w:t>120,000.00</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120,000.00</w:t>
            </w:r>
          </w:p>
        </w:tc>
        <w:tc>
          <w:tcPr>
            <w:tcW w:w="1775" w:type="dxa"/>
            <w:tcBorders>
              <w:top w:val="nil" w:sz="6" w:space="0" w:color="auto"/>
              <w:left w:val="nil" w:sz="6" w:space="0" w:color="auto"/>
              <w:bottom w:val="nil" w:sz="6" w:space="0" w:color="auto"/>
              <w:right w:val="nil" w:sz="6" w:space="0" w:color="auto"/>
            </w:tcBorders>
          </w:tcPr>
          <w:p>
            <w:pPr/>
          </w:p>
        </w:tc>
      </w:tr>
      <w:tr>
        <w:trPr>
          <w:trHeight w:val="312" w:hRule="exact"/>
        </w:trPr>
        <w:tc>
          <w:tcPr>
            <w:tcW w:w="1970"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装修费</w:t>
            </w:r>
            <w:r>
              <w:rPr>
                <w:rFonts w:ascii="宋体" w:hAnsi="宋体" w:cs="宋体" w:eastAsia="宋体" w:hint="default"/>
                <w:sz w:val="18"/>
                <w:szCs w:val="18"/>
              </w:rPr>
              <w:t> </w:t>
            </w:r>
          </w:p>
        </w:tc>
        <w:tc>
          <w:tcPr>
            <w:tcW w:w="145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1"/>
              <w:jc w:val="right"/>
              <w:rPr>
                <w:rFonts w:ascii="Times New Roman" w:hAnsi="Times New Roman" w:cs="Times New Roman" w:eastAsia="Times New Roman" w:hint="default"/>
                <w:sz w:val="16"/>
                <w:szCs w:val="16"/>
              </w:rPr>
            </w:pPr>
            <w:r>
              <w:rPr>
                <w:rFonts w:ascii="Times New Roman"/>
                <w:spacing w:val="-1"/>
                <w:sz w:val="16"/>
              </w:rPr>
              <w:t>353,178.00</w:t>
            </w: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28"/>
              <w:jc w:val="right"/>
              <w:rPr>
                <w:rFonts w:ascii="Times New Roman" w:hAnsi="Times New Roman" w:cs="Times New Roman" w:eastAsia="Times New Roman" w:hint="default"/>
                <w:sz w:val="16"/>
                <w:szCs w:val="16"/>
              </w:rPr>
            </w:pPr>
            <w:r>
              <w:rPr>
                <w:rFonts w:ascii="Times New Roman"/>
                <w:spacing w:val="-1"/>
                <w:sz w:val="16"/>
              </w:rPr>
              <w:t>9,810.50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
              <w:jc w:val="right"/>
              <w:rPr>
                <w:rFonts w:ascii="Times New Roman" w:hAnsi="Times New Roman" w:cs="Times New Roman" w:eastAsia="Times New Roman" w:hint="default"/>
                <w:sz w:val="16"/>
                <w:szCs w:val="16"/>
              </w:rPr>
            </w:pPr>
            <w:r>
              <w:rPr>
                <w:rFonts w:ascii="Times New Roman"/>
                <w:spacing w:val="-1"/>
                <w:sz w:val="16"/>
              </w:rPr>
              <w:t>343,367.50</w:t>
            </w:r>
          </w:p>
        </w:tc>
      </w:tr>
      <w:tr>
        <w:trPr>
          <w:trHeight w:val="317" w:hRule="exact"/>
        </w:trPr>
        <w:tc>
          <w:tcPr>
            <w:tcW w:w="1970" w:type="dxa"/>
            <w:tcBorders>
              <w:top w:val="nil" w:sz="6" w:space="0" w:color="auto"/>
              <w:left w:val="nil" w:sz="6" w:space="0" w:color="auto"/>
              <w:bottom w:val="single" w:sz="4" w:space="0" w:color="000000"/>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69"/>
              <w:jc w:val="right"/>
              <w:rPr>
                <w:rFonts w:ascii="Times New Roman" w:hAnsi="Times New Roman" w:cs="Times New Roman" w:eastAsia="Times New Roman" w:hint="default"/>
                <w:sz w:val="16"/>
                <w:szCs w:val="16"/>
              </w:rPr>
            </w:pPr>
            <w:r>
              <w:rPr>
                <w:rFonts w:ascii="Times New Roman"/>
                <w:b/>
                <w:spacing w:val="-1"/>
                <w:sz w:val="16"/>
              </w:rPr>
              <w:t>10,405,320.20</w:t>
            </w:r>
            <w:r>
              <w:rPr>
                <w:rFonts w:ascii="Times New Roman"/>
                <w:spacing w:val="-1"/>
                <w:sz w:val="16"/>
              </w:rPr>
            </w:r>
          </w:p>
        </w:tc>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71"/>
              <w:jc w:val="right"/>
              <w:rPr>
                <w:rFonts w:ascii="Times New Roman" w:hAnsi="Times New Roman" w:cs="Times New Roman" w:eastAsia="Times New Roman" w:hint="default"/>
                <w:sz w:val="16"/>
                <w:szCs w:val="16"/>
              </w:rPr>
            </w:pPr>
            <w:r>
              <w:rPr>
                <w:rFonts w:ascii="Times New Roman"/>
                <w:b/>
                <w:spacing w:val="-1"/>
                <w:sz w:val="16"/>
              </w:rPr>
              <w:t>527,224.00</w:t>
            </w:r>
            <w:r>
              <w:rPr>
                <w:rFonts w:ascii="Times New Roman"/>
                <w:spacing w:val="-1"/>
                <w:sz w:val="16"/>
              </w:rPr>
            </w:r>
          </w:p>
        </w:tc>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927"/>
              <w:jc w:val="right"/>
              <w:rPr>
                <w:rFonts w:ascii="Times New Roman" w:hAnsi="Times New Roman" w:cs="Times New Roman" w:eastAsia="Times New Roman" w:hint="default"/>
                <w:sz w:val="16"/>
                <w:szCs w:val="16"/>
              </w:rPr>
            </w:pPr>
            <w:r>
              <w:rPr>
                <w:rFonts w:ascii="Times New Roman"/>
                <w:b/>
                <w:spacing w:val="-1"/>
                <w:sz w:val="16"/>
              </w:rPr>
              <w:t>5,276,604.27</w:t>
            </w:r>
            <w:r>
              <w:rPr>
                <w:rFonts w:ascii="Times New Roman"/>
                <w:spacing w:val="-1"/>
                <w:sz w:val="16"/>
              </w:rPr>
            </w:r>
          </w:p>
        </w:tc>
        <w:tc>
          <w:tcPr>
            <w:tcW w:w="1775"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6"/>
                <w:szCs w:val="16"/>
              </w:rPr>
            </w:pPr>
            <w:r>
              <w:rPr>
                <w:rFonts w:ascii="Times New Roman"/>
                <w:b/>
                <w:spacing w:val="-1"/>
                <w:sz w:val="16"/>
              </w:rPr>
              <w:t>5,655,939.93</w:t>
            </w:r>
            <w:r>
              <w:rPr>
                <w:rFonts w:ascii="Times New Roman"/>
                <w:spacing w:val="-1"/>
                <w:sz w:val="16"/>
              </w:rPr>
            </w:r>
          </w:p>
        </w:tc>
      </w:tr>
    </w:tbl>
    <w:p>
      <w:pPr>
        <w:pStyle w:val="BodyText"/>
        <w:spacing w:line="240" w:lineRule="auto" w:before="164"/>
        <w:ind w:left="560" w:right="0"/>
        <w:jc w:val="left"/>
        <w:rPr>
          <w:rFonts w:ascii="宋体" w:hAnsi="宋体" w:cs="宋体" w:eastAsia="宋体" w:hint="default"/>
        </w:rPr>
      </w:pPr>
      <w:r>
        <w:rPr/>
        <w:t>注释</w:t>
      </w:r>
      <w:r>
        <w:rPr>
          <w:spacing w:val="6"/>
        </w:rPr>
        <w:t> </w:t>
      </w:r>
      <w:r>
        <w:rPr>
          <w:rFonts w:ascii="宋体" w:hAnsi="宋体" w:cs="宋体" w:eastAsia="宋体" w:hint="default"/>
        </w:rPr>
        <w:t>13</w:t>
      </w:r>
      <w:r>
        <w:rPr/>
        <w:t>．递延所得税资产</w:t>
      </w:r>
      <w:r>
        <w:rPr>
          <w:rFonts w:ascii="宋体" w:hAnsi="宋体" w:cs="宋体" w:eastAsia="宋体" w:hint="default"/>
        </w:rPr>
        <w:t> </w:t>
      </w:r>
    </w:p>
    <w:p>
      <w:pPr>
        <w:tabs>
          <w:tab w:pos="8357" w:val="right" w:leader="none"/>
        </w:tabs>
        <w:spacing w:before="225"/>
        <w:ind w:left="124" w:right="0" w:firstLine="0"/>
        <w:jc w:val="left"/>
        <w:rPr>
          <w:rFonts w:ascii="宋体" w:hAnsi="宋体" w:cs="宋体" w:eastAsia="宋体" w:hint="default"/>
          <w:sz w:val="18"/>
          <w:szCs w:val="18"/>
        </w:rPr>
      </w:pPr>
      <w:r>
        <w:rPr/>
        <w:pict>
          <v:group style="position:absolute;margin-left:89.099998pt;margin-top:9.660284pt;width:416.85pt;height:.1pt;mso-position-horizontal-relative:page;mso-position-vertical-relative:paragraph;z-index:2680" coordorigin="1782,193" coordsize="8337,2">
            <v:shape style="position:absolute;left:1782;top:193;width:8337;height:2" coordorigin="1782,193" coordsize="8337,0" path="m1782,193l10118,193e" filled="false" stroked="true" strokeweight=".48pt" strokecolor="#000000">
              <v:path arrowok="t"/>
            </v:shape>
            <w10:wrap type="none"/>
          </v:group>
        </w:pict>
      </w: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2008-12-31</w:t>
        <w:tab/>
        <w:t>2007-12-31</w:t>
      </w:r>
    </w:p>
    <w:p>
      <w:pPr>
        <w:spacing w:line="240" w:lineRule="auto" w:before="8"/>
        <w:rPr>
          <w:rFonts w:ascii="宋体" w:hAnsi="宋体" w:cs="宋体" w:eastAsia="宋体" w:hint="default"/>
          <w:sz w:val="8"/>
          <w:szCs w:val="8"/>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17.3pt;height:.5pt;mso-position-horizontal-relative:char;mso-position-vertical-relative:line" coordorigin="0,0" coordsize="8346,10">
            <v:group style="position:absolute;left:5;top:5;width:8337;height:2" coordorigin="5,5" coordsize="8337,2">
              <v:shape style="position:absolute;left:5;top:5;width:8337;height:2" coordorigin="5,5" coordsize="8337,0" path="m5,5l8341,5e" filled="false" stroked="true" strokeweight=".48pt" strokecolor="#000000">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3187"/>
        <w:gridCol w:w="3140"/>
        <w:gridCol w:w="2032"/>
      </w:tblGrid>
      <w:tr>
        <w:trPr>
          <w:trHeight w:val="368"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坏账准备</w:t>
            </w:r>
            <w:r>
              <w:rPr>
                <w:rFonts w:ascii="宋体" w:hAnsi="宋体" w:cs="宋体" w:eastAsia="宋体" w:hint="default"/>
                <w:sz w:val="18"/>
                <w:szCs w:val="18"/>
              </w:rPr>
              <w:t> </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02"/>
              <w:jc w:val="right"/>
              <w:rPr>
                <w:rFonts w:ascii="Times New Roman" w:hAnsi="Times New Roman" w:cs="Times New Roman" w:eastAsia="Times New Roman" w:hint="default"/>
                <w:sz w:val="18"/>
                <w:szCs w:val="18"/>
              </w:rPr>
            </w:pPr>
            <w:r>
              <w:rPr>
                <w:rFonts w:ascii="Times New Roman"/>
                <w:spacing w:val="-1"/>
                <w:sz w:val="18"/>
              </w:rPr>
              <w:t>2,475,878.46</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3,037,534.95</w:t>
            </w:r>
          </w:p>
        </w:tc>
      </w:tr>
      <w:tr>
        <w:trPr>
          <w:trHeight w:val="342"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61"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存货跌价准备</w:t>
            </w:r>
            <w:r>
              <w:rPr>
                <w:rFonts w:ascii="宋体" w:hAnsi="宋体" w:cs="宋体" w:eastAsia="宋体" w:hint="default"/>
                <w:sz w:val="18"/>
                <w:szCs w:val="18"/>
              </w:rPr>
              <w:t> </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01"/>
              <w:jc w:val="right"/>
              <w:rPr>
                <w:rFonts w:ascii="Times New Roman" w:hAnsi="Times New Roman" w:cs="Times New Roman" w:eastAsia="Times New Roman" w:hint="default"/>
                <w:sz w:val="18"/>
                <w:szCs w:val="18"/>
              </w:rPr>
            </w:pPr>
            <w:r>
              <w:rPr>
                <w:rFonts w:ascii="Times New Roman"/>
                <w:sz w:val="18"/>
              </w:rPr>
              <w:t>55,310.46</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z w:val="18"/>
              </w:rPr>
              <w:t>52,068.57</w:t>
            </w:r>
          </w:p>
        </w:tc>
      </w:tr>
      <w:tr>
        <w:trPr>
          <w:trHeight w:val="355"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54"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长期投资减值准备</w:t>
            </w:r>
            <w:r>
              <w:rPr>
                <w:rFonts w:ascii="宋体" w:hAnsi="宋体" w:cs="宋体" w:eastAsia="宋体" w:hint="default"/>
                <w:sz w:val="18"/>
                <w:szCs w:val="18"/>
              </w:rPr>
              <w:t> </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1"/>
              <w:jc w:val="right"/>
              <w:rPr>
                <w:rFonts w:ascii="Times New Roman" w:hAnsi="Times New Roman" w:cs="Times New Roman" w:eastAsia="Times New Roman" w:hint="default"/>
                <w:sz w:val="18"/>
                <w:szCs w:val="18"/>
              </w:rPr>
            </w:pPr>
            <w:r>
              <w:rPr>
                <w:rFonts w:ascii="Times New Roman"/>
                <w:sz w:val="18"/>
              </w:rPr>
              <w:t>750,000.00</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
              <w:jc w:val="right"/>
              <w:rPr>
                <w:rFonts w:ascii="Times New Roman" w:hAnsi="Times New Roman" w:cs="Times New Roman" w:eastAsia="Times New Roman" w:hint="default"/>
                <w:sz w:val="18"/>
                <w:szCs w:val="18"/>
              </w:rPr>
            </w:pPr>
            <w:r>
              <w:rPr>
                <w:rFonts w:ascii="Times New Roman"/>
                <w:spacing w:val="-1"/>
                <w:sz w:val="18"/>
              </w:rPr>
              <w:t>7,593,709.89</w:t>
            </w:r>
          </w:p>
        </w:tc>
      </w:tr>
      <w:tr>
        <w:trPr>
          <w:trHeight w:val="362"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固定资产减值准备及折旧</w:t>
            </w:r>
            <w:r>
              <w:rPr>
                <w:rFonts w:ascii="宋体" w:hAnsi="宋体" w:cs="宋体" w:eastAsia="宋体" w:hint="default"/>
                <w:sz w:val="18"/>
                <w:szCs w:val="18"/>
              </w:rPr>
              <w:t> </w:t>
            </w:r>
          </w:p>
        </w:tc>
        <w:tc>
          <w:tcPr>
            <w:tcW w:w="314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02"/>
              <w:jc w:val="right"/>
              <w:rPr>
                <w:rFonts w:ascii="Times New Roman" w:hAnsi="Times New Roman" w:cs="Times New Roman" w:eastAsia="Times New Roman" w:hint="default"/>
                <w:sz w:val="18"/>
                <w:szCs w:val="18"/>
              </w:rPr>
            </w:pPr>
            <w:r>
              <w:rPr>
                <w:rFonts w:ascii="Times New Roman"/>
                <w:spacing w:val="-1"/>
                <w:sz w:val="18"/>
              </w:rPr>
              <w:t>7,373,658.72</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right"/>
              <w:rPr>
                <w:rFonts w:ascii="Times New Roman" w:hAnsi="Times New Roman" w:cs="Times New Roman" w:eastAsia="Times New Roman" w:hint="default"/>
                <w:sz w:val="18"/>
                <w:szCs w:val="18"/>
              </w:rPr>
            </w:pPr>
            <w:r>
              <w:rPr>
                <w:rFonts w:ascii="Times New Roman"/>
                <w:sz w:val="18"/>
              </w:rPr>
              <w:t>750,000.00</w:t>
            </w:r>
          </w:p>
        </w:tc>
      </w:tr>
      <w:tr>
        <w:trPr>
          <w:trHeight w:val="350" w:hRule="exact"/>
        </w:trPr>
        <w:tc>
          <w:tcPr>
            <w:tcW w:w="3187" w:type="dxa"/>
            <w:tcBorders>
              <w:top w:val="nil" w:sz="6" w:space="0" w:color="auto"/>
              <w:left w:val="nil" w:sz="6" w:space="0" w:color="auto"/>
              <w:bottom w:val="nil" w:sz="6" w:space="0" w:color="auto"/>
              <w:right w:val="nil" w:sz="6" w:space="0" w:color="auto"/>
            </w:tcBorders>
          </w:tcPr>
          <w:p>
            <w:pPr>
              <w:pStyle w:val="TableParagraph"/>
              <w:spacing w:line="261"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开办费摊销</w:t>
            </w:r>
          </w:p>
        </w:tc>
        <w:tc>
          <w:tcPr>
            <w:tcW w:w="3140"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z w:val="18"/>
              </w:rPr>
              <w:t>306,565.12</w:t>
            </w:r>
          </w:p>
        </w:tc>
      </w:tr>
      <w:tr>
        <w:trPr>
          <w:trHeight w:val="333" w:hRule="exact"/>
        </w:trPr>
        <w:tc>
          <w:tcPr>
            <w:tcW w:w="3187" w:type="dxa"/>
            <w:tcBorders>
              <w:top w:val="nil" w:sz="6" w:space="0" w:color="auto"/>
              <w:left w:val="nil" w:sz="6" w:space="0" w:color="auto"/>
              <w:bottom w:val="single" w:sz="4" w:space="0" w:color="000000"/>
              <w:right w:val="nil" w:sz="6" w:space="0" w:color="auto"/>
            </w:tcBorders>
          </w:tcPr>
          <w:p>
            <w:pPr>
              <w:pStyle w:val="TableParagraph"/>
              <w:spacing w:line="262"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合计</w:t>
            </w:r>
          </w:p>
        </w:tc>
        <w:tc>
          <w:tcPr>
            <w:tcW w:w="3140"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02"/>
              <w:jc w:val="right"/>
              <w:rPr>
                <w:rFonts w:ascii="Times New Roman" w:hAnsi="Times New Roman" w:cs="Times New Roman" w:eastAsia="Times New Roman" w:hint="default"/>
                <w:sz w:val="18"/>
                <w:szCs w:val="18"/>
              </w:rPr>
            </w:pPr>
            <w:r>
              <w:rPr>
                <w:rFonts w:ascii="Times New Roman"/>
                <w:b/>
                <w:spacing w:val="-1"/>
                <w:sz w:val="18"/>
              </w:rPr>
              <w:t>10,654,847.64</w:t>
            </w:r>
            <w:r>
              <w:rPr>
                <w:rFonts w:ascii="Times New Roman"/>
                <w:spacing w:val="-1"/>
                <w:sz w:val="18"/>
              </w:rPr>
            </w: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0"/>
              <w:jc w:val="right"/>
              <w:rPr>
                <w:rFonts w:ascii="Times New Roman" w:hAnsi="Times New Roman" w:cs="Times New Roman" w:eastAsia="Times New Roman" w:hint="default"/>
                <w:sz w:val="18"/>
                <w:szCs w:val="18"/>
              </w:rPr>
            </w:pPr>
            <w:r>
              <w:rPr>
                <w:rFonts w:ascii="Times New Roman"/>
                <w:b/>
                <w:spacing w:val="-1"/>
                <w:sz w:val="18"/>
              </w:rPr>
              <w:t>11,739,878.53</w:t>
            </w:r>
            <w:r>
              <w:rPr>
                <w:rFonts w:ascii="Times New Roman"/>
                <w:spacing w:val="-1"/>
                <w:sz w:val="18"/>
              </w:rPr>
            </w:r>
          </w:p>
        </w:tc>
      </w:tr>
    </w:tbl>
    <w:p>
      <w:pPr>
        <w:pStyle w:val="BodyText"/>
        <w:spacing w:line="240" w:lineRule="auto" w:before="164"/>
        <w:ind w:left="560" w:right="0"/>
        <w:jc w:val="left"/>
        <w:rPr>
          <w:rFonts w:ascii="宋体" w:hAnsi="宋体" w:cs="宋体" w:eastAsia="宋体" w:hint="default"/>
        </w:rPr>
      </w:pPr>
      <w:r>
        <w:rPr/>
        <w:t>注释</w:t>
      </w:r>
      <w:r>
        <w:rPr>
          <w:spacing w:val="5"/>
        </w:rPr>
        <w:t> </w:t>
      </w:r>
      <w:r>
        <w:rPr>
          <w:rFonts w:ascii="宋体" w:hAnsi="宋体" w:cs="宋体" w:eastAsia="宋体" w:hint="default"/>
        </w:rPr>
        <w:t>14</w:t>
      </w:r>
      <w:r>
        <w:rPr/>
        <w:t>．资产减值准备</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16pt;height:.5pt;mso-position-horizontal-relative:char;mso-position-vertical-relative:line" coordorigin="0,0" coordsize="8320,10">
            <v:group style="position:absolute;left:5;top:5;width:4708;height:2" coordorigin="5,5" coordsize="4708,2">
              <v:shape style="position:absolute;left:5;top:5;width:4708;height:2" coordorigin="5,5" coordsize="4708,0" path="m5,5l4712,5e" filled="false" stroked="true" strokeweight=".48pt" strokecolor="#000000">
                <v:path arrowok="t"/>
              </v:shape>
            </v:group>
            <v:group style="position:absolute;left:4712;top:5;width:1108;height:2" coordorigin="4712,5" coordsize="1108,2">
              <v:shape style="position:absolute;left:4712;top:5;width:1108;height:2" coordorigin="4712,5" coordsize="1108,0" path="m4712,5l5820,5e" filled="false" stroked="true" strokeweight=".48pt" strokecolor="#000000">
                <v:path arrowok="t"/>
              </v:shape>
            </v:group>
            <v:group style="position:absolute;left:5820;top:5;width:10;height:2" coordorigin="5820,5" coordsize="10,2">
              <v:shape style="position:absolute;left:5820;top:5;width:10;height:2" coordorigin="5820,5" coordsize="10,0" path="m5820,5l5830,5e" filled="false" stroked="true" strokeweight=".48pt" strokecolor="#000000">
                <v:path arrowok="t"/>
              </v:shape>
            </v:group>
            <v:group style="position:absolute;left:5830;top:5;width:1258;height:2" coordorigin="5830,5" coordsize="1258,2">
              <v:shape style="position:absolute;left:5830;top:5;width:1258;height:2" coordorigin="5830,5" coordsize="1258,0" path="m5830,5l7087,5e" filled="false" stroked="true" strokeweight=".48pt" strokecolor="#000000">
                <v:path arrowok="t"/>
              </v:shape>
            </v:group>
            <v:group style="position:absolute;left:7087;top:5;width:1228;height:2" coordorigin="7087,5" coordsize="1228,2">
              <v:shape style="position:absolute;left:7087;top:5;width:1228;height:2" coordorigin="7087,5" coordsize="1228,0" path="m7087,5l8315,5e" filled="false" stroked="true" strokeweight=".48pt" strokecolor="#000000">
                <v:path arrowok="t"/>
              </v:shape>
            </v:group>
          </v:group>
        </w:pict>
      </w:r>
      <w:r>
        <w:rPr>
          <w:rFonts w:ascii="宋体" w:hAnsi="宋体" w:cs="宋体" w:eastAsia="宋体" w:hint="default"/>
          <w:sz w:val="2"/>
          <w:szCs w:val="2"/>
        </w:rPr>
      </w:r>
    </w:p>
    <w:p>
      <w:pPr>
        <w:tabs>
          <w:tab w:pos="3827" w:val="left" w:leader="none"/>
          <w:tab w:pos="4965" w:val="left" w:leader="none"/>
          <w:tab w:pos="6210" w:val="left" w:leader="none"/>
        </w:tabs>
        <w:spacing w:before="38"/>
        <w:ind w:left="137" w:right="0" w:firstLine="0"/>
        <w:jc w:val="left"/>
        <w:rPr>
          <w:rFonts w:ascii="宋体" w:hAnsi="宋体" w:cs="宋体" w:eastAsia="宋体" w:hint="default"/>
          <w:sz w:val="18"/>
          <w:szCs w:val="18"/>
        </w:rPr>
      </w:pPr>
      <w:r>
        <w:rPr/>
        <w:pict>
          <v:group style="position:absolute;margin-left:89.459999pt;margin-top:21.910194pt;width:416pt;height:.5pt;mso-position-horizontal-relative:page;mso-position-vertical-relative:paragraph;z-index:-407536" coordorigin="1789,438" coordsize="8320,10">
            <v:group style="position:absolute;left:1794;top:443;width:4708;height:2" coordorigin="1794,443" coordsize="4708,2">
              <v:shape style="position:absolute;left:1794;top:443;width:4708;height:2" coordorigin="1794,443" coordsize="4708,0" path="m1794,443l6502,443e" filled="false" stroked="true" strokeweight=".48pt" strokecolor="#000000">
                <v:path arrowok="t"/>
              </v:shape>
            </v:group>
            <v:group style="position:absolute;left:6502;top:443;width:1108;height:2" coordorigin="6502,443" coordsize="1108,2">
              <v:shape style="position:absolute;left:6502;top:443;width:1108;height:2" coordorigin="6502,443" coordsize="1108,0" path="m6502,443l7609,443e" filled="false" stroked="true" strokeweight=".48pt" strokecolor="#000000">
                <v:path arrowok="t"/>
              </v:shape>
            </v:group>
            <v:group style="position:absolute;left:7609;top:443;width:10;height:2" coordorigin="7609,443" coordsize="10,2">
              <v:shape style="position:absolute;left:7609;top:443;width:10;height:2" coordorigin="7609,443" coordsize="10,0" path="m7609,443l7619,443e" filled="false" stroked="true" strokeweight=".48pt" strokecolor="#000000">
                <v:path arrowok="t"/>
              </v:shape>
            </v:group>
            <v:group style="position:absolute;left:7619;top:443;width:1258;height:2" coordorigin="7619,443" coordsize="1258,2">
              <v:shape style="position:absolute;left:7619;top:443;width:1258;height:2" coordorigin="7619,443" coordsize="1258,0" path="m7619,443l8876,443e" filled="false" stroked="true" strokeweight=".48pt" strokecolor="#000000">
                <v:path arrowok="t"/>
              </v:shape>
            </v:group>
            <v:group style="position:absolute;left:8876;top:443;width:1228;height:2" coordorigin="8876,443" coordsize="1228,2">
              <v:shape style="position:absolute;left:8876;top:443;width:1228;height:2" coordorigin="8876,443" coordsize="1228,0" path="m8876,443l10104,443e" filled="false" stroked="true" strokeweight=".48pt" strokecolor="#000000">
                <v:path arrowok="t"/>
              </v:shape>
            </v:group>
            <w10:wrap type="none"/>
          </v:group>
        </w:pict>
      </w: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2007-12-31</w:t>
        <w:tab/>
      </w:r>
      <w:r>
        <w:rPr>
          <w:rFonts w:ascii="方正姚体" w:hAnsi="方正姚体" w:cs="方正姚体" w:eastAsia="方正姚体" w:hint="default"/>
          <w:sz w:val="18"/>
          <w:szCs w:val="18"/>
        </w:rPr>
        <w:t>本期增加数</w:t>
        <w:tab/>
      </w:r>
      <w:r>
        <w:rPr>
          <w:rFonts w:ascii="方正姚体" w:hAnsi="方正姚体" w:cs="方正姚体" w:eastAsia="方正姚体" w:hint="default"/>
          <w:spacing w:val="-7"/>
          <w:sz w:val="18"/>
          <w:szCs w:val="18"/>
        </w:rPr>
        <w:t>本期转出数</w:t>
        <w:tab/>
      </w:r>
      <w:r>
        <w:rPr>
          <w:rFonts w:ascii="方正姚体" w:hAnsi="方正姚体" w:cs="方正姚体" w:eastAsia="方正姚体" w:hint="default"/>
          <w:sz w:val="18"/>
          <w:szCs w:val="18"/>
        </w:rPr>
        <w:t>本期转回数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2008-12-31</w:t>
      </w:r>
    </w:p>
    <w:p>
      <w:pPr>
        <w:spacing w:line="240" w:lineRule="auto" w:before="7"/>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00"/>
        <w:gridCol w:w="1625"/>
        <w:gridCol w:w="1247"/>
        <w:gridCol w:w="1091"/>
        <w:gridCol w:w="1248"/>
        <w:gridCol w:w="1070"/>
      </w:tblGrid>
      <w:tr>
        <w:trPr>
          <w:trHeight w:val="346"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一、坏账准备合计</w:t>
            </w:r>
            <w:r>
              <w:rPr>
                <w:rFonts w:ascii="宋体" w:hAnsi="宋体" w:cs="宋体" w:eastAsia="宋体" w:hint="default"/>
                <w:sz w:val="18"/>
                <w:szCs w:val="18"/>
              </w:rPr>
              <w:t> </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66"/>
              <w:jc w:val="right"/>
              <w:rPr>
                <w:rFonts w:ascii="Times New Roman" w:hAnsi="Times New Roman" w:cs="Times New Roman" w:eastAsia="Times New Roman" w:hint="default"/>
                <w:sz w:val="16"/>
                <w:szCs w:val="16"/>
              </w:rPr>
            </w:pPr>
            <w:r>
              <w:rPr>
                <w:rFonts w:ascii="Times New Roman"/>
                <w:spacing w:val="-1"/>
                <w:sz w:val="16"/>
              </w:rPr>
              <w:t>12,228,277.80</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35"/>
              <w:jc w:val="right"/>
              <w:rPr>
                <w:rFonts w:ascii="Times New Roman" w:hAnsi="Times New Roman" w:cs="Times New Roman" w:eastAsia="Times New Roman" w:hint="default"/>
                <w:sz w:val="16"/>
                <w:szCs w:val="16"/>
              </w:rPr>
            </w:pPr>
            <w:r>
              <w:rPr>
                <w:rFonts w:ascii="Times New Roman"/>
                <w:spacing w:val="-1"/>
                <w:sz w:val="16"/>
              </w:rPr>
              <w:t>1,148,910.05</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4" w:right="0"/>
              <w:jc w:val="center"/>
              <w:rPr>
                <w:rFonts w:ascii="Times New Roman" w:hAnsi="Times New Roman" w:cs="Times New Roman" w:eastAsia="Times New Roman" w:hint="default"/>
                <w:sz w:val="16"/>
                <w:szCs w:val="16"/>
              </w:rPr>
            </w:pPr>
            <w:r>
              <w:rPr>
                <w:rFonts w:ascii="Times New Roman"/>
                <w:sz w:val="16"/>
              </w:rPr>
              <w:t>48,736.32</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9" w:right="0"/>
              <w:jc w:val="center"/>
              <w:rPr>
                <w:rFonts w:ascii="Times New Roman" w:hAnsi="Times New Roman" w:cs="Times New Roman" w:eastAsia="Times New Roman" w:hint="default"/>
                <w:sz w:val="16"/>
                <w:szCs w:val="16"/>
              </w:rPr>
            </w:pPr>
            <w:r>
              <w:rPr>
                <w:rFonts w:ascii="Times New Roman"/>
                <w:sz w:val="16"/>
              </w:rPr>
              <w:t>3,424,937.80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3"/>
              <w:jc w:val="right"/>
              <w:rPr>
                <w:rFonts w:ascii="Times New Roman" w:hAnsi="Times New Roman" w:cs="Times New Roman" w:eastAsia="Times New Roman" w:hint="default"/>
                <w:sz w:val="16"/>
                <w:szCs w:val="16"/>
              </w:rPr>
            </w:pPr>
            <w:r>
              <w:rPr>
                <w:rFonts w:ascii="Times New Roman"/>
                <w:spacing w:val="-1"/>
                <w:sz w:val="16"/>
              </w:rPr>
              <w:t>9,903,513.73</w:t>
            </w:r>
          </w:p>
        </w:tc>
      </w:tr>
      <w:tr>
        <w:trPr>
          <w:trHeight w:val="317"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其中：应收账款</w:t>
            </w:r>
            <w:r>
              <w:rPr>
                <w:rFonts w:ascii="宋体" w:hAnsi="宋体" w:cs="宋体" w:eastAsia="宋体" w:hint="default"/>
                <w:sz w:val="18"/>
                <w:szCs w:val="18"/>
              </w:rPr>
              <w:t> </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6"/>
              <w:jc w:val="right"/>
              <w:rPr>
                <w:rFonts w:ascii="Times New Roman" w:hAnsi="Times New Roman" w:cs="Times New Roman" w:eastAsia="Times New Roman" w:hint="default"/>
                <w:sz w:val="16"/>
                <w:szCs w:val="16"/>
              </w:rPr>
            </w:pPr>
            <w:r>
              <w:rPr>
                <w:rFonts w:ascii="Times New Roman"/>
                <w:spacing w:val="-1"/>
                <w:sz w:val="16"/>
              </w:rPr>
              <w:t>5,323,455.47</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5"/>
              <w:jc w:val="right"/>
              <w:rPr>
                <w:rFonts w:ascii="Times New Roman" w:hAnsi="Times New Roman" w:cs="Times New Roman" w:eastAsia="Times New Roman" w:hint="default"/>
                <w:sz w:val="16"/>
                <w:szCs w:val="16"/>
              </w:rPr>
            </w:pPr>
            <w:r>
              <w:rPr>
                <w:rFonts w:ascii="Times New Roman"/>
                <w:spacing w:val="-1"/>
                <w:sz w:val="16"/>
              </w:rPr>
              <w:t>696,426.17</w:t>
            </w:r>
          </w:p>
        </w:tc>
        <w:tc>
          <w:tcPr>
            <w:tcW w:w="1091"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9" w:right="0"/>
              <w:jc w:val="center"/>
              <w:rPr>
                <w:rFonts w:ascii="Times New Roman" w:hAnsi="Times New Roman" w:cs="Times New Roman" w:eastAsia="Times New Roman" w:hint="default"/>
                <w:sz w:val="16"/>
                <w:szCs w:val="16"/>
              </w:rPr>
            </w:pPr>
            <w:r>
              <w:rPr>
                <w:rFonts w:ascii="Times New Roman"/>
                <w:sz w:val="16"/>
              </w:rPr>
              <w:t>2,624,757.26</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6"/>
                <w:szCs w:val="16"/>
              </w:rPr>
            </w:pPr>
            <w:r>
              <w:rPr>
                <w:rFonts w:ascii="Times New Roman"/>
                <w:spacing w:val="-1"/>
                <w:sz w:val="16"/>
              </w:rPr>
              <w:t>3,395,124.38</w:t>
            </w:r>
          </w:p>
        </w:tc>
      </w:tr>
      <w:tr>
        <w:trPr>
          <w:trHeight w:val="328"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51"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其他应收款</w:t>
            </w:r>
            <w:r>
              <w:rPr>
                <w:rFonts w:ascii="宋体" w:hAnsi="宋体" w:cs="宋体" w:eastAsia="宋体" w:hint="default"/>
                <w:sz w:val="18"/>
                <w:szCs w:val="18"/>
              </w:rPr>
              <w:t> </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66"/>
              <w:jc w:val="right"/>
              <w:rPr>
                <w:rFonts w:ascii="Times New Roman" w:hAnsi="Times New Roman" w:cs="Times New Roman" w:eastAsia="Times New Roman" w:hint="default"/>
                <w:sz w:val="16"/>
                <w:szCs w:val="16"/>
              </w:rPr>
            </w:pPr>
            <w:r>
              <w:rPr>
                <w:rFonts w:ascii="Times New Roman"/>
                <w:spacing w:val="-1"/>
                <w:sz w:val="16"/>
              </w:rPr>
              <w:t>6,904,822.33</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35"/>
              <w:jc w:val="right"/>
              <w:rPr>
                <w:rFonts w:ascii="Times New Roman" w:hAnsi="Times New Roman" w:cs="Times New Roman" w:eastAsia="Times New Roman" w:hint="default"/>
                <w:sz w:val="16"/>
                <w:szCs w:val="16"/>
              </w:rPr>
            </w:pPr>
            <w:r>
              <w:rPr>
                <w:rFonts w:ascii="Times New Roman"/>
                <w:spacing w:val="-1"/>
                <w:sz w:val="16"/>
              </w:rPr>
              <w:t>452,483.88</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4" w:right="0"/>
              <w:jc w:val="center"/>
              <w:rPr>
                <w:rFonts w:ascii="Times New Roman" w:hAnsi="Times New Roman" w:cs="Times New Roman" w:eastAsia="Times New Roman" w:hint="default"/>
                <w:sz w:val="16"/>
                <w:szCs w:val="16"/>
              </w:rPr>
            </w:pPr>
            <w:r>
              <w:rPr>
                <w:rFonts w:ascii="Times New Roman"/>
                <w:sz w:val="16"/>
              </w:rPr>
              <w:t>48,736.32</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39" w:right="0"/>
              <w:jc w:val="center"/>
              <w:rPr>
                <w:rFonts w:ascii="Times New Roman" w:hAnsi="Times New Roman" w:cs="Times New Roman" w:eastAsia="Times New Roman" w:hint="default"/>
                <w:sz w:val="16"/>
                <w:szCs w:val="16"/>
              </w:rPr>
            </w:pPr>
            <w:r>
              <w:rPr>
                <w:rFonts w:ascii="Times New Roman"/>
                <w:sz w:val="16"/>
              </w:rPr>
              <w:t>800,180.54</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Times New Roman" w:hAnsi="Times New Roman" w:cs="Times New Roman" w:eastAsia="Times New Roman" w:hint="default"/>
                <w:sz w:val="16"/>
                <w:szCs w:val="16"/>
              </w:rPr>
            </w:pPr>
            <w:r>
              <w:rPr>
                <w:rFonts w:ascii="Times New Roman"/>
                <w:spacing w:val="-1"/>
                <w:sz w:val="16"/>
              </w:rPr>
              <w:t>6,508,389.35</w:t>
            </w:r>
          </w:p>
        </w:tc>
      </w:tr>
      <w:tr>
        <w:trPr>
          <w:trHeight w:val="357"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57"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二、存货跌价准备</w:t>
            </w:r>
            <w:r>
              <w:rPr>
                <w:rFonts w:ascii="宋体" w:hAnsi="宋体" w:cs="宋体" w:eastAsia="宋体" w:hint="default"/>
                <w:sz w:val="18"/>
                <w:szCs w:val="18"/>
              </w:rPr>
              <w:t> </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6"/>
              <w:jc w:val="right"/>
              <w:rPr>
                <w:rFonts w:ascii="Times New Roman" w:hAnsi="Times New Roman" w:cs="Times New Roman" w:eastAsia="Times New Roman" w:hint="default"/>
                <w:sz w:val="16"/>
                <w:szCs w:val="16"/>
              </w:rPr>
            </w:pPr>
            <w:r>
              <w:rPr>
                <w:rFonts w:ascii="Times New Roman"/>
                <w:spacing w:val="-1"/>
                <w:sz w:val="16"/>
              </w:rPr>
              <w:t>208,274.27</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36"/>
              <w:jc w:val="right"/>
              <w:rPr>
                <w:rFonts w:ascii="Times New Roman" w:hAnsi="Times New Roman" w:cs="Times New Roman" w:eastAsia="Times New Roman" w:hint="default"/>
                <w:sz w:val="16"/>
                <w:szCs w:val="16"/>
              </w:rPr>
            </w:pPr>
            <w:r>
              <w:rPr>
                <w:rFonts w:ascii="Times New Roman"/>
                <w:spacing w:val="-1"/>
                <w:sz w:val="16"/>
              </w:rPr>
              <w:t>12,967.56</w:t>
            </w:r>
          </w:p>
        </w:tc>
        <w:tc>
          <w:tcPr>
            <w:tcW w:w="1091" w:type="dxa"/>
            <w:tcBorders>
              <w:top w:val="nil" w:sz="6" w:space="0" w:color="auto"/>
              <w:left w:val="nil" w:sz="6" w:space="0" w:color="auto"/>
              <w:bottom w:val="nil" w:sz="6" w:space="0" w:color="auto"/>
              <w:right w:val="nil" w:sz="6" w:space="0" w:color="auto"/>
            </w:tcBorders>
          </w:tcPr>
          <w:p>
            <w:pPr/>
          </w:p>
        </w:tc>
        <w:tc>
          <w:tcPr>
            <w:tcW w:w="1248"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6"/>
                <w:szCs w:val="16"/>
              </w:rPr>
            </w:pPr>
            <w:r>
              <w:rPr>
                <w:rFonts w:ascii="Times New Roman"/>
                <w:spacing w:val="-1"/>
                <w:sz w:val="16"/>
              </w:rPr>
              <w:t>221,241.83</w:t>
            </w:r>
          </w:p>
        </w:tc>
      </w:tr>
    </w:tbl>
    <w:p>
      <w:pPr>
        <w:spacing w:after="0" w:line="240" w:lineRule="auto"/>
        <w:jc w:val="right"/>
        <w:rPr>
          <w:rFonts w:ascii="Times New Roman" w:hAnsi="Times New Roman" w:cs="Times New Roman" w:eastAsia="Times New Roman" w:hint="default"/>
          <w:sz w:val="16"/>
          <w:szCs w:val="16"/>
        </w:rPr>
        <w:sectPr>
          <w:footerReference w:type="default" r:id="rId16"/>
          <w:pgSz w:w="11900" w:h="16840"/>
          <w:pgMar w:footer="1003" w:header="877" w:top="1100" w:bottom="1200" w:left="1660" w:right="1640"/>
        </w:sectPr>
      </w:pPr>
    </w:p>
    <w:p>
      <w:pPr>
        <w:spacing w:line="240" w:lineRule="auto" w:before="1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439"/>
        <w:gridCol w:w="1268"/>
        <w:gridCol w:w="1207"/>
        <w:gridCol w:w="1132"/>
        <w:gridCol w:w="1208"/>
        <w:gridCol w:w="1078"/>
      </w:tblGrid>
      <w:tr>
        <w:trPr>
          <w:trHeight w:val="365" w:hRule="exact"/>
        </w:trPr>
        <w:tc>
          <w:tcPr>
            <w:tcW w:w="243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 w:right="0"/>
              <w:jc w:val="left"/>
              <w:rPr>
                <w:rFonts w:ascii="宋体" w:hAnsi="宋体" w:cs="宋体" w:eastAsia="宋体" w:hint="default"/>
                <w:sz w:val="18"/>
                <w:szCs w:val="18"/>
              </w:rPr>
            </w:pPr>
            <w:r>
              <w:rPr>
                <w:rFonts w:ascii="方正姚体" w:hAnsi="方正姚体" w:cs="方正姚体" w:eastAsia="方正姚体" w:hint="default"/>
                <w:sz w:val="18"/>
                <w:szCs w:val="18"/>
              </w:rPr>
              <w:t>三、长期股权投资减值准备</w:t>
            </w:r>
            <w:r>
              <w:rPr>
                <w:rFonts w:ascii="宋体" w:hAnsi="宋体" w:cs="宋体" w:eastAsia="宋体" w:hint="default"/>
                <w:sz w:val="18"/>
                <w:szCs w:val="18"/>
              </w:rPr>
              <w:t> </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58" w:right="0"/>
              <w:jc w:val="left"/>
              <w:rPr>
                <w:rFonts w:ascii="Times New Roman" w:hAnsi="Times New Roman" w:cs="Times New Roman" w:eastAsia="Times New Roman" w:hint="default"/>
                <w:sz w:val="16"/>
                <w:szCs w:val="16"/>
              </w:rPr>
            </w:pPr>
            <w:r>
              <w:rPr>
                <w:rFonts w:ascii="Times New Roman"/>
                <w:sz w:val="16"/>
              </w:rPr>
              <w:t>3,000,000.00</w:t>
            </w:r>
          </w:p>
        </w:tc>
        <w:tc>
          <w:tcPr>
            <w:tcW w:w="1207"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right"/>
              <w:rPr>
                <w:rFonts w:ascii="Times New Roman" w:hAnsi="Times New Roman" w:cs="Times New Roman" w:eastAsia="Times New Roman" w:hint="default"/>
                <w:sz w:val="16"/>
                <w:szCs w:val="16"/>
              </w:rPr>
            </w:pPr>
            <w:r>
              <w:rPr>
                <w:rFonts w:ascii="Times New Roman"/>
                <w:spacing w:val="-1"/>
                <w:sz w:val="16"/>
              </w:rPr>
              <w:t>3,000,000.00</w:t>
            </w:r>
          </w:p>
        </w:tc>
      </w:tr>
      <w:tr>
        <w:trPr>
          <w:trHeight w:val="350" w:hRule="exact"/>
        </w:trPr>
        <w:tc>
          <w:tcPr>
            <w:tcW w:w="2439" w:type="dxa"/>
            <w:tcBorders>
              <w:top w:val="nil" w:sz="6" w:space="0" w:color="auto"/>
              <w:left w:val="nil" w:sz="6" w:space="0" w:color="auto"/>
              <w:bottom w:val="nil" w:sz="6" w:space="0" w:color="auto"/>
              <w:right w:val="nil" w:sz="6" w:space="0" w:color="auto"/>
            </w:tcBorders>
          </w:tcPr>
          <w:p>
            <w:pPr>
              <w:pStyle w:val="TableParagraph"/>
              <w:spacing w:line="265" w:lineRule="exact"/>
              <w:ind w:left="17" w:right="0"/>
              <w:jc w:val="left"/>
              <w:rPr>
                <w:rFonts w:ascii="宋体" w:hAnsi="宋体" w:cs="宋体" w:eastAsia="宋体" w:hint="default"/>
                <w:sz w:val="18"/>
                <w:szCs w:val="18"/>
              </w:rPr>
            </w:pPr>
            <w:r>
              <w:rPr>
                <w:rFonts w:ascii="方正姚体" w:hAnsi="方正姚体" w:cs="方正姚体" w:eastAsia="方正姚体" w:hint="default"/>
                <w:sz w:val="18"/>
                <w:szCs w:val="18"/>
              </w:rPr>
              <w:t>四、固定资产减值准备</w:t>
            </w:r>
            <w:r>
              <w:rPr>
                <w:rFonts w:ascii="宋体" w:hAnsi="宋体" w:cs="宋体" w:eastAsia="宋体" w:hint="default"/>
                <w:sz w:val="18"/>
                <w:szCs w:val="18"/>
              </w:rPr>
              <w:t> </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78" w:right="0"/>
              <w:jc w:val="left"/>
              <w:rPr>
                <w:rFonts w:ascii="Times New Roman" w:hAnsi="Times New Roman" w:cs="Times New Roman" w:eastAsia="Times New Roman" w:hint="default"/>
                <w:sz w:val="16"/>
                <w:szCs w:val="16"/>
              </w:rPr>
            </w:pPr>
            <w:r>
              <w:rPr>
                <w:rFonts w:ascii="Times New Roman"/>
                <w:sz w:val="16"/>
              </w:rPr>
              <w:t>30,374,839.55</w:t>
            </w:r>
          </w:p>
        </w:tc>
        <w:tc>
          <w:tcPr>
            <w:tcW w:w="1207"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97" w:right="0"/>
              <w:jc w:val="left"/>
              <w:rPr>
                <w:rFonts w:ascii="Times New Roman" w:hAnsi="Times New Roman" w:cs="Times New Roman" w:eastAsia="Times New Roman" w:hint="default"/>
                <w:sz w:val="16"/>
                <w:szCs w:val="16"/>
              </w:rPr>
            </w:pPr>
            <w:r>
              <w:rPr>
                <w:rFonts w:ascii="Times New Roman"/>
                <w:sz w:val="16"/>
              </w:rPr>
              <w:t>880,204.69</w:t>
            </w:r>
          </w:p>
        </w:tc>
        <w:tc>
          <w:tcPr>
            <w:tcW w:w="120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right"/>
              <w:rPr>
                <w:rFonts w:ascii="Times New Roman" w:hAnsi="Times New Roman" w:cs="Times New Roman" w:eastAsia="Times New Roman" w:hint="default"/>
                <w:sz w:val="16"/>
                <w:szCs w:val="16"/>
              </w:rPr>
            </w:pPr>
            <w:r>
              <w:rPr>
                <w:rFonts w:ascii="Times New Roman"/>
                <w:spacing w:val="-1"/>
                <w:sz w:val="16"/>
              </w:rPr>
              <w:t>29,494,634.86</w:t>
            </w:r>
          </w:p>
        </w:tc>
      </w:tr>
      <w:tr>
        <w:trPr>
          <w:trHeight w:val="336" w:hRule="exact"/>
        </w:trPr>
        <w:tc>
          <w:tcPr>
            <w:tcW w:w="2439" w:type="dxa"/>
            <w:tcBorders>
              <w:top w:val="nil" w:sz="6" w:space="0" w:color="auto"/>
              <w:left w:val="nil" w:sz="6" w:space="0" w:color="auto"/>
              <w:bottom w:val="single" w:sz="4" w:space="0" w:color="000000"/>
              <w:right w:val="nil" w:sz="6" w:space="0" w:color="auto"/>
            </w:tcBorders>
          </w:tcPr>
          <w:p>
            <w:pPr>
              <w:pStyle w:val="TableParagraph"/>
              <w:spacing w:line="240" w:lineRule="auto"/>
              <w:ind w:left="17"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87" w:right="0"/>
              <w:jc w:val="left"/>
              <w:rPr>
                <w:rFonts w:ascii="Times New Roman" w:hAnsi="Times New Roman" w:cs="Times New Roman" w:eastAsia="Times New Roman" w:hint="default"/>
                <w:sz w:val="16"/>
                <w:szCs w:val="16"/>
              </w:rPr>
            </w:pPr>
            <w:r>
              <w:rPr>
                <w:rFonts w:ascii="Times New Roman"/>
                <w:b/>
                <w:sz w:val="16"/>
              </w:rPr>
              <w:t>45,811,391.62</w:t>
            </w:r>
            <w:r>
              <w:rPr>
                <w:rFonts w:ascii="Times New Roman"/>
                <w:sz w:val="16"/>
              </w:rPr>
            </w:r>
          </w:p>
        </w:tc>
        <w:tc>
          <w:tcPr>
            <w:tcW w:w="1207"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68" w:right="0"/>
              <w:jc w:val="left"/>
              <w:rPr>
                <w:rFonts w:ascii="Times New Roman" w:hAnsi="Times New Roman" w:cs="Times New Roman" w:eastAsia="Times New Roman" w:hint="default"/>
                <w:sz w:val="16"/>
                <w:szCs w:val="16"/>
              </w:rPr>
            </w:pPr>
            <w:r>
              <w:rPr>
                <w:rFonts w:ascii="Times New Roman"/>
                <w:b/>
                <w:sz w:val="16"/>
              </w:rPr>
              <w:t>1,161,877.61</w:t>
            </w:r>
            <w:r>
              <w:rPr>
                <w:rFonts w:ascii="Times New Roman"/>
                <w:sz w:val="16"/>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197" w:right="0"/>
              <w:jc w:val="left"/>
              <w:rPr>
                <w:rFonts w:ascii="Times New Roman" w:hAnsi="Times New Roman" w:cs="Times New Roman" w:eastAsia="Times New Roman" w:hint="default"/>
                <w:sz w:val="16"/>
                <w:szCs w:val="16"/>
              </w:rPr>
            </w:pPr>
            <w:r>
              <w:rPr>
                <w:rFonts w:ascii="Times New Roman"/>
                <w:b/>
                <w:sz w:val="16"/>
              </w:rPr>
              <w:t>928,941.01</w:t>
            </w:r>
            <w:r>
              <w:rPr>
                <w:rFonts w:ascii="Times New Roman"/>
                <w:sz w:val="16"/>
              </w:rPr>
            </w:r>
          </w:p>
        </w:tc>
        <w:tc>
          <w:tcPr>
            <w:tcW w:w="120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left="212" w:right="0"/>
              <w:jc w:val="left"/>
              <w:rPr>
                <w:rFonts w:ascii="Times New Roman" w:hAnsi="Times New Roman" w:cs="Times New Roman" w:eastAsia="Times New Roman" w:hint="default"/>
                <w:sz w:val="16"/>
                <w:szCs w:val="16"/>
              </w:rPr>
            </w:pPr>
            <w:r>
              <w:rPr>
                <w:rFonts w:ascii="Times New Roman"/>
                <w:b/>
                <w:sz w:val="16"/>
              </w:rPr>
              <w:t>3,424,937.80</w:t>
            </w:r>
            <w:r>
              <w:rPr>
                <w:rFonts w:ascii="Times New Roman"/>
                <w:sz w:val="16"/>
              </w:rPr>
            </w: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0"/>
              <w:jc w:val="right"/>
              <w:rPr>
                <w:rFonts w:ascii="Times New Roman" w:hAnsi="Times New Roman" w:cs="Times New Roman" w:eastAsia="Times New Roman" w:hint="default"/>
                <w:sz w:val="16"/>
                <w:szCs w:val="16"/>
              </w:rPr>
            </w:pPr>
            <w:r>
              <w:rPr>
                <w:rFonts w:ascii="Times New Roman"/>
                <w:b/>
                <w:spacing w:val="-1"/>
                <w:sz w:val="16"/>
              </w:rPr>
              <w:t>42,619,390.42</w:t>
            </w:r>
            <w:r>
              <w:rPr>
                <w:rFonts w:ascii="Times New Roman"/>
                <w:spacing w:val="-1"/>
                <w:sz w:val="16"/>
              </w:rPr>
            </w:r>
          </w:p>
        </w:tc>
      </w:tr>
    </w:tbl>
    <w:p>
      <w:pPr>
        <w:spacing w:line="240" w:lineRule="auto" w:before="1"/>
        <w:rPr>
          <w:rFonts w:ascii="宋体" w:hAnsi="宋体" w:cs="宋体" w:eastAsia="宋体" w:hint="default"/>
          <w:sz w:val="18"/>
          <w:szCs w:val="18"/>
        </w:rPr>
      </w:pPr>
    </w:p>
    <w:p>
      <w:pPr>
        <w:pStyle w:val="BodyText"/>
        <w:spacing w:line="310" w:lineRule="exact"/>
        <w:ind w:left="560" w:right="0"/>
        <w:jc w:val="left"/>
        <w:rPr>
          <w:rFonts w:ascii="宋体" w:hAnsi="宋体" w:cs="宋体" w:eastAsia="宋体" w:hint="default"/>
        </w:rPr>
      </w:pPr>
      <w:r>
        <w:rPr/>
        <w:t>注释</w:t>
      </w:r>
      <w:r>
        <w:rPr>
          <w:spacing w:val="9"/>
        </w:rPr>
        <w:t> </w:t>
      </w:r>
      <w:r>
        <w:rPr>
          <w:rFonts w:ascii="宋体" w:hAnsi="宋体" w:cs="宋体" w:eastAsia="宋体" w:hint="default"/>
        </w:rPr>
        <w:t>15</w:t>
      </w:r>
      <w:r>
        <w:rPr/>
        <w:t>．所有权受到限制的资产</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3pt;height:.5pt;mso-position-horizontal-relative:char;mso-position-vertical-relative:line" coordorigin="0,0" coordsize="8286,10">
            <v:group style="position:absolute;left:5;top:5;width:4697;height:2" coordorigin="5,5" coordsize="4697,2">
              <v:shape style="position:absolute;left:5;top:5;width:4697;height:2" coordorigin="5,5" coordsize="4697,0" path="m5,5l4702,5e" filled="false" stroked="true" strokeweight=".48pt" strokecolor="#000000">
                <v:path arrowok="t"/>
              </v:shape>
            </v:group>
            <v:group style="position:absolute;left:4702;top:5;width:1124;height:2" coordorigin="4702,5" coordsize="1124,2">
              <v:shape style="position:absolute;left:4702;top:5;width:1124;height:2" coordorigin="4702,5" coordsize="1124,0" path="m4702,5l5825,5e" filled="false" stroked="true" strokeweight=".48pt" strokecolor="#000000">
                <v:path arrowok="t"/>
              </v:shape>
            </v:group>
            <v:group style="position:absolute;left:5825;top:5;width:10;height:2" coordorigin="5825,5" coordsize="10,2">
              <v:shape style="position:absolute;left:5825;top:5;width:10;height:2" coordorigin="5825,5" coordsize="10,0" path="m5825,5l5834,5e" filled="false" stroked="true" strokeweight=".48pt" strokecolor="#000000">
                <v:path arrowok="t"/>
              </v:shape>
            </v:group>
            <v:group style="position:absolute;left:5834;top:5;width:1368;height:2" coordorigin="5834,5" coordsize="1368,2">
              <v:shape style="position:absolute;left:5834;top:5;width:1368;height:2" coordorigin="5834,5" coordsize="1368,0" path="m5834,5l7202,5e" filled="false" stroked="true" strokeweight=".48pt" strokecolor="#000000">
                <v:path arrowok="t"/>
              </v:shape>
            </v:group>
            <v:group style="position:absolute;left:7202;top:5;width:1079;height:2" coordorigin="7202,5" coordsize="1079,2">
              <v:shape style="position:absolute;left:7202;top:5;width:1079;height:2" coordorigin="7202,5" coordsize="1079,0" path="m7202,5l8281,5e" filled="false" stroked="true" strokeweight=".48pt" strokecolor="#000000">
                <v:path arrowok="t"/>
              </v:shape>
            </v:group>
          </v:group>
        </w:pict>
      </w:r>
      <w:r>
        <w:rPr>
          <w:rFonts w:ascii="宋体" w:hAnsi="宋体" w:cs="宋体" w:eastAsia="宋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2323"/>
        <w:gridCol w:w="1332"/>
        <w:gridCol w:w="1196"/>
        <w:gridCol w:w="1082"/>
        <w:gridCol w:w="1408"/>
        <w:gridCol w:w="950"/>
        <w:gridCol w:w="71"/>
      </w:tblGrid>
      <w:tr>
        <w:trPr>
          <w:trHeight w:val="405" w:hRule="exact"/>
        </w:trPr>
        <w:tc>
          <w:tcPr>
            <w:tcW w:w="232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6" w:right="0"/>
              <w:jc w:val="left"/>
              <w:rPr>
                <w:rFonts w:ascii="宋体" w:hAnsi="宋体" w:cs="宋体" w:eastAsia="宋体" w:hint="default"/>
                <w:sz w:val="18"/>
                <w:szCs w:val="18"/>
              </w:rPr>
            </w:pPr>
            <w:r>
              <w:rPr>
                <w:rFonts w:ascii="方正姚体" w:hAnsi="方正姚体" w:cs="方正姚体" w:eastAsia="方正姚体" w:hint="default"/>
                <w:spacing w:val="-8"/>
                <w:sz w:val="18"/>
                <w:szCs w:val="18"/>
              </w:rPr>
              <w:t>所有权受到限制的资产类别</w:t>
            </w:r>
            <w:r>
              <w:rPr>
                <w:rFonts w:ascii="宋体" w:hAnsi="宋体" w:cs="宋体" w:eastAsia="宋体" w:hint="default"/>
                <w:sz w:val="18"/>
                <w:szCs w:val="18"/>
              </w:rPr>
              <w:t> </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0" w:right="0"/>
              <w:jc w:val="left"/>
              <w:rPr>
                <w:rFonts w:ascii="方正姚体" w:hAnsi="方正姚体" w:cs="方正姚体" w:eastAsia="方正姚体" w:hint="default"/>
                <w:sz w:val="18"/>
                <w:szCs w:val="18"/>
              </w:rPr>
            </w:pPr>
            <w:r>
              <w:rPr>
                <w:rFonts w:ascii="方正姚体" w:hAnsi="方正姚体" w:cs="方正姚体" w:eastAsia="方正姚体" w:hint="default"/>
                <w:spacing w:val="-8"/>
                <w:sz w:val="18"/>
                <w:szCs w:val="18"/>
              </w:rPr>
              <w:t>年初账面价值</w:t>
            </w:r>
            <w:r>
              <w:rPr>
                <w:rFonts w:ascii="方正姚体" w:hAnsi="方正姚体" w:cs="方正姚体" w:eastAsia="方正姚体" w:hint="default"/>
                <w:sz w:val="18"/>
                <w:szCs w:val="18"/>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8"/>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5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37"/>
              <w:jc w:val="right"/>
              <w:rPr>
                <w:rFonts w:ascii="宋体" w:hAnsi="宋体" w:cs="宋体" w:eastAsia="宋体" w:hint="default"/>
                <w:sz w:val="18"/>
                <w:szCs w:val="18"/>
              </w:rPr>
            </w:pPr>
            <w:r>
              <w:rPr>
                <w:rFonts w:ascii="方正姚体" w:hAnsi="方正姚体" w:cs="方正姚体" w:eastAsia="方正姚体" w:hint="default"/>
                <w:sz w:val="18"/>
                <w:szCs w:val="18"/>
              </w:rPr>
              <w:t>期末账面价值</w:t>
            </w:r>
            <w:r>
              <w:rPr>
                <w:rFonts w:ascii="宋体" w:hAnsi="宋体" w:cs="宋体" w:eastAsia="宋体" w:hint="default"/>
                <w:sz w:val="18"/>
                <w:szCs w:val="18"/>
              </w:rPr>
              <w:t> </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0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受限原因</w:t>
            </w:r>
          </w:p>
        </w:tc>
        <w:tc>
          <w:tcPr>
            <w:tcW w:w="71" w:type="dxa"/>
            <w:tcBorders>
              <w:top w:val="nil" w:sz="6" w:space="0" w:color="auto"/>
              <w:left w:val="nil" w:sz="6" w:space="0" w:color="auto"/>
              <w:bottom w:val="nil" w:sz="6" w:space="0" w:color="auto"/>
              <w:right w:val="nil" w:sz="6" w:space="0" w:color="auto"/>
            </w:tcBorders>
          </w:tcPr>
          <w:p>
            <w:pPr/>
          </w:p>
        </w:tc>
      </w:tr>
      <w:tr>
        <w:trPr>
          <w:trHeight w:val="422" w:hRule="exact"/>
        </w:trPr>
        <w:tc>
          <w:tcPr>
            <w:tcW w:w="2323"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left="16" w:right="0"/>
              <w:jc w:val="left"/>
              <w:rPr>
                <w:rFonts w:ascii="宋体" w:hAnsi="宋体" w:cs="宋体" w:eastAsia="宋体" w:hint="default"/>
                <w:sz w:val="18"/>
                <w:szCs w:val="18"/>
              </w:rPr>
            </w:pPr>
            <w:r>
              <w:rPr>
                <w:rFonts w:ascii="宋体" w:hAnsi="宋体" w:cs="宋体" w:eastAsia="宋体" w:hint="default"/>
                <w:sz w:val="18"/>
                <w:szCs w:val="18"/>
              </w:rPr>
              <w:t>1. </w:t>
            </w:r>
            <w:r>
              <w:rPr>
                <w:rFonts w:ascii="方正姚体" w:hAnsi="方正姚体" w:cs="方正姚体" w:eastAsia="方正姚体" w:hint="default"/>
                <w:sz w:val="18"/>
                <w:szCs w:val="18"/>
              </w:rPr>
              <w:t>投资性房地产</w:t>
            </w:r>
            <w:r>
              <w:rPr>
                <w:rFonts w:ascii="宋体" w:hAnsi="宋体" w:cs="宋体" w:eastAsia="宋体" w:hint="default"/>
                <w:sz w:val="18"/>
                <w:szCs w:val="18"/>
              </w:rPr>
              <w:t> </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26"/>
              <w:jc w:val="right"/>
              <w:rPr>
                <w:rFonts w:ascii="Times New Roman" w:hAnsi="Times New Roman" w:cs="Times New Roman" w:eastAsia="Times New Roman" w:hint="default"/>
                <w:sz w:val="16"/>
                <w:szCs w:val="16"/>
              </w:rPr>
            </w:pPr>
            <w:r>
              <w:rPr>
                <w:rFonts w:ascii="Times New Roman"/>
                <w:spacing w:val="-1"/>
                <w:sz w:val="16"/>
              </w:rPr>
              <w:t>85,626,690.88</w:t>
            </w:r>
          </w:p>
        </w:tc>
        <w:tc>
          <w:tcPr>
            <w:tcW w:w="1196"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5"/>
              <w:jc w:val="center"/>
              <w:rPr>
                <w:rFonts w:ascii="Times New Roman" w:hAnsi="Times New Roman" w:cs="Times New Roman" w:eastAsia="Times New Roman" w:hint="default"/>
                <w:sz w:val="16"/>
                <w:szCs w:val="16"/>
              </w:rPr>
            </w:pPr>
            <w:r>
              <w:rPr>
                <w:rFonts w:ascii="Times New Roman"/>
                <w:sz w:val="16"/>
              </w:rPr>
              <w:t>20,440,572.98</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left="146" w:right="0"/>
              <w:jc w:val="left"/>
              <w:rPr>
                <w:rFonts w:ascii="Times New Roman" w:hAnsi="Times New Roman" w:cs="Times New Roman" w:eastAsia="Times New Roman" w:hint="default"/>
                <w:sz w:val="16"/>
                <w:szCs w:val="16"/>
              </w:rPr>
            </w:pPr>
            <w:r>
              <w:rPr>
                <w:rFonts w:ascii="Times New Roman"/>
                <w:sz w:val="16"/>
              </w:rPr>
              <w:t>2,598,051.63</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22"/>
              <w:jc w:val="right"/>
              <w:rPr>
                <w:rFonts w:ascii="Times New Roman" w:hAnsi="Times New Roman" w:cs="Times New Roman" w:eastAsia="Times New Roman" w:hint="default"/>
                <w:sz w:val="16"/>
                <w:szCs w:val="16"/>
              </w:rPr>
            </w:pPr>
            <w:r>
              <w:rPr>
                <w:rFonts w:ascii="Times New Roman"/>
                <w:spacing w:val="-1"/>
                <w:sz w:val="16"/>
              </w:rPr>
              <w:t>103,469,212.23</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0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抵押</w:t>
            </w:r>
          </w:p>
        </w:tc>
        <w:tc>
          <w:tcPr>
            <w:tcW w:w="71" w:type="dxa"/>
            <w:tcBorders>
              <w:top w:val="single" w:sz="6" w:space="0" w:color="auto"/>
              <w:left w:val="single" w:sz="6" w:space="0" w:color="auto"/>
              <w:bottom w:val="single" w:sz="6" w:space="0" w:color="auto"/>
              <w:right w:val="single" w:sz="6" w:space="0" w:color="auto"/>
            </w:tcBorders>
          </w:tcPr>
          <w:p>
            <w:pPr/>
          </w:p>
        </w:tc>
      </w:tr>
      <w:tr>
        <w:trPr>
          <w:trHeight w:val="356"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6" w:right="0"/>
              <w:jc w:val="left"/>
              <w:rPr>
                <w:rFonts w:ascii="宋体" w:hAnsi="宋体" w:cs="宋体" w:eastAsia="宋体" w:hint="default"/>
                <w:sz w:val="18"/>
                <w:szCs w:val="18"/>
              </w:rPr>
            </w:pPr>
            <w:r>
              <w:rPr>
                <w:rFonts w:ascii="宋体" w:hAnsi="宋体" w:cs="宋体" w:eastAsia="宋体" w:hint="default"/>
                <w:sz w:val="18"/>
                <w:szCs w:val="18"/>
              </w:rPr>
              <w:t>2. </w:t>
            </w:r>
            <w:r>
              <w:rPr>
                <w:rFonts w:ascii="方正姚体" w:hAnsi="方正姚体" w:cs="方正姚体" w:eastAsia="方正姚体" w:hint="default"/>
                <w:sz w:val="18"/>
                <w:szCs w:val="18"/>
              </w:rPr>
              <w:t>固定资产</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7"/>
              <w:jc w:val="right"/>
              <w:rPr>
                <w:rFonts w:ascii="Times New Roman" w:hAnsi="Times New Roman" w:cs="Times New Roman" w:eastAsia="Times New Roman" w:hint="default"/>
                <w:sz w:val="16"/>
                <w:szCs w:val="16"/>
              </w:rPr>
            </w:pPr>
            <w:r>
              <w:rPr>
                <w:rFonts w:ascii="Times New Roman"/>
                <w:spacing w:val="-1"/>
                <w:sz w:val="16"/>
              </w:rPr>
              <w:t>161,015,931.26</w:t>
            </w:r>
          </w:p>
        </w:tc>
        <w:tc>
          <w:tcPr>
            <w:tcW w:w="1196"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46" w:right="0"/>
              <w:jc w:val="left"/>
              <w:rPr>
                <w:rFonts w:ascii="Times New Roman" w:hAnsi="Times New Roman" w:cs="Times New Roman" w:eastAsia="Times New Roman" w:hint="default"/>
                <w:sz w:val="16"/>
                <w:szCs w:val="16"/>
              </w:rPr>
            </w:pPr>
            <w:r>
              <w:rPr>
                <w:rFonts w:ascii="Times New Roman"/>
                <w:sz w:val="16"/>
              </w:rPr>
              <w:t>6,356,129.23</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2"/>
              <w:jc w:val="right"/>
              <w:rPr>
                <w:rFonts w:ascii="Times New Roman" w:hAnsi="Times New Roman" w:cs="Times New Roman" w:eastAsia="Times New Roman" w:hint="default"/>
                <w:sz w:val="16"/>
                <w:szCs w:val="16"/>
              </w:rPr>
            </w:pPr>
            <w:r>
              <w:rPr>
                <w:rFonts w:ascii="Times New Roman"/>
                <w:spacing w:val="-1"/>
                <w:sz w:val="16"/>
              </w:rPr>
              <w:t>154,659,802.03</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抵押</w:t>
            </w:r>
          </w:p>
        </w:tc>
        <w:tc>
          <w:tcPr>
            <w:tcW w:w="71" w:type="dxa"/>
            <w:tcBorders>
              <w:top w:val="single" w:sz="6" w:space="0" w:color="auto"/>
              <w:left w:val="single" w:sz="6" w:space="0" w:color="auto"/>
              <w:bottom w:val="single" w:sz="6" w:space="0" w:color="auto"/>
              <w:right w:val="single" w:sz="6" w:space="0" w:color="auto"/>
            </w:tcBorders>
          </w:tcPr>
          <w:p>
            <w:pPr/>
          </w:p>
        </w:tc>
      </w:tr>
      <w:tr>
        <w:trPr>
          <w:trHeight w:val="370"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65" w:lineRule="exact"/>
              <w:ind w:left="16" w:right="0"/>
              <w:jc w:val="left"/>
              <w:rPr>
                <w:rFonts w:ascii="宋体" w:hAnsi="宋体" w:cs="宋体" w:eastAsia="宋体" w:hint="default"/>
                <w:sz w:val="18"/>
                <w:szCs w:val="18"/>
              </w:rPr>
            </w:pPr>
            <w:r>
              <w:rPr>
                <w:rFonts w:ascii="宋体" w:hAnsi="宋体" w:cs="宋体" w:eastAsia="宋体" w:hint="default"/>
                <w:sz w:val="18"/>
                <w:szCs w:val="18"/>
              </w:rPr>
              <w:t>3. </w:t>
            </w:r>
            <w:r>
              <w:rPr>
                <w:rFonts w:ascii="方正姚体" w:hAnsi="方正姚体" w:cs="方正姚体" w:eastAsia="方正姚体" w:hint="default"/>
                <w:sz w:val="18"/>
                <w:szCs w:val="18"/>
              </w:rPr>
              <w:t>存货</w:t>
            </w:r>
            <w:r>
              <w:rPr>
                <w:rFonts w:ascii="宋体" w:hAnsi="宋体" w:cs="宋体" w:eastAsia="宋体" w:hint="default"/>
                <w:sz w:val="18"/>
                <w:szCs w:val="18"/>
              </w:rPr>
              <w:t> </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6"/>
              <w:jc w:val="right"/>
              <w:rPr>
                <w:rFonts w:ascii="Times New Roman" w:hAnsi="Times New Roman" w:cs="Times New Roman" w:eastAsia="Times New Roman" w:hint="default"/>
                <w:sz w:val="16"/>
                <w:szCs w:val="16"/>
              </w:rPr>
            </w:pPr>
            <w:r>
              <w:rPr>
                <w:rFonts w:ascii="Times New Roman"/>
                <w:spacing w:val="-1"/>
                <w:sz w:val="16"/>
              </w:rPr>
              <w:t>21,877,461.87</w:t>
            </w:r>
          </w:p>
        </w:tc>
        <w:tc>
          <w:tcPr>
            <w:tcW w:w="1196"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2"/>
              <w:jc w:val="right"/>
              <w:rPr>
                <w:rFonts w:ascii="Times New Roman" w:hAnsi="Times New Roman" w:cs="Times New Roman" w:eastAsia="Times New Roman" w:hint="default"/>
                <w:sz w:val="16"/>
                <w:szCs w:val="16"/>
              </w:rPr>
            </w:pPr>
            <w:r>
              <w:rPr>
                <w:rFonts w:ascii="Times New Roman"/>
                <w:spacing w:val="-1"/>
                <w:sz w:val="16"/>
              </w:rPr>
              <w:t>21,877,461.87</w:t>
            </w:r>
          </w:p>
        </w:tc>
        <w:tc>
          <w:tcPr>
            <w:tcW w:w="950" w:type="dxa"/>
            <w:tcBorders>
              <w:top w:val="nil" w:sz="6" w:space="0" w:color="auto"/>
              <w:left w:val="nil" w:sz="6" w:space="0" w:color="auto"/>
              <w:bottom w:val="nil" w:sz="6" w:space="0" w:color="auto"/>
              <w:right w:val="nil" w:sz="6" w:space="0" w:color="auto"/>
            </w:tcBorders>
          </w:tcPr>
          <w:p>
            <w:pPr>
              <w:pStyle w:val="TableParagraph"/>
              <w:spacing w:line="265" w:lineRule="exact"/>
              <w:ind w:right="10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抵押</w:t>
            </w:r>
          </w:p>
        </w:tc>
        <w:tc>
          <w:tcPr>
            <w:tcW w:w="71" w:type="dxa"/>
            <w:tcBorders>
              <w:top w:val="single" w:sz="6" w:space="0" w:color="auto"/>
              <w:left w:val="single" w:sz="6" w:space="0" w:color="auto"/>
              <w:bottom w:val="single" w:sz="6" w:space="0" w:color="auto"/>
              <w:right w:val="single" w:sz="6" w:space="0" w:color="auto"/>
            </w:tcBorders>
          </w:tcPr>
          <w:p>
            <w:pPr/>
          </w:p>
        </w:tc>
      </w:tr>
      <w:tr>
        <w:trPr>
          <w:trHeight w:val="357" w:hRule="exact"/>
        </w:trPr>
        <w:tc>
          <w:tcPr>
            <w:tcW w:w="2323"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 </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27"/>
              <w:jc w:val="right"/>
              <w:rPr>
                <w:rFonts w:ascii="Times New Roman" w:hAnsi="Times New Roman" w:cs="Times New Roman" w:eastAsia="Times New Roman" w:hint="default"/>
                <w:sz w:val="16"/>
                <w:szCs w:val="16"/>
              </w:rPr>
            </w:pPr>
            <w:r>
              <w:rPr>
                <w:rFonts w:ascii="Times New Roman"/>
                <w:b/>
                <w:spacing w:val="-1"/>
                <w:sz w:val="16"/>
              </w:rPr>
              <w:t>268,520,084.01</w:t>
            </w:r>
            <w:r>
              <w:rPr>
                <w:rFonts w:ascii="Times New Roman"/>
                <w:spacing w:val="-1"/>
                <w:sz w:val="16"/>
              </w:rPr>
            </w: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7"/>
              <w:jc w:val="center"/>
              <w:rPr>
                <w:rFonts w:ascii="Times New Roman" w:hAnsi="Times New Roman" w:cs="Times New Roman" w:eastAsia="Times New Roman" w:hint="default"/>
                <w:sz w:val="16"/>
                <w:szCs w:val="16"/>
              </w:rPr>
            </w:pPr>
            <w:r>
              <w:rPr>
                <w:rFonts w:ascii="Times New Roman"/>
                <w:b/>
                <w:sz w:val="16"/>
              </w:rPr>
              <w:t>20,440,572.98</w:t>
            </w:r>
            <w:r>
              <w:rPr>
                <w:rFonts w:ascii="Times New Roman"/>
                <w:sz w:val="16"/>
              </w:rPr>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left="146" w:right="0"/>
              <w:jc w:val="left"/>
              <w:rPr>
                <w:rFonts w:ascii="Times New Roman" w:hAnsi="Times New Roman" w:cs="Times New Roman" w:eastAsia="Times New Roman" w:hint="default"/>
                <w:sz w:val="16"/>
                <w:szCs w:val="16"/>
              </w:rPr>
            </w:pPr>
            <w:r>
              <w:rPr>
                <w:rFonts w:ascii="Times New Roman"/>
                <w:b/>
                <w:sz w:val="16"/>
              </w:rPr>
              <w:t>8,954,180.86</w:t>
            </w:r>
            <w:r>
              <w:rPr>
                <w:rFonts w:ascii="Times New Roman"/>
                <w:sz w:val="16"/>
              </w:rPr>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104"/>
              <w:ind w:right="122"/>
              <w:jc w:val="right"/>
              <w:rPr>
                <w:rFonts w:ascii="Times New Roman" w:hAnsi="Times New Roman" w:cs="Times New Roman" w:eastAsia="Times New Roman" w:hint="default"/>
                <w:sz w:val="16"/>
                <w:szCs w:val="16"/>
              </w:rPr>
            </w:pPr>
            <w:r>
              <w:rPr>
                <w:rFonts w:ascii="Times New Roman"/>
                <w:b/>
                <w:spacing w:val="-1"/>
                <w:sz w:val="16"/>
              </w:rPr>
              <w:t>280,006,476.13</w:t>
            </w:r>
            <w:r>
              <w:rPr>
                <w:rFonts w:ascii="Times New Roman"/>
                <w:spacing w:val="-1"/>
                <w:sz w:val="16"/>
              </w:rPr>
            </w:r>
          </w:p>
        </w:tc>
        <w:tc>
          <w:tcPr>
            <w:tcW w:w="950" w:type="dxa"/>
            <w:tcBorders>
              <w:top w:val="nil" w:sz="6" w:space="0" w:color="auto"/>
              <w:left w:val="nil" w:sz="6" w:space="0" w:color="auto"/>
              <w:bottom w:val="single" w:sz="4" w:space="0" w:color="000000"/>
              <w:right w:val="nil" w:sz="6" w:space="0" w:color="auto"/>
            </w:tcBorders>
          </w:tcPr>
          <w:p>
            <w:pPr/>
          </w:p>
        </w:tc>
        <w:tc>
          <w:tcPr>
            <w:tcW w:w="71" w:type="dxa"/>
            <w:tcBorders>
              <w:top w:val="single" w:sz="6" w:space="0" w:color="auto"/>
              <w:left w:val="single" w:sz="6" w:space="0" w:color="auto"/>
              <w:bottom w:val="single" w:sz="6" w:space="0" w:color="auto"/>
              <w:right w:val="single" w:sz="6" w:space="0" w:color="auto"/>
            </w:tcBorders>
          </w:tcPr>
          <w:p>
            <w:pPr/>
          </w:p>
        </w:tc>
      </w:tr>
      <w:tr>
        <w:trPr>
          <w:trHeight w:val="516" w:hRule="exact"/>
        </w:trPr>
        <w:tc>
          <w:tcPr>
            <w:tcW w:w="829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4"/>
              <w:ind w:left="434" w:right="0"/>
              <w:jc w:val="left"/>
              <w:rPr>
                <w:rFonts w:ascii="宋体" w:hAnsi="宋体" w:cs="宋体" w:eastAsia="宋体" w:hint="default"/>
                <w:sz w:val="21"/>
                <w:szCs w:val="21"/>
              </w:rPr>
            </w:pPr>
            <w:r>
              <w:rPr>
                <w:rFonts w:ascii="方正姚体" w:hAnsi="方正姚体" w:cs="方正姚体" w:eastAsia="方正姚体" w:hint="default"/>
                <w:sz w:val="21"/>
                <w:szCs w:val="21"/>
              </w:rPr>
              <w:t>注：投资性房地产本期减少额为对本期对已抵押投资性房地产的摊销。</w:t>
            </w:r>
            <w:r>
              <w:rPr>
                <w:rFonts w:ascii="宋体" w:hAnsi="宋体" w:cs="宋体" w:eastAsia="宋体" w:hint="default"/>
                <w:sz w:val="21"/>
                <w:szCs w:val="21"/>
              </w:rPr>
              <w:t> </w:t>
            </w:r>
          </w:p>
        </w:tc>
        <w:tc>
          <w:tcPr>
            <w:tcW w:w="71" w:type="dxa"/>
            <w:tcBorders>
              <w:top w:val="single" w:sz="6" w:space="0" w:color="auto"/>
              <w:left w:val="single" w:sz="6" w:space="0" w:color="auto"/>
              <w:bottom w:val="single" w:sz="6" w:space="0" w:color="auto"/>
              <w:right w:val="single" w:sz="6" w:space="0" w:color="auto"/>
            </w:tcBorders>
          </w:tcPr>
          <w:p>
            <w:pPr/>
          </w:p>
        </w:tc>
      </w:tr>
      <w:tr>
        <w:trPr>
          <w:trHeight w:val="555" w:hRule="exact"/>
        </w:trPr>
        <w:tc>
          <w:tcPr>
            <w:tcW w:w="232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436" w:right="0"/>
              <w:jc w:val="left"/>
              <w:rPr>
                <w:rFonts w:ascii="宋体" w:hAnsi="宋体" w:cs="宋体" w:eastAsia="宋体" w:hint="default"/>
                <w:sz w:val="21"/>
                <w:szCs w:val="21"/>
              </w:rPr>
            </w:pPr>
            <w:r>
              <w:rPr>
                <w:rFonts w:ascii="方正姚体" w:hAnsi="方正姚体" w:cs="方正姚体" w:eastAsia="方正姚体" w:hint="default"/>
                <w:sz w:val="21"/>
                <w:szCs w:val="21"/>
              </w:rPr>
              <w:t>注释</w:t>
            </w:r>
            <w:r>
              <w:rPr>
                <w:rFonts w:ascii="方正姚体" w:hAnsi="方正姚体" w:cs="方正姚体" w:eastAsia="方正姚体" w:hint="default"/>
                <w:spacing w:val="5"/>
                <w:sz w:val="21"/>
                <w:szCs w:val="21"/>
              </w:rPr>
              <w:t> </w:t>
            </w:r>
            <w:r>
              <w:rPr>
                <w:rFonts w:ascii="宋体" w:hAnsi="宋体" w:cs="宋体" w:eastAsia="宋体" w:hint="default"/>
                <w:sz w:val="21"/>
                <w:szCs w:val="21"/>
              </w:rPr>
              <w:t>16</w:t>
            </w:r>
            <w:r>
              <w:rPr>
                <w:rFonts w:ascii="方正姚体" w:hAnsi="方正姚体" w:cs="方正姚体" w:eastAsia="方正姚体" w:hint="default"/>
                <w:sz w:val="21"/>
                <w:szCs w:val="21"/>
              </w:rPr>
              <w:t>．短期借款</w:t>
            </w:r>
            <w:r>
              <w:rPr>
                <w:rFonts w:ascii="宋体" w:hAnsi="宋体" w:cs="宋体" w:eastAsia="宋体" w:hint="default"/>
                <w:sz w:val="21"/>
                <w:szCs w:val="21"/>
              </w:rPr>
              <w:t> </w:t>
            </w:r>
          </w:p>
        </w:tc>
        <w:tc>
          <w:tcPr>
            <w:tcW w:w="3610" w:type="dxa"/>
            <w:gridSpan w:val="3"/>
            <w:tcBorders>
              <w:top w:val="nil" w:sz="6" w:space="0" w:color="auto"/>
              <w:left w:val="nil" w:sz="6" w:space="0" w:color="auto"/>
              <w:bottom w:val="single" w:sz="4" w:space="0" w:color="000000"/>
              <w:right w:val="nil" w:sz="6" w:space="0" w:color="auto"/>
            </w:tcBorders>
          </w:tcPr>
          <w:p>
            <w:pPr/>
          </w:p>
        </w:tc>
        <w:tc>
          <w:tcPr>
            <w:tcW w:w="2428" w:type="dxa"/>
            <w:gridSpan w:val="3"/>
            <w:tcBorders>
              <w:top w:val="nil" w:sz="6" w:space="0" w:color="auto"/>
              <w:left w:val="nil" w:sz="6" w:space="0" w:color="auto"/>
              <w:bottom w:val="single" w:sz="4" w:space="0" w:color="000000"/>
              <w:right w:val="nil" w:sz="6" w:space="0" w:color="auto"/>
            </w:tcBorders>
          </w:tcPr>
          <w:p>
            <w:pPr/>
          </w:p>
        </w:tc>
      </w:tr>
      <w:tr>
        <w:trPr>
          <w:trHeight w:val="376" w:hRule="exact"/>
        </w:trPr>
        <w:tc>
          <w:tcPr>
            <w:tcW w:w="2323"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1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借款类别</w:t>
            </w:r>
          </w:p>
        </w:tc>
        <w:tc>
          <w:tcPr>
            <w:tcW w:w="3610"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938" w:right="0"/>
              <w:jc w:val="left"/>
              <w:rPr>
                <w:rFonts w:ascii="宋体" w:hAnsi="宋体" w:cs="宋体" w:eastAsia="宋体" w:hint="default"/>
                <w:sz w:val="18"/>
                <w:szCs w:val="18"/>
              </w:rPr>
            </w:pPr>
            <w:r>
              <w:rPr>
                <w:rFonts w:ascii="宋体"/>
                <w:sz w:val="18"/>
              </w:rPr>
              <w:t>2008-12-31</w:t>
            </w:r>
          </w:p>
        </w:tc>
        <w:tc>
          <w:tcPr>
            <w:tcW w:w="2428"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1483" w:right="0"/>
              <w:jc w:val="left"/>
              <w:rPr>
                <w:rFonts w:ascii="宋体" w:hAnsi="宋体" w:cs="宋体" w:eastAsia="宋体" w:hint="default"/>
                <w:sz w:val="18"/>
                <w:szCs w:val="18"/>
              </w:rPr>
            </w:pPr>
            <w:r>
              <w:rPr>
                <w:rFonts w:ascii="宋体"/>
                <w:sz w:val="18"/>
              </w:rPr>
              <w:t>2007-12-31</w:t>
            </w:r>
          </w:p>
        </w:tc>
      </w:tr>
      <w:tr>
        <w:trPr>
          <w:trHeight w:val="367" w:hRule="exact"/>
        </w:trPr>
        <w:tc>
          <w:tcPr>
            <w:tcW w:w="232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抵押借款</w:t>
            </w:r>
            <w:r>
              <w:rPr>
                <w:rFonts w:ascii="宋体" w:hAnsi="宋体" w:cs="宋体" w:eastAsia="宋体" w:hint="default"/>
                <w:sz w:val="18"/>
                <w:szCs w:val="18"/>
              </w:rPr>
              <w:t> </w:t>
            </w:r>
          </w:p>
        </w:tc>
        <w:tc>
          <w:tcPr>
            <w:tcW w:w="3610"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78"/>
              <w:ind w:left="1724" w:right="0"/>
              <w:jc w:val="left"/>
              <w:rPr>
                <w:rFonts w:ascii="Times New Roman" w:hAnsi="Times New Roman" w:cs="Times New Roman" w:eastAsia="Times New Roman" w:hint="default"/>
                <w:sz w:val="18"/>
                <w:szCs w:val="18"/>
              </w:rPr>
            </w:pPr>
            <w:r>
              <w:rPr>
                <w:rFonts w:ascii="Times New Roman"/>
                <w:sz w:val="18"/>
              </w:rPr>
              <w:t>412,600,000.00</w:t>
            </w:r>
          </w:p>
        </w:tc>
        <w:tc>
          <w:tcPr>
            <w:tcW w:w="242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78"/>
              <w:ind w:left="1267" w:right="0"/>
              <w:jc w:val="left"/>
              <w:rPr>
                <w:rFonts w:ascii="Times New Roman" w:hAnsi="Times New Roman" w:cs="Times New Roman" w:eastAsia="Times New Roman" w:hint="default"/>
                <w:sz w:val="18"/>
                <w:szCs w:val="18"/>
              </w:rPr>
            </w:pPr>
            <w:r>
              <w:rPr>
                <w:rFonts w:ascii="Times New Roman"/>
                <w:sz w:val="18"/>
              </w:rPr>
              <w:t>424,500,000.00</w:t>
            </w:r>
          </w:p>
        </w:tc>
      </w:tr>
      <w:tr>
        <w:trPr>
          <w:trHeight w:val="376" w:hRule="exact"/>
        </w:trPr>
        <w:tc>
          <w:tcPr>
            <w:tcW w:w="2323" w:type="dxa"/>
            <w:tcBorders>
              <w:top w:val="nil" w:sz="6" w:space="0" w:color="auto"/>
              <w:left w:val="nil" w:sz="6" w:space="0" w:color="auto"/>
              <w:bottom w:val="nil" w:sz="6" w:space="0" w:color="auto"/>
              <w:right w:val="nil" w:sz="6" w:space="0" w:color="auto"/>
            </w:tcBorders>
          </w:tcPr>
          <w:p>
            <w:pPr>
              <w:pStyle w:val="TableParagraph"/>
              <w:spacing w:line="261" w:lineRule="exact"/>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保证借款</w:t>
            </w:r>
            <w:r>
              <w:rPr>
                <w:rFonts w:ascii="宋体" w:hAnsi="宋体" w:cs="宋体" w:eastAsia="宋体" w:hint="default"/>
                <w:sz w:val="18"/>
                <w:szCs w:val="18"/>
              </w:rPr>
              <w:t> </w:t>
            </w:r>
          </w:p>
        </w:tc>
        <w:tc>
          <w:tcPr>
            <w:tcW w:w="36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1902" w:right="0"/>
              <w:jc w:val="left"/>
              <w:rPr>
                <w:rFonts w:ascii="Times New Roman" w:hAnsi="Times New Roman" w:cs="Times New Roman" w:eastAsia="Times New Roman" w:hint="default"/>
                <w:sz w:val="18"/>
                <w:szCs w:val="18"/>
              </w:rPr>
            </w:pPr>
            <w:r>
              <w:rPr>
                <w:rFonts w:ascii="Times New Roman"/>
                <w:sz w:val="18"/>
              </w:rPr>
              <w:t>9,500,000.00</w:t>
            </w:r>
          </w:p>
        </w:tc>
        <w:tc>
          <w:tcPr>
            <w:tcW w:w="242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5"/>
              <w:ind w:left="1446" w:right="0"/>
              <w:jc w:val="left"/>
              <w:rPr>
                <w:rFonts w:ascii="Times New Roman" w:hAnsi="Times New Roman" w:cs="Times New Roman" w:eastAsia="Times New Roman" w:hint="default"/>
                <w:sz w:val="18"/>
                <w:szCs w:val="18"/>
              </w:rPr>
            </w:pPr>
            <w:r>
              <w:rPr>
                <w:rFonts w:ascii="Times New Roman"/>
                <w:sz w:val="18"/>
              </w:rPr>
              <w:t>9,500,000.00</w:t>
            </w:r>
          </w:p>
        </w:tc>
      </w:tr>
      <w:tr>
        <w:trPr>
          <w:trHeight w:val="359" w:hRule="exact"/>
        </w:trPr>
        <w:tc>
          <w:tcPr>
            <w:tcW w:w="232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 </w:t>
            </w:r>
          </w:p>
        </w:tc>
        <w:tc>
          <w:tcPr>
            <w:tcW w:w="361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5"/>
              <w:ind w:left="1724" w:right="0"/>
              <w:jc w:val="left"/>
              <w:rPr>
                <w:rFonts w:ascii="Times New Roman" w:hAnsi="Times New Roman" w:cs="Times New Roman" w:eastAsia="Times New Roman" w:hint="default"/>
                <w:sz w:val="18"/>
                <w:szCs w:val="18"/>
              </w:rPr>
            </w:pPr>
            <w:r>
              <w:rPr>
                <w:rFonts w:ascii="Times New Roman"/>
                <w:b/>
                <w:sz w:val="18"/>
              </w:rPr>
              <w:t>422,100,000.00</w:t>
            </w:r>
            <w:r>
              <w:rPr>
                <w:rFonts w:ascii="Times New Roman"/>
                <w:sz w:val="18"/>
              </w:rPr>
            </w:r>
          </w:p>
        </w:tc>
        <w:tc>
          <w:tcPr>
            <w:tcW w:w="2428"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5"/>
              <w:ind w:left="1267" w:right="0"/>
              <w:jc w:val="left"/>
              <w:rPr>
                <w:rFonts w:ascii="Times New Roman" w:hAnsi="Times New Roman" w:cs="Times New Roman" w:eastAsia="Times New Roman" w:hint="default"/>
                <w:sz w:val="18"/>
                <w:szCs w:val="18"/>
              </w:rPr>
            </w:pPr>
            <w:r>
              <w:rPr>
                <w:rFonts w:ascii="Times New Roman"/>
                <w:b/>
                <w:sz w:val="18"/>
              </w:rPr>
              <w:t>434,000,000.00</w:t>
            </w:r>
            <w:r>
              <w:rPr>
                <w:rFonts w:ascii="Times New Roman"/>
                <w:sz w:val="18"/>
              </w:rPr>
            </w:r>
          </w:p>
        </w:tc>
      </w:tr>
    </w:tbl>
    <w:p>
      <w:pPr>
        <w:spacing w:line="240" w:lineRule="auto" w:before="10"/>
        <w:rPr>
          <w:rFonts w:ascii="宋体" w:hAnsi="宋体" w:cs="宋体" w:eastAsia="宋体" w:hint="default"/>
          <w:sz w:val="18"/>
          <w:szCs w:val="18"/>
        </w:rPr>
      </w:pPr>
    </w:p>
    <w:p>
      <w:pPr>
        <w:pStyle w:val="BodyText"/>
        <w:spacing w:line="272" w:lineRule="exact" w:before="63"/>
        <w:ind w:right="149" w:firstLine="420"/>
        <w:jc w:val="both"/>
      </w:pPr>
      <w:r>
        <w:rPr>
          <w:rFonts w:ascii="宋体" w:hAnsi="宋体" w:cs="宋体" w:eastAsia="宋体" w:hint="default"/>
        </w:rPr>
        <w:t>1</w:t>
      </w:r>
      <w:r>
        <w:rPr/>
        <w:t>、本公司之间接控股公司安徽省新长江商品交易有限公司与债权人中国农业银行合肥 市逍遥津支行签定编号为  </w:t>
      </w:r>
      <w:r>
        <w:rPr>
          <w:rFonts w:ascii="宋体" w:hAnsi="宋体" w:cs="宋体" w:eastAsia="宋体" w:hint="default"/>
          <w:spacing w:val="-1"/>
        </w:rPr>
        <w:t>34906200800001624</w:t>
      </w:r>
      <w:r>
        <w:rPr>
          <w:rFonts w:ascii="宋体" w:hAnsi="宋体" w:cs="宋体" w:eastAsia="宋体" w:hint="default"/>
        </w:rPr>
        <w:t> </w:t>
      </w:r>
      <w:r>
        <w:rPr>
          <w:spacing w:val="-7"/>
        </w:rPr>
        <w:t>的《最高额抵押合同》，为债权人在</w:t>
      </w:r>
      <w:r>
        <w:rPr/>
        <w:t>  </w:t>
      </w:r>
      <w:r>
        <w:rPr>
          <w:rFonts w:ascii="宋体" w:hAnsi="宋体" w:cs="宋体" w:eastAsia="宋体" w:hint="default"/>
          <w:spacing w:val="-1"/>
        </w:rPr>
        <w:t>2008</w:t>
      </w:r>
      <w:r>
        <w:rPr>
          <w:rFonts w:ascii="宋体" w:hAnsi="宋体" w:cs="宋体" w:eastAsia="宋体" w:hint="default"/>
          <w:spacing w:val="-73"/>
        </w:rPr>
        <w:t> </w:t>
      </w:r>
      <w:r>
        <w:rPr/>
        <w:t>年</w:t>
      </w:r>
    </w:p>
    <w:p>
      <w:pPr>
        <w:pStyle w:val="BodyText"/>
        <w:spacing w:line="272" w:lineRule="exact"/>
        <w:ind w:right="148"/>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46"/>
        </w:rPr>
        <w:t> </w:t>
      </w:r>
      <w:r>
        <w:rPr/>
        <w:t>月</w:t>
      </w:r>
      <w:r>
        <w:rPr>
          <w:spacing w:val="6"/>
        </w:rPr>
        <w:t> </w:t>
      </w:r>
      <w:r>
        <w:rPr>
          <w:rFonts w:ascii="宋体" w:hAnsi="宋体" w:cs="宋体" w:eastAsia="宋体" w:hint="default"/>
        </w:rPr>
        <w:t>10</w:t>
      </w:r>
      <w:r>
        <w:rPr>
          <w:rFonts w:ascii="宋体" w:hAnsi="宋体" w:cs="宋体" w:eastAsia="宋体" w:hint="default"/>
          <w:spacing w:val="-46"/>
        </w:rPr>
        <w:t> </w:t>
      </w:r>
      <w:r>
        <w:rPr/>
        <w:t>日至</w:t>
      </w:r>
      <w:r>
        <w:rPr>
          <w:spacing w:val="6"/>
        </w:rPr>
        <w:t> </w:t>
      </w:r>
      <w:r>
        <w:rPr>
          <w:rFonts w:ascii="宋体" w:hAnsi="宋体" w:cs="宋体" w:eastAsia="宋体" w:hint="default"/>
        </w:rPr>
        <w:t>2010</w:t>
      </w:r>
      <w:r>
        <w:rPr>
          <w:rFonts w:ascii="宋体" w:hAnsi="宋体" w:cs="宋体" w:eastAsia="宋体" w:hint="default"/>
          <w:spacing w:val="-46"/>
        </w:rPr>
        <w:t> </w:t>
      </w:r>
      <w:r>
        <w:rPr/>
        <w:t>年</w:t>
      </w:r>
      <w:r>
        <w:rPr>
          <w:spacing w:val="6"/>
        </w:rPr>
        <w:t> </w:t>
      </w:r>
      <w:r>
        <w:rPr>
          <w:rFonts w:ascii="宋体" w:hAnsi="宋体" w:cs="宋体" w:eastAsia="宋体" w:hint="default"/>
        </w:rPr>
        <w:t>12</w:t>
      </w:r>
      <w:r>
        <w:rPr>
          <w:rFonts w:ascii="宋体" w:hAnsi="宋体" w:cs="宋体" w:eastAsia="宋体" w:hint="default"/>
          <w:spacing w:val="-46"/>
        </w:rPr>
        <w:t> </w:t>
      </w:r>
      <w:r>
        <w:rPr/>
        <w:t>月</w:t>
      </w:r>
      <w:r>
        <w:rPr>
          <w:spacing w:val="6"/>
        </w:rPr>
        <w:t> </w:t>
      </w:r>
      <w:r>
        <w:rPr>
          <w:rFonts w:ascii="宋体" w:hAnsi="宋体" w:cs="宋体" w:eastAsia="宋体" w:hint="default"/>
        </w:rPr>
        <w:t>09</w:t>
      </w:r>
      <w:r>
        <w:rPr>
          <w:rFonts w:ascii="宋体" w:hAnsi="宋体" w:cs="宋体" w:eastAsia="宋体" w:hint="default"/>
          <w:spacing w:val="-46"/>
        </w:rPr>
        <w:t> </w:t>
      </w:r>
      <w:r>
        <w:rPr/>
        <w:t>日期间内给予本公司之控股子公司安徽国润投资发展有限公 司的借款提供抵押担保，担保金额 </w:t>
      </w:r>
      <w:r>
        <w:rPr>
          <w:rFonts w:ascii="宋体" w:hAnsi="宋体" w:cs="宋体" w:eastAsia="宋体" w:hint="default"/>
        </w:rPr>
        <w:t>4000.00</w:t>
      </w:r>
      <w:r>
        <w:rPr>
          <w:rFonts w:ascii="宋体" w:hAnsi="宋体" w:cs="宋体" w:eastAsia="宋体" w:hint="default"/>
          <w:spacing w:val="-6"/>
        </w:rPr>
        <w:t> </w:t>
      </w:r>
      <w:r>
        <w:rPr/>
        <w:t>万元。</w:t>
      </w:r>
      <w:r>
        <w:rPr>
          <w:rFonts w:ascii="宋体" w:hAnsi="宋体" w:cs="宋体" w:eastAsia="宋体" w:hint="default"/>
        </w:rPr>
        <w:t> </w:t>
      </w:r>
    </w:p>
    <w:p>
      <w:pPr>
        <w:pStyle w:val="BodyText"/>
        <w:spacing w:line="272" w:lineRule="exact"/>
        <w:ind w:right="148" w:firstLine="420"/>
        <w:jc w:val="both"/>
        <w:rPr>
          <w:rFonts w:ascii="宋体" w:hAnsi="宋体" w:cs="宋体" w:eastAsia="宋体" w:hint="default"/>
        </w:rPr>
      </w:pPr>
      <w:r>
        <w:rPr>
          <w:rFonts w:ascii="宋体" w:hAnsi="宋体" w:cs="宋体" w:eastAsia="宋体" w:hint="default"/>
        </w:rPr>
        <w:t>2</w:t>
      </w:r>
      <w:r>
        <w:rPr/>
        <w:t>、本公司之间接控股公司安徽省新长江商品交易有限公司与债权人交通银行合肥分行 续签编号为</w:t>
      </w:r>
      <w:r>
        <w:rPr>
          <w:spacing w:val="10"/>
        </w:rPr>
        <w:t> </w:t>
      </w:r>
      <w:r>
        <w:rPr>
          <w:rFonts w:ascii="宋体" w:hAnsi="宋体" w:cs="宋体" w:eastAsia="宋体" w:hint="default"/>
          <w:spacing w:val="-1"/>
        </w:rPr>
        <w:t>070030</w:t>
      </w:r>
      <w:r>
        <w:rPr>
          <w:rFonts w:ascii="宋体" w:hAnsi="宋体" w:cs="宋体" w:eastAsia="宋体" w:hint="default"/>
          <w:spacing w:val="-42"/>
        </w:rPr>
        <w:t> </w:t>
      </w:r>
      <w:r>
        <w:rPr>
          <w:spacing w:val="-8"/>
        </w:rPr>
        <w:t>的《抵押担保合同》，为债权人在</w:t>
      </w:r>
      <w:r>
        <w:rPr>
          <w:spacing w:val="10"/>
        </w:rPr>
        <w:t> </w:t>
      </w:r>
      <w:r>
        <w:rPr>
          <w:rFonts w:ascii="宋体" w:hAnsi="宋体" w:cs="宋体" w:eastAsia="宋体" w:hint="default"/>
          <w:spacing w:val="-1"/>
        </w:rPr>
        <w:t>2007</w:t>
      </w:r>
      <w:r>
        <w:rPr>
          <w:rFonts w:ascii="宋体" w:hAnsi="宋体" w:cs="宋体" w:eastAsia="宋体" w:hint="default"/>
          <w:spacing w:val="-41"/>
        </w:rPr>
        <w:t> </w:t>
      </w:r>
      <w:r>
        <w:rPr/>
        <w:t>年</w:t>
      </w:r>
      <w:r>
        <w:rPr>
          <w:spacing w:val="10"/>
        </w:rPr>
        <w:t> </w:t>
      </w:r>
      <w:r>
        <w:rPr>
          <w:rFonts w:ascii="宋体" w:hAnsi="宋体" w:cs="宋体" w:eastAsia="宋体" w:hint="default"/>
        </w:rPr>
        <w:t>3</w:t>
      </w:r>
      <w:r>
        <w:rPr>
          <w:rFonts w:ascii="宋体" w:hAnsi="宋体" w:cs="宋体" w:eastAsia="宋体" w:hint="default"/>
          <w:spacing w:val="-43"/>
        </w:rPr>
        <w:t> </w:t>
      </w:r>
      <w:r>
        <w:rPr/>
        <w:t>月</w:t>
      </w:r>
      <w:r>
        <w:rPr>
          <w:spacing w:val="10"/>
        </w:rPr>
        <w:t> </w:t>
      </w:r>
      <w:r>
        <w:rPr>
          <w:rFonts w:ascii="宋体" w:hAnsi="宋体" w:cs="宋体" w:eastAsia="宋体" w:hint="default"/>
        </w:rPr>
        <w:t>19</w:t>
      </w:r>
      <w:r>
        <w:rPr>
          <w:rFonts w:ascii="宋体" w:hAnsi="宋体" w:cs="宋体" w:eastAsia="宋体" w:hint="default"/>
          <w:spacing w:val="2"/>
        </w:rPr>
        <w:t> </w:t>
      </w:r>
      <w:r>
        <w:rPr/>
        <w:t>日至</w:t>
      </w:r>
      <w:r>
        <w:rPr>
          <w:spacing w:val="9"/>
        </w:rPr>
        <w:t> </w:t>
      </w:r>
      <w:r>
        <w:rPr>
          <w:rFonts w:ascii="宋体" w:hAnsi="宋体" w:cs="宋体" w:eastAsia="宋体" w:hint="default"/>
          <w:spacing w:val="-1"/>
        </w:rPr>
        <w:t>2009</w:t>
      </w:r>
      <w:r>
        <w:rPr>
          <w:rFonts w:ascii="宋体" w:hAnsi="宋体" w:cs="宋体" w:eastAsia="宋体" w:hint="default"/>
          <w:spacing w:val="-41"/>
        </w:rPr>
        <w:t> </w:t>
      </w:r>
      <w:r>
        <w:rPr/>
        <w:t>年</w:t>
      </w:r>
      <w:r>
        <w:rPr>
          <w:spacing w:val="10"/>
        </w:rPr>
        <w:t> </w:t>
      </w:r>
      <w:r>
        <w:rPr>
          <w:rFonts w:ascii="宋体" w:hAnsi="宋体" w:cs="宋体" w:eastAsia="宋体" w:hint="default"/>
        </w:rPr>
        <w:t>3</w:t>
      </w:r>
      <w:r>
        <w:rPr>
          <w:rFonts w:ascii="宋体" w:hAnsi="宋体" w:cs="宋体" w:eastAsia="宋体" w:hint="default"/>
          <w:spacing w:val="-41"/>
        </w:rPr>
        <w:t> </w:t>
      </w:r>
      <w:r>
        <w:rPr/>
        <w:t>月</w:t>
      </w:r>
      <w:r>
        <w:rPr>
          <w:spacing w:val="9"/>
        </w:rPr>
        <w:t> </w:t>
      </w:r>
      <w:r>
        <w:rPr>
          <w:rFonts w:ascii="宋体" w:hAnsi="宋体" w:cs="宋体" w:eastAsia="宋体" w:hint="default"/>
        </w:rPr>
        <w:t>19</w:t>
      </w:r>
    </w:p>
    <w:p>
      <w:pPr>
        <w:pStyle w:val="BodyText"/>
        <w:spacing w:line="272" w:lineRule="exact"/>
        <w:ind w:right="148"/>
        <w:jc w:val="both"/>
        <w:rPr>
          <w:rFonts w:ascii="宋体" w:hAnsi="宋体" w:cs="宋体" w:eastAsia="宋体" w:hint="default"/>
        </w:rPr>
      </w:pPr>
      <w:r>
        <w:rPr>
          <w:spacing w:val="-3"/>
        </w:rPr>
        <w:t>日期间给予本公司之控股子公司安徽国润投资发展有限公司的借款提供抵押担保，担保金额</w:t>
      </w:r>
      <w:r>
        <w:rPr>
          <w:spacing w:val="-21"/>
        </w:rPr>
        <w:t> </w:t>
      </w:r>
      <w:r>
        <w:rPr>
          <w:spacing w:val="-21"/>
        </w:rPr>
      </w:r>
      <w:r>
        <w:rPr/>
        <w:t>为 </w:t>
      </w:r>
      <w:r>
        <w:rPr>
          <w:rFonts w:ascii="宋体" w:hAnsi="宋体" w:cs="宋体" w:eastAsia="宋体" w:hint="default"/>
        </w:rPr>
        <w:t>1000.00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2" w:lineRule="exact"/>
        <w:ind w:right="149" w:firstLine="420"/>
        <w:jc w:val="both"/>
      </w:pPr>
      <w:r>
        <w:rPr>
          <w:rFonts w:ascii="宋体" w:hAnsi="宋体" w:cs="宋体" w:eastAsia="宋体" w:hint="default"/>
        </w:rPr>
        <w:t>3</w:t>
      </w:r>
      <w:r>
        <w:rPr/>
        <w:t>、本公司之间接控股公司安徽省新长江商品交易有限公司与债权人交通银行合肥分行 续签编号为 </w:t>
      </w:r>
      <w:r>
        <w:rPr>
          <w:rFonts w:ascii="宋体" w:hAnsi="宋体" w:cs="宋体" w:eastAsia="宋体" w:hint="default"/>
          <w:spacing w:val="-1"/>
        </w:rPr>
        <w:t>070127</w:t>
      </w:r>
      <w:r>
        <w:rPr>
          <w:rFonts w:ascii="宋体" w:hAnsi="宋体" w:cs="宋体" w:eastAsia="宋体" w:hint="default"/>
        </w:rPr>
        <w:t> </w:t>
      </w:r>
      <w:r>
        <w:rPr>
          <w:spacing w:val="-8"/>
        </w:rPr>
        <w:t>的《抵押担保合同》，为债权人在</w:t>
      </w:r>
      <w:r>
        <w:rPr/>
        <w:t> </w:t>
      </w:r>
      <w:r>
        <w:rPr>
          <w:rFonts w:ascii="宋体" w:hAnsi="宋体" w:cs="宋体" w:eastAsia="宋体" w:hint="default"/>
          <w:spacing w:val="-1"/>
        </w:rPr>
        <w:t>2007</w:t>
      </w:r>
      <w:r>
        <w:rPr>
          <w:rFonts w:ascii="宋体" w:hAnsi="宋体" w:cs="宋体" w:eastAsia="宋体" w:hint="default"/>
        </w:rPr>
        <w:t> </w:t>
      </w:r>
      <w:r>
        <w:rPr/>
        <w:t>年 </w:t>
      </w:r>
      <w:r>
        <w:rPr>
          <w:rFonts w:ascii="宋体" w:hAnsi="宋体" w:cs="宋体" w:eastAsia="宋体" w:hint="default"/>
          <w:spacing w:val="-1"/>
        </w:rPr>
        <w:t>10</w:t>
      </w:r>
      <w:r>
        <w:rPr>
          <w:rFonts w:ascii="宋体" w:hAnsi="宋体" w:cs="宋体" w:eastAsia="宋体" w:hint="default"/>
        </w:rPr>
        <w:t> </w:t>
      </w:r>
      <w:r>
        <w:rPr/>
        <w:t>月 </w:t>
      </w:r>
      <w:r>
        <w:rPr>
          <w:rFonts w:ascii="宋体" w:hAnsi="宋体" w:cs="宋体" w:eastAsia="宋体" w:hint="default"/>
          <w:spacing w:val="-1"/>
        </w:rPr>
        <w:t>15</w:t>
      </w:r>
      <w:r>
        <w:rPr>
          <w:rFonts w:ascii="宋体" w:hAnsi="宋体" w:cs="宋体" w:eastAsia="宋体" w:hint="default"/>
        </w:rPr>
        <w:t> </w:t>
      </w:r>
      <w:r>
        <w:rPr>
          <w:spacing w:val="-1"/>
        </w:rPr>
        <w:t>日至</w:t>
      </w:r>
      <w:r>
        <w:rPr/>
        <w:t> </w:t>
      </w:r>
      <w:r>
        <w:rPr>
          <w:rFonts w:ascii="宋体" w:hAnsi="宋体" w:cs="宋体" w:eastAsia="宋体" w:hint="default"/>
          <w:spacing w:val="-1"/>
        </w:rPr>
        <w:t>2009</w:t>
      </w:r>
      <w:r>
        <w:rPr>
          <w:rFonts w:ascii="宋体" w:hAnsi="宋体" w:cs="宋体" w:eastAsia="宋体" w:hint="default"/>
        </w:rPr>
        <w:t> </w:t>
      </w:r>
      <w:r>
        <w:rPr/>
        <w:t>年 </w:t>
      </w:r>
      <w:r>
        <w:rPr>
          <w:rFonts w:ascii="宋体" w:hAnsi="宋体" w:cs="宋体" w:eastAsia="宋体" w:hint="default"/>
          <w:spacing w:val="-1"/>
        </w:rPr>
        <w:t>10</w:t>
      </w:r>
      <w:r>
        <w:rPr>
          <w:rFonts w:ascii="宋体" w:hAnsi="宋体" w:cs="宋体" w:eastAsia="宋体" w:hint="default"/>
          <w:spacing w:val="-65"/>
        </w:rPr>
        <w:t> </w:t>
      </w:r>
      <w:r>
        <w:rPr/>
        <w:t>月</w:t>
      </w:r>
    </w:p>
    <w:p>
      <w:pPr>
        <w:pStyle w:val="BodyText"/>
        <w:spacing w:line="229" w:lineRule="exact"/>
        <w:ind w:right="0"/>
        <w:jc w:val="both"/>
      </w:pPr>
      <w:r>
        <w:rPr>
          <w:rFonts w:ascii="宋体" w:hAnsi="宋体" w:cs="宋体" w:eastAsia="宋体" w:hint="default"/>
        </w:rPr>
        <w:t>15</w:t>
      </w:r>
      <w:r>
        <w:rPr>
          <w:rFonts w:ascii="宋体" w:hAnsi="宋体" w:cs="宋体" w:eastAsia="宋体" w:hint="default"/>
          <w:spacing w:val="12"/>
        </w:rPr>
        <w:t> </w:t>
      </w:r>
      <w:r>
        <w:rPr/>
        <w:t>日期间内给予本公司控股子公司安徽国润投资发展有限公司的借款提供抵押担保，担保</w:t>
      </w:r>
    </w:p>
    <w:p>
      <w:pPr>
        <w:pStyle w:val="BodyText"/>
        <w:spacing w:line="272" w:lineRule="exact" w:before="44"/>
        <w:ind w:left="557" w:right="148" w:hanging="420"/>
        <w:jc w:val="left"/>
      </w:pPr>
      <w:r>
        <w:rPr/>
        <w:t>金额为 </w:t>
      </w:r>
      <w:r>
        <w:rPr>
          <w:rFonts w:ascii="宋体" w:hAnsi="宋体" w:cs="宋体" w:eastAsia="宋体" w:hint="default"/>
        </w:rPr>
        <w:t>1500.00</w:t>
      </w:r>
      <w:r>
        <w:rPr>
          <w:rFonts w:ascii="宋体" w:hAnsi="宋体" w:cs="宋体" w:eastAsia="宋体" w:hint="default"/>
          <w:spacing w:val="-53"/>
        </w:rPr>
        <w:t> </w:t>
      </w:r>
      <w:r>
        <w:rPr/>
        <w:t>万元。</w:t>
      </w:r>
      <w:r>
        <w:rPr>
          <w:rFonts w:ascii="宋体" w:hAnsi="宋体" w:cs="宋体" w:eastAsia="宋体" w:hint="default"/>
        </w:rPr>
        <w:t> 4</w:t>
      </w:r>
      <w:r>
        <w:rPr/>
        <w:t>、本公司之控股子公司安徽国润投资发展有限公司与债权人淮南市市区农村信用合作</w:t>
      </w:r>
    </w:p>
    <w:p>
      <w:pPr>
        <w:pStyle w:val="BodyText"/>
        <w:spacing w:line="272" w:lineRule="exact"/>
        <w:ind w:right="149"/>
        <w:jc w:val="both"/>
        <w:rPr>
          <w:rFonts w:ascii="宋体" w:hAnsi="宋体" w:cs="宋体" w:eastAsia="宋体" w:hint="default"/>
        </w:rPr>
      </w:pPr>
      <w:r>
        <w:rPr/>
        <w:t>社联社签订合同编号为 </w:t>
      </w:r>
      <w:r>
        <w:rPr>
          <w:rFonts w:ascii="宋体" w:hAnsi="宋体" w:cs="宋体" w:eastAsia="宋体" w:hint="default"/>
          <w:spacing w:val="-1"/>
        </w:rPr>
        <w:t>2008 </w:t>
      </w:r>
      <w:r>
        <w:rPr>
          <w:spacing w:val="-1"/>
        </w:rPr>
        <w:t>年西联保字第</w:t>
      </w:r>
      <w:r>
        <w:rPr/>
        <w:t> </w:t>
      </w:r>
      <w:r>
        <w:rPr>
          <w:rFonts w:ascii="宋体" w:hAnsi="宋体" w:cs="宋体" w:eastAsia="宋体" w:hint="default"/>
          <w:spacing w:val="-1"/>
        </w:rPr>
        <w:t>0142</w:t>
      </w:r>
      <w:r>
        <w:rPr>
          <w:spacing w:val="-1"/>
        </w:rPr>
        <w:t>、</w:t>
      </w:r>
      <w:r>
        <w:rPr/>
        <w:t> </w:t>
      </w:r>
      <w:r>
        <w:rPr>
          <w:rFonts w:ascii="宋体" w:hAnsi="宋体" w:cs="宋体" w:eastAsia="宋体" w:hint="default"/>
        </w:rPr>
      </w:r>
      <w:r>
        <w:rPr>
          <w:rFonts w:ascii="宋体" w:hAnsi="宋体" w:cs="宋体" w:eastAsia="宋体" w:hint="default"/>
          <w:spacing w:val="-1"/>
        </w:rPr>
        <w:t>0143</w:t>
      </w:r>
      <w:r>
        <w:rPr>
          <w:rFonts w:ascii="宋体" w:hAnsi="宋体" w:cs="宋体" w:eastAsia="宋体" w:hint="default"/>
          <w:spacing w:val="-65"/>
        </w:rPr>
        <w:t> </w:t>
      </w:r>
      <w:r>
        <w:rPr>
          <w:spacing w:val="-8"/>
        </w:rPr>
        <w:t>号《最高额保证合同》，为债权人</w:t>
      </w:r>
      <w:r>
        <w:rPr/>
        <w:t> 在 </w:t>
      </w:r>
      <w:r>
        <w:rPr>
          <w:rFonts w:ascii="宋体" w:hAnsi="宋体" w:cs="宋体" w:eastAsia="宋体" w:hint="default"/>
          <w:spacing w:val="-1"/>
        </w:rPr>
        <w:t>2008</w:t>
      </w:r>
      <w:r>
        <w:rPr>
          <w:rFonts w:ascii="宋体" w:hAnsi="宋体" w:cs="宋体" w:eastAsia="宋体" w:hint="default"/>
        </w:rPr>
        <w:t> </w:t>
      </w:r>
      <w:r>
        <w:rPr/>
        <w:t>年 </w:t>
      </w:r>
      <w:r>
        <w:rPr>
          <w:rFonts w:ascii="宋体" w:hAnsi="宋体" w:cs="宋体" w:eastAsia="宋体" w:hint="default"/>
          <w:spacing w:val="-1"/>
        </w:rPr>
        <w:t>12 </w:t>
      </w:r>
      <w:r>
        <w:rPr/>
        <w:t>月 </w:t>
      </w:r>
      <w:r>
        <w:rPr>
          <w:rFonts w:ascii="宋体" w:hAnsi="宋体" w:cs="宋体" w:eastAsia="宋体" w:hint="default"/>
          <w:spacing w:val="-1"/>
        </w:rPr>
        <w:t>29</w:t>
      </w:r>
      <w:r>
        <w:rPr>
          <w:rFonts w:ascii="宋体" w:hAnsi="宋体" w:cs="宋体" w:eastAsia="宋体" w:hint="default"/>
        </w:rPr>
        <w:t> </w:t>
      </w:r>
      <w:r>
        <w:rPr>
          <w:spacing w:val="-1"/>
        </w:rPr>
        <w:t>日至</w:t>
      </w:r>
      <w:r>
        <w:rPr/>
        <w:t> </w:t>
      </w:r>
      <w:r>
        <w:rPr>
          <w:rFonts w:ascii="宋体" w:hAnsi="宋体" w:cs="宋体" w:eastAsia="宋体" w:hint="default"/>
          <w:spacing w:val="-1"/>
        </w:rPr>
        <w:t>2010 </w:t>
      </w:r>
      <w:r>
        <w:rPr/>
        <w:t>年 </w:t>
      </w:r>
      <w:r>
        <w:rPr>
          <w:rFonts w:ascii="宋体" w:hAnsi="宋体" w:cs="宋体" w:eastAsia="宋体" w:hint="default"/>
          <w:spacing w:val="-1"/>
        </w:rPr>
        <w:t>12</w:t>
      </w:r>
      <w:r>
        <w:rPr>
          <w:rFonts w:ascii="宋体" w:hAnsi="宋体" w:cs="宋体" w:eastAsia="宋体" w:hint="default"/>
        </w:rPr>
        <w:t> </w:t>
      </w:r>
      <w:r>
        <w:rPr/>
        <w:t>月 </w:t>
      </w:r>
      <w:r>
        <w:rPr>
          <w:rFonts w:ascii="宋体" w:hAnsi="宋体" w:cs="宋体" w:eastAsia="宋体" w:hint="default"/>
          <w:spacing w:val="-1"/>
        </w:rPr>
        <w:t>29</w:t>
      </w:r>
      <w:r>
        <w:rPr>
          <w:rFonts w:ascii="宋体" w:hAnsi="宋体" w:cs="宋体" w:eastAsia="宋体" w:hint="default"/>
          <w:spacing w:val="-83"/>
        </w:rPr>
        <w:t> </w:t>
      </w:r>
      <w:r>
        <w:rPr>
          <w:spacing w:val="-5"/>
        </w:rPr>
        <w:t>日期间内，给予本公司之间接控股公司淮南国润</w:t>
      </w:r>
      <w:r>
        <w:rPr/>
        <w:t> 渤海物流有限公司的借款提供连带责任保证，担保金额 </w:t>
      </w:r>
      <w:r>
        <w:rPr>
          <w:rFonts w:ascii="宋体" w:hAnsi="宋体" w:cs="宋体" w:eastAsia="宋体" w:hint="default"/>
        </w:rPr>
        <w:t>950.00</w:t>
      </w:r>
      <w:r>
        <w:rPr>
          <w:rFonts w:ascii="宋体" w:hAnsi="宋体" w:cs="宋体" w:eastAsia="宋体" w:hint="default"/>
          <w:spacing w:val="-5"/>
        </w:rPr>
        <w:t> </w:t>
      </w:r>
      <w:r>
        <w:rPr/>
        <w:t>万元。</w:t>
      </w:r>
      <w:r>
        <w:rPr>
          <w:rFonts w:ascii="宋体" w:hAnsi="宋体" w:cs="宋体" w:eastAsia="宋体" w:hint="default"/>
        </w:rPr>
        <w:t> </w:t>
      </w:r>
    </w:p>
    <w:p>
      <w:pPr>
        <w:pStyle w:val="BodyText"/>
        <w:spacing w:line="272" w:lineRule="exact"/>
        <w:ind w:right="148" w:firstLine="420"/>
        <w:jc w:val="both"/>
        <w:rPr>
          <w:rFonts w:ascii="宋体" w:hAnsi="宋体" w:cs="宋体" w:eastAsia="宋体" w:hint="default"/>
        </w:rPr>
      </w:pPr>
      <w:r>
        <w:rPr>
          <w:rFonts w:ascii="宋体" w:hAnsi="宋体" w:cs="宋体" w:eastAsia="宋体" w:hint="default"/>
        </w:rPr>
        <w:t>5</w:t>
      </w:r>
      <w:r>
        <w:rPr/>
        <w:t>、本公司之控股子公司安徽国润投资发展有限公司为本公司之间接控股公司淮南国润 </w:t>
      </w:r>
      <w:r>
        <w:rPr>
          <w:spacing w:val="2"/>
        </w:rPr>
        <w:t>渤海物流有限公司的商铺销售按揭贷款业务，向债权人交通银行淮南分行提供连带责任保</w:t>
      </w:r>
      <w:r>
        <w:rPr>
          <w:spacing w:val="-29"/>
        </w:rPr>
        <w:t> </w:t>
      </w:r>
      <w:r>
        <w:rPr>
          <w:spacing w:val="-29"/>
        </w:rPr>
      </w:r>
      <w:r>
        <w:rPr/>
        <w:t>证，担保金额 </w:t>
      </w:r>
      <w:r>
        <w:rPr>
          <w:rFonts w:ascii="宋体" w:hAnsi="宋体" w:cs="宋体" w:eastAsia="宋体" w:hint="default"/>
        </w:rPr>
        <w:t>1000.00</w:t>
      </w:r>
      <w:r>
        <w:rPr>
          <w:rFonts w:ascii="宋体" w:hAnsi="宋体" w:cs="宋体" w:eastAsia="宋体" w:hint="default"/>
          <w:spacing w:val="7"/>
        </w:rPr>
        <w:t> </w:t>
      </w:r>
      <w:r>
        <w:rPr/>
        <w:t>万元，期限为该担保项下按揭贷款的起止时间。截止报告期末，淮 南国润渤海物流的资产负债率为</w:t>
      </w:r>
      <w:r>
        <w:rPr>
          <w:spacing w:val="-2"/>
        </w:rPr>
        <w:t> </w:t>
      </w:r>
      <w:r>
        <w:rPr>
          <w:rFonts w:ascii="宋体" w:hAnsi="宋体" w:cs="宋体" w:eastAsia="宋体" w:hint="default"/>
        </w:rPr>
        <w:t>61%</w:t>
      </w:r>
      <w:r>
        <w:rPr/>
        <w:t>。</w:t>
      </w:r>
      <w:r>
        <w:rPr>
          <w:rFonts w:ascii="宋体" w:hAnsi="宋体" w:cs="宋体" w:eastAsia="宋体" w:hint="default"/>
        </w:rPr>
        <w:t> </w:t>
      </w:r>
    </w:p>
    <w:p>
      <w:pPr>
        <w:pStyle w:val="BodyText"/>
        <w:spacing w:line="272" w:lineRule="exact"/>
        <w:ind w:right="148" w:firstLine="420"/>
        <w:jc w:val="both"/>
        <w:rPr>
          <w:rFonts w:ascii="宋体" w:hAnsi="宋体" w:cs="宋体" w:eastAsia="宋体" w:hint="default"/>
        </w:rPr>
      </w:pPr>
      <w:r>
        <w:rPr>
          <w:rFonts w:ascii="宋体" w:hAnsi="宋体" w:cs="宋体" w:eastAsia="宋体" w:hint="default"/>
        </w:rPr>
        <w:t>6</w:t>
      </w:r>
      <w:r>
        <w:rPr/>
        <w:t>、本公司之控股子公司安徽国润投资发展有限公司与债权人中国建设银行芜湖九华山 路支行签订合同编号为</w:t>
      </w:r>
      <w:r>
        <w:rPr>
          <w:spacing w:val="3"/>
        </w:rPr>
        <w:t> </w:t>
      </w:r>
      <w:r>
        <w:rPr>
          <w:rFonts w:ascii="宋体" w:hAnsi="宋体" w:cs="宋体" w:eastAsia="宋体" w:hint="default"/>
          <w:spacing w:val="-1"/>
        </w:rPr>
        <w:t>C2008-002</w:t>
      </w:r>
      <w:r>
        <w:rPr>
          <w:rFonts w:ascii="宋体" w:hAnsi="宋体" w:cs="宋体" w:eastAsia="宋体" w:hint="default"/>
          <w:spacing w:val="-49"/>
        </w:rPr>
        <w:t> </w:t>
      </w:r>
      <w:r>
        <w:rPr>
          <w:spacing w:val="-7"/>
        </w:rPr>
        <w:t>的《最高额保证合同》，为债权人在</w:t>
      </w:r>
      <w:r>
        <w:rPr>
          <w:spacing w:val="3"/>
        </w:rPr>
        <w:t> </w:t>
      </w:r>
      <w:r>
        <w:rPr>
          <w:rFonts w:ascii="宋体" w:hAnsi="宋体" w:cs="宋体" w:eastAsia="宋体" w:hint="default"/>
          <w:spacing w:val="-1"/>
        </w:rPr>
        <w:t>2008</w:t>
      </w:r>
      <w:r>
        <w:rPr>
          <w:rFonts w:ascii="宋体" w:hAnsi="宋体" w:cs="宋体" w:eastAsia="宋体" w:hint="default"/>
          <w:spacing w:val="-49"/>
        </w:rPr>
        <w:t> </w:t>
      </w:r>
      <w:r>
        <w:rPr/>
        <w:t>年</w:t>
      </w:r>
      <w:r>
        <w:rPr>
          <w:spacing w:val="2"/>
        </w:rPr>
        <w:t> </w:t>
      </w:r>
      <w:r>
        <w:rPr>
          <w:rFonts w:ascii="宋体" w:hAnsi="宋体" w:cs="宋体" w:eastAsia="宋体" w:hint="default"/>
        </w:rPr>
        <w:t>8</w:t>
      </w:r>
      <w:r>
        <w:rPr>
          <w:rFonts w:ascii="宋体" w:hAnsi="宋体" w:cs="宋体" w:eastAsia="宋体" w:hint="default"/>
          <w:spacing w:val="-50"/>
        </w:rPr>
        <w:t> </w:t>
      </w:r>
      <w:r>
        <w:rPr/>
        <w:t>月</w:t>
      </w:r>
      <w:r>
        <w:rPr>
          <w:spacing w:val="3"/>
        </w:rPr>
        <w:t> </w:t>
      </w:r>
      <w:r>
        <w:rPr>
          <w:rFonts w:ascii="宋体" w:hAnsi="宋体" w:cs="宋体" w:eastAsia="宋体" w:hint="default"/>
          <w:spacing w:val="-1"/>
        </w:rPr>
        <w:t>28</w:t>
      </w:r>
      <w:r>
        <w:rPr>
          <w:rFonts w:ascii="宋体" w:hAnsi="宋体" w:cs="宋体" w:eastAsia="宋体" w:hint="default"/>
          <w:spacing w:val="-50"/>
        </w:rPr>
        <w:t> </w:t>
      </w:r>
      <w:r>
        <w:rPr/>
        <w:t>日至 </w:t>
      </w:r>
      <w:r>
        <w:rPr>
          <w:rFonts w:ascii="宋体" w:hAnsi="宋体" w:cs="宋体" w:eastAsia="宋体" w:hint="default"/>
        </w:rPr>
        <w:t>2009 </w:t>
      </w:r>
      <w:r>
        <w:rPr/>
        <w:t>年 </w:t>
      </w:r>
      <w:r>
        <w:rPr>
          <w:rFonts w:ascii="宋体" w:hAnsi="宋体" w:cs="宋体" w:eastAsia="宋体" w:hint="default"/>
        </w:rPr>
        <w:t>8 </w:t>
      </w:r>
      <w:r>
        <w:rPr/>
        <w:t>月 </w:t>
      </w:r>
      <w:r>
        <w:rPr>
          <w:rFonts w:ascii="宋体" w:hAnsi="宋体" w:cs="宋体" w:eastAsia="宋体" w:hint="default"/>
        </w:rPr>
        <w:t>27</w:t>
      </w:r>
      <w:r>
        <w:rPr>
          <w:rFonts w:ascii="宋体" w:hAnsi="宋体" w:cs="宋体" w:eastAsia="宋体" w:hint="default"/>
          <w:spacing w:val="12"/>
        </w:rPr>
        <w:t> </w:t>
      </w:r>
      <w:r>
        <w:rPr/>
        <w:t>日期间内，给予本公司之间接控股公司芜湖国润投资发展有限公司的借款 提供连带责任保证，担保金额 </w:t>
      </w:r>
      <w:r>
        <w:rPr>
          <w:rFonts w:ascii="宋体" w:hAnsi="宋体" w:cs="宋体" w:eastAsia="宋体" w:hint="default"/>
        </w:rPr>
        <w:t>700.00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ind w:right="148" w:firstLine="420"/>
        <w:jc w:val="both"/>
      </w:pPr>
      <w:r>
        <w:rPr>
          <w:rFonts w:ascii="宋体" w:hAnsi="宋体" w:cs="宋体" w:eastAsia="宋体" w:hint="default"/>
        </w:rPr>
        <w:t>7</w:t>
      </w:r>
      <w:r>
        <w:rPr/>
        <w:t>、本公司之控股股东安徽新长江投资股份有限公司与债权人淮南市西区农村信用合作 社联合社签定合同编号为 </w:t>
      </w:r>
      <w:r>
        <w:rPr>
          <w:rFonts w:ascii="宋体" w:hAnsi="宋体" w:cs="宋体" w:eastAsia="宋体" w:hint="default"/>
          <w:spacing w:val="-1"/>
        </w:rPr>
        <w:t>2008</w:t>
      </w:r>
      <w:r>
        <w:rPr>
          <w:rFonts w:ascii="宋体" w:hAnsi="宋体" w:cs="宋体" w:eastAsia="宋体" w:hint="default"/>
        </w:rPr>
        <w:t> </w:t>
      </w:r>
      <w:r>
        <w:rPr>
          <w:spacing w:val="-1"/>
        </w:rPr>
        <w:t>西联字第</w:t>
      </w:r>
      <w:r>
        <w:rPr/>
        <w:t> </w:t>
      </w:r>
      <w:r>
        <w:rPr>
          <w:rFonts w:ascii="宋体" w:hAnsi="宋体" w:cs="宋体" w:eastAsia="宋体" w:hint="default"/>
          <w:spacing w:val="-7"/>
        </w:rPr>
        <w:t>0142</w:t>
      </w:r>
      <w:r>
        <w:rPr>
          <w:spacing w:val="-7"/>
        </w:rPr>
        <w:t>、</w:t>
      </w:r>
      <w:r>
        <w:rPr>
          <w:spacing w:val="-29"/>
        </w:rPr>
        <w:t>    </w:t>
      </w:r>
      <w:r>
        <w:rPr>
          <w:rFonts w:ascii="宋体" w:hAnsi="宋体" w:cs="宋体" w:eastAsia="宋体" w:hint="default"/>
          <w:spacing w:val="-29"/>
        </w:rPr>
      </w:r>
      <w:r>
        <w:rPr>
          <w:rFonts w:ascii="宋体" w:hAnsi="宋体" w:cs="宋体" w:eastAsia="宋体" w:hint="default"/>
          <w:spacing w:val="-1"/>
        </w:rPr>
        <w:t>0143</w:t>
      </w:r>
      <w:r>
        <w:rPr>
          <w:rFonts w:ascii="宋体" w:hAnsi="宋体" w:cs="宋体" w:eastAsia="宋体" w:hint="default"/>
          <w:spacing w:val="-81"/>
        </w:rPr>
        <w:t> </w:t>
      </w:r>
      <w:r>
        <w:rPr>
          <w:spacing w:val="-10"/>
        </w:rPr>
        <w:t>号的《最高额保证合同》，为债权人在</w:t>
      </w:r>
    </w:p>
    <w:p>
      <w:pPr>
        <w:pStyle w:val="BodyText"/>
        <w:spacing w:line="246" w:lineRule="exact"/>
        <w:ind w:right="0"/>
        <w:jc w:val="both"/>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1"/>
        </w:rPr>
        <w:t>8</w:t>
      </w:r>
      <w:r>
        <w:rPr>
          <w:rFonts w:ascii="宋体" w:hAnsi="宋体" w:cs="宋体" w:eastAsia="宋体" w:hint="default"/>
        </w:rPr>
        <w:t> </w:t>
      </w:r>
      <w:r>
        <w:rPr/>
        <w:t>年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1"/>
        </w:rPr>
        <w:t> </w:t>
      </w:r>
      <w:r>
        <w:rPr/>
        <w:t>月 </w:t>
      </w:r>
      <w:r>
        <w:rPr>
          <w:rFonts w:ascii="宋体" w:hAnsi="宋体" w:cs="宋体" w:eastAsia="宋体" w:hint="default"/>
        </w:rPr>
        <w:t>2</w:t>
      </w:r>
      <w:r>
        <w:rPr>
          <w:rFonts w:ascii="宋体" w:hAnsi="宋体" w:cs="宋体" w:eastAsia="宋体" w:hint="default"/>
          <w:spacing w:val="-1"/>
        </w:rPr>
        <w:t>9</w:t>
      </w:r>
      <w:r>
        <w:rPr>
          <w:rFonts w:ascii="宋体" w:hAnsi="宋体" w:cs="宋体" w:eastAsia="宋体" w:hint="default"/>
        </w:rPr>
        <w:t> </w:t>
      </w:r>
      <w:r>
        <w:rPr/>
        <w:t>日至</w:t>
      </w:r>
      <w:r>
        <w:rPr>
          <w:spacing w:val="-1"/>
        </w:rPr>
        <w:t> </w:t>
      </w:r>
      <w:r>
        <w:rPr>
          <w:rFonts w:ascii="宋体" w:hAnsi="宋体" w:cs="宋体" w:eastAsia="宋体" w:hint="default"/>
          <w:spacing w:val="-1"/>
        </w:rPr>
        <w:t>2</w:t>
      </w:r>
      <w:r>
        <w:rPr>
          <w:rFonts w:ascii="宋体" w:hAnsi="宋体" w:cs="宋体" w:eastAsia="宋体" w:hint="default"/>
        </w:rPr>
        <w:t>0</w:t>
      </w:r>
      <w:r>
        <w:rPr>
          <w:rFonts w:ascii="宋体" w:hAnsi="宋体" w:cs="宋体" w:eastAsia="宋体" w:hint="default"/>
          <w:spacing w:val="-1"/>
        </w:rPr>
        <w:t>1</w:t>
      </w:r>
      <w:r>
        <w:rPr>
          <w:rFonts w:ascii="宋体" w:hAnsi="宋体" w:cs="宋体" w:eastAsia="宋体" w:hint="default"/>
        </w:rPr>
        <w:t>0 </w:t>
      </w:r>
      <w:r>
        <w:rPr/>
        <w:t>年</w:t>
      </w:r>
      <w:r>
        <w:rPr>
          <w:spacing w:val="-1"/>
        </w:rPr>
        <w:t> </w:t>
      </w:r>
      <w:r>
        <w:rPr>
          <w:rFonts w:ascii="宋体" w:hAnsi="宋体" w:cs="宋体" w:eastAsia="宋体" w:hint="default"/>
        </w:rPr>
        <w:t>1</w:t>
      </w:r>
      <w:r>
        <w:rPr>
          <w:rFonts w:ascii="宋体" w:hAnsi="宋体" w:cs="宋体" w:eastAsia="宋体" w:hint="default"/>
          <w:spacing w:val="-1"/>
        </w:rPr>
        <w:t>2 </w:t>
      </w:r>
      <w:r>
        <w:rPr/>
        <w:t>月 </w:t>
      </w:r>
      <w:r>
        <w:rPr>
          <w:rFonts w:ascii="宋体" w:hAnsi="宋体" w:cs="宋体" w:eastAsia="宋体" w:hint="default"/>
          <w:spacing w:val="-1"/>
        </w:rPr>
        <w:t>2</w:t>
      </w:r>
      <w:r>
        <w:rPr>
          <w:rFonts w:ascii="宋体" w:hAnsi="宋体" w:cs="宋体" w:eastAsia="宋体" w:hint="default"/>
        </w:rPr>
        <w:t>9</w:t>
      </w:r>
      <w:r>
        <w:rPr>
          <w:rFonts w:ascii="宋体" w:hAnsi="宋体" w:cs="宋体" w:eastAsia="宋体" w:hint="default"/>
          <w:spacing w:val="-52"/>
        </w:rPr>
        <w:t> </w:t>
      </w:r>
      <w:r>
        <w:rPr/>
        <w:t>日期</w:t>
      </w:r>
      <w:r>
        <w:rPr>
          <w:spacing w:val="-2"/>
        </w:rPr>
        <w:t>间</w:t>
      </w:r>
      <w:r>
        <w:rPr/>
        <w:t>内</w:t>
      </w:r>
      <w:r>
        <w:rPr>
          <w:spacing w:val="-88"/>
        </w:rPr>
        <w:t>，</w:t>
      </w:r>
      <w:r>
        <w:rPr/>
        <w:t>给予本公司之间接控股公司淮南国润渤</w:t>
      </w:r>
    </w:p>
    <w:p>
      <w:pPr>
        <w:spacing w:after="0" w:line="246" w:lineRule="exact"/>
        <w:jc w:val="both"/>
        <w:sectPr>
          <w:footerReference w:type="default" r:id="rId17"/>
          <w:pgSz w:w="11900" w:h="16840"/>
          <w:pgMar w:footer="1003" w:header="877" w:top="1100" w:bottom="1200" w:left="1660" w:right="1640"/>
          <w:pgNumType w:start="55"/>
        </w:sectPr>
      </w:pPr>
    </w:p>
    <w:p>
      <w:pPr>
        <w:spacing w:line="240" w:lineRule="auto" w:before="14"/>
        <w:rPr>
          <w:rFonts w:ascii="方正姚体" w:hAnsi="方正姚体" w:cs="方正姚体" w:eastAsia="方正姚体" w:hint="default"/>
          <w:sz w:val="16"/>
          <w:szCs w:val="16"/>
        </w:rPr>
      </w:pPr>
    </w:p>
    <w:p>
      <w:pPr>
        <w:pStyle w:val="BodyText"/>
        <w:spacing w:line="272" w:lineRule="exact" w:before="63"/>
        <w:ind w:left="577" w:right="148" w:hanging="420"/>
        <w:jc w:val="left"/>
      </w:pPr>
      <w:r>
        <w:rPr/>
        <w:t>海物流有限公司的借款提供连带责任保证，担保金额 </w:t>
      </w:r>
      <w:r>
        <w:rPr>
          <w:rFonts w:ascii="宋体" w:hAnsi="宋体" w:cs="宋体" w:eastAsia="宋体" w:hint="default"/>
        </w:rPr>
        <w:t>950.00</w:t>
      </w:r>
      <w:r>
        <w:rPr>
          <w:rFonts w:ascii="宋体" w:hAnsi="宋体" w:cs="宋体" w:eastAsia="宋体" w:hint="default"/>
          <w:spacing w:val="-53"/>
        </w:rPr>
        <w:t> </w:t>
      </w:r>
      <w:r>
        <w:rPr/>
        <w:t>万元。</w:t>
      </w:r>
      <w:r>
        <w:rPr>
          <w:rFonts w:ascii="宋体" w:hAnsi="宋体" w:cs="宋体" w:eastAsia="宋体" w:hint="default"/>
        </w:rPr>
        <w:t> 8</w:t>
      </w:r>
      <w:r>
        <w:rPr/>
        <w:t>、本公司之控股子公司秦皇岛华联商城金原超市有限公司、秦皇岛金原房地产开发有</w:t>
      </w:r>
    </w:p>
    <w:p>
      <w:pPr>
        <w:pStyle w:val="BodyText"/>
        <w:spacing w:line="272" w:lineRule="exact"/>
        <w:ind w:left="157" w:right="148"/>
        <w:jc w:val="both"/>
      </w:pPr>
      <w:r>
        <w:rPr>
          <w:spacing w:val="-3"/>
        </w:rPr>
        <w:t>限公司、秦皇岛华联商城金原经营服务有限公司、秦皇岛华联商城金原物业管理有限公司与</w:t>
      </w:r>
      <w:r>
        <w:rPr>
          <w:spacing w:val="-23"/>
        </w:rPr>
        <w:t> </w:t>
      </w:r>
      <w:r>
        <w:rPr>
          <w:spacing w:val="-23"/>
        </w:rPr>
      </w:r>
      <w:r>
        <w:rPr/>
        <w:t>债权人中国建设银行股份有限公司秦皇岛文化路支行签订合同编号为“</w:t>
      </w:r>
      <w:r>
        <w:rPr>
          <w:rFonts w:ascii="宋体" w:hAnsi="宋体" w:cs="宋体" w:eastAsia="宋体" w:hint="default"/>
        </w:rPr>
        <w:t>2008 </w:t>
      </w:r>
      <w:r>
        <w:rPr/>
        <w:t>建 </w:t>
      </w:r>
      <w:r>
        <w:rPr>
          <w:rFonts w:ascii="宋体" w:hAnsi="宋体" w:cs="宋体" w:eastAsia="宋体" w:hint="default"/>
        </w:rPr>
        <w:t>034</w:t>
      </w:r>
      <w:r>
        <w:rPr>
          <w:rFonts w:ascii="宋体" w:hAnsi="宋体" w:cs="宋体" w:eastAsia="宋体" w:hint="default"/>
          <w:spacing w:val="-38"/>
        </w:rPr>
        <w:t> </w:t>
      </w:r>
      <w:r>
        <w:rPr/>
        <w:t>号”的</w:t>
      </w:r>
    </w:p>
    <w:p>
      <w:pPr>
        <w:pStyle w:val="BodyText"/>
        <w:spacing w:line="272" w:lineRule="exact"/>
        <w:ind w:left="157" w:right="148"/>
        <w:jc w:val="both"/>
        <w:rPr>
          <w:rFonts w:ascii="宋体" w:hAnsi="宋体" w:cs="宋体" w:eastAsia="宋体" w:hint="default"/>
        </w:rPr>
      </w:pPr>
      <w:r>
        <w:rPr>
          <w:spacing w:val="-9"/>
        </w:rPr>
        <w:t>《最高额抵押合同》，为债权人在</w:t>
      </w:r>
      <w:r>
        <w:rPr>
          <w:spacing w:val="1"/>
        </w:rPr>
        <w:t> </w:t>
      </w:r>
      <w:r>
        <w:rPr>
          <w:rFonts w:ascii="宋体" w:hAnsi="宋体" w:cs="宋体" w:eastAsia="宋体" w:hint="default"/>
          <w:spacing w:val="-1"/>
        </w:rPr>
        <w:t>2008</w:t>
      </w:r>
      <w:r>
        <w:rPr>
          <w:rFonts w:ascii="宋体" w:hAnsi="宋体" w:cs="宋体" w:eastAsia="宋体" w:hint="default"/>
          <w:spacing w:val="2"/>
        </w:rPr>
        <w:t> </w:t>
      </w:r>
      <w:r>
        <w:rPr/>
        <w:t>年 </w:t>
      </w:r>
      <w:r>
        <w:rPr>
          <w:rFonts w:ascii="宋体" w:hAnsi="宋体" w:cs="宋体" w:eastAsia="宋体" w:hint="default"/>
        </w:rPr>
        <w:t>8</w:t>
      </w:r>
      <w:r>
        <w:rPr>
          <w:rFonts w:ascii="宋体" w:hAnsi="宋体" w:cs="宋体" w:eastAsia="宋体" w:hint="default"/>
          <w:spacing w:val="-51"/>
        </w:rPr>
        <w:t> </w:t>
      </w:r>
      <w:r>
        <w:rPr/>
        <w:t>月 </w:t>
      </w:r>
      <w:r>
        <w:rPr>
          <w:rFonts w:ascii="宋体" w:hAnsi="宋体" w:cs="宋体" w:eastAsia="宋体" w:hint="default"/>
        </w:rPr>
        <w:t>7</w:t>
      </w:r>
      <w:r>
        <w:rPr>
          <w:rFonts w:ascii="宋体" w:hAnsi="宋体" w:cs="宋体" w:eastAsia="宋体" w:hint="default"/>
          <w:spacing w:val="-52"/>
        </w:rPr>
        <w:t> </w:t>
      </w:r>
      <w:r>
        <w:rPr/>
        <w:t>日至</w:t>
      </w:r>
      <w:r>
        <w:rPr>
          <w:spacing w:val="1"/>
        </w:rPr>
        <w:t> </w:t>
      </w:r>
      <w:r>
        <w:rPr>
          <w:rFonts w:ascii="宋体" w:hAnsi="宋体" w:cs="宋体" w:eastAsia="宋体" w:hint="default"/>
          <w:spacing w:val="-1"/>
        </w:rPr>
        <w:t>2011</w:t>
      </w:r>
      <w:r>
        <w:rPr>
          <w:rFonts w:ascii="宋体" w:hAnsi="宋体" w:cs="宋体" w:eastAsia="宋体" w:hint="default"/>
          <w:spacing w:val="-51"/>
        </w:rPr>
        <w:t> </w:t>
      </w:r>
      <w:r>
        <w:rPr/>
        <w:t>年 </w:t>
      </w:r>
      <w:r>
        <w:rPr>
          <w:rFonts w:ascii="宋体" w:hAnsi="宋体" w:cs="宋体" w:eastAsia="宋体" w:hint="default"/>
        </w:rPr>
        <w:t>7</w:t>
      </w:r>
      <w:r>
        <w:rPr>
          <w:rFonts w:ascii="宋体" w:hAnsi="宋体" w:cs="宋体" w:eastAsia="宋体" w:hint="default"/>
          <w:spacing w:val="-51"/>
        </w:rPr>
        <w:t> </w:t>
      </w:r>
      <w:r>
        <w:rPr/>
        <w:t>月 </w:t>
      </w:r>
      <w:r>
        <w:rPr>
          <w:rFonts w:ascii="宋体" w:hAnsi="宋体" w:cs="宋体" w:eastAsia="宋体" w:hint="default"/>
        </w:rPr>
        <w:t>6</w:t>
      </w:r>
      <w:r>
        <w:rPr>
          <w:rFonts w:ascii="宋体" w:hAnsi="宋体" w:cs="宋体" w:eastAsia="宋体" w:hint="default"/>
          <w:spacing w:val="-51"/>
        </w:rPr>
        <w:t> </w:t>
      </w:r>
      <w:r>
        <w:rPr>
          <w:spacing w:val="-2"/>
        </w:rPr>
        <w:t>日期间内，给予本公司</w:t>
      </w:r>
      <w:r>
        <w:rPr/>
        <w:t> </w:t>
      </w:r>
      <w:r>
        <w:rPr>
          <w:spacing w:val="2"/>
        </w:rPr>
        <w:t>之控股子公司秦皇岛渤海物流贸易有限公司的借款提供抵押担保，各公司担保金额分别为</w:t>
      </w:r>
      <w:r>
        <w:rPr>
          <w:spacing w:val="-29"/>
        </w:rPr>
        <w:t> </w:t>
      </w:r>
      <w:r>
        <w:rPr>
          <w:spacing w:val="-29"/>
        </w:rPr>
      </w:r>
      <w:r>
        <w:rPr>
          <w:rFonts w:ascii="宋体" w:hAnsi="宋体" w:cs="宋体" w:eastAsia="宋体" w:hint="default"/>
        </w:rPr>
        <w:t>150.00</w:t>
      </w:r>
      <w:r>
        <w:rPr>
          <w:rFonts w:ascii="宋体" w:hAnsi="宋体" w:cs="宋体" w:eastAsia="宋体" w:hint="default"/>
          <w:spacing w:val="-57"/>
        </w:rPr>
        <w:t> </w:t>
      </w:r>
      <w:r>
        <w:rPr>
          <w:spacing w:val="-3"/>
        </w:rPr>
        <w:t>万元、</w:t>
      </w:r>
      <w:r>
        <w:rPr>
          <w:rFonts w:ascii="宋体" w:hAnsi="宋体" w:cs="宋体" w:eastAsia="宋体" w:hint="default"/>
          <w:spacing w:val="-3"/>
        </w:rPr>
        <w:t>600.00</w:t>
      </w:r>
      <w:r>
        <w:rPr>
          <w:rFonts w:ascii="宋体" w:hAnsi="宋体" w:cs="宋体" w:eastAsia="宋体" w:hint="default"/>
          <w:spacing w:val="-57"/>
        </w:rPr>
        <w:t> </w:t>
      </w:r>
      <w:r>
        <w:rPr>
          <w:spacing w:val="-3"/>
        </w:rPr>
        <w:t>万元、</w:t>
      </w:r>
      <w:r>
        <w:rPr>
          <w:rFonts w:ascii="宋体" w:hAnsi="宋体" w:cs="宋体" w:eastAsia="宋体" w:hint="default"/>
          <w:spacing w:val="-3"/>
        </w:rPr>
        <w:t>200.00</w:t>
      </w:r>
      <w:r>
        <w:rPr>
          <w:rFonts w:ascii="宋体" w:hAnsi="宋体" w:cs="宋体" w:eastAsia="宋体" w:hint="default"/>
          <w:spacing w:val="-58"/>
        </w:rPr>
        <w:t> </w:t>
      </w:r>
      <w:r>
        <w:rPr>
          <w:spacing w:val="-3"/>
        </w:rPr>
        <w:t>万元、</w:t>
      </w:r>
      <w:r>
        <w:rPr>
          <w:rFonts w:ascii="宋体" w:hAnsi="宋体" w:cs="宋体" w:eastAsia="宋体" w:hint="default"/>
          <w:spacing w:val="-3"/>
        </w:rPr>
        <w:t>150.00</w:t>
      </w:r>
      <w:r>
        <w:rPr>
          <w:rFonts w:ascii="宋体" w:hAnsi="宋体" w:cs="宋体" w:eastAsia="宋体" w:hint="default"/>
          <w:spacing w:val="-57"/>
        </w:rPr>
        <w:t> </w:t>
      </w:r>
      <w:r>
        <w:rPr/>
        <w:t>元。截止期末，秦皇岛渤海物流贸易有限 公司借款余额 </w:t>
      </w:r>
      <w:r>
        <w:rPr>
          <w:rFonts w:ascii="宋体" w:hAnsi="宋体" w:cs="宋体" w:eastAsia="宋体" w:hint="default"/>
        </w:rPr>
        <w:t>800.00</w:t>
      </w:r>
      <w:r>
        <w:rPr>
          <w:rFonts w:ascii="宋体" w:hAnsi="宋体" w:cs="宋体" w:eastAsia="宋体" w:hint="default"/>
          <w:spacing w:val="-57"/>
        </w:rPr>
        <w:t> </w:t>
      </w:r>
      <w:r>
        <w:rPr/>
        <w:t>万元。</w:t>
      </w:r>
      <w:r>
        <w:rPr>
          <w:rFonts w:ascii="宋体" w:hAnsi="宋体" w:cs="宋体" w:eastAsia="宋体" w:hint="default"/>
        </w:rPr>
        <w:t> </w:t>
      </w:r>
    </w:p>
    <w:p>
      <w:pPr>
        <w:pStyle w:val="BodyText"/>
        <w:spacing w:line="272" w:lineRule="exact"/>
        <w:ind w:left="157" w:right="138" w:firstLine="420"/>
        <w:jc w:val="both"/>
      </w:pPr>
      <w:r>
        <w:rPr>
          <w:rFonts w:ascii="宋体" w:hAnsi="宋体" w:cs="宋体" w:eastAsia="宋体" w:hint="default"/>
        </w:rPr>
        <w:t>9</w:t>
      </w:r>
      <w:r>
        <w:rPr/>
        <w:t>、本公司之控股子公司秦皇岛市金原房地产开发有限公司以评估值为</w:t>
      </w:r>
      <w:r>
        <w:rPr>
          <w:spacing w:val="-14"/>
        </w:rPr>
        <w:t> </w:t>
      </w:r>
      <w:r>
        <w:rPr>
          <w:rFonts w:ascii="宋体" w:hAnsi="宋体" w:cs="宋体" w:eastAsia="宋体" w:hint="default"/>
        </w:rPr>
        <w:t>27,725</w:t>
      </w:r>
      <w:r>
        <w:rPr>
          <w:rFonts w:ascii="宋体" w:hAnsi="宋体" w:cs="宋体" w:eastAsia="宋体" w:hint="default"/>
          <w:spacing w:val="-66"/>
        </w:rPr>
        <w:t> </w:t>
      </w:r>
      <w:r>
        <w:rPr>
          <w:rFonts w:ascii="宋体" w:hAnsi="宋体" w:cs="宋体" w:eastAsia="宋体" w:hint="default"/>
        </w:rPr>
        <w:t>.00</w:t>
      </w:r>
      <w:r>
        <w:rPr>
          <w:rFonts w:ascii="宋体" w:hAnsi="宋体" w:cs="宋体" w:eastAsia="宋体" w:hint="default"/>
          <w:spacing w:val="-66"/>
        </w:rPr>
        <w:t> </w:t>
      </w:r>
      <w:r>
        <w:rPr/>
        <w:t>万元</w:t>
      </w:r>
      <w:r>
        <w:rPr>
          <w:spacing w:val="-2"/>
        </w:rPr>
        <w:t> </w:t>
      </w:r>
      <w:r>
        <w:rPr/>
        <w:t>的房产，与中国银行秦皇岛海阳路办事处签订编号为“</w:t>
      </w:r>
      <w:r>
        <w:rPr>
          <w:rFonts w:ascii="宋体" w:hAnsi="宋体" w:cs="宋体" w:eastAsia="宋体" w:hint="default"/>
        </w:rPr>
        <w:t>2008 </w:t>
      </w:r>
      <w:r>
        <w:rPr/>
        <w:t>抵字 </w:t>
      </w:r>
      <w:r>
        <w:rPr>
          <w:rFonts w:ascii="宋体" w:hAnsi="宋体" w:cs="宋体" w:eastAsia="宋体" w:hint="default"/>
        </w:rPr>
        <w:t>002</w:t>
      </w:r>
      <w:r>
        <w:rPr>
          <w:rFonts w:ascii="宋体" w:hAnsi="宋体" w:cs="宋体" w:eastAsia="宋体" w:hint="default"/>
          <w:spacing w:val="-39"/>
        </w:rPr>
        <w:t> </w:t>
      </w:r>
      <w:r>
        <w:rPr/>
        <w:t>号”的《最高额抵押</w:t>
      </w:r>
    </w:p>
    <w:p>
      <w:pPr>
        <w:pStyle w:val="BodyText"/>
        <w:spacing w:line="272" w:lineRule="exact"/>
        <w:ind w:left="157" w:right="138"/>
        <w:jc w:val="both"/>
      </w:pPr>
      <w:r>
        <w:rPr>
          <w:spacing w:val="-3"/>
        </w:rPr>
        <w:t>合同》，为本公司短期借款</w:t>
      </w:r>
      <w:r>
        <w:rPr/>
        <w:t> </w:t>
      </w:r>
      <w:r>
        <w:rPr>
          <w:rFonts w:ascii="宋体" w:hAnsi="宋体" w:cs="宋体" w:eastAsia="宋体" w:hint="default"/>
          <w:spacing w:val="-1"/>
        </w:rPr>
        <w:t>2,000.00</w:t>
      </w:r>
      <w:r>
        <w:rPr>
          <w:rFonts w:ascii="宋体" w:hAnsi="宋体" w:cs="宋体" w:eastAsia="宋体" w:hint="default"/>
          <w:spacing w:val="33"/>
        </w:rPr>
        <w:t> </w:t>
      </w:r>
      <w:r>
        <w:rPr>
          <w:spacing w:val="6"/>
        </w:rPr>
        <w:t>万元提供担保；与农行秦皇岛建国支行签订编号为</w:t>
      </w:r>
      <w:r>
        <w:rPr>
          <w:spacing w:val="7"/>
        </w:rPr>
        <w:t> </w:t>
      </w:r>
      <w:r>
        <w:rPr/>
        <w:t>“</w:t>
      </w:r>
      <w:r>
        <w:rPr>
          <w:rFonts w:ascii="宋体" w:hAnsi="宋体" w:cs="宋体" w:eastAsia="宋体" w:hint="default"/>
        </w:rPr>
        <w:t>13902200800002712</w:t>
      </w:r>
      <w:r>
        <w:rPr/>
        <w:t>、</w:t>
      </w:r>
      <w:r>
        <w:rPr>
          <w:rFonts w:ascii="宋体" w:hAnsi="宋体" w:cs="宋体" w:eastAsia="宋体" w:hint="default"/>
        </w:rPr>
        <w:t>13902200800006524</w:t>
      </w:r>
      <w:r>
        <w:rPr/>
        <w:t>、</w:t>
      </w:r>
      <w:r>
        <w:rPr>
          <w:rFonts w:ascii="宋体" w:hAnsi="宋体" w:cs="宋体" w:eastAsia="宋体" w:hint="default"/>
        </w:rPr>
        <w:t>13902200800009981</w:t>
      </w:r>
      <w:r>
        <w:rPr/>
        <w:t>”抵押合同和保证合同，</w:t>
      </w:r>
    </w:p>
    <w:p>
      <w:pPr>
        <w:pStyle w:val="BodyText"/>
        <w:spacing w:line="272" w:lineRule="exact"/>
        <w:ind w:left="157" w:right="148"/>
        <w:jc w:val="both"/>
        <w:rPr>
          <w:rFonts w:ascii="宋体" w:hAnsi="宋体" w:cs="宋体" w:eastAsia="宋体" w:hint="default"/>
        </w:rPr>
      </w:pPr>
      <w:r>
        <w:rPr/>
        <w:t>为本公司短期借款 </w:t>
      </w:r>
      <w:r>
        <w:rPr>
          <w:rFonts w:ascii="宋体" w:hAnsi="宋体" w:cs="宋体" w:eastAsia="宋体" w:hint="default"/>
          <w:spacing w:val="-1"/>
        </w:rPr>
        <w:t>2,760</w:t>
      </w:r>
      <w:r>
        <w:rPr>
          <w:rFonts w:ascii="宋体" w:hAnsi="宋体" w:cs="宋体" w:eastAsia="宋体" w:hint="default"/>
          <w:spacing w:val="-25"/>
        </w:rPr>
        <w:t> </w:t>
      </w:r>
      <w:r>
        <w:rPr>
          <w:spacing w:val="-4"/>
        </w:rPr>
        <w:t>万元提供担保；与中国工商银行秦皇岛市河北大街支行签订编号为</w:t>
      </w:r>
      <w:r>
        <w:rPr/>
        <w:t> </w:t>
      </w:r>
      <w:r>
        <w:rPr>
          <w:rFonts w:ascii="宋体" w:hAnsi="宋体" w:cs="宋体" w:eastAsia="宋体" w:hint="default"/>
          <w:spacing w:val="-1"/>
        </w:rPr>
        <w:t>2006</w:t>
      </w:r>
      <w:r>
        <w:rPr>
          <w:rFonts w:ascii="宋体" w:hAnsi="宋体" w:cs="宋体" w:eastAsia="宋体" w:hint="default"/>
          <w:spacing w:val="-48"/>
        </w:rPr>
        <w:t> </w:t>
      </w:r>
      <w:r>
        <w:rPr>
          <w:spacing w:val="-1"/>
        </w:rPr>
        <w:t>年抵字</w:t>
      </w:r>
      <w:r>
        <w:rPr>
          <w:spacing w:val="3"/>
        </w:rPr>
        <w:t> </w:t>
      </w:r>
      <w:r>
        <w:rPr>
          <w:rFonts w:ascii="宋体" w:hAnsi="宋体" w:cs="宋体" w:eastAsia="宋体" w:hint="default"/>
          <w:spacing w:val="-1"/>
        </w:rPr>
        <w:t>0001</w:t>
      </w:r>
      <w:r>
        <w:rPr>
          <w:rFonts w:ascii="宋体" w:hAnsi="宋体" w:cs="宋体" w:eastAsia="宋体" w:hint="default"/>
          <w:spacing w:val="-48"/>
        </w:rPr>
        <w:t> </w:t>
      </w:r>
      <w:r>
        <w:rPr>
          <w:spacing w:val="-7"/>
        </w:rPr>
        <w:t>号的《最高额抵押合同》，为本公司短期借款</w:t>
      </w:r>
      <w:r>
        <w:rPr>
          <w:spacing w:val="4"/>
        </w:rPr>
        <w:t> </w:t>
      </w:r>
      <w:r>
        <w:rPr>
          <w:rFonts w:ascii="宋体" w:hAnsi="宋体" w:cs="宋体" w:eastAsia="宋体" w:hint="default"/>
          <w:spacing w:val="-1"/>
        </w:rPr>
        <w:t>7,500.00</w:t>
      </w:r>
      <w:r>
        <w:rPr>
          <w:rFonts w:ascii="宋体" w:hAnsi="宋体" w:cs="宋体" w:eastAsia="宋体" w:hint="default"/>
          <w:spacing w:val="-49"/>
        </w:rPr>
        <w:t> </w:t>
      </w:r>
      <w:r>
        <w:rPr>
          <w:spacing w:val="-2"/>
        </w:rPr>
        <w:t>万元提供担保；与</w:t>
      </w:r>
      <w:r>
        <w:rPr/>
        <w:t> 秦皇岛商业银行建设大街支行签订编号为“</w:t>
      </w:r>
      <w:r>
        <w:rPr>
          <w:rFonts w:ascii="宋体" w:hAnsi="宋体" w:cs="宋体" w:eastAsia="宋体" w:hint="default"/>
        </w:rPr>
        <w:t>2007 </w:t>
      </w:r>
      <w:r>
        <w:rPr/>
        <w:t>商建银字第 </w:t>
      </w:r>
      <w:r>
        <w:rPr>
          <w:rFonts w:ascii="宋体" w:hAnsi="宋体" w:cs="宋体" w:eastAsia="宋体" w:hint="default"/>
        </w:rPr>
        <w:t>200730001</w:t>
      </w:r>
      <w:r>
        <w:rPr>
          <w:rFonts w:ascii="宋体" w:hAnsi="宋体" w:cs="宋体" w:eastAsia="宋体" w:hint="default"/>
          <w:spacing w:val="-41"/>
        </w:rPr>
        <w:t> </w:t>
      </w:r>
      <w:r>
        <w:rPr/>
        <w:t>号”的《最高额抵 </w:t>
      </w:r>
      <w:r>
        <w:rPr>
          <w:spacing w:val="-12"/>
        </w:rPr>
        <w:t>押合同》，为本公司</w:t>
      </w:r>
      <w:r>
        <w:rPr/>
        <w:t> </w:t>
      </w:r>
      <w:r>
        <w:rPr>
          <w:rFonts w:ascii="宋体" w:hAnsi="宋体" w:cs="宋体" w:eastAsia="宋体" w:hint="default"/>
          <w:spacing w:val="-1"/>
        </w:rPr>
        <w:t>1,000.00</w:t>
      </w:r>
      <w:r>
        <w:rPr>
          <w:rFonts w:ascii="宋体" w:hAnsi="宋体" w:cs="宋体" w:eastAsia="宋体" w:hint="default"/>
          <w:spacing w:val="-36"/>
        </w:rPr>
        <w:t> </w:t>
      </w:r>
      <w:r>
        <w:rPr>
          <w:spacing w:val="-1"/>
        </w:rPr>
        <w:t>万元短期借款提供抵押担保。</w:t>
      </w:r>
      <w:r>
        <w:rPr>
          <w:rFonts w:ascii="宋体" w:hAnsi="宋体" w:cs="宋体" w:eastAsia="宋体" w:hint="default"/>
          <w:spacing w:val="-1"/>
        </w:rPr>
        <w:t> </w:t>
      </w:r>
    </w:p>
    <w:p>
      <w:pPr>
        <w:pStyle w:val="BodyText"/>
        <w:spacing w:line="272" w:lineRule="exact"/>
        <w:ind w:left="157" w:right="148" w:firstLine="420"/>
        <w:jc w:val="both"/>
        <w:rPr>
          <w:rFonts w:ascii="宋体" w:hAnsi="宋体" w:cs="宋体" w:eastAsia="宋体" w:hint="default"/>
        </w:rPr>
      </w:pPr>
      <w:r>
        <w:rPr>
          <w:rFonts w:ascii="宋体" w:hAnsi="宋体" w:cs="宋体" w:eastAsia="宋体" w:hint="default"/>
        </w:rPr>
        <w:t>10</w:t>
      </w:r>
      <w:r>
        <w:rPr/>
        <w:t>、本公司之控股子公司秦皇岛市金原大酒店有限公司以自有的评估值为 </w:t>
      </w:r>
      <w:r>
        <w:rPr>
          <w:rFonts w:ascii="宋体" w:hAnsi="宋体" w:cs="宋体" w:eastAsia="宋体" w:hint="default"/>
        </w:rPr>
        <w:t>5,417.00</w:t>
      </w:r>
      <w:r>
        <w:rPr>
          <w:rFonts w:ascii="宋体" w:hAnsi="宋体" w:cs="宋体" w:eastAsia="宋体" w:hint="default"/>
          <w:spacing w:val="-42"/>
        </w:rPr>
        <w:t> </w:t>
      </w:r>
      <w:r>
        <w:rPr/>
        <w:t>万 </w:t>
      </w:r>
      <w:r>
        <w:rPr>
          <w:spacing w:val="-5"/>
        </w:rPr>
        <w:t>元的房地产，与秦皇岛商业银行建设大街支行签订编号“</w:t>
      </w:r>
      <w:r>
        <w:rPr>
          <w:rFonts w:ascii="宋体" w:hAnsi="宋体" w:cs="宋体" w:eastAsia="宋体" w:hint="default"/>
          <w:spacing w:val="-5"/>
        </w:rPr>
        <w:t>2006 </w:t>
      </w:r>
      <w:r>
        <w:rPr/>
        <w:t>年商建银字第 </w:t>
      </w:r>
      <w:r>
        <w:rPr>
          <w:rFonts w:ascii="宋体" w:hAnsi="宋体" w:cs="宋体" w:eastAsia="宋体" w:hint="default"/>
        </w:rPr>
        <w:t>3020</w:t>
      </w:r>
      <w:r>
        <w:rPr>
          <w:rFonts w:ascii="宋体" w:hAnsi="宋体" w:cs="宋体" w:eastAsia="宋体" w:hint="default"/>
          <w:spacing w:val="-85"/>
        </w:rPr>
        <w:t> </w:t>
      </w:r>
      <w:r>
        <w:rPr>
          <w:spacing w:val="-25"/>
        </w:rPr>
        <w:t>号”的《最</w:t>
      </w:r>
      <w:r>
        <w:rPr/>
        <w:t> </w:t>
      </w:r>
      <w:r>
        <w:rPr>
          <w:spacing w:val="-9"/>
        </w:rPr>
        <w:t>高额抵押合同》，为本公司</w:t>
      </w:r>
      <w:r>
        <w:rPr/>
        <w:t> </w:t>
      </w:r>
      <w:r>
        <w:rPr>
          <w:rFonts w:ascii="宋体" w:hAnsi="宋体" w:cs="宋体" w:eastAsia="宋体" w:hint="default"/>
          <w:spacing w:val="-1"/>
        </w:rPr>
        <w:t>2,450</w:t>
      </w:r>
      <w:r>
        <w:rPr>
          <w:rFonts w:ascii="宋体" w:hAnsi="宋体" w:cs="宋体" w:eastAsia="宋体" w:hint="default"/>
          <w:spacing w:val="-37"/>
        </w:rPr>
        <w:t> </w:t>
      </w:r>
      <w:r>
        <w:rPr>
          <w:spacing w:val="-1"/>
        </w:rPr>
        <w:t>万元短期借款提供抵押担保。</w:t>
      </w:r>
      <w:r>
        <w:rPr>
          <w:rFonts w:ascii="宋体" w:hAnsi="宋体" w:cs="宋体" w:eastAsia="宋体" w:hint="default"/>
          <w:spacing w:val="-1"/>
        </w:rPr>
        <w:t> </w:t>
      </w:r>
    </w:p>
    <w:p>
      <w:pPr>
        <w:pStyle w:val="BodyText"/>
        <w:spacing w:line="229" w:lineRule="exact"/>
        <w:ind w:left="577" w:right="0"/>
        <w:jc w:val="left"/>
        <w:rPr>
          <w:rFonts w:ascii="宋体" w:hAnsi="宋体" w:cs="宋体" w:eastAsia="宋体" w:hint="default"/>
        </w:rPr>
      </w:pPr>
      <w:r>
        <w:rPr>
          <w:rFonts w:ascii="宋体" w:hAnsi="宋体" w:cs="宋体" w:eastAsia="宋体" w:hint="default"/>
        </w:rPr>
        <w:t>11</w:t>
      </w:r>
      <w:r>
        <w:rPr>
          <w:spacing w:val="-96"/>
        </w:rPr>
        <w:t>、</w:t>
      </w:r>
      <w:r>
        <w:rPr/>
        <w:t>本公司</w:t>
      </w:r>
      <w:r>
        <w:rPr>
          <w:spacing w:val="-2"/>
        </w:rPr>
        <w:t>与</w:t>
      </w:r>
      <w:r>
        <w:rPr/>
        <w:t>中国工商银行秦皇岛市河北大街支行签订编号</w:t>
      </w:r>
      <w:r>
        <w:rPr>
          <w:spacing w:val="-96"/>
        </w:rPr>
        <w:t>为</w:t>
      </w:r>
      <w:r>
        <w:rPr/>
        <w:t>“</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5</w:t>
      </w:r>
      <w:r>
        <w:rPr>
          <w:rFonts w:ascii="宋体" w:hAnsi="宋体" w:cs="宋体" w:eastAsia="宋体" w:hint="default"/>
          <w:spacing w:val="-52"/>
        </w:rPr>
        <w:t> </w:t>
      </w:r>
      <w:r>
        <w:rPr/>
        <w:t>年</w:t>
      </w:r>
      <w:r>
        <w:rPr>
          <w:spacing w:val="-2"/>
        </w:rPr>
        <w:t>河</w:t>
      </w:r>
      <w:r>
        <w:rPr/>
        <w:t>办抵字第 </w:t>
      </w:r>
      <w:r>
        <w:rPr>
          <w:rFonts w:ascii="宋体" w:hAnsi="宋体" w:cs="宋体" w:eastAsia="宋体" w:hint="default"/>
        </w:rPr>
        <w:t>0</w:t>
      </w:r>
      <w:r>
        <w:rPr>
          <w:rFonts w:ascii="宋体" w:hAnsi="宋体" w:cs="宋体" w:eastAsia="宋体" w:hint="default"/>
          <w:spacing w:val="-1"/>
        </w:rPr>
        <w:t>007</w:t>
      </w:r>
      <w:r>
        <w:rPr>
          <w:rFonts w:ascii="宋体" w:hAnsi="宋体" w:cs="宋体" w:eastAsia="宋体" w:hint="default"/>
        </w:rPr>
      </w:r>
    </w:p>
    <w:p>
      <w:pPr>
        <w:pStyle w:val="BodyText"/>
        <w:spacing w:line="272" w:lineRule="exact"/>
        <w:ind w:left="157" w:right="0"/>
        <w:jc w:val="both"/>
        <w:rPr>
          <w:rFonts w:ascii="宋体" w:hAnsi="宋体" w:cs="宋体" w:eastAsia="宋体" w:hint="default"/>
        </w:rPr>
      </w:pPr>
      <w:r>
        <w:rPr/>
        <w:t>号”的《最高额抵押合同</w:t>
      </w:r>
      <w:r>
        <w:rPr>
          <w:spacing w:val="-105"/>
        </w:rPr>
        <w:t>》</w:t>
      </w:r>
      <w:r>
        <w:rPr/>
        <w:t>，以房</w:t>
      </w:r>
      <w:r>
        <w:rPr>
          <w:spacing w:val="-2"/>
        </w:rPr>
        <w:t>地</w:t>
      </w:r>
      <w:r>
        <w:rPr/>
        <w:t>产抵押取得借款</w:t>
      </w:r>
      <w:r>
        <w:rPr>
          <w:spacing w:val="9"/>
        </w:rPr>
        <w:t> </w:t>
      </w:r>
      <w:r>
        <w:rPr>
          <w:rFonts w:ascii="宋体" w:hAnsi="宋体" w:cs="宋体" w:eastAsia="宋体" w:hint="default"/>
        </w:rPr>
        <w:t>5</w:t>
      </w:r>
      <w:r>
        <w:rPr>
          <w:rFonts w:ascii="宋体" w:hAnsi="宋体" w:cs="宋体" w:eastAsia="宋体" w:hint="default"/>
          <w:spacing w:val="-1"/>
        </w:rPr>
        <w:t>,</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42"/>
        </w:rPr>
        <w:t> </w:t>
      </w:r>
      <w:r>
        <w:rPr/>
        <w:t>万元，</w:t>
      </w:r>
      <w:r>
        <w:rPr>
          <w:spacing w:val="-2"/>
        </w:rPr>
        <w:t>截</w:t>
      </w:r>
      <w:r>
        <w:rPr/>
        <w:t>止</w:t>
      </w:r>
      <w:r>
        <w:rPr>
          <w:spacing w:val="9"/>
        </w:rPr>
        <w:t> </w:t>
      </w:r>
      <w:r>
        <w:rPr>
          <w:rFonts w:ascii="宋体" w:hAnsi="宋体" w:cs="宋体" w:eastAsia="宋体" w:hint="default"/>
        </w:rPr>
        <w:t>20</w:t>
      </w:r>
      <w:r>
        <w:rPr>
          <w:rFonts w:ascii="宋体" w:hAnsi="宋体" w:cs="宋体" w:eastAsia="宋体" w:hint="default"/>
          <w:spacing w:val="-1"/>
        </w:rPr>
        <w:t>0</w:t>
      </w:r>
      <w:r>
        <w:rPr>
          <w:rFonts w:ascii="宋体" w:hAnsi="宋体" w:cs="宋体" w:eastAsia="宋体" w:hint="default"/>
        </w:rPr>
        <w:t>8</w:t>
      </w:r>
      <w:r>
        <w:rPr>
          <w:rFonts w:ascii="宋体" w:hAnsi="宋体" w:cs="宋体" w:eastAsia="宋体" w:hint="default"/>
          <w:spacing w:val="-42"/>
        </w:rPr>
        <w:t> </w:t>
      </w:r>
      <w:r>
        <w:rPr/>
        <w:t>年</w:t>
      </w:r>
      <w:r>
        <w:rPr>
          <w:spacing w:val="9"/>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42"/>
        </w:rPr>
        <w:t> </w:t>
      </w:r>
      <w:r>
        <w:rPr/>
        <w:t>月</w:t>
      </w:r>
      <w:r>
        <w:rPr>
          <w:spacing w:val="9"/>
        </w:rPr>
        <w:t> </w:t>
      </w:r>
      <w:r>
        <w:rPr>
          <w:rFonts w:ascii="宋体" w:hAnsi="宋体" w:cs="宋体" w:eastAsia="宋体" w:hint="default"/>
        </w:rPr>
        <w:t>31</w:t>
      </w:r>
    </w:p>
    <w:p>
      <w:pPr>
        <w:pStyle w:val="BodyText"/>
        <w:spacing w:line="272" w:lineRule="exact" w:before="44"/>
        <w:ind w:left="577" w:right="138" w:hanging="420"/>
        <w:jc w:val="left"/>
      </w:pPr>
      <w:r>
        <w:rPr/>
        <w:t>日，已归还 </w:t>
      </w:r>
      <w:r>
        <w:rPr>
          <w:rFonts w:ascii="宋体" w:hAnsi="宋体" w:cs="宋体" w:eastAsia="宋体" w:hint="default"/>
        </w:rPr>
        <w:t>1250.00</w:t>
      </w:r>
      <w:r>
        <w:rPr>
          <w:rFonts w:ascii="宋体" w:hAnsi="宋体" w:cs="宋体" w:eastAsia="宋体" w:hint="default"/>
          <w:spacing w:val="-53"/>
        </w:rPr>
        <w:t> </w:t>
      </w:r>
      <w:r>
        <w:rPr/>
        <w:t>万元。</w:t>
      </w:r>
      <w:r>
        <w:rPr>
          <w:rFonts w:ascii="宋体" w:hAnsi="宋体" w:cs="宋体" w:eastAsia="宋体" w:hint="default"/>
        </w:rPr>
        <w:t> 12</w:t>
      </w:r>
      <w:r>
        <w:rPr/>
        <w:t>、本公司与中国工商银行股份有限公司秦皇岛滨海支行签订编号为“</w:t>
      </w:r>
      <w:r>
        <w:rPr>
          <w:rFonts w:ascii="宋体" w:hAnsi="宋体" w:cs="宋体" w:eastAsia="宋体" w:hint="default"/>
        </w:rPr>
        <w:t>2006</w:t>
      </w:r>
      <w:r>
        <w:rPr>
          <w:rFonts w:ascii="宋体" w:hAnsi="宋体" w:cs="宋体" w:eastAsia="宋体" w:hint="default"/>
          <w:spacing w:val="10"/>
        </w:rPr>
        <w:t> </w:t>
      </w:r>
      <w:r>
        <w:rPr/>
        <w:t>年滨海抵</w:t>
      </w:r>
    </w:p>
    <w:p>
      <w:pPr>
        <w:pStyle w:val="BodyText"/>
        <w:spacing w:line="248" w:lineRule="exact"/>
        <w:ind w:left="157" w:right="0"/>
        <w:jc w:val="both"/>
        <w:rPr>
          <w:rFonts w:ascii="宋体" w:hAnsi="宋体" w:cs="宋体" w:eastAsia="宋体" w:hint="default"/>
        </w:rPr>
      </w:pPr>
      <w:r>
        <w:rPr/>
        <w:t>字第 </w:t>
      </w:r>
      <w:r>
        <w:rPr>
          <w:rFonts w:ascii="宋体" w:hAnsi="宋体" w:cs="宋体" w:eastAsia="宋体" w:hint="default"/>
        </w:rPr>
        <w:t>0</w:t>
      </w:r>
      <w:r>
        <w:rPr>
          <w:rFonts w:ascii="宋体" w:hAnsi="宋体" w:cs="宋体" w:eastAsia="宋体" w:hint="default"/>
          <w:spacing w:val="-1"/>
        </w:rPr>
        <w:t>02</w:t>
      </w:r>
      <w:r>
        <w:rPr>
          <w:rFonts w:ascii="宋体" w:hAnsi="宋体" w:cs="宋体" w:eastAsia="宋体" w:hint="default"/>
        </w:rPr>
        <w:t>0</w:t>
      </w:r>
      <w:r>
        <w:rPr>
          <w:rFonts w:ascii="宋体" w:hAnsi="宋体" w:cs="宋体" w:eastAsia="宋体" w:hint="default"/>
          <w:spacing w:val="-52"/>
        </w:rPr>
        <w:t> </w:t>
      </w:r>
      <w:r>
        <w:rPr>
          <w:spacing w:val="-2"/>
        </w:rPr>
        <w:t>号</w:t>
      </w:r>
      <w:r>
        <w:rPr/>
        <w:t>”的《最高额抵押合同</w:t>
      </w:r>
      <w:r>
        <w:rPr>
          <w:spacing w:val="-106"/>
        </w:rPr>
        <w:t>》</w:t>
      </w:r>
      <w:r>
        <w:rPr/>
        <w:t>，以房地产抵押取得借款 </w:t>
      </w:r>
      <w:r>
        <w:rPr>
          <w:rFonts w:ascii="宋体" w:hAnsi="宋体" w:cs="宋体" w:eastAsia="宋体" w:hint="default"/>
        </w:rPr>
        <w:t>1</w:t>
      </w:r>
      <w:r>
        <w:rPr>
          <w:rFonts w:ascii="宋体" w:hAnsi="宋体" w:cs="宋体" w:eastAsia="宋体" w:hint="default"/>
          <w:spacing w:val="-1"/>
        </w:rPr>
        <w:t>3</w:t>
      </w:r>
      <w:r>
        <w:rPr>
          <w:rFonts w:ascii="宋体" w:hAnsi="宋体" w:cs="宋体" w:eastAsia="宋体" w:hint="default"/>
        </w:rPr>
        <w:t>,</w:t>
      </w:r>
      <w:r>
        <w:rPr>
          <w:rFonts w:ascii="宋体" w:hAnsi="宋体" w:cs="宋体" w:eastAsia="宋体" w:hint="default"/>
          <w:spacing w:val="-1"/>
        </w:rPr>
        <w:t>5</w:t>
      </w:r>
      <w:r>
        <w:rPr>
          <w:rFonts w:ascii="宋体" w:hAnsi="宋体" w:cs="宋体" w:eastAsia="宋体" w:hint="default"/>
        </w:rPr>
        <w:t>0</w:t>
      </w:r>
      <w:r>
        <w:rPr>
          <w:rFonts w:ascii="宋体" w:hAnsi="宋体" w:cs="宋体" w:eastAsia="宋体" w:hint="default"/>
          <w:spacing w:val="-1"/>
        </w:rPr>
        <w:t>0</w:t>
      </w:r>
      <w:r>
        <w:rPr>
          <w:rFonts w:ascii="宋体" w:hAnsi="宋体" w:cs="宋体" w:eastAsia="宋体" w:hint="default"/>
        </w:rPr>
        <w:t>.</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52"/>
        </w:rPr>
        <w:t> </w:t>
      </w:r>
      <w:r>
        <w:rPr/>
        <w:t>万元。</w:t>
      </w:r>
      <w:r>
        <w:rPr>
          <w:rFonts w:ascii="宋体" w:hAnsi="宋体" w:cs="宋体" w:eastAsia="宋体" w:hint="default"/>
        </w:rPr>
        <w:t> </w:t>
      </w:r>
    </w:p>
    <w:p>
      <w:pPr>
        <w:pStyle w:val="BodyText"/>
        <w:spacing w:line="240" w:lineRule="auto" w:before="82"/>
        <w:ind w:left="579" w:right="2099"/>
        <w:jc w:val="left"/>
        <w:rPr>
          <w:rFonts w:ascii="宋体" w:hAnsi="宋体" w:cs="宋体" w:eastAsia="宋体" w:hint="default"/>
        </w:rPr>
      </w:pPr>
      <w:r>
        <w:rPr/>
        <w:t>注释</w:t>
      </w:r>
      <w:r>
        <w:rPr>
          <w:spacing w:val="5"/>
        </w:rPr>
        <w:t> </w:t>
      </w:r>
      <w:r>
        <w:rPr>
          <w:rFonts w:ascii="宋体" w:hAnsi="宋体" w:cs="宋体" w:eastAsia="宋体" w:hint="default"/>
        </w:rPr>
        <w:t>17</w:t>
      </w:r>
      <w:r>
        <w:rPr/>
        <w:t>．应付票据</w:t>
      </w:r>
      <w:r>
        <w:rPr>
          <w:rFonts w:ascii="宋体" w:hAnsi="宋体" w:cs="宋体" w:eastAsia="宋体" w:hint="default"/>
        </w:rPr>
        <w:t> </w:t>
      </w:r>
    </w:p>
    <w:p>
      <w:pPr>
        <w:tabs>
          <w:tab w:pos="8469" w:val="right" w:leader="none"/>
        </w:tabs>
        <w:spacing w:before="199"/>
        <w:ind w:left="157" w:right="0" w:firstLine="0"/>
        <w:jc w:val="left"/>
        <w:rPr>
          <w:rFonts w:ascii="宋体" w:hAnsi="宋体" w:cs="宋体" w:eastAsia="宋体" w:hint="default"/>
          <w:sz w:val="18"/>
          <w:szCs w:val="18"/>
        </w:rPr>
      </w:pPr>
      <w:r>
        <w:rPr/>
        <w:pict>
          <v:group style="position:absolute;margin-left:88.379997pt;margin-top:9.680199pt;width:418.3pt;height:.1pt;mso-position-horizontal-relative:page;mso-position-vertical-relative:paragraph;z-index:2800" coordorigin="1768,194" coordsize="8366,2">
            <v:shape style="position:absolute;left:1768;top:194;width:8366;height:2" coordorigin="1768,194" coordsize="8366,0" path="m1768,194l10133,194e" filled="false" stroked="true" strokeweight=".48pt" strokecolor="#000000">
              <v:path arrowok="t"/>
            </v:shape>
            <w10:wrap type="none"/>
          </v:group>
        </w:pict>
      </w:r>
      <w:r>
        <w:rPr>
          <w:rFonts w:ascii="方正姚体" w:hAnsi="方正姚体" w:cs="方正姚体" w:eastAsia="方正姚体" w:hint="default"/>
          <w:sz w:val="18"/>
          <w:szCs w:val="18"/>
        </w:rPr>
        <w:t>票据类别                                                                                     </w:t>
      </w:r>
      <w:r>
        <w:rPr>
          <w:rFonts w:ascii="方正姚体" w:hAnsi="方正姚体" w:cs="方正姚体" w:eastAsia="方正姚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2008-12-31</w:t>
        <w:tab/>
        <w:t>2007-12-31</w:t>
      </w:r>
    </w:p>
    <w:p>
      <w:pPr>
        <w:tabs>
          <w:tab w:pos="7299" w:val="left" w:leader="none"/>
        </w:tabs>
        <w:spacing w:before="75"/>
        <w:ind w:left="157" w:right="0" w:firstLine="0"/>
        <w:jc w:val="both"/>
        <w:rPr>
          <w:rFonts w:ascii="宋体" w:hAnsi="宋体" w:cs="宋体" w:eastAsia="宋体" w:hint="default"/>
          <w:sz w:val="18"/>
          <w:szCs w:val="18"/>
        </w:rPr>
      </w:pPr>
      <w:r>
        <w:rPr/>
        <w:pict>
          <v:group style="position:absolute;margin-left:88.379997pt;margin-top:4.50019pt;width:418.3pt;height:.1pt;mso-position-horizontal-relative:page;mso-position-vertical-relative:paragraph;z-index:-407416" coordorigin="1768,90" coordsize="8366,2">
            <v:shape style="position:absolute;left:1768;top:90;width:8366;height:2" coordorigin="1768,90" coordsize="8366,0" path="m1768,90l10133,90e" filled="false" stroked="true" strokeweight=".48pt" strokecolor="#000000">
              <v:path arrowok="t"/>
            </v:shape>
            <w10:wrap type="none"/>
          </v:group>
        </w:pict>
      </w:r>
      <w:r>
        <w:rPr>
          <w:rFonts w:ascii="方正姚体" w:hAnsi="方正姚体" w:cs="方正姚体" w:eastAsia="方正姚体" w:hint="default"/>
          <w:sz w:val="18"/>
          <w:szCs w:val="18"/>
        </w:rPr>
        <w:t>银行承兑汇票                                                                         </w:t>
      </w:r>
      <w:r>
        <w:rPr>
          <w:rFonts w:ascii="方正姚体" w:hAnsi="方正姚体" w:cs="方正姚体" w:eastAsia="方正姚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8,000,000.00</w:t>
        <w:tab/>
        <w:t>20,860,000.00</w:t>
      </w:r>
    </w:p>
    <w:p>
      <w:pPr>
        <w:tabs>
          <w:tab w:pos="7290" w:val="left" w:leader="none"/>
        </w:tabs>
        <w:spacing w:before="84"/>
        <w:ind w:left="157"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8,000,000.00</w:t>
        <w:tab/>
        <w:t>20,860,000.00</w:t>
      </w:r>
    </w:p>
    <w:p>
      <w:pPr>
        <w:spacing w:line="240" w:lineRule="auto" w:before="0"/>
        <w:rPr>
          <w:rFonts w:ascii="宋体" w:hAnsi="宋体" w:cs="宋体" w:eastAsia="宋体" w:hint="default"/>
          <w:sz w:val="5"/>
          <w:szCs w:val="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19.85pt;height:.5pt;mso-position-horizontal-relative:char;mso-position-vertical-relative:line" coordorigin="0,0" coordsize="8397,10">
            <v:group style="position:absolute;left:5;top:5;width:2867;height:2" coordorigin="5,5" coordsize="2867,2">
              <v:shape style="position:absolute;left:5;top:5;width:2867;height:2" coordorigin="5,5" coordsize="2867,0" path="m5,5l2872,5e" filled="false" stroked="true" strokeweight=".48pt" strokecolor="#000000">
                <v:path arrowok="t"/>
              </v:shape>
            </v:group>
            <v:group style="position:absolute;left:2857;top:5;width:2739;height:2" coordorigin="2857,5" coordsize="2739,2">
              <v:shape style="position:absolute;left:2857;top:5;width:2739;height:2" coordorigin="2857,5" coordsize="2739,0" path="m2857,5l5596,5e" filled="false" stroked="true" strokeweight=".48pt" strokecolor="#000000">
                <v:path arrowok="t"/>
              </v:shape>
            </v:group>
            <v:group style="position:absolute;left:5581;top:5;width:2811;height:2" coordorigin="5581,5" coordsize="2811,2">
              <v:shape style="position:absolute;left:5581;top:5;width:2811;height:2" coordorigin="5581,5" coordsize="2811,0" path="m5581,5l8392,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95"/>
        <w:ind w:left="577" w:right="0"/>
        <w:jc w:val="left"/>
        <w:rPr>
          <w:rFonts w:ascii="宋体" w:hAnsi="宋体" w:cs="宋体" w:eastAsia="宋体" w:hint="default"/>
        </w:rPr>
      </w:pPr>
      <w:r>
        <w:rPr/>
        <w:t>本期末应付票据余额较年初减少 </w:t>
      </w:r>
      <w:r>
        <w:rPr>
          <w:rFonts w:ascii="宋体" w:hAnsi="宋体" w:cs="宋体" w:eastAsia="宋体" w:hint="default"/>
        </w:rPr>
        <w:t>1286.00 </w:t>
      </w:r>
      <w:r>
        <w:rPr/>
        <w:t>万元，减少了 </w:t>
      </w:r>
      <w:r>
        <w:rPr>
          <w:rFonts w:ascii="宋体" w:hAnsi="宋体" w:cs="宋体" w:eastAsia="宋体" w:hint="default"/>
        </w:rPr>
        <w:t>61.65%,</w:t>
      </w:r>
      <w:r>
        <w:rPr/>
        <w:t>安徽国润支付 </w:t>
      </w:r>
      <w:r>
        <w:rPr>
          <w:spacing w:val="3"/>
        </w:rPr>
        <w:t> </w:t>
      </w:r>
      <w:r>
        <w:rPr>
          <w:rFonts w:ascii="宋体" w:hAnsi="宋体" w:cs="宋体" w:eastAsia="宋体" w:hint="default"/>
        </w:rPr>
        <w:t>900.00</w:t>
      </w:r>
    </w:p>
    <w:p>
      <w:pPr>
        <w:pStyle w:val="BodyText"/>
        <w:spacing w:line="240" w:lineRule="auto" w:before="1"/>
        <w:ind w:left="157" w:right="2099"/>
        <w:jc w:val="left"/>
        <w:rPr>
          <w:rFonts w:ascii="宋体" w:hAnsi="宋体" w:cs="宋体" w:eastAsia="宋体" w:hint="default"/>
        </w:rPr>
      </w:pPr>
      <w:r>
        <w:rPr/>
        <w:t>万元，本公司支付 </w:t>
      </w:r>
      <w:r>
        <w:rPr>
          <w:rFonts w:ascii="宋体" w:hAnsi="宋体" w:cs="宋体" w:eastAsia="宋体" w:hint="default"/>
        </w:rPr>
        <w:t>386.00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302" w:lineRule="exact" w:before="137"/>
        <w:ind w:left="580" w:right="2099"/>
        <w:jc w:val="left"/>
        <w:rPr>
          <w:rFonts w:ascii="宋体" w:hAnsi="宋体" w:cs="宋体" w:eastAsia="宋体" w:hint="default"/>
        </w:rPr>
      </w:pPr>
      <w:r>
        <w:rPr/>
        <w:t>注释</w:t>
      </w:r>
      <w:r>
        <w:rPr>
          <w:spacing w:val="5"/>
        </w:rPr>
        <w:t> </w:t>
      </w:r>
      <w:r>
        <w:rPr>
          <w:rFonts w:ascii="宋体" w:hAnsi="宋体" w:cs="宋体" w:eastAsia="宋体" w:hint="default"/>
        </w:rPr>
        <w:t>18</w:t>
      </w:r>
      <w:r>
        <w:rPr/>
        <w:t>．应付账款</w:t>
      </w:r>
      <w:r>
        <w:rPr>
          <w:rFonts w:ascii="宋体" w:hAnsi="宋体" w:cs="宋体" w:eastAsia="宋体" w:hint="default"/>
        </w:rPr>
        <w:t> </w:t>
      </w:r>
    </w:p>
    <w:p>
      <w:pPr>
        <w:pStyle w:val="BodyText"/>
        <w:spacing w:line="292" w:lineRule="exact"/>
        <w:ind w:left="577" w:right="2099"/>
        <w:jc w:val="left"/>
        <w:rPr>
          <w:rFonts w:ascii="宋体" w:hAnsi="宋体" w:cs="宋体" w:eastAsia="宋体" w:hint="default"/>
        </w:rPr>
      </w:pPr>
      <w:r>
        <w:rPr/>
        <w:t>（</w:t>
      </w:r>
      <w:r>
        <w:rPr>
          <w:rFonts w:ascii="宋体" w:hAnsi="宋体" w:cs="宋体" w:eastAsia="宋体" w:hint="default"/>
        </w:rPr>
        <w:t>1</w:t>
      </w:r>
      <w:r>
        <w:rPr/>
        <w:t>）本公司本期末应付账款余额为 </w:t>
      </w:r>
      <w:r>
        <w:rPr>
          <w:rFonts w:ascii="宋体" w:hAnsi="宋体" w:cs="宋体" w:eastAsia="宋体" w:hint="default"/>
        </w:rPr>
        <w:t>85,547,146.22</w:t>
      </w:r>
      <w:r>
        <w:rPr>
          <w:rFonts w:ascii="宋体" w:hAnsi="宋体" w:cs="宋体" w:eastAsia="宋体" w:hint="default"/>
          <w:spacing w:val="-9"/>
        </w:rPr>
        <w:t> </w:t>
      </w:r>
      <w:r>
        <w:rPr/>
        <w:t>元。</w:t>
      </w:r>
      <w:r>
        <w:rPr>
          <w:rFonts w:ascii="宋体" w:hAnsi="宋体" w:cs="宋体" w:eastAsia="宋体" w:hint="default"/>
        </w:rPr>
        <w:t> </w:t>
      </w:r>
    </w:p>
    <w:p>
      <w:pPr>
        <w:pStyle w:val="BodyText"/>
        <w:spacing w:line="301" w:lineRule="exact"/>
        <w:ind w:left="577" w:right="148"/>
        <w:jc w:val="left"/>
        <w:rPr>
          <w:rFonts w:ascii="宋体" w:hAnsi="宋体" w:cs="宋体" w:eastAsia="宋体" w:hint="default"/>
        </w:rPr>
      </w:pPr>
      <w:r>
        <w:rPr/>
        <w:t>（</w:t>
      </w:r>
      <w:r>
        <w:rPr>
          <w:rFonts w:ascii="宋体" w:hAnsi="宋体" w:cs="宋体" w:eastAsia="宋体" w:hint="default"/>
        </w:rPr>
        <w:t>2</w:t>
      </w:r>
      <w:r>
        <w:rPr/>
        <w:t>）本期末应付账款中无应付持本公司</w:t>
      </w:r>
      <w:r>
        <w:rPr>
          <w:spacing w:val="-4"/>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302" w:lineRule="exact" w:before="118"/>
        <w:ind w:left="580" w:right="2099"/>
        <w:jc w:val="left"/>
        <w:rPr>
          <w:rFonts w:ascii="宋体" w:hAnsi="宋体" w:cs="宋体" w:eastAsia="宋体" w:hint="default"/>
        </w:rPr>
      </w:pPr>
      <w:r>
        <w:rPr/>
        <w:t>注释</w:t>
      </w:r>
      <w:r>
        <w:rPr>
          <w:spacing w:val="5"/>
        </w:rPr>
        <w:t> </w:t>
      </w:r>
      <w:r>
        <w:rPr>
          <w:rFonts w:ascii="宋体" w:hAnsi="宋体" w:cs="宋体" w:eastAsia="宋体" w:hint="default"/>
        </w:rPr>
        <w:t>19</w:t>
      </w:r>
      <w:r>
        <w:rPr/>
        <w:t>．预收账款</w:t>
      </w:r>
      <w:r>
        <w:rPr>
          <w:rFonts w:ascii="宋体" w:hAnsi="宋体" w:cs="宋体" w:eastAsia="宋体" w:hint="default"/>
        </w:rPr>
        <w:t> </w:t>
      </w:r>
    </w:p>
    <w:p>
      <w:pPr>
        <w:pStyle w:val="BodyText"/>
        <w:spacing w:line="302" w:lineRule="exact"/>
        <w:ind w:left="577" w:right="2099"/>
        <w:jc w:val="left"/>
        <w:rPr>
          <w:rFonts w:ascii="宋体" w:hAnsi="宋体" w:cs="宋体" w:eastAsia="宋体" w:hint="default"/>
          <w:sz w:val="20"/>
          <w:szCs w:val="20"/>
        </w:rPr>
      </w:pPr>
      <w:r>
        <w:rPr/>
        <w:t>（</w:t>
      </w:r>
      <w:r>
        <w:rPr>
          <w:rFonts w:ascii="宋体" w:hAnsi="宋体" w:cs="宋体" w:eastAsia="宋体" w:hint="default"/>
        </w:rPr>
        <w:t>1</w:t>
      </w:r>
      <w:r>
        <w:rPr/>
        <w:t>）本公司本期末预收账款余额为 </w:t>
      </w:r>
      <w:r>
        <w:rPr>
          <w:rFonts w:ascii="宋体" w:hAnsi="宋体" w:cs="宋体" w:eastAsia="宋体" w:hint="default"/>
        </w:rPr>
        <w:t>187,048,906.53</w:t>
      </w:r>
      <w:r>
        <w:rPr>
          <w:rFonts w:ascii="宋体" w:hAnsi="宋体" w:cs="宋体" w:eastAsia="宋体" w:hint="default"/>
          <w:spacing w:val="-10"/>
        </w:rPr>
        <w:t> </w:t>
      </w:r>
      <w:r>
        <w:rPr/>
        <w:t>元。</w:t>
      </w:r>
      <w:r>
        <w:rPr>
          <w:rFonts w:ascii="宋体" w:hAnsi="宋体" w:cs="宋体" w:eastAsia="宋体" w:hint="default"/>
          <w:w w:val="100"/>
          <w:sz w:val="20"/>
          <w:szCs w:val="20"/>
        </w:rPr>
        <w:t> </w:t>
      </w:r>
    </w:p>
    <w:p>
      <w:pPr>
        <w:pStyle w:val="BodyText"/>
        <w:spacing w:line="240" w:lineRule="auto" w:before="1"/>
        <w:ind w:left="157" w:right="144" w:firstLine="420"/>
        <w:jc w:val="left"/>
        <w:rPr>
          <w:rFonts w:ascii="宋体" w:hAnsi="宋体" w:cs="宋体" w:eastAsia="宋体" w:hint="default"/>
          <w:sz w:val="16"/>
          <w:szCs w:val="16"/>
        </w:rPr>
      </w:pPr>
      <w:r>
        <w:rPr/>
        <w:t>（</w:t>
      </w:r>
      <w:r>
        <w:rPr>
          <w:rFonts w:ascii="宋体" w:hAnsi="宋体" w:cs="宋体" w:eastAsia="宋体" w:hint="default"/>
        </w:rPr>
        <w:t>2</w:t>
      </w:r>
      <w:r>
        <w:rPr/>
        <w:t>）本期末预收帐款余额较期初增加 </w:t>
      </w:r>
      <w:r>
        <w:rPr>
          <w:rFonts w:ascii="宋体" w:hAnsi="宋体" w:cs="宋体" w:eastAsia="宋体" w:hint="default"/>
        </w:rPr>
        <w:t>26,462,296.41 </w:t>
      </w:r>
      <w:r>
        <w:rPr/>
        <w:t>元，主要原因系 </w:t>
      </w:r>
      <w:r>
        <w:rPr>
          <w:rFonts w:ascii="宋体" w:hAnsi="宋体" w:cs="宋体" w:eastAsia="宋体" w:hint="default"/>
        </w:rPr>
        <w:t>2008</w:t>
      </w:r>
      <w:r>
        <w:rPr>
          <w:rFonts w:ascii="宋体" w:hAnsi="宋体" w:cs="宋体" w:eastAsia="宋体" w:hint="default"/>
          <w:spacing w:val="4"/>
        </w:rPr>
        <w:t> </w:t>
      </w:r>
      <w:r>
        <w:rPr/>
        <w:t>年安徽地 区房地产销售预收款增加所致。</w:t>
      </w:r>
      <w:r>
        <w:rPr>
          <w:rFonts w:ascii="宋体" w:hAnsi="宋体" w:cs="宋体" w:eastAsia="宋体" w:hint="default"/>
        </w:rPr>
        <w:t> </w:t>
      </w:r>
      <w:r>
        <w:rPr>
          <w:rFonts w:ascii="宋体" w:hAnsi="宋体" w:cs="宋体" w:eastAsia="宋体" w:hint="default"/>
          <w:w w:val="99"/>
          <w:sz w:val="16"/>
          <w:szCs w:val="16"/>
        </w:rPr>
        <w:t> </w:t>
      </w:r>
      <w:r>
        <w:rPr>
          <w:rFonts w:ascii="宋体" w:hAnsi="宋体" w:cs="宋体" w:eastAsia="宋体" w:hint="default"/>
          <w:sz w:val="16"/>
          <w:szCs w:val="16"/>
        </w:rPr>
      </w:r>
    </w:p>
    <w:p>
      <w:pPr>
        <w:pStyle w:val="BodyText"/>
        <w:spacing w:line="292" w:lineRule="exact"/>
        <w:ind w:left="577" w:right="148"/>
        <w:jc w:val="left"/>
        <w:rPr>
          <w:rFonts w:ascii="宋体" w:hAnsi="宋体" w:cs="宋体" w:eastAsia="宋体" w:hint="default"/>
        </w:rPr>
      </w:pPr>
      <w:r>
        <w:rPr/>
        <w:t>（</w:t>
      </w:r>
      <w:r>
        <w:rPr>
          <w:rFonts w:ascii="宋体" w:hAnsi="宋体" w:cs="宋体" w:eastAsia="宋体" w:hint="default"/>
        </w:rPr>
        <w:t>3</w:t>
      </w:r>
      <w:r>
        <w:rPr/>
        <w:t>）本期末预收账款中无预收持本公司</w:t>
      </w:r>
      <w:r>
        <w:rPr>
          <w:spacing w:val="-4"/>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118"/>
        <w:ind w:left="580" w:right="2099"/>
        <w:jc w:val="left"/>
        <w:rPr>
          <w:rFonts w:ascii="宋体" w:hAnsi="宋体" w:cs="宋体" w:eastAsia="宋体" w:hint="default"/>
        </w:rPr>
      </w:pPr>
      <w:r>
        <w:rPr/>
        <w:t>注释</w:t>
      </w:r>
      <w:r>
        <w:rPr>
          <w:spacing w:val="5"/>
        </w:rPr>
        <w:t> </w:t>
      </w:r>
      <w:r>
        <w:rPr>
          <w:rFonts w:ascii="宋体" w:hAnsi="宋体" w:cs="宋体" w:eastAsia="宋体" w:hint="default"/>
        </w:rPr>
        <w:t>20</w:t>
      </w:r>
      <w:r>
        <w:rPr/>
        <w:t>．应交税费</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16.55pt;height:.5pt;mso-position-horizontal-relative:char;mso-position-vertical-relative:line" coordorigin="0,0" coordsize="8331,10">
            <v:group style="position:absolute;left:5;top:5;width:6154;height:2" coordorigin="5,5" coordsize="6154,2">
              <v:shape style="position:absolute;left:5;top:5;width:6154;height:2" coordorigin="5,5" coordsize="6154,0" path="m5,5l6158,5e" filled="false" stroked="true" strokeweight=".48pt" strokecolor="#000000">
                <v:path arrowok="t"/>
              </v:shape>
            </v:group>
            <v:group style="position:absolute;left:6158;top:5;width:2168;height:2" coordorigin="6158,5" coordsize="2168,2">
              <v:shape style="position:absolute;left:6158;top:5;width:2168;height:2" coordorigin="6158,5" coordsize="2168,0" path="m6158,5l8326,5e" filled="false" stroked="true" strokeweight=".48pt" strokecolor="#000000">
                <v:path arrowok="t"/>
              </v:shape>
            </v:group>
          </v:group>
        </w:pict>
      </w:r>
      <w:r>
        <w:rPr>
          <w:rFonts w:ascii="宋体" w:hAnsi="宋体" w:cs="宋体" w:eastAsia="宋体" w:hint="default"/>
          <w:sz w:val="2"/>
          <w:szCs w:val="2"/>
        </w:rPr>
      </w:r>
    </w:p>
    <w:tbl>
      <w:tblPr>
        <w:tblW w:w="0" w:type="auto"/>
        <w:jc w:val="left"/>
        <w:tblInd w:w="141" w:type="dxa"/>
        <w:tblLayout w:type="fixed"/>
        <w:tblCellMar>
          <w:top w:w="0" w:type="dxa"/>
          <w:left w:w="0" w:type="dxa"/>
          <w:bottom w:w="0" w:type="dxa"/>
          <w:right w:w="0" w:type="dxa"/>
        </w:tblCellMar>
        <w:tblLook w:val="01E0"/>
      </w:tblPr>
      <w:tblGrid>
        <w:gridCol w:w="4549"/>
        <w:gridCol w:w="2151"/>
        <w:gridCol w:w="1663"/>
      </w:tblGrid>
      <w:tr>
        <w:trPr>
          <w:trHeight w:val="383" w:hRule="exact"/>
        </w:trPr>
        <w:tc>
          <w:tcPr>
            <w:tcW w:w="4549" w:type="dxa"/>
            <w:tcBorders>
              <w:top w:val="nil" w:sz="6" w:space="0" w:color="auto"/>
              <w:left w:val="nil" w:sz="6" w:space="0" w:color="auto"/>
              <w:bottom w:val="single" w:sz="4" w:space="0" w:color="000000"/>
              <w:right w:val="nil" w:sz="6" w:space="0" w:color="auto"/>
            </w:tcBorders>
          </w:tcPr>
          <w:p>
            <w:pPr>
              <w:pStyle w:val="TableParagraph"/>
              <w:tabs>
                <w:tab w:pos="3302" w:val="left" w:leader="none"/>
              </w:tabs>
              <w:spacing w:line="240" w:lineRule="auto" w:before="14"/>
              <w:ind w:left="1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税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种</w:t>
            </w:r>
            <w:r>
              <w:rPr>
                <w:rFonts w:ascii="宋体" w:hAnsi="宋体" w:cs="宋体" w:eastAsia="宋体" w:hint="default"/>
                <w:sz w:val="18"/>
                <w:szCs w:val="18"/>
              </w:rPr>
              <w:tab/>
            </w:r>
            <w:r>
              <w:rPr>
                <w:rFonts w:ascii="方正姚体" w:hAnsi="方正姚体" w:cs="方正姚体" w:eastAsia="方正姚体" w:hint="default"/>
                <w:sz w:val="18"/>
                <w:szCs w:val="18"/>
              </w:rPr>
              <w:t>法定税率</w:t>
            </w:r>
          </w:p>
        </w:tc>
        <w:tc>
          <w:tcPr>
            <w:tcW w:w="215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46"/>
              <w:jc w:val="right"/>
              <w:rPr>
                <w:rFonts w:ascii="宋体" w:hAnsi="宋体" w:cs="宋体" w:eastAsia="宋体" w:hint="default"/>
                <w:sz w:val="18"/>
                <w:szCs w:val="18"/>
              </w:rPr>
            </w:pPr>
            <w:r>
              <w:rPr>
                <w:rFonts w:ascii="宋体"/>
                <w:sz w:val="18"/>
              </w:rPr>
              <w:t>2008-12-31</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2007-12-31</w:t>
            </w:r>
          </w:p>
        </w:tc>
      </w:tr>
      <w:tr>
        <w:trPr>
          <w:trHeight w:val="340" w:hRule="exact"/>
        </w:trPr>
        <w:tc>
          <w:tcPr>
            <w:tcW w:w="4549" w:type="dxa"/>
            <w:tcBorders>
              <w:top w:val="single" w:sz="4" w:space="0" w:color="000000"/>
              <w:left w:val="nil" w:sz="6" w:space="0" w:color="auto"/>
              <w:bottom w:val="nil" w:sz="6" w:space="0" w:color="auto"/>
              <w:right w:val="nil" w:sz="6" w:space="0" w:color="auto"/>
            </w:tcBorders>
          </w:tcPr>
          <w:p>
            <w:pPr>
              <w:pStyle w:val="TableParagraph"/>
              <w:spacing w:line="262" w:lineRule="exact"/>
              <w:ind w:left="15" w:right="0"/>
              <w:jc w:val="left"/>
              <w:rPr>
                <w:rFonts w:ascii="宋体" w:hAnsi="宋体" w:cs="宋体" w:eastAsia="宋体" w:hint="default"/>
                <w:sz w:val="18"/>
                <w:szCs w:val="18"/>
              </w:rPr>
            </w:pPr>
            <w:r>
              <w:rPr>
                <w:rFonts w:ascii="方正姚体" w:hAnsi="方正姚体" w:cs="方正姚体" w:eastAsia="方正姚体" w:hint="default"/>
                <w:sz w:val="18"/>
                <w:szCs w:val="18"/>
              </w:rPr>
              <w:t>增值税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17%</w:t>
            </w:r>
          </w:p>
        </w:tc>
        <w:tc>
          <w:tcPr>
            <w:tcW w:w="215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46"/>
              <w:jc w:val="right"/>
              <w:rPr>
                <w:rFonts w:ascii="宋体" w:hAnsi="宋体" w:cs="宋体" w:eastAsia="宋体" w:hint="default"/>
                <w:sz w:val="18"/>
                <w:szCs w:val="18"/>
              </w:rPr>
            </w:pPr>
            <w:r>
              <w:rPr>
                <w:rFonts w:ascii="宋体"/>
                <w:sz w:val="18"/>
              </w:rPr>
              <w:t>-948,124.26</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18"/>
                <w:szCs w:val="18"/>
              </w:rPr>
            </w:pPr>
            <w:r>
              <w:rPr>
                <w:rFonts w:ascii="宋体"/>
                <w:sz w:val="18"/>
              </w:rPr>
              <w:t>65,936.63</w:t>
            </w:r>
          </w:p>
        </w:tc>
      </w:tr>
      <w:tr>
        <w:trPr>
          <w:trHeight w:val="328"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54" w:lineRule="exact"/>
              <w:ind w:left="15" w:right="0"/>
              <w:jc w:val="left"/>
              <w:rPr>
                <w:rFonts w:ascii="宋体" w:hAnsi="宋体" w:cs="宋体" w:eastAsia="宋体" w:hint="default"/>
                <w:sz w:val="18"/>
                <w:szCs w:val="18"/>
              </w:rPr>
            </w:pPr>
            <w:r>
              <w:rPr>
                <w:rFonts w:ascii="方正姚体" w:hAnsi="方正姚体" w:cs="方正姚体" w:eastAsia="方正姚体" w:hint="default"/>
                <w:sz w:val="18"/>
                <w:szCs w:val="18"/>
              </w:rPr>
              <w:t>消费税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5%</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6"/>
              <w:jc w:val="right"/>
              <w:rPr>
                <w:rFonts w:ascii="宋体" w:hAnsi="宋体" w:cs="宋体" w:eastAsia="宋体" w:hint="default"/>
                <w:sz w:val="18"/>
                <w:szCs w:val="18"/>
              </w:rPr>
            </w:pPr>
            <w:r>
              <w:rPr>
                <w:rFonts w:ascii="宋体"/>
                <w:sz w:val="18"/>
              </w:rPr>
              <w:t>156,392.00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18"/>
                <w:szCs w:val="18"/>
              </w:rPr>
            </w:pPr>
            <w:r>
              <w:rPr>
                <w:rFonts w:ascii="宋体"/>
                <w:sz w:val="18"/>
              </w:rPr>
              <w:t>195,794.62</w:t>
            </w:r>
          </w:p>
        </w:tc>
      </w:tr>
      <w:tr>
        <w:trPr>
          <w:trHeight w:val="338"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54" w:lineRule="exact"/>
              <w:ind w:left="15" w:right="0"/>
              <w:jc w:val="left"/>
              <w:rPr>
                <w:rFonts w:ascii="宋体" w:hAnsi="宋体" w:cs="宋体" w:eastAsia="宋体" w:hint="default"/>
                <w:sz w:val="18"/>
                <w:szCs w:val="18"/>
              </w:rPr>
            </w:pPr>
            <w:r>
              <w:rPr>
                <w:rFonts w:ascii="方正姚体" w:hAnsi="方正姚体" w:cs="方正姚体" w:eastAsia="方正姚体" w:hint="default"/>
                <w:sz w:val="18"/>
                <w:szCs w:val="18"/>
              </w:rPr>
              <w:t>营业税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5%</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46"/>
              <w:jc w:val="right"/>
              <w:rPr>
                <w:rFonts w:ascii="宋体" w:hAnsi="宋体" w:cs="宋体" w:eastAsia="宋体" w:hint="default"/>
                <w:sz w:val="18"/>
                <w:szCs w:val="18"/>
              </w:rPr>
            </w:pPr>
            <w:r>
              <w:rPr>
                <w:rFonts w:ascii="宋体"/>
                <w:sz w:val="18"/>
              </w:rPr>
              <w:t>5,903,776.01</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宋体" w:hAnsi="宋体" w:cs="宋体" w:eastAsia="宋体" w:hint="default"/>
                <w:sz w:val="18"/>
                <w:szCs w:val="18"/>
              </w:rPr>
            </w:pPr>
            <w:r>
              <w:rPr>
                <w:rFonts w:ascii="宋体"/>
                <w:sz w:val="18"/>
              </w:rPr>
              <w:t>8,492,379.12</w:t>
            </w:r>
          </w:p>
        </w:tc>
      </w:tr>
      <w:tr>
        <w:trPr>
          <w:trHeight w:val="365" w:hRule="exact"/>
        </w:trPr>
        <w:tc>
          <w:tcPr>
            <w:tcW w:w="4549" w:type="dxa"/>
            <w:tcBorders>
              <w:top w:val="nil" w:sz="6" w:space="0" w:color="auto"/>
              <w:left w:val="nil" w:sz="6" w:space="0" w:color="auto"/>
              <w:bottom w:val="nil" w:sz="6" w:space="0" w:color="auto"/>
              <w:right w:val="nil" w:sz="6" w:space="0" w:color="auto"/>
            </w:tcBorders>
          </w:tcPr>
          <w:p>
            <w:pPr>
              <w:pStyle w:val="TableParagraph"/>
              <w:spacing w:line="265" w:lineRule="exact"/>
              <w:ind w:left="15" w:right="0"/>
              <w:jc w:val="left"/>
              <w:rPr>
                <w:rFonts w:ascii="宋体" w:hAnsi="宋体" w:cs="宋体" w:eastAsia="宋体" w:hint="default"/>
                <w:sz w:val="18"/>
                <w:szCs w:val="18"/>
              </w:rPr>
            </w:pPr>
            <w:r>
              <w:rPr>
                <w:rFonts w:ascii="方正姚体" w:hAnsi="方正姚体" w:cs="方正姚体" w:eastAsia="方正姚体" w:hint="default"/>
                <w:sz w:val="18"/>
                <w:szCs w:val="18"/>
              </w:rPr>
              <w:t>城市维护建设税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5%</w:t>
            </w:r>
            <w:r>
              <w:rPr>
                <w:rFonts w:ascii="方正姚体" w:hAnsi="方正姚体" w:cs="方正姚体" w:eastAsia="方正姚体" w:hint="default"/>
                <w:sz w:val="18"/>
                <w:szCs w:val="18"/>
              </w:rPr>
              <w:t>、</w:t>
            </w:r>
            <w:r>
              <w:rPr>
                <w:rFonts w:ascii="宋体" w:hAnsi="宋体" w:cs="宋体" w:eastAsia="宋体" w:hint="default"/>
                <w:sz w:val="18"/>
                <w:szCs w:val="18"/>
              </w:rPr>
              <w:t>7%</w:t>
            </w:r>
          </w:p>
        </w:tc>
        <w:tc>
          <w:tcPr>
            <w:tcW w:w="21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46"/>
              <w:jc w:val="right"/>
              <w:rPr>
                <w:rFonts w:ascii="宋体" w:hAnsi="宋体" w:cs="宋体" w:eastAsia="宋体" w:hint="default"/>
                <w:sz w:val="18"/>
                <w:szCs w:val="18"/>
              </w:rPr>
            </w:pPr>
            <w:r>
              <w:rPr>
                <w:rFonts w:ascii="宋体"/>
                <w:sz w:val="18"/>
              </w:rPr>
              <w:t>571,219.44</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733,978.66</w:t>
            </w:r>
          </w:p>
        </w:tc>
      </w:tr>
    </w:tbl>
    <w:p>
      <w:pPr>
        <w:spacing w:after="0" w:line="240" w:lineRule="auto"/>
        <w:jc w:val="right"/>
        <w:rPr>
          <w:rFonts w:ascii="宋体" w:hAnsi="宋体" w:cs="宋体" w:eastAsia="宋体" w:hint="default"/>
          <w:sz w:val="18"/>
          <w:szCs w:val="18"/>
        </w:rPr>
        <w:sectPr>
          <w:pgSz w:w="11900" w:h="16840"/>
          <w:pgMar w:header="877" w:footer="1003" w:top="1100" w:bottom="1200" w:left="1640" w:right="1640"/>
        </w:sectPr>
      </w:pPr>
    </w:p>
    <w:p>
      <w:pPr>
        <w:spacing w:line="240" w:lineRule="auto" w:before="11"/>
        <w:rPr>
          <w:rFonts w:ascii="宋体" w:hAnsi="宋体" w:cs="宋体" w:eastAsia="宋体" w:hint="default"/>
          <w:sz w:val="26"/>
          <w:szCs w:val="26"/>
        </w:rPr>
      </w:pPr>
    </w:p>
    <w:tbl>
      <w:tblPr>
        <w:tblW w:w="0" w:type="auto"/>
        <w:jc w:val="left"/>
        <w:tblInd w:w="127" w:type="dxa"/>
        <w:tblLayout w:type="fixed"/>
        <w:tblCellMar>
          <w:top w:w="0" w:type="dxa"/>
          <w:left w:w="0" w:type="dxa"/>
          <w:bottom w:w="0" w:type="dxa"/>
          <w:right w:w="0" w:type="dxa"/>
        </w:tblCellMar>
        <w:tblLook w:val="01E0"/>
      </w:tblPr>
      <w:tblGrid>
        <w:gridCol w:w="6714"/>
        <w:gridCol w:w="1663"/>
      </w:tblGrid>
      <w:tr>
        <w:trPr>
          <w:trHeight w:val="372" w:hRule="exact"/>
        </w:trPr>
        <w:tc>
          <w:tcPr>
            <w:tcW w:w="6714" w:type="dxa"/>
            <w:tcBorders>
              <w:top w:val="nil" w:sz="6" w:space="0" w:color="auto"/>
              <w:left w:val="nil" w:sz="6" w:space="0" w:color="auto"/>
              <w:bottom w:val="nil" w:sz="6" w:space="0" w:color="auto"/>
              <w:right w:val="nil" w:sz="6" w:space="0" w:color="auto"/>
            </w:tcBorders>
          </w:tcPr>
          <w:p>
            <w:pPr>
              <w:pStyle w:val="TableParagraph"/>
              <w:tabs>
                <w:tab w:pos="5265" w:val="left" w:leader="none"/>
              </w:tabs>
              <w:spacing w:line="240" w:lineRule="auto" w:before="14"/>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企业所得税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25%</w:t>
              <w:tab/>
              <w:t>341,788.36</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1,775,793.96</w:t>
            </w:r>
          </w:p>
        </w:tc>
      </w:tr>
      <w:tr>
        <w:trPr>
          <w:trHeight w:val="363" w:hRule="exact"/>
        </w:trPr>
        <w:tc>
          <w:tcPr>
            <w:tcW w:w="6714" w:type="dxa"/>
            <w:tcBorders>
              <w:top w:val="nil" w:sz="6" w:space="0" w:color="auto"/>
              <w:left w:val="nil" w:sz="6" w:space="0" w:color="auto"/>
              <w:bottom w:val="nil" w:sz="6" w:space="0" w:color="auto"/>
              <w:right w:val="nil" w:sz="6" w:space="0" w:color="auto"/>
            </w:tcBorders>
          </w:tcPr>
          <w:p>
            <w:pPr>
              <w:pStyle w:val="TableParagraph"/>
              <w:tabs>
                <w:tab w:pos="2465" w:val="left" w:leader="none"/>
              </w:tabs>
              <w:spacing w:line="240" w:lineRule="auto" w:before="6"/>
              <w:ind w:left="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土地使用税</w:t>
            </w:r>
            <w:r>
              <w:rPr>
                <w:rFonts w:ascii="宋体" w:hAnsi="宋体" w:cs="宋体" w:eastAsia="宋体" w:hint="default"/>
                <w:sz w:val="18"/>
                <w:szCs w:val="18"/>
              </w:rPr>
              <w:tab/>
              <w:t>0.2-2</w:t>
            </w:r>
            <w:r>
              <w:rPr>
                <w:rFonts w:ascii="宋体" w:hAnsi="宋体" w:cs="宋体" w:eastAsia="宋体" w:hint="default"/>
                <w:spacing w:val="-46"/>
                <w:sz w:val="18"/>
                <w:szCs w:val="18"/>
              </w:rPr>
              <w:t> </w:t>
            </w:r>
            <w:r>
              <w:rPr>
                <w:rFonts w:ascii="方正姚体" w:hAnsi="方正姚体" w:cs="方正姚体" w:eastAsia="方正姚体" w:hint="default"/>
                <w:sz w:val="18"/>
                <w:szCs w:val="18"/>
              </w:rPr>
              <w:t>元</w:t>
            </w:r>
            <w:r>
              <w:rPr>
                <w:rFonts w:ascii="宋体" w:hAnsi="宋体" w:cs="宋体" w:eastAsia="宋体" w:hint="default"/>
                <w:sz w:val="18"/>
                <w:szCs w:val="18"/>
              </w:rPr>
              <w:t>/</w:t>
            </w:r>
            <w:r>
              <w:rPr>
                <w:rFonts w:ascii="方正姚体" w:hAnsi="方正姚体" w:cs="方正姚体" w:eastAsia="方正姚体" w:hint="default"/>
                <w:sz w:val="18"/>
                <w:szCs w:val="18"/>
              </w:rPr>
              <w:t>平方米</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71,060.28</w:t>
            </w:r>
          </w:p>
        </w:tc>
      </w:tr>
      <w:tr>
        <w:trPr>
          <w:trHeight w:val="344" w:hRule="exact"/>
        </w:trPr>
        <w:tc>
          <w:tcPr>
            <w:tcW w:w="6714" w:type="dxa"/>
            <w:tcBorders>
              <w:top w:val="nil" w:sz="6" w:space="0" w:color="auto"/>
              <w:left w:val="nil" w:sz="6" w:space="0" w:color="auto"/>
              <w:bottom w:val="nil" w:sz="6" w:space="0" w:color="auto"/>
              <w:right w:val="nil" w:sz="6" w:space="0" w:color="auto"/>
            </w:tcBorders>
          </w:tcPr>
          <w:p>
            <w:pPr>
              <w:pStyle w:val="TableParagraph"/>
              <w:tabs>
                <w:tab w:pos="3095" w:val="left" w:leader="none"/>
              </w:tabs>
              <w:spacing w:line="240" w:lineRule="auto" w:before="5"/>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房产税</w:t>
            </w:r>
            <w:r>
              <w:rPr>
                <w:rFonts w:ascii="宋体" w:hAnsi="宋体" w:cs="宋体" w:eastAsia="宋体" w:hint="default"/>
                <w:sz w:val="18"/>
                <w:szCs w:val="18"/>
              </w:rPr>
              <w:tab/>
              <w:t>1.2%</w:t>
            </w:r>
            <w:r>
              <w:rPr>
                <w:rFonts w:ascii="方正姚体" w:hAnsi="方正姚体" w:cs="方正姚体" w:eastAsia="方正姚体" w:hint="default"/>
                <w:sz w:val="18"/>
                <w:szCs w:val="18"/>
              </w:rPr>
              <w:t>或</w:t>
            </w:r>
            <w:r>
              <w:rPr>
                <w:rFonts w:ascii="方正姚体" w:hAnsi="方正姚体" w:cs="方正姚体" w:eastAsia="方正姚体" w:hint="default"/>
                <w:spacing w:val="-1"/>
                <w:sz w:val="18"/>
                <w:szCs w:val="18"/>
              </w:rPr>
              <w:t> </w:t>
            </w:r>
            <w:r>
              <w:rPr>
                <w:rFonts w:ascii="宋体" w:hAnsi="宋体" w:cs="宋体" w:eastAsia="宋体" w:hint="default"/>
                <w:sz w:val="18"/>
                <w:szCs w:val="18"/>
              </w:rPr>
              <w:t>12%</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4,293,489.98</w:t>
            </w:r>
          </w:p>
        </w:tc>
      </w:tr>
      <w:tr>
        <w:trPr>
          <w:trHeight w:val="366"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53" w:lineRule="exact"/>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个人所得税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41,523.20</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宋体" w:hAnsi="宋体" w:cs="宋体" w:eastAsia="宋体" w:hint="default"/>
                <w:sz w:val="18"/>
                <w:szCs w:val="18"/>
              </w:rPr>
            </w:pPr>
            <w:r>
              <w:rPr>
                <w:rFonts w:ascii="宋体"/>
                <w:sz w:val="18"/>
              </w:rPr>
              <w:t>9,541.98</w:t>
            </w:r>
          </w:p>
        </w:tc>
      </w:tr>
      <w:tr>
        <w:trPr>
          <w:trHeight w:val="377" w:hRule="exact"/>
        </w:trPr>
        <w:tc>
          <w:tcPr>
            <w:tcW w:w="6714" w:type="dxa"/>
            <w:tcBorders>
              <w:top w:val="nil" w:sz="6" w:space="0" w:color="auto"/>
              <w:left w:val="nil" w:sz="6" w:space="0" w:color="auto"/>
              <w:bottom w:val="nil" w:sz="6" w:space="0" w:color="auto"/>
              <w:right w:val="nil" w:sz="6" w:space="0" w:color="auto"/>
            </w:tcBorders>
          </w:tcPr>
          <w:p>
            <w:pPr>
              <w:pStyle w:val="TableParagraph"/>
              <w:tabs>
                <w:tab w:pos="2240" w:val="left" w:leader="none"/>
                <w:tab w:pos="5265" w:val="left" w:leader="none"/>
              </w:tabs>
              <w:spacing w:line="240" w:lineRule="auto" w:before="27"/>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土地增值税</w:t>
            </w:r>
            <w:r>
              <w:rPr>
                <w:rFonts w:ascii="宋体" w:hAnsi="宋体" w:cs="宋体" w:eastAsia="宋体" w:hint="default"/>
                <w:sz w:val="18"/>
                <w:szCs w:val="18"/>
              </w:rPr>
              <w:tab/>
            </w:r>
            <w:r>
              <w:rPr>
                <w:rFonts w:ascii="方正姚体" w:hAnsi="方正姚体" w:cs="方正姚体" w:eastAsia="方正姚体" w:hint="default"/>
                <w:sz w:val="18"/>
                <w:szCs w:val="18"/>
              </w:rPr>
              <w:t>按税务机关的规定预征</w:t>
              <w:tab/>
            </w:r>
            <w:r>
              <w:rPr>
                <w:rFonts w:ascii="宋体" w:hAnsi="宋体" w:cs="宋体" w:eastAsia="宋体" w:hint="default"/>
                <w:sz w:val="18"/>
                <w:szCs w:val="18"/>
              </w:rPr>
              <w:t>945,543.12</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18"/>
                <w:szCs w:val="18"/>
              </w:rPr>
            </w:pPr>
            <w:r>
              <w:rPr>
                <w:rFonts w:ascii="宋体"/>
                <w:sz w:val="18"/>
              </w:rPr>
              <w:t>844,960.11</w:t>
            </w:r>
          </w:p>
        </w:tc>
      </w:tr>
      <w:tr>
        <w:trPr>
          <w:trHeight w:val="369" w:hRule="exact"/>
        </w:trPr>
        <w:tc>
          <w:tcPr>
            <w:tcW w:w="6714" w:type="dxa"/>
            <w:tcBorders>
              <w:top w:val="nil" w:sz="6" w:space="0" w:color="auto"/>
              <w:left w:val="nil" w:sz="6" w:space="0" w:color="auto"/>
              <w:bottom w:val="nil" w:sz="6" w:space="0" w:color="auto"/>
              <w:right w:val="nil" w:sz="6" w:space="0" w:color="auto"/>
            </w:tcBorders>
          </w:tcPr>
          <w:p>
            <w:pPr>
              <w:pStyle w:val="TableParagraph"/>
              <w:tabs>
                <w:tab w:pos="5265" w:val="left" w:leader="none"/>
              </w:tabs>
              <w:spacing w:line="264" w:lineRule="exact"/>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教育费附加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4%</w:t>
              <w:tab/>
              <w:t>705,496.77</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346,403.43</w:t>
            </w:r>
          </w:p>
        </w:tc>
      </w:tr>
      <w:tr>
        <w:trPr>
          <w:trHeight w:val="391" w:hRule="exact"/>
        </w:trPr>
        <w:tc>
          <w:tcPr>
            <w:tcW w:w="6714" w:type="dxa"/>
            <w:tcBorders>
              <w:top w:val="nil" w:sz="6" w:space="0" w:color="auto"/>
              <w:left w:val="nil" w:sz="6" w:space="0" w:color="auto"/>
              <w:bottom w:val="nil" w:sz="6" w:space="0" w:color="auto"/>
              <w:right w:val="nil" w:sz="6" w:space="0" w:color="auto"/>
            </w:tcBorders>
          </w:tcPr>
          <w:p>
            <w:pPr>
              <w:pStyle w:val="TableParagraph"/>
              <w:tabs>
                <w:tab w:pos="5265" w:val="left" w:leader="none"/>
              </w:tabs>
              <w:spacing w:line="240" w:lineRule="auto" w:before="19"/>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河道费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0.5</w:t>
            </w:r>
            <w:r>
              <w:rPr>
                <w:rFonts w:ascii="方正姚体" w:hAnsi="方正姚体" w:cs="方正姚体" w:eastAsia="方正姚体" w:hint="default"/>
                <w:sz w:val="18"/>
                <w:szCs w:val="18"/>
              </w:rPr>
              <w:t>‰</w:t>
              <w:tab/>
            </w:r>
            <w:r>
              <w:rPr>
                <w:rFonts w:ascii="宋体" w:hAnsi="宋体" w:cs="宋体" w:eastAsia="宋体" w:hint="default"/>
                <w:sz w:val="18"/>
                <w:szCs w:val="18"/>
              </w:rPr>
              <w:t>652,883.44</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320,569.95</w:t>
            </w:r>
          </w:p>
        </w:tc>
      </w:tr>
      <w:tr>
        <w:trPr>
          <w:trHeight w:val="390" w:hRule="exact"/>
        </w:trPr>
        <w:tc>
          <w:tcPr>
            <w:tcW w:w="671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其他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251,149.29</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123,315.91</w:t>
            </w:r>
          </w:p>
        </w:tc>
      </w:tr>
      <w:tr>
        <w:trPr>
          <w:trHeight w:val="355" w:hRule="exact"/>
        </w:trPr>
        <w:tc>
          <w:tcPr>
            <w:tcW w:w="671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8,621,647.37</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z w:val="18"/>
              </w:rPr>
              <w:t>17,273,224.63</w:t>
            </w:r>
          </w:p>
        </w:tc>
      </w:tr>
    </w:tbl>
    <w:p>
      <w:pPr>
        <w:spacing w:line="240" w:lineRule="auto" w:before="8"/>
        <w:rPr>
          <w:rFonts w:ascii="宋体" w:hAnsi="宋体" w:cs="宋体" w:eastAsia="宋体" w:hint="default"/>
          <w:sz w:val="12"/>
          <w:szCs w:val="12"/>
        </w:rPr>
      </w:pPr>
    </w:p>
    <w:p>
      <w:pPr>
        <w:pStyle w:val="BodyText"/>
        <w:spacing w:line="310" w:lineRule="exact"/>
        <w:ind w:left="580" w:right="2099"/>
        <w:jc w:val="left"/>
        <w:rPr>
          <w:rFonts w:ascii="宋体" w:hAnsi="宋体" w:cs="宋体" w:eastAsia="宋体" w:hint="default"/>
        </w:rPr>
      </w:pPr>
      <w:r>
        <w:rPr/>
        <w:t>注释</w:t>
      </w:r>
      <w:r>
        <w:rPr>
          <w:spacing w:val="5"/>
        </w:rPr>
        <w:t> </w:t>
      </w:r>
      <w:r>
        <w:rPr>
          <w:rFonts w:ascii="宋体" w:hAnsi="宋体" w:cs="宋体" w:eastAsia="宋体" w:hint="default"/>
        </w:rPr>
        <w:t>21</w:t>
      </w:r>
      <w:r>
        <w:rPr/>
        <w:t>．应付职工薪酬</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7.15pt;height:.5pt;mso-position-horizontal-relative:char;mso-position-vertical-relative:line" coordorigin="0,0" coordsize="8343,10">
            <v:group style="position:absolute;left:5;top:5;width:5404;height:2" coordorigin="5,5" coordsize="5404,2">
              <v:shape style="position:absolute;left:5;top:5;width:5404;height:2" coordorigin="5,5" coordsize="5404,0" path="m5,5l5408,5e" filled="false" stroked="true" strokeweight=".48pt" strokecolor="#000000">
                <v:path arrowok="t"/>
              </v:shape>
            </v:group>
            <v:group style="position:absolute;left:5408;top:5;width:1572;height:2" coordorigin="5408,5" coordsize="1572,2">
              <v:shape style="position:absolute;left:5408;top:5;width:1572;height:2" coordorigin="5408,5" coordsize="1572,0" path="m5408,5l6980,5e" filled="false" stroked="true" strokeweight=".48pt" strokecolor="#000000">
                <v:path arrowok="t"/>
              </v:shape>
            </v:group>
            <v:group style="position:absolute;left:6980;top:5;width:1358;height:2" coordorigin="6980,5" coordsize="1358,2">
              <v:shape style="position:absolute;left:6980;top:5;width:1358;height:2" coordorigin="6980,5" coordsize="1358,0" path="m6980,5l8338,5e" filled="false" stroked="true" strokeweight=".48pt" strokecolor="#000000">
                <v:path arrowok="t"/>
              </v:shape>
            </v:group>
          </v:group>
        </w:pict>
      </w:r>
      <w:r>
        <w:rPr>
          <w:rFonts w:ascii="宋体" w:hAnsi="宋体" w:cs="宋体" w:eastAsia="宋体" w:hint="default"/>
          <w:sz w:val="2"/>
          <w:szCs w:val="2"/>
        </w:rPr>
      </w:r>
    </w:p>
    <w:p>
      <w:pPr>
        <w:tabs>
          <w:tab w:pos="4712" w:val="left" w:leader="none"/>
          <w:tab w:pos="6294" w:val="left" w:leader="none"/>
        </w:tabs>
        <w:spacing w:before="44"/>
        <w:ind w:left="145" w:right="148" w:firstLine="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2007-12-31</w:t>
        <w:tab/>
      </w:r>
      <w:r>
        <w:rPr>
          <w:rFonts w:ascii="方正姚体" w:hAnsi="方正姚体" w:cs="方正姚体" w:eastAsia="方正姚体" w:hint="default"/>
          <w:sz w:val="18"/>
          <w:szCs w:val="18"/>
        </w:rPr>
        <w:t>本年增加</w:t>
        <w:tab/>
        <w:t>本年减少         </w:t>
      </w:r>
      <w:r>
        <w:rPr>
          <w:rFonts w:ascii="方正姚体" w:hAnsi="方正姚体" w:cs="方正姚体" w:eastAsia="方正姚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2008-12-31</w:t>
      </w:r>
    </w:p>
    <w:p>
      <w:pPr>
        <w:spacing w:line="240" w:lineRule="auto" w:before="9"/>
        <w:rPr>
          <w:rFonts w:ascii="宋体" w:hAnsi="宋体" w:cs="宋体" w:eastAsia="宋体" w:hint="default"/>
          <w:sz w:val="10"/>
          <w:szCs w:val="10"/>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17.15pt;height:.5pt;mso-position-horizontal-relative:char;mso-position-vertical-relative:line" coordorigin="0,0" coordsize="8343,10">
            <v:group style="position:absolute;left:5;top:5;width:5404;height:2" coordorigin="5,5" coordsize="5404,2">
              <v:shape style="position:absolute;left:5;top:5;width:5404;height:2" coordorigin="5,5" coordsize="5404,0" path="m5,5l5408,5e" filled="false" stroked="true" strokeweight=".48pt" strokecolor="#000000">
                <v:path arrowok="t"/>
              </v:shape>
            </v:group>
            <v:group style="position:absolute;left:5408;top:5;width:1572;height:2" coordorigin="5408,5" coordsize="1572,2">
              <v:shape style="position:absolute;left:5408;top:5;width:1572;height:2" coordorigin="5408,5" coordsize="1572,0" path="m5408,5l6980,5e" filled="false" stroked="true" strokeweight=".48pt" strokecolor="#000000">
                <v:path arrowok="t"/>
              </v:shape>
            </v:group>
            <v:group style="position:absolute;left:6980;top:5;width:1358;height:2" coordorigin="6980,5" coordsize="1358,2">
              <v:shape style="position:absolute;left:6980;top:5;width:1358;height:2" coordorigin="6980,5" coordsize="1358,0" path="m6980,5l8338,5e" filled="false" stroked="true" strokeweight=".48pt" strokecolor="#000000">
                <v:path arrowok="t"/>
              </v:shape>
            </v:group>
          </v:group>
        </w:pict>
      </w:r>
      <w:r>
        <w:rPr>
          <w:rFonts w:ascii="宋体" w:hAnsi="宋体" w:cs="宋体" w:eastAsia="宋体" w:hint="default"/>
          <w:sz w:val="2"/>
          <w:szCs w:val="2"/>
        </w:rPr>
      </w:r>
    </w:p>
    <w:p>
      <w:pPr>
        <w:tabs>
          <w:tab w:pos="4371" w:val="left" w:leader="none"/>
          <w:tab w:pos="5952" w:val="left" w:leader="none"/>
        </w:tabs>
        <w:spacing w:line="236" w:lineRule="exact" w:before="0"/>
        <w:ind w:left="145"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一、工资、奖金、津贴和补贴</w:t>
      </w:r>
      <w:r>
        <w:rPr>
          <w:rFonts w:ascii="宋体" w:hAnsi="宋体" w:cs="宋体" w:eastAsia="宋体" w:hint="default"/>
          <w:sz w:val="18"/>
          <w:szCs w:val="18"/>
        </w:rPr>
        <w:tab/>
        <w:t>28,888,835.07</w:t>
        <w:tab/>
        <w:t>27,058,835.07  </w:t>
      </w:r>
      <w:r>
        <w:rPr>
          <w:rFonts w:ascii="宋体" w:hAnsi="宋体" w:cs="宋体" w:eastAsia="宋体" w:hint="default"/>
          <w:spacing w:val="8"/>
          <w:sz w:val="18"/>
          <w:szCs w:val="18"/>
        </w:rPr>
        <w:t> </w:t>
      </w:r>
      <w:r>
        <w:rPr>
          <w:rFonts w:ascii="宋体" w:hAnsi="宋体" w:cs="宋体" w:eastAsia="宋体" w:hint="default"/>
          <w:sz w:val="18"/>
          <w:szCs w:val="18"/>
        </w:rPr>
        <w:t>1,830,000.00</w:t>
      </w:r>
    </w:p>
    <w:p>
      <w:pPr>
        <w:spacing w:line="240" w:lineRule="auto" w:before="1"/>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4089"/>
        <w:gridCol w:w="1548"/>
        <w:gridCol w:w="1559"/>
        <w:gridCol w:w="1209"/>
      </w:tblGrid>
      <w:tr>
        <w:trPr>
          <w:trHeight w:val="338"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二、职工福利费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68,915.26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3"/>
              <w:jc w:val="right"/>
              <w:rPr>
                <w:rFonts w:ascii="宋体" w:hAnsi="宋体" w:cs="宋体" w:eastAsia="宋体" w:hint="default"/>
                <w:sz w:val="18"/>
                <w:szCs w:val="18"/>
              </w:rPr>
            </w:pPr>
            <w:r>
              <w:rPr>
                <w:rFonts w:ascii="宋体"/>
                <w:sz w:val="18"/>
              </w:rPr>
              <w:t>986,308.61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宋体" w:hAnsi="宋体" w:cs="宋体" w:eastAsia="宋体" w:hint="default"/>
                <w:sz w:val="18"/>
                <w:szCs w:val="18"/>
              </w:rPr>
            </w:pPr>
            <w:r>
              <w:rPr>
                <w:rFonts w:ascii="宋体"/>
                <w:sz w:val="18"/>
              </w:rPr>
              <w:t>986,297.36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68,926.51</w:t>
            </w: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三、社会保险费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5,914,479.36</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12,674,142.22</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14,300,715.98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4,287,905.60</w:t>
            </w: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其中：</w:t>
            </w:r>
            <w:r>
              <w:rPr>
                <w:rFonts w:ascii="宋体" w:hAnsi="宋体" w:cs="宋体" w:eastAsia="宋体" w:hint="default"/>
                <w:sz w:val="18"/>
                <w:szCs w:val="18"/>
              </w:rPr>
              <w:t>1</w:t>
            </w:r>
            <w:r>
              <w:rPr>
                <w:rFonts w:ascii="方正姚体" w:hAnsi="方正姚体" w:cs="方正姚体" w:eastAsia="方正姚体" w:hint="default"/>
                <w:sz w:val="18"/>
                <w:szCs w:val="18"/>
              </w:rPr>
              <w:t>．医疗保险费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350,266.67</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780,843.50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742,071.40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389,038.77</w:t>
            </w: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宋体" w:hAnsi="宋体" w:cs="宋体" w:eastAsia="宋体" w:hint="default"/>
                <w:sz w:val="18"/>
                <w:szCs w:val="18"/>
              </w:rPr>
              <w:t>      2</w:t>
            </w:r>
            <w:r>
              <w:rPr>
                <w:rFonts w:ascii="方正姚体" w:hAnsi="方正姚体" w:cs="方正姚体" w:eastAsia="方正姚体" w:hint="default"/>
                <w:sz w:val="18"/>
                <w:szCs w:val="18"/>
              </w:rPr>
              <w:t>．基本养老保险费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4,505,415.00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10,023,404.55</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10,742,492.51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3,786,327.04</w:t>
            </w: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宋体" w:hAnsi="宋体" w:cs="宋体" w:eastAsia="宋体" w:hint="default"/>
                <w:sz w:val="18"/>
                <w:szCs w:val="18"/>
              </w:rPr>
              <w:t>      3</w:t>
            </w:r>
            <w:r>
              <w:rPr>
                <w:rFonts w:ascii="方正姚体" w:hAnsi="方正姚体" w:cs="方正姚体" w:eastAsia="方正姚体" w:hint="default"/>
                <w:sz w:val="18"/>
                <w:szCs w:val="18"/>
              </w:rPr>
              <w:t>．年金缴费</w:t>
            </w:r>
            <w:r>
              <w:rPr>
                <w:rFonts w:ascii="宋体" w:hAnsi="宋体" w:cs="宋体" w:eastAsia="宋体" w:hint="default"/>
                <w:sz w:val="18"/>
                <w:szCs w:val="18"/>
              </w:rPr>
              <w:t> </w:t>
            </w:r>
          </w:p>
        </w:tc>
        <w:tc>
          <w:tcPr>
            <w:tcW w:w="1548"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 </w:t>
            </w:r>
          </w:p>
        </w:tc>
        <w:tc>
          <w:tcPr>
            <w:tcW w:w="1209" w:type="dxa"/>
            <w:tcBorders>
              <w:top w:val="nil" w:sz="6" w:space="0" w:color="auto"/>
              <w:left w:val="nil" w:sz="6" w:space="0" w:color="auto"/>
              <w:bottom w:val="nil" w:sz="6" w:space="0" w:color="auto"/>
              <w:right w:val="nil" w:sz="6" w:space="0" w:color="auto"/>
            </w:tcBorders>
          </w:tcPr>
          <w:p>
            <w:pP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宋体" w:hAnsi="宋体" w:cs="宋体" w:eastAsia="宋体" w:hint="default"/>
                <w:sz w:val="18"/>
                <w:szCs w:val="18"/>
              </w:rPr>
              <w:t>      4</w:t>
            </w:r>
            <w:r>
              <w:rPr>
                <w:rFonts w:ascii="方正姚体" w:hAnsi="方正姚体" w:cs="方正姚体" w:eastAsia="方正姚体" w:hint="default"/>
                <w:sz w:val="18"/>
                <w:szCs w:val="18"/>
              </w:rPr>
              <w:t>．失业保险费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1,268,297.31</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1,097,469.40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2,287,127.57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78,639.14</w:t>
            </w: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宋体" w:hAnsi="宋体" w:cs="宋体" w:eastAsia="宋体" w:hint="default"/>
                <w:sz w:val="18"/>
                <w:szCs w:val="18"/>
              </w:rPr>
              <w:t>      5</w:t>
            </w:r>
            <w:r>
              <w:rPr>
                <w:rFonts w:ascii="方正姚体" w:hAnsi="方正姚体" w:cs="方正姚体" w:eastAsia="方正姚体" w:hint="default"/>
                <w:sz w:val="18"/>
                <w:szCs w:val="18"/>
              </w:rPr>
              <w:t>．工伤保险费</w:t>
            </w:r>
            <w:r>
              <w:rPr>
                <w:rFonts w:ascii="宋体" w:hAnsi="宋体" w:cs="宋体" w:eastAsia="宋体" w:hint="default"/>
                <w:sz w:val="18"/>
                <w:szCs w:val="18"/>
              </w:rPr>
              <w:t> </w:t>
            </w:r>
          </w:p>
        </w:tc>
        <w:tc>
          <w:tcPr>
            <w:tcW w:w="1548"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 </w:t>
            </w:r>
          </w:p>
        </w:tc>
        <w:tc>
          <w:tcPr>
            <w:tcW w:w="1209" w:type="dxa"/>
            <w:tcBorders>
              <w:top w:val="nil" w:sz="6" w:space="0" w:color="auto"/>
              <w:left w:val="nil" w:sz="6" w:space="0" w:color="auto"/>
              <w:bottom w:val="nil" w:sz="6" w:space="0" w:color="auto"/>
              <w:right w:val="nil" w:sz="6" w:space="0" w:color="auto"/>
            </w:tcBorders>
          </w:tcPr>
          <w:p>
            <w:pP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宋体" w:hAnsi="宋体" w:cs="宋体" w:eastAsia="宋体" w:hint="default"/>
                <w:sz w:val="18"/>
                <w:szCs w:val="18"/>
              </w:rPr>
              <w:t>      6</w:t>
            </w:r>
            <w:r>
              <w:rPr>
                <w:rFonts w:ascii="方正姚体" w:hAnsi="方正姚体" w:cs="方正姚体" w:eastAsia="方正姚体" w:hint="default"/>
                <w:sz w:val="18"/>
                <w:szCs w:val="18"/>
              </w:rPr>
              <w:t>．生育保险费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-209,499.62</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772,424.77</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529,024.50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33,900.65</w:t>
            </w:r>
          </w:p>
        </w:tc>
      </w:tr>
      <w:tr>
        <w:trPr>
          <w:trHeight w:val="312"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四、住房公积金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5,347,750.00</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7,820,251.92</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8,524,033.22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4,643,968.70</w:t>
            </w:r>
          </w:p>
        </w:tc>
      </w:tr>
      <w:tr>
        <w:trPr>
          <w:trHeight w:val="338" w:hRule="exact"/>
        </w:trPr>
        <w:tc>
          <w:tcPr>
            <w:tcW w:w="4089"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五、工会经费和职工教育经费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673,732.59</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3"/>
              <w:jc w:val="right"/>
              <w:rPr>
                <w:rFonts w:ascii="宋体" w:hAnsi="宋体" w:cs="宋体" w:eastAsia="宋体" w:hint="default"/>
                <w:sz w:val="18"/>
                <w:szCs w:val="18"/>
              </w:rPr>
            </w:pPr>
            <w:r>
              <w:rPr>
                <w:rFonts w:ascii="宋体"/>
                <w:sz w:val="18"/>
              </w:rPr>
              <w:t>682,350.23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2"/>
              <w:jc w:val="right"/>
              <w:rPr>
                <w:rFonts w:ascii="宋体" w:hAnsi="宋体" w:cs="宋体" w:eastAsia="宋体" w:hint="default"/>
                <w:sz w:val="18"/>
                <w:szCs w:val="18"/>
              </w:rPr>
            </w:pPr>
            <w:r>
              <w:rPr>
                <w:rFonts w:ascii="宋体"/>
                <w:sz w:val="18"/>
              </w:rPr>
              <w:t>561,648.00 </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sz w:val="18"/>
              </w:rPr>
              <w:t>794,434.82</w:t>
            </w:r>
          </w:p>
        </w:tc>
      </w:tr>
    </w:tbl>
    <w:p>
      <w:pPr>
        <w:tabs>
          <w:tab w:pos="6042" w:val="left" w:leader="none"/>
        </w:tabs>
        <w:spacing w:line="220" w:lineRule="exact" w:before="0"/>
        <w:ind w:left="145" w:right="148" w:firstLine="0"/>
        <w:jc w:val="left"/>
        <w:rPr>
          <w:rFonts w:ascii="宋体" w:hAnsi="宋体" w:cs="宋体" w:eastAsia="宋体" w:hint="default"/>
          <w:sz w:val="18"/>
          <w:szCs w:val="18"/>
        </w:rPr>
      </w:pPr>
      <w:r>
        <w:rPr>
          <w:rFonts w:ascii="方正姚体" w:hAnsi="方正姚体" w:cs="方正姚体" w:eastAsia="方正姚体" w:hint="default"/>
          <w:sz w:val="18"/>
          <w:szCs w:val="18"/>
        </w:rPr>
        <w:t>六、非货币性福利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2,921,258.00</w:t>
        <w:tab/>
        <w:t>2,921,258.00 </w:t>
      </w:r>
    </w:p>
    <w:p>
      <w:pPr>
        <w:tabs>
          <w:tab w:pos="2946" w:val="left" w:leader="none"/>
          <w:tab w:pos="4641" w:val="left" w:leader="none"/>
          <w:tab w:pos="6042" w:val="left" w:leader="none"/>
        </w:tabs>
        <w:spacing w:before="46"/>
        <w:ind w:left="145" w:right="0" w:firstLine="0"/>
        <w:jc w:val="left"/>
        <w:rPr>
          <w:rFonts w:ascii="宋体" w:hAnsi="宋体" w:cs="宋体" w:eastAsia="宋体" w:hint="default"/>
          <w:sz w:val="18"/>
          <w:szCs w:val="18"/>
        </w:rPr>
      </w:pPr>
      <w:r>
        <w:rPr>
          <w:rFonts w:ascii="方正姚体" w:hAnsi="方正姚体" w:cs="方正姚体" w:eastAsia="方正姚体" w:hint="default"/>
          <w:spacing w:val="-9"/>
          <w:sz w:val="18"/>
          <w:szCs w:val="18"/>
        </w:rPr>
        <w:t>七</w:t>
      </w:r>
      <w:r>
        <w:rPr>
          <w:rFonts w:ascii="方正姚体" w:hAnsi="方正姚体" w:cs="方正姚体" w:eastAsia="方正姚体" w:hint="default"/>
          <w:spacing w:val="-82"/>
          <w:sz w:val="18"/>
          <w:szCs w:val="18"/>
        </w:rPr>
        <w:t>、</w:t>
      </w:r>
      <w:r>
        <w:rPr>
          <w:rFonts w:ascii="方正姚体" w:hAnsi="方正姚体" w:cs="方正姚体" w:eastAsia="方正姚体" w:hint="default"/>
          <w:spacing w:val="-5"/>
          <w:sz w:val="18"/>
          <w:szCs w:val="18"/>
        </w:rPr>
        <w:t>因解</w:t>
      </w:r>
      <w:r>
        <w:rPr>
          <w:rFonts w:ascii="方正姚体" w:hAnsi="方正姚体" w:cs="方正姚体" w:eastAsia="方正姚体" w:hint="default"/>
          <w:spacing w:val="-4"/>
          <w:sz w:val="18"/>
          <w:szCs w:val="18"/>
        </w:rPr>
        <w:t>除</w:t>
      </w:r>
      <w:r>
        <w:rPr>
          <w:rFonts w:ascii="方正姚体" w:hAnsi="方正姚体" w:cs="方正姚体" w:eastAsia="方正姚体" w:hint="default"/>
          <w:spacing w:val="-5"/>
          <w:sz w:val="18"/>
          <w:szCs w:val="18"/>
        </w:rPr>
        <w:t>劳</w:t>
      </w:r>
      <w:r>
        <w:rPr>
          <w:rFonts w:ascii="方正姚体" w:hAnsi="方正姚体" w:cs="方正姚体" w:eastAsia="方正姚体" w:hint="default"/>
          <w:spacing w:val="-4"/>
          <w:sz w:val="18"/>
          <w:szCs w:val="18"/>
        </w:rPr>
        <w:t>动</w:t>
      </w:r>
      <w:r>
        <w:rPr>
          <w:rFonts w:ascii="方正姚体" w:hAnsi="方正姚体" w:cs="方正姚体" w:eastAsia="方正姚体" w:hint="default"/>
          <w:spacing w:val="-5"/>
          <w:sz w:val="18"/>
          <w:szCs w:val="18"/>
        </w:rPr>
        <w:t>关</w:t>
      </w:r>
      <w:r>
        <w:rPr>
          <w:rFonts w:ascii="方正姚体" w:hAnsi="方正姚体" w:cs="方正姚体" w:eastAsia="方正姚体" w:hint="default"/>
          <w:spacing w:val="-4"/>
          <w:sz w:val="18"/>
          <w:szCs w:val="18"/>
        </w:rPr>
        <w:t>系给</w:t>
      </w:r>
      <w:r>
        <w:rPr>
          <w:rFonts w:ascii="方正姚体" w:hAnsi="方正姚体" w:cs="方正姚体" w:eastAsia="方正姚体" w:hint="default"/>
          <w:spacing w:val="-5"/>
          <w:sz w:val="18"/>
          <w:szCs w:val="18"/>
        </w:rPr>
        <w:t>予</w:t>
      </w:r>
      <w:r>
        <w:rPr>
          <w:rFonts w:ascii="方正姚体" w:hAnsi="方正姚体" w:cs="方正姚体" w:eastAsia="方正姚体" w:hint="default"/>
          <w:spacing w:val="-4"/>
          <w:sz w:val="18"/>
          <w:szCs w:val="18"/>
        </w:rPr>
        <w:t>的</w:t>
      </w:r>
      <w:r>
        <w:rPr>
          <w:rFonts w:ascii="方正姚体" w:hAnsi="方正姚体" w:cs="方正姚体" w:eastAsia="方正姚体" w:hint="default"/>
          <w:spacing w:val="-3"/>
          <w:sz w:val="18"/>
          <w:szCs w:val="18"/>
        </w:rPr>
        <w:t>补</w:t>
      </w:r>
      <w:r>
        <w:rPr>
          <w:rFonts w:ascii="方正姚体" w:hAnsi="方正姚体" w:cs="方正姚体" w:eastAsia="方正姚体" w:hint="default"/>
          <w:spacing w:val="-4"/>
          <w:sz w:val="18"/>
          <w:szCs w:val="18"/>
        </w:rPr>
        <w:t>偿</w:t>
      </w:r>
      <w:r>
        <w:rPr>
          <w:rFonts w:ascii="宋体" w:hAnsi="宋体" w:cs="宋体" w:eastAsia="宋体" w:hint="default"/>
          <w:w w:val="80"/>
          <w:sz w:val="18"/>
          <w:szCs w:val="18"/>
        </w:rPr>
        <w:t> </w:t>
      </w:r>
      <w:r>
        <w:rPr>
          <w:rFonts w:ascii="宋体" w:hAnsi="宋体" w:cs="宋体" w:eastAsia="宋体" w:hint="default"/>
          <w:sz w:val="18"/>
          <w:szCs w:val="18"/>
        </w:rPr>
        <w:tab/>
        <w:t>8,571,574.07</w:t>
        <w:tab/>
        <w:t>646,903.36</w:t>
        <w:tab/>
        <w:t>2,873,797.44</w:t>
      </w:r>
      <w:r>
        <w:rPr>
          <w:rFonts w:ascii="宋体" w:hAnsi="宋体" w:cs="宋体" w:eastAsia="宋体" w:hint="default"/>
          <w:spacing w:val="8"/>
          <w:sz w:val="18"/>
          <w:szCs w:val="18"/>
        </w:rPr>
        <w:t> </w:t>
      </w:r>
      <w:r>
        <w:rPr>
          <w:rFonts w:ascii="宋体" w:hAnsi="宋体" w:cs="宋体" w:eastAsia="宋体" w:hint="default"/>
          <w:sz w:val="18"/>
          <w:szCs w:val="18"/>
        </w:rPr>
        <w:t>  6,344,679.99</w:t>
      </w:r>
    </w:p>
    <w:p>
      <w:pPr>
        <w:tabs>
          <w:tab w:pos="6312" w:val="left" w:leader="none"/>
        </w:tabs>
        <w:spacing w:before="46"/>
        <w:ind w:left="145" w:right="148" w:firstLine="0"/>
        <w:jc w:val="left"/>
        <w:rPr>
          <w:rFonts w:ascii="宋体" w:hAnsi="宋体" w:cs="宋体" w:eastAsia="宋体" w:hint="default"/>
          <w:sz w:val="18"/>
          <w:szCs w:val="18"/>
        </w:rPr>
      </w:pPr>
      <w:r>
        <w:rPr>
          <w:rFonts w:ascii="方正姚体" w:hAnsi="方正姚体" w:cs="方正姚体" w:eastAsia="方正姚体" w:hint="default"/>
          <w:sz w:val="18"/>
          <w:szCs w:val="18"/>
        </w:rPr>
        <w:t>八、其他                                                   </w:t>
      </w:r>
      <w:r>
        <w:rPr>
          <w:rFonts w:ascii="方正姚体" w:hAnsi="方正姚体" w:cs="方正姚体" w:eastAsia="方正姚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11,159.68</w:t>
        <w:tab/>
        <w:t>11,159.68 </w:t>
      </w:r>
    </w:p>
    <w:p>
      <w:pPr>
        <w:tabs>
          <w:tab w:pos="7122" w:val="left" w:leader="none"/>
        </w:tabs>
        <w:spacing w:before="46"/>
        <w:ind w:left="145" w:right="2099" w:firstLine="0"/>
        <w:jc w:val="left"/>
        <w:rPr>
          <w:rFonts w:ascii="宋体" w:hAnsi="宋体" w:cs="宋体" w:eastAsia="宋体" w:hint="default"/>
          <w:sz w:val="18"/>
          <w:szCs w:val="18"/>
        </w:rPr>
      </w:pPr>
      <w:r>
        <w:rPr>
          <w:rFonts w:ascii="方正姚体" w:hAnsi="方正姚体" w:cs="方正姚体" w:eastAsia="方正姚体" w:hint="default"/>
          <w:sz w:val="18"/>
          <w:szCs w:val="18"/>
        </w:rPr>
        <w:t>其中：以现金结算的股份支付</w:t>
      </w:r>
      <w:r>
        <w:rPr>
          <w:rFonts w:ascii="宋体" w:hAnsi="宋体" w:cs="宋体" w:eastAsia="宋体" w:hint="default"/>
          <w:sz w:val="18"/>
          <w:szCs w:val="18"/>
        </w:rPr>
        <w:t> </w:t>
        <w:tab/>
        <w:t> </w:t>
      </w:r>
    </w:p>
    <w:p>
      <w:pPr>
        <w:tabs>
          <w:tab w:pos="4362" w:val="left" w:leader="none"/>
          <w:tab w:pos="5942" w:val="left" w:leader="none"/>
        </w:tabs>
        <w:spacing w:before="108"/>
        <w:ind w:left="145"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20,587,610.96</w:t>
        <w:tab/>
        <w:t>54,620,049.41</w:t>
        <w:tab/>
        <w:t>57,237,744.75 </w:t>
      </w:r>
      <w:r>
        <w:rPr>
          <w:rFonts w:ascii="宋体" w:hAnsi="宋体" w:cs="宋体" w:eastAsia="宋体" w:hint="default"/>
          <w:spacing w:val="14"/>
          <w:sz w:val="18"/>
          <w:szCs w:val="18"/>
        </w:rPr>
        <w:t> </w:t>
      </w:r>
      <w:r>
        <w:rPr>
          <w:rFonts w:ascii="宋体" w:hAnsi="宋体" w:cs="宋体" w:eastAsia="宋体" w:hint="default"/>
          <w:sz w:val="18"/>
          <w:szCs w:val="18"/>
        </w:rPr>
        <w:t>17,969,915.62</w:t>
      </w:r>
    </w:p>
    <w:p>
      <w:pPr>
        <w:spacing w:line="240" w:lineRule="auto" w:before="0"/>
        <w:rPr>
          <w:rFonts w:ascii="宋体" w:hAnsi="宋体" w:cs="宋体" w:eastAsia="宋体" w:hint="default"/>
          <w:sz w:val="5"/>
          <w:szCs w:val="5"/>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8.2pt;height:.5pt;mso-position-horizontal-relative:char;mso-position-vertical-relative:line" coordorigin="0,0" coordsize="8364,10">
            <v:group style="position:absolute;left:5;top:5;width:2507;height:2" coordorigin="5,5" coordsize="2507,2">
              <v:shape style="position:absolute;left:5;top:5;width:2507;height:2" coordorigin="5,5" coordsize="2507,0" path="m5,5l2512,5e" filled="false" stroked="true" strokeweight=".48pt" strokecolor="#000000">
                <v:path arrowok="t"/>
              </v:shape>
            </v:group>
            <v:group style="position:absolute;left:2497;top:5;width:1409;height:2" coordorigin="2497,5" coordsize="1409,2">
              <v:shape style="position:absolute;left:2497;top:5;width:1409;height:2" coordorigin="2497,5" coordsize="1409,0" path="m2497,5l3906,5e" filled="false" stroked="true" strokeweight=".48pt" strokecolor="#000000">
                <v:path arrowok="t"/>
              </v:shape>
            </v:group>
            <v:group style="position:absolute;left:3892;top:5;width:1529;height:2" coordorigin="3892,5" coordsize="1529,2">
              <v:shape style="position:absolute;left:3892;top:5;width:1529;height:2" coordorigin="3892,5" coordsize="1529,0" path="m3892,5l5420,5e" filled="false" stroked="true" strokeweight=".48pt" strokecolor="#000000">
                <v:path arrowok="t"/>
              </v:shape>
            </v:group>
            <v:group style="position:absolute;left:5406;top:5;width:10;height:2" coordorigin="5406,5" coordsize="10,2">
              <v:shape style="position:absolute;left:5406;top:5;width:10;height:2" coordorigin="5406,5" coordsize="10,0" path="m5406,5l5416,5e" filled="false" stroked="true" strokeweight=".48pt" strokecolor="#000000">
                <v:path arrowok="t"/>
              </v:shape>
            </v:group>
            <v:group style="position:absolute;left:5416;top:5;width:1587;height:2" coordorigin="5416,5" coordsize="1587,2">
              <v:shape style="position:absolute;left:5416;top:5;width:1587;height:2" coordorigin="5416,5" coordsize="1587,0" path="m5416,5l7002,5e" filled="false" stroked="true" strokeweight=".48pt" strokecolor="#000000">
                <v:path arrowok="t"/>
              </v:shape>
            </v:group>
            <v:group style="position:absolute;left:6988;top:5;width:1372;height:2" coordorigin="6988,5" coordsize="1372,2">
              <v:shape style="position:absolute;left:6988;top:5;width:1372;height:2" coordorigin="6988,5" coordsize="1372,0" path="m6988,5l8359,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301" w:lineRule="exact"/>
        <w:ind w:left="580" w:right="2099"/>
        <w:jc w:val="left"/>
        <w:rPr>
          <w:rFonts w:ascii="宋体" w:hAnsi="宋体" w:cs="宋体" w:eastAsia="宋体" w:hint="default"/>
        </w:rPr>
      </w:pPr>
      <w:r>
        <w:rPr/>
        <w:t>注释</w:t>
      </w:r>
      <w:r>
        <w:rPr>
          <w:spacing w:val="6"/>
        </w:rPr>
        <w:t> </w:t>
      </w:r>
      <w:r>
        <w:rPr>
          <w:rFonts w:ascii="宋体" w:hAnsi="宋体" w:cs="宋体" w:eastAsia="宋体" w:hint="default"/>
        </w:rPr>
        <w:t>22</w:t>
      </w:r>
      <w:r>
        <w:rPr/>
        <w:t>．其他应付款</w:t>
      </w:r>
      <w:r>
        <w:rPr>
          <w:rFonts w:ascii="宋体" w:hAnsi="宋体" w:cs="宋体" w:eastAsia="宋体" w:hint="default"/>
        </w:rPr>
        <w:t> </w:t>
      </w:r>
    </w:p>
    <w:p>
      <w:pPr>
        <w:pStyle w:val="BodyText"/>
        <w:spacing w:line="302" w:lineRule="exact"/>
        <w:ind w:left="577" w:right="2099"/>
        <w:jc w:val="left"/>
        <w:rPr>
          <w:rFonts w:ascii="宋体" w:hAnsi="宋体" w:cs="宋体" w:eastAsia="宋体" w:hint="default"/>
        </w:rPr>
      </w:pPr>
      <w:r>
        <w:rPr/>
        <w:t>（</w:t>
      </w:r>
      <w:r>
        <w:rPr>
          <w:rFonts w:ascii="宋体" w:hAnsi="宋体" w:cs="宋体" w:eastAsia="宋体" w:hint="default"/>
        </w:rPr>
        <w:t>1</w:t>
      </w:r>
      <w:r>
        <w:rPr/>
        <w:t>）本期末其他应付款余额为 </w:t>
      </w:r>
      <w:r>
        <w:rPr>
          <w:rFonts w:ascii="宋体" w:hAnsi="宋体" w:cs="宋体" w:eastAsia="宋体" w:hint="default"/>
        </w:rPr>
        <w:t>93,282,377.46</w:t>
      </w:r>
      <w:r>
        <w:rPr>
          <w:rFonts w:ascii="宋体" w:hAnsi="宋体" w:cs="宋体" w:eastAsia="宋体" w:hint="default"/>
          <w:spacing w:val="-62"/>
        </w:rPr>
        <w:t> </w:t>
      </w:r>
      <w:r>
        <w:rPr/>
        <w:t>元。</w:t>
      </w:r>
      <w:r>
        <w:rPr>
          <w:rFonts w:ascii="宋体" w:hAnsi="宋体" w:cs="宋体" w:eastAsia="宋体" w:hint="default"/>
        </w:rPr>
        <w:t> </w:t>
      </w:r>
    </w:p>
    <w:p>
      <w:pPr>
        <w:pStyle w:val="BodyText"/>
        <w:spacing w:line="240" w:lineRule="auto" w:before="1"/>
        <w:ind w:left="157" w:right="148" w:firstLine="420"/>
        <w:jc w:val="both"/>
        <w:rPr>
          <w:rFonts w:ascii="宋体" w:hAnsi="宋体" w:cs="宋体" w:eastAsia="宋体" w:hint="default"/>
          <w:sz w:val="24"/>
          <w:szCs w:val="24"/>
        </w:rPr>
      </w:pPr>
      <w:r>
        <w:rPr/>
        <w:t>（</w:t>
      </w:r>
      <w:r>
        <w:rPr>
          <w:rFonts w:ascii="宋体" w:hAnsi="宋体" w:cs="宋体" w:eastAsia="宋体" w:hint="default"/>
        </w:rPr>
        <w:t>2</w:t>
      </w:r>
      <w:r>
        <w:rPr/>
        <w:t>）本期末其他应付款余额较期初减少 </w:t>
      </w:r>
      <w:r>
        <w:rPr>
          <w:rFonts w:ascii="宋体" w:hAnsi="宋体" w:cs="宋体" w:eastAsia="宋体" w:hint="default"/>
        </w:rPr>
        <w:t>138,094,329.62 </w:t>
      </w:r>
      <w:r>
        <w:rPr>
          <w:rFonts w:ascii="宋体" w:hAnsi="宋体" w:cs="宋体" w:eastAsia="宋体" w:hint="default"/>
          <w:sz w:val="20"/>
          <w:szCs w:val="20"/>
        </w:rPr>
      </w:r>
      <w:r>
        <w:rPr/>
        <w:t>元，减少了</w:t>
      </w:r>
      <w:r>
        <w:rPr>
          <w:spacing w:val="5"/>
        </w:rPr>
        <w:t> </w:t>
      </w:r>
      <w:r>
        <w:rPr>
          <w:rFonts w:ascii="宋体" w:hAnsi="宋体" w:cs="宋体" w:eastAsia="宋体" w:hint="default"/>
        </w:rPr>
        <w:t>59.68%</w:t>
      </w:r>
      <w:r>
        <w:rPr/>
        <w:t>，主要原 因</w:t>
      </w:r>
      <w:r>
        <w:rPr>
          <w:rFonts w:ascii="宋体" w:hAnsi="宋体" w:cs="宋体" w:eastAsia="宋体" w:hint="default"/>
        </w:rPr>
        <w:t>:</w:t>
      </w:r>
      <w:r>
        <w:rPr/>
        <w:t>本公司子公司秦皇岛渤海物流贸易有限公司与秦皇岛天华大酒店有限公司之间的往来减</w:t>
      </w:r>
      <w:r>
        <w:rPr>
          <w:spacing w:val="-39"/>
        </w:rPr>
        <w:t> </w:t>
      </w:r>
      <w:r>
        <w:rPr>
          <w:spacing w:val="-39"/>
        </w:rPr>
      </w:r>
      <w:r>
        <w:rPr/>
        <w:t>少 </w:t>
      </w:r>
      <w:r>
        <w:rPr>
          <w:rFonts w:ascii="宋体" w:hAnsi="宋体" w:cs="宋体" w:eastAsia="宋体" w:hint="default"/>
        </w:rPr>
        <w:t>108,015,000.00</w:t>
      </w:r>
      <w:r>
        <w:rPr>
          <w:rFonts w:ascii="宋体" w:hAnsi="宋体" w:cs="宋体" w:eastAsia="宋体" w:hint="default"/>
          <w:spacing w:val="3"/>
        </w:rPr>
        <w:t> </w:t>
      </w:r>
      <w:r>
        <w:rPr/>
        <w:t>元</w:t>
      </w:r>
      <w:r>
        <w:rPr>
          <w:rFonts w:ascii="宋体" w:hAnsi="宋体" w:cs="宋体" w:eastAsia="宋体" w:hint="default"/>
        </w:rPr>
        <w:t>;</w:t>
      </w:r>
      <w:r>
        <w:rPr/>
        <w:t>本公司及本公司之子公司秦皇岛华联商城金原超市有限公司与经营 客户之间的往来减少 </w:t>
      </w:r>
      <w:r>
        <w:rPr>
          <w:rFonts w:ascii="宋体" w:hAnsi="宋体" w:cs="宋体" w:eastAsia="宋体" w:hint="default"/>
        </w:rPr>
        <w:t>15,390,153.78</w:t>
      </w:r>
      <w:r>
        <w:rPr>
          <w:rFonts w:ascii="宋体" w:hAnsi="宋体" w:cs="宋体" w:eastAsia="宋体" w:hint="default"/>
          <w:spacing w:val="-59"/>
        </w:rPr>
        <w:t> </w:t>
      </w:r>
      <w:r>
        <w:rPr/>
        <w:t>元。</w:t>
      </w:r>
      <w:r>
        <w:rPr>
          <w:rFonts w:ascii="宋体" w:hAnsi="宋体" w:cs="宋体" w:eastAsia="宋体" w:hint="default"/>
          <w:sz w:val="24"/>
          <w:szCs w:val="24"/>
        </w:rPr>
        <w:t> </w:t>
      </w:r>
    </w:p>
    <w:p>
      <w:pPr>
        <w:pStyle w:val="BodyText"/>
        <w:spacing w:line="292" w:lineRule="exact"/>
        <w:ind w:left="577" w:right="148"/>
        <w:jc w:val="left"/>
        <w:rPr>
          <w:rFonts w:ascii="宋体" w:hAnsi="宋体" w:cs="宋体" w:eastAsia="宋体" w:hint="default"/>
        </w:rPr>
      </w:pPr>
      <w:r>
        <w:rPr/>
        <w:t>（</w:t>
      </w:r>
      <w:r>
        <w:rPr>
          <w:rFonts w:ascii="宋体" w:hAnsi="宋体" w:cs="宋体" w:eastAsia="宋体" w:hint="default"/>
        </w:rPr>
        <w:t>3</w:t>
      </w:r>
      <w:r>
        <w:rPr/>
        <w:t>）本期末其他应付款中无应付持本公司</w:t>
      </w:r>
      <w:r>
        <w:rPr>
          <w:spacing w:val="-4"/>
        </w:rPr>
        <w:t> </w:t>
      </w:r>
      <w:r>
        <w:rPr>
          <w:rFonts w:ascii="宋体" w:hAnsi="宋体" w:cs="宋体" w:eastAsia="宋体" w:hint="default"/>
        </w:rPr>
        <w:t>5%</w:t>
      </w:r>
      <w:r>
        <w:rPr/>
        <w:t>（含）以上股份的股东单位款项。</w:t>
      </w:r>
      <w:r>
        <w:rPr>
          <w:rFonts w:ascii="宋体" w:hAnsi="宋体" w:cs="宋体" w:eastAsia="宋体" w:hint="default"/>
        </w:rPr>
        <w:t> </w:t>
      </w:r>
    </w:p>
    <w:p>
      <w:pPr>
        <w:pStyle w:val="BodyText"/>
        <w:spacing w:line="240" w:lineRule="auto" w:before="82"/>
        <w:ind w:left="580" w:right="2099"/>
        <w:jc w:val="left"/>
        <w:rPr>
          <w:rFonts w:ascii="宋体" w:hAnsi="宋体" w:cs="宋体" w:eastAsia="宋体" w:hint="default"/>
        </w:rPr>
      </w:pPr>
      <w:r>
        <w:rPr/>
        <w:t>注释</w:t>
      </w:r>
      <w:r>
        <w:rPr>
          <w:spacing w:val="5"/>
        </w:rPr>
        <w:t> </w:t>
      </w:r>
      <w:r>
        <w:rPr>
          <w:rFonts w:ascii="宋体" w:hAnsi="宋体" w:cs="宋体" w:eastAsia="宋体" w:hint="default"/>
        </w:rPr>
        <w:t>23</w:t>
      </w:r>
      <w:r>
        <w:rPr/>
        <w:t>．长期借款</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宋体" w:hAnsi="宋体" w:cs="宋体" w:eastAsia="宋体" w:hint="default"/>
          <w:sz w:val="2"/>
          <w:szCs w:val="2"/>
        </w:rPr>
      </w:r>
    </w:p>
    <w:tbl>
      <w:tblPr>
        <w:tblW w:w="0" w:type="auto"/>
        <w:jc w:val="left"/>
        <w:tblInd w:w="143" w:type="dxa"/>
        <w:tblLayout w:type="fixed"/>
        <w:tblCellMar>
          <w:top w:w="0" w:type="dxa"/>
          <w:left w:w="0" w:type="dxa"/>
          <w:bottom w:w="0" w:type="dxa"/>
          <w:right w:w="0" w:type="dxa"/>
        </w:tblCellMar>
        <w:tblLook w:val="01E0"/>
      </w:tblPr>
      <w:tblGrid>
        <w:gridCol w:w="1499"/>
        <w:gridCol w:w="2397"/>
        <w:gridCol w:w="2061"/>
        <w:gridCol w:w="1815"/>
        <w:gridCol w:w="589"/>
      </w:tblGrid>
      <w:tr>
        <w:trPr>
          <w:trHeight w:val="406" w:hRule="exact"/>
        </w:trPr>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借款单位</w:t>
            </w:r>
            <w:r>
              <w:rPr>
                <w:rFonts w:ascii="宋体" w:hAnsi="宋体" w:cs="宋体" w:eastAsia="宋体" w:hint="default"/>
                <w:sz w:val="18"/>
                <w:szCs w:val="18"/>
              </w:rPr>
              <w:t> </w:t>
            </w:r>
          </w:p>
        </w:tc>
        <w:tc>
          <w:tcPr>
            <w:tcW w:w="2397" w:type="dxa"/>
            <w:tcBorders>
              <w:top w:val="nil" w:sz="6" w:space="0" w:color="auto"/>
              <w:left w:val="nil" w:sz="6" w:space="0" w:color="auto"/>
              <w:bottom w:val="single" w:sz="4" w:space="0" w:color="000000"/>
              <w:right w:val="nil" w:sz="6" w:space="0" w:color="auto"/>
            </w:tcBorders>
          </w:tcPr>
          <w:p>
            <w:pPr>
              <w:pStyle w:val="TableParagraph"/>
              <w:tabs>
                <w:tab w:pos="1156" w:val="left" w:leader="none"/>
              </w:tabs>
              <w:spacing w:line="240" w:lineRule="auto" w:before="14"/>
              <w:ind w:right="17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币种</w:t>
              <w:tab/>
              <w:t>借款金额</w:t>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7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借款期限</w:t>
            </w:r>
          </w:p>
        </w:tc>
        <w:tc>
          <w:tcPr>
            <w:tcW w:w="181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2"/>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年利率   </w:t>
            </w:r>
            <w:r>
              <w:rPr>
                <w:rFonts w:ascii="方正姚体" w:hAnsi="方正姚体" w:cs="方正姚体" w:eastAsia="方正姚体" w:hint="default"/>
                <w:spacing w:val="2"/>
                <w:sz w:val="18"/>
                <w:szCs w:val="18"/>
              </w:rPr>
              <w:t> </w:t>
            </w:r>
            <w:r>
              <w:rPr>
                <w:rFonts w:ascii="方正姚体" w:hAnsi="方正姚体" w:cs="方正姚体" w:eastAsia="方正姚体" w:hint="default"/>
                <w:sz w:val="18"/>
                <w:szCs w:val="18"/>
              </w:rPr>
              <w:t>借款条件</w:t>
            </w:r>
          </w:p>
        </w:tc>
        <w:tc>
          <w:tcPr>
            <w:tcW w:w="58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4"/>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备注</w:t>
            </w:r>
          </w:p>
        </w:tc>
      </w:tr>
      <w:tr>
        <w:trPr>
          <w:trHeight w:val="550" w:hRule="exact"/>
        </w:trPr>
        <w:tc>
          <w:tcPr>
            <w:tcW w:w="1499" w:type="dxa"/>
            <w:tcBorders>
              <w:top w:val="single" w:sz="4" w:space="0" w:color="000000"/>
              <w:left w:val="nil" w:sz="6" w:space="0" w:color="auto"/>
              <w:bottom w:val="nil" w:sz="6" w:space="0" w:color="auto"/>
              <w:right w:val="nil" w:sz="6" w:space="0" w:color="auto"/>
            </w:tcBorders>
          </w:tcPr>
          <w:p>
            <w:pPr>
              <w:pStyle w:val="TableParagraph"/>
              <w:spacing w:line="189" w:lineRule="exact"/>
              <w:ind w:left="14" w:right="0"/>
              <w:jc w:val="left"/>
              <w:rPr>
                <w:rFonts w:ascii="方正姚体" w:hAnsi="方正姚体" w:cs="方正姚体" w:eastAsia="方正姚体" w:hint="default"/>
                <w:sz w:val="18"/>
                <w:szCs w:val="18"/>
              </w:rPr>
            </w:pPr>
            <w:r>
              <w:rPr>
                <w:rFonts w:ascii="方正姚体" w:hAnsi="方正姚体" w:cs="方正姚体" w:eastAsia="方正姚体" w:hint="default"/>
                <w:spacing w:val="8"/>
                <w:sz w:val="18"/>
                <w:szCs w:val="18"/>
              </w:rPr>
              <w:t>淮南市交通银行</w:t>
            </w:r>
            <w:r>
              <w:rPr>
                <w:rFonts w:ascii="方正姚体" w:hAnsi="方正姚体" w:cs="方正姚体" w:eastAsia="方正姚体" w:hint="default"/>
                <w:sz w:val="18"/>
                <w:szCs w:val="18"/>
              </w:rPr>
            </w:r>
          </w:p>
          <w:p>
            <w:pPr>
              <w:pStyle w:val="TableParagraph"/>
              <w:spacing w:line="249" w:lineRule="exact"/>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谢家集分行</w:t>
            </w:r>
            <w:r>
              <w:rPr>
                <w:rFonts w:ascii="宋体" w:hAnsi="宋体" w:cs="宋体" w:eastAsia="宋体" w:hint="default"/>
                <w:sz w:val="18"/>
                <w:szCs w:val="18"/>
              </w:rPr>
              <w:t> </w:t>
            </w:r>
          </w:p>
        </w:tc>
        <w:tc>
          <w:tcPr>
            <w:tcW w:w="2397"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170"/>
              <w:jc w:val="right"/>
              <w:rPr>
                <w:rFonts w:ascii="宋体" w:hAnsi="宋体" w:cs="宋体" w:eastAsia="宋体" w:hint="default"/>
                <w:sz w:val="18"/>
                <w:szCs w:val="18"/>
              </w:rPr>
            </w:pPr>
            <w:r>
              <w:rPr>
                <w:rFonts w:ascii="方正姚体" w:hAnsi="方正姚体" w:cs="方正姚体" w:eastAsia="方正姚体" w:hint="default"/>
                <w:sz w:val="18"/>
                <w:szCs w:val="18"/>
              </w:rPr>
              <w:t>人民币      </w:t>
            </w:r>
            <w:r>
              <w:rPr>
                <w:rFonts w:ascii="方正姚体" w:hAnsi="方正姚体" w:cs="方正姚体" w:eastAsia="方正姚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15,000,000.00</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176"/>
              <w:jc w:val="right"/>
              <w:rPr>
                <w:rFonts w:ascii="宋体" w:hAnsi="宋体" w:cs="宋体" w:eastAsia="宋体" w:hint="default"/>
                <w:sz w:val="18"/>
                <w:szCs w:val="18"/>
              </w:rPr>
            </w:pPr>
            <w:r>
              <w:rPr>
                <w:rFonts w:ascii="宋体" w:hAnsi="宋体" w:cs="宋体" w:eastAsia="宋体" w:hint="default"/>
                <w:sz w:val="18"/>
                <w:szCs w:val="18"/>
              </w:rPr>
              <w:t>2008-8-1</w:t>
            </w:r>
            <w:r>
              <w:rPr>
                <w:rFonts w:ascii="宋体" w:hAnsi="宋体" w:cs="宋体" w:eastAsia="宋体" w:hint="default"/>
                <w:spacing w:val="-46"/>
                <w:sz w:val="18"/>
                <w:szCs w:val="18"/>
              </w:rPr>
              <w:t> </w:t>
            </w:r>
            <w:r>
              <w:rPr>
                <w:rFonts w:ascii="方正姚体" w:hAnsi="方正姚体" w:cs="方正姚体" w:eastAsia="方正姚体" w:hint="default"/>
                <w:sz w:val="18"/>
                <w:szCs w:val="18"/>
              </w:rPr>
              <w:t>至</w:t>
            </w:r>
            <w:r>
              <w:rPr>
                <w:rFonts w:ascii="方正姚体" w:hAnsi="方正姚体" w:cs="方正姚体" w:eastAsia="方正姚体" w:hint="default"/>
                <w:spacing w:val="-1"/>
                <w:sz w:val="18"/>
                <w:szCs w:val="18"/>
              </w:rPr>
              <w:t> </w:t>
            </w:r>
            <w:r>
              <w:rPr>
                <w:rFonts w:ascii="宋体" w:hAnsi="宋体" w:cs="宋体" w:eastAsia="宋体" w:hint="default"/>
                <w:sz w:val="18"/>
                <w:szCs w:val="18"/>
              </w:rPr>
              <w:t>2010-8-1</w:t>
            </w:r>
          </w:p>
        </w:tc>
        <w:tc>
          <w:tcPr>
            <w:tcW w:w="1815" w:type="dxa"/>
            <w:tcBorders>
              <w:top w:val="single" w:sz="4" w:space="0" w:color="000000"/>
              <w:left w:val="nil" w:sz="6" w:space="0" w:color="auto"/>
              <w:bottom w:val="nil" w:sz="6" w:space="0" w:color="auto"/>
              <w:right w:val="nil" w:sz="6" w:space="0" w:color="auto"/>
            </w:tcBorders>
          </w:tcPr>
          <w:p>
            <w:pPr>
              <w:pStyle w:val="TableParagraph"/>
              <w:tabs>
                <w:tab w:pos="1081" w:val="left" w:leader="none"/>
              </w:tabs>
              <w:spacing w:line="240" w:lineRule="auto" w:before="135"/>
              <w:ind w:right="8"/>
              <w:jc w:val="center"/>
              <w:rPr>
                <w:rFonts w:ascii="方正姚体" w:hAnsi="方正姚体" w:cs="方正姚体" w:eastAsia="方正姚体" w:hint="default"/>
                <w:sz w:val="18"/>
                <w:szCs w:val="18"/>
              </w:rPr>
            </w:pPr>
            <w:r>
              <w:rPr>
                <w:rFonts w:ascii="宋体" w:hAnsi="宋体" w:cs="宋体" w:eastAsia="宋体" w:hint="default"/>
                <w:sz w:val="18"/>
                <w:szCs w:val="18"/>
              </w:rPr>
              <w:t>9.828%</w:t>
              <w:tab/>
            </w:r>
            <w:r>
              <w:rPr>
                <w:rFonts w:ascii="方正姚体" w:hAnsi="方正姚体" w:cs="方正姚体" w:eastAsia="方正姚体" w:hint="default"/>
                <w:sz w:val="18"/>
                <w:szCs w:val="18"/>
              </w:rPr>
              <w:t>抵押</w:t>
            </w:r>
          </w:p>
        </w:tc>
        <w:tc>
          <w:tcPr>
            <w:tcW w:w="589"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33"/>
              <w:jc w:val="right"/>
              <w:rPr>
                <w:rFonts w:ascii="宋体" w:hAnsi="宋体" w:cs="宋体" w:eastAsia="宋体" w:hint="default"/>
                <w:sz w:val="18"/>
                <w:szCs w:val="18"/>
              </w:rPr>
            </w:pPr>
            <w:r>
              <w:rPr>
                <w:rFonts w:ascii="方正姚体" w:hAnsi="方正姚体" w:cs="方正姚体" w:eastAsia="方正姚体" w:hint="default"/>
                <w:sz w:val="18"/>
                <w:szCs w:val="18"/>
              </w:rPr>
              <w:t>注</w:t>
            </w:r>
            <w:r>
              <w:rPr>
                <w:rFonts w:ascii="方正姚体" w:hAnsi="方正姚体" w:cs="方正姚体" w:eastAsia="方正姚体" w:hint="default"/>
                <w:spacing w:val="-1"/>
                <w:sz w:val="18"/>
                <w:szCs w:val="18"/>
              </w:rPr>
              <w:t> </w:t>
            </w:r>
            <w:r>
              <w:rPr>
                <w:rFonts w:ascii="宋体" w:hAnsi="宋体" w:cs="宋体" w:eastAsia="宋体" w:hint="default"/>
                <w:sz w:val="18"/>
                <w:szCs w:val="18"/>
              </w:rPr>
              <w:t>1</w:t>
            </w:r>
          </w:p>
        </w:tc>
      </w:tr>
      <w:tr>
        <w:trPr>
          <w:trHeight w:val="358" w:hRule="exact"/>
        </w:trPr>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 </w:t>
            </w:r>
          </w:p>
        </w:tc>
        <w:tc>
          <w:tcPr>
            <w:tcW w:w="239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70"/>
              <w:jc w:val="right"/>
              <w:rPr>
                <w:rFonts w:ascii="宋体" w:hAnsi="宋体" w:cs="宋体" w:eastAsia="宋体" w:hint="default"/>
                <w:sz w:val="18"/>
                <w:szCs w:val="18"/>
              </w:rPr>
            </w:pPr>
            <w:r>
              <w:rPr>
                <w:rFonts w:ascii="宋体"/>
                <w:spacing w:val="1"/>
                <w:sz w:val="18"/>
              </w:rPr>
              <w:t> </w:t>
            </w:r>
            <w:r>
              <w:rPr>
                <w:rFonts w:ascii="宋体"/>
                <w:sz w:val="18"/>
              </w:rPr>
              <w:t>  15,000,000.00</w:t>
            </w:r>
          </w:p>
        </w:tc>
        <w:tc>
          <w:tcPr>
            <w:tcW w:w="2061" w:type="dxa"/>
            <w:tcBorders>
              <w:top w:val="nil" w:sz="6" w:space="0" w:color="auto"/>
              <w:left w:val="nil" w:sz="6" w:space="0" w:color="auto"/>
              <w:bottom w:val="single" w:sz="4" w:space="0" w:color="000000"/>
              <w:right w:val="nil" w:sz="6" w:space="0" w:color="auto"/>
            </w:tcBorders>
          </w:tcPr>
          <w:p>
            <w:pPr/>
          </w:p>
        </w:tc>
        <w:tc>
          <w:tcPr>
            <w:tcW w:w="1815" w:type="dxa"/>
            <w:tcBorders>
              <w:top w:val="nil" w:sz="6" w:space="0" w:color="auto"/>
              <w:left w:val="nil" w:sz="6" w:space="0" w:color="auto"/>
              <w:bottom w:val="single" w:sz="4" w:space="0" w:color="000000"/>
              <w:right w:val="nil" w:sz="6" w:space="0" w:color="auto"/>
            </w:tcBorders>
          </w:tcPr>
          <w:p>
            <w:pPr/>
          </w:p>
        </w:tc>
        <w:tc>
          <w:tcPr>
            <w:tcW w:w="589" w:type="dxa"/>
            <w:tcBorders>
              <w:top w:val="nil" w:sz="6" w:space="0" w:color="auto"/>
              <w:left w:val="nil" w:sz="6" w:space="0" w:color="auto"/>
              <w:bottom w:val="single" w:sz="4" w:space="0" w:color="000000"/>
              <w:right w:val="nil" w:sz="6" w:space="0" w:color="auto"/>
            </w:tcBorders>
          </w:tcPr>
          <w:p>
            <w:pPr/>
          </w:p>
        </w:tc>
      </w:tr>
    </w:tbl>
    <w:p>
      <w:pPr>
        <w:spacing w:after="0"/>
        <w:sectPr>
          <w:footerReference w:type="default" r:id="rId18"/>
          <w:pgSz w:w="11900" w:h="16840"/>
          <w:pgMar w:footer="1003" w:header="877" w:top="1100" w:bottom="1200" w:left="1640" w:right="1640"/>
          <w:pgNumType w:start="57"/>
        </w:sectPr>
      </w:pPr>
    </w:p>
    <w:p>
      <w:pPr>
        <w:spacing w:line="240" w:lineRule="auto" w:before="1"/>
        <w:rPr>
          <w:rFonts w:ascii="宋体" w:hAnsi="宋体" w:cs="宋体" w:eastAsia="宋体" w:hint="default"/>
          <w:sz w:val="19"/>
          <w:szCs w:val="19"/>
        </w:rPr>
      </w:pPr>
    </w:p>
    <w:p>
      <w:pPr>
        <w:pStyle w:val="BodyText"/>
        <w:spacing w:line="396" w:lineRule="auto"/>
        <w:ind w:left="560" w:right="0" w:hanging="3"/>
        <w:jc w:val="left"/>
        <w:rPr>
          <w:rFonts w:ascii="宋体" w:hAnsi="宋体" w:cs="宋体" w:eastAsia="宋体" w:hint="default"/>
        </w:rPr>
      </w:pPr>
      <w:r>
        <w:rPr/>
        <w:t>注 </w:t>
      </w:r>
      <w:r>
        <w:rPr>
          <w:rFonts w:ascii="宋体" w:hAnsi="宋体" w:cs="宋体" w:eastAsia="宋体" w:hint="default"/>
        </w:rPr>
        <w:t>1</w:t>
      </w:r>
      <w:r>
        <w:rPr/>
        <w:t>：淮南国润渤海物流有限公司以其房产为其 </w:t>
      </w:r>
      <w:r>
        <w:rPr>
          <w:rFonts w:ascii="宋体" w:hAnsi="宋体" w:cs="宋体" w:eastAsia="宋体" w:hint="default"/>
        </w:rPr>
        <w:t>1,500</w:t>
      </w:r>
      <w:r>
        <w:rPr>
          <w:rFonts w:ascii="宋体" w:hAnsi="宋体" w:cs="宋体" w:eastAsia="宋体" w:hint="default"/>
          <w:spacing w:val="-56"/>
        </w:rPr>
        <w:t> </w:t>
      </w:r>
      <w:r>
        <w:rPr/>
        <w:t>万元长期借款提供抵押担保。</w:t>
      </w:r>
      <w:r>
        <w:rPr>
          <w:rFonts w:ascii="宋体" w:hAnsi="宋体" w:cs="宋体" w:eastAsia="宋体" w:hint="default"/>
        </w:rPr>
        <w:t> </w:t>
      </w:r>
      <w:r>
        <w:rPr/>
        <w:t>注释</w:t>
      </w:r>
      <w:r>
        <w:rPr>
          <w:spacing w:val="4"/>
        </w:rPr>
        <w:t> </w:t>
      </w:r>
      <w:r>
        <w:rPr>
          <w:rFonts w:ascii="宋体" w:hAnsi="宋体" w:cs="宋体" w:eastAsia="宋体" w:hint="default"/>
        </w:rPr>
        <w:t>24</w:t>
      </w:r>
      <w:r>
        <w:rPr/>
        <w:t>．股本</w:t>
      </w:r>
      <w:r>
        <w:rPr>
          <w:rFonts w:ascii="宋体" w:hAnsi="宋体" w:cs="宋体" w:eastAsia="宋体" w:hint="default"/>
        </w:rPr>
        <w:t> </w:t>
      </w:r>
    </w:p>
    <w:p>
      <w:pPr>
        <w:spacing w:line="240" w:lineRule="auto" w:before="9"/>
        <w:rPr>
          <w:rFonts w:ascii="宋体" w:hAnsi="宋体" w:cs="宋体" w:eastAsia="宋体" w:hint="default"/>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3.8pt;height:.5pt;mso-position-horizontal-relative:char;mso-position-vertical-relative:line" coordorigin="0,0" coordsize="8276,10">
            <v:group style="position:absolute;left:5;top:5;width:6533;height:2" coordorigin="5,5" coordsize="6533,2">
              <v:shape style="position:absolute;left:5;top:5;width:6533;height:2" coordorigin="5,5" coordsize="6533,0" path="m5,5l6538,5e" filled="false" stroked="true" strokeweight=".48pt" strokecolor="#000000">
                <v:path arrowok="t"/>
              </v:shape>
            </v:group>
            <v:group style="position:absolute;left:6538;top:5;width:1733;height:2" coordorigin="6538,5" coordsize="1733,2">
              <v:shape style="position:absolute;left:6538;top:5;width:1733;height:2" coordorigin="6538,5" coordsize="1733,0" path="m6538,5l8270,5e" filled="false" stroked="true" strokeweight=".48pt" strokecolor="#000000">
                <v:path arrowok="t"/>
              </v:shape>
            </v:group>
          </v:group>
        </w:pict>
      </w:r>
      <w:r>
        <w:rPr>
          <w:rFonts w:ascii="宋体" w:hAnsi="宋体" w:cs="宋体" w:eastAsia="宋体" w:hint="default"/>
          <w:sz w:val="2"/>
          <w:szCs w:val="2"/>
        </w:rPr>
      </w:r>
    </w:p>
    <w:p>
      <w:pPr>
        <w:tabs>
          <w:tab w:pos="4248" w:val="left" w:leader="none"/>
          <w:tab w:pos="7096" w:val="left" w:leader="none"/>
        </w:tabs>
        <w:spacing w:before="117"/>
        <w:ind w:left="2028"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本次变动前</w:t>
      </w:r>
      <w:r>
        <w:rPr>
          <w:rFonts w:ascii="宋体" w:hAnsi="宋体" w:cs="宋体" w:eastAsia="宋体" w:hint="default"/>
          <w:sz w:val="18"/>
          <w:szCs w:val="18"/>
        </w:rPr>
        <w:tab/>
      </w:r>
      <w:r>
        <w:rPr>
          <w:rFonts w:ascii="方正姚体" w:hAnsi="方正姚体" w:cs="方正姚体" w:eastAsia="方正姚体" w:hint="default"/>
          <w:sz w:val="18"/>
          <w:szCs w:val="18"/>
        </w:rPr>
        <w:t>本次变动增减</w:t>
      </w:r>
      <w:r>
        <w:rPr>
          <w:rFonts w:ascii="宋体" w:hAnsi="宋体" w:cs="宋体" w:eastAsia="宋体" w:hint="default"/>
          <w:sz w:val="18"/>
          <w:szCs w:val="18"/>
        </w:rPr>
        <w:t>(+.-)</w:t>
        <w:tab/>
      </w:r>
      <w:r>
        <w:rPr>
          <w:rFonts w:ascii="方正姚体" w:hAnsi="方正姚体" w:cs="方正姚体" w:eastAsia="方正姚体" w:hint="default"/>
          <w:sz w:val="18"/>
          <w:szCs w:val="18"/>
        </w:rPr>
        <w:t>本次变动后</w:t>
      </w:r>
      <w:r>
        <w:rPr>
          <w:rFonts w:ascii="宋体" w:hAnsi="宋体" w:cs="宋体" w:eastAsia="宋体" w:hint="default"/>
          <w:sz w:val="18"/>
          <w:szCs w:val="18"/>
        </w:rPr>
        <w:t> </w:t>
      </w:r>
    </w:p>
    <w:p>
      <w:pPr>
        <w:spacing w:line="240" w:lineRule="auto" w:before="4"/>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77" w:footer="1003" w:top="1100" w:bottom="1200" w:left="1660" w:right="1640"/>
        </w:sectPr>
      </w:pPr>
    </w:p>
    <w:p>
      <w:pPr>
        <w:spacing w:before="22"/>
        <w:ind w:left="245" w:right="0" w:firstLine="0"/>
        <w:jc w:val="left"/>
        <w:rPr>
          <w:rFonts w:ascii="宋体" w:hAnsi="宋体" w:cs="宋体" w:eastAsia="宋体" w:hint="default"/>
          <w:sz w:val="15"/>
          <w:szCs w:val="15"/>
        </w:rPr>
      </w:pPr>
      <w:r>
        <w:rPr>
          <w:rFonts w:ascii="方正姚体" w:hAnsi="方正姚体" w:cs="方正姚体" w:eastAsia="方正姚体" w:hint="default"/>
          <w:sz w:val="20"/>
          <w:szCs w:val="20"/>
        </w:rPr>
        <w:t>单位：股</w:t>
      </w:r>
      <w:r>
        <w:rPr>
          <w:rFonts w:ascii="宋体" w:hAnsi="宋体" w:cs="宋体" w:eastAsia="宋体" w:hint="default"/>
          <w:sz w:val="15"/>
          <w:szCs w:val="15"/>
        </w:rPr>
        <w:t> </w:t>
      </w:r>
    </w:p>
    <w:p>
      <w:pPr>
        <w:tabs>
          <w:tab w:pos="2416" w:val="left" w:leader="none"/>
        </w:tabs>
        <w:spacing w:line="159" w:lineRule="exact" w:before="28"/>
        <w:ind w:left="1761" w:right="-20" w:firstLine="0"/>
        <w:jc w:val="left"/>
        <w:rPr>
          <w:rFonts w:ascii="方正姚体" w:hAnsi="方正姚体" w:cs="方正姚体" w:eastAsia="方正姚体" w:hint="default"/>
          <w:sz w:val="15"/>
          <w:szCs w:val="15"/>
        </w:rPr>
      </w:pPr>
      <w:r>
        <w:rPr/>
        <w:br w:type="column"/>
      </w:r>
      <w:r>
        <w:rPr>
          <w:rFonts w:ascii="方正姚体" w:hAnsi="方正姚体" w:cs="方正姚体" w:eastAsia="方正姚体" w:hint="default"/>
          <w:sz w:val="15"/>
          <w:szCs w:val="15"/>
        </w:rPr>
        <w:t>发</w:t>
        <w:tab/>
      </w:r>
      <w:r>
        <w:rPr>
          <w:rFonts w:ascii="方正姚体" w:hAnsi="方正姚体" w:cs="方正姚体" w:eastAsia="方正姚体" w:hint="default"/>
          <w:spacing w:val="-17"/>
          <w:sz w:val="15"/>
          <w:szCs w:val="15"/>
        </w:rPr>
        <w:t>公积</w:t>
      </w:r>
      <w:r>
        <w:rPr>
          <w:rFonts w:ascii="方正姚体" w:hAnsi="方正姚体" w:cs="方正姚体" w:eastAsia="方正姚体" w:hint="default"/>
          <w:sz w:val="15"/>
          <w:szCs w:val="15"/>
        </w:rPr>
      </w:r>
    </w:p>
    <w:p>
      <w:pPr>
        <w:tabs>
          <w:tab w:pos="1153" w:val="left" w:leader="none"/>
          <w:tab w:pos="1761" w:val="left" w:leader="none"/>
        </w:tabs>
        <w:spacing w:line="203" w:lineRule="exact" w:before="0"/>
        <w:ind w:left="245" w:right="-19" w:firstLine="0"/>
        <w:jc w:val="left"/>
        <w:rPr>
          <w:rFonts w:ascii="方正姚体" w:hAnsi="方正姚体" w:cs="方正姚体" w:eastAsia="方正姚体" w:hint="default"/>
          <w:sz w:val="15"/>
          <w:szCs w:val="15"/>
        </w:rPr>
      </w:pPr>
      <w:r>
        <w:rPr>
          <w:rFonts w:ascii="方正姚体" w:hAnsi="方正姚体" w:cs="方正姚体" w:eastAsia="方正姚体" w:hint="default"/>
          <w:sz w:val="18"/>
          <w:szCs w:val="18"/>
        </w:rPr>
        <w:t>数量</w:t>
      </w:r>
      <w:r>
        <w:rPr>
          <w:rFonts w:ascii="宋体" w:hAnsi="宋体" w:cs="宋体" w:eastAsia="宋体" w:hint="default"/>
          <w:sz w:val="18"/>
          <w:szCs w:val="18"/>
        </w:rPr>
        <w:tab/>
      </w:r>
      <w:r>
        <w:rPr>
          <w:rFonts w:ascii="方正姚体" w:hAnsi="方正姚体" w:cs="方正姚体" w:eastAsia="方正姚体" w:hint="default"/>
          <w:position w:val="11"/>
          <w:sz w:val="15"/>
          <w:szCs w:val="15"/>
        </w:rPr>
        <w:t>比例</w:t>
        <w:tab/>
      </w:r>
      <w:r>
        <w:rPr>
          <w:rFonts w:ascii="方正姚体" w:hAnsi="方正姚体" w:cs="方正姚体" w:eastAsia="方正姚体" w:hint="default"/>
          <w:position w:val="1"/>
          <w:sz w:val="15"/>
          <w:szCs w:val="15"/>
        </w:rPr>
        <w:t>新    </w:t>
      </w:r>
      <w:r>
        <w:rPr>
          <w:rFonts w:ascii="方正姚体" w:hAnsi="方正姚体" w:cs="方正姚体" w:eastAsia="方正姚体" w:hint="default"/>
          <w:position w:val="11"/>
          <w:sz w:val="15"/>
          <w:szCs w:val="15"/>
        </w:rPr>
        <w:t>送    </w:t>
      </w:r>
      <w:r>
        <w:rPr>
          <w:rFonts w:ascii="方正姚体" w:hAnsi="方正姚体" w:cs="方正姚体" w:eastAsia="方正姚体" w:hint="default"/>
          <w:spacing w:val="17"/>
          <w:position w:val="11"/>
          <w:sz w:val="15"/>
          <w:szCs w:val="15"/>
        </w:rPr>
        <w:t> </w:t>
      </w:r>
      <w:r>
        <w:rPr>
          <w:rFonts w:ascii="方正姚体" w:hAnsi="方正姚体" w:cs="方正姚体" w:eastAsia="方正姚体" w:hint="default"/>
          <w:spacing w:val="-17"/>
          <w:position w:val="1"/>
          <w:sz w:val="15"/>
          <w:szCs w:val="15"/>
        </w:rPr>
        <w:t>金转</w:t>
      </w:r>
      <w:r>
        <w:rPr>
          <w:rFonts w:ascii="方正姚体" w:hAnsi="方正姚体" w:cs="方正姚体" w:eastAsia="方正姚体" w:hint="default"/>
          <w:sz w:val="15"/>
          <w:szCs w:val="15"/>
        </w:rPr>
      </w:r>
    </w:p>
    <w:p>
      <w:pPr>
        <w:tabs>
          <w:tab w:pos="2483" w:val="left" w:leader="none"/>
        </w:tabs>
        <w:spacing w:line="251" w:lineRule="exact" w:before="0"/>
        <w:ind w:left="1116" w:right="-20" w:firstLine="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w:t>
      </w:r>
      <w:r>
        <w:rPr>
          <w:rFonts w:ascii="宋体" w:hAnsi="宋体" w:cs="宋体" w:eastAsia="宋体" w:hint="default"/>
          <w:sz w:val="15"/>
          <w:szCs w:val="15"/>
        </w:rPr>
        <w:t>%</w:t>
      </w:r>
      <w:r>
        <w:rPr>
          <w:rFonts w:ascii="方正姚体" w:hAnsi="方正姚体" w:cs="方正姚体" w:eastAsia="方正姚体" w:hint="default"/>
          <w:sz w:val="15"/>
          <w:szCs w:val="15"/>
        </w:rPr>
        <w:t>）       </w:t>
      </w:r>
      <w:r>
        <w:rPr>
          <w:rFonts w:ascii="宋体" w:hAnsi="宋体" w:cs="宋体" w:eastAsia="宋体" w:hint="default"/>
          <w:sz w:val="15"/>
          <w:szCs w:val="15"/>
        </w:rPr>
      </w:r>
      <w:r>
        <w:rPr>
          <w:rFonts w:ascii="方正姚体" w:hAnsi="方正姚体" w:cs="方正姚体" w:eastAsia="方正姚体" w:hint="default"/>
          <w:position w:val="-9"/>
          <w:sz w:val="15"/>
          <w:szCs w:val="15"/>
        </w:rPr>
        <w:t>股   </w:t>
      </w:r>
      <w:r>
        <w:rPr>
          <w:rFonts w:ascii="方正姚体" w:hAnsi="方正姚体" w:cs="方正姚体" w:eastAsia="方正姚体" w:hint="default"/>
          <w:spacing w:val="14"/>
          <w:position w:val="-9"/>
          <w:sz w:val="15"/>
          <w:szCs w:val="15"/>
        </w:rPr>
        <w:t> </w:t>
      </w:r>
      <w:r>
        <w:rPr>
          <w:rFonts w:ascii="方正姚体" w:hAnsi="方正姚体" w:cs="方正姚体" w:eastAsia="方正姚体" w:hint="default"/>
          <w:sz w:val="15"/>
          <w:szCs w:val="15"/>
        </w:rPr>
        <w:t>股</w:t>
        <w:tab/>
      </w:r>
      <w:r>
        <w:rPr>
          <w:rFonts w:ascii="方正姚体" w:hAnsi="方正姚体" w:cs="方正姚体" w:eastAsia="方正姚体" w:hint="default"/>
          <w:position w:val="-9"/>
          <w:sz w:val="15"/>
          <w:szCs w:val="15"/>
        </w:rPr>
        <w:t>股</w:t>
      </w:r>
      <w:r>
        <w:rPr>
          <w:rFonts w:ascii="方正姚体" w:hAnsi="方正姚体" w:cs="方正姚体" w:eastAsia="方正姚体" w:hint="default"/>
          <w:sz w:val="15"/>
          <w:szCs w:val="15"/>
        </w:rPr>
      </w:r>
    </w:p>
    <w:p>
      <w:pPr>
        <w:tabs>
          <w:tab w:pos="1084" w:val="left" w:leader="none"/>
          <w:tab w:pos="2170" w:val="left" w:leader="none"/>
          <w:tab w:pos="3071" w:val="left" w:leader="none"/>
        </w:tabs>
        <w:spacing w:line="266" w:lineRule="exact" w:before="125"/>
        <w:ind w:left="0" w:right="370" w:firstLine="0"/>
        <w:jc w:val="right"/>
        <w:rPr>
          <w:rFonts w:ascii="方正姚体" w:hAnsi="方正姚体" w:cs="方正姚体" w:eastAsia="方正姚体" w:hint="default"/>
          <w:sz w:val="15"/>
          <w:szCs w:val="15"/>
        </w:rPr>
      </w:pPr>
      <w:r>
        <w:rPr/>
        <w:br w:type="column"/>
      </w:r>
      <w:r>
        <w:rPr>
          <w:rFonts w:ascii="方正姚体" w:hAnsi="方正姚体" w:cs="方正姚体" w:eastAsia="方正姚体" w:hint="default"/>
          <w:position w:val="1"/>
          <w:sz w:val="15"/>
          <w:szCs w:val="15"/>
        </w:rPr>
        <w:t>其  </w:t>
      </w:r>
      <w:r>
        <w:rPr>
          <w:rFonts w:ascii="宋体" w:hAnsi="宋体" w:cs="宋体" w:eastAsia="宋体" w:hint="default"/>
          <w:position w:val="1"/>
          <w:sz w:val="15"/>
          <w:szCs w:val="15"/>
        </w:rPr>
      </w:r>
      <w:r>
        <w:rPr>
          <w:rFonts w:ascii="方正姚体" w:hAnsi="方正姚体" w:cs="方正姚体" w:eastAsia="方正姚体" w:hint="default"/>
          <w:position w:val="1"/>
          <w:sz w:val="15"/>
          <w:szCs w:val="15"/>
        </w:rPr>
        <w:t>他</w:t>
      </w:r>
      <w:r>
        <w:rPr>
          <w:rFonts w:ascii="宋体" w:hAnsi="宋体" w:cs="宋体" w:eastAsia="宋体" w:hint="default"/>
          <w:position w:val="1"/>
          <w:sz w:val="15"/>
          <w:szCs w:val="15"/>
        </w:rPr>
        <w:tab/>
      </w:r>
      <w:r>
        <w:rPr>
          <w:rFonts w:ascii="方正姚体" w:hAnsi="方正姚体" w:cs="方正姚体" w:eastAsia="方正姚体" w:hint="default"/>
          <w:position w:val="1"/>
          <w:sz w:val="15"/>
          <w:szCs w:val="15"/>
        </w:rPr>
        <w:t>小  </w:t>
      </w:r>
      <w:r>
        <w:rPr>
          <w:rFonts w:ascii="宋体" w:hAnsi="宋体" w:cs="宋体" w:eastAsia="宋体" w:hint="default"/>
          <w:position w:val="1"/>
          <w:sz w:val="15"/>
          <w:szCs w:val="15"/>
        </w:rPr>
      </w:r>
      <w:r>
        <w:rPr>
          <w:rFonts w:ascii="方正姚体" w:hAnsi="方正姚体" w:cs="方正姚体" w:eastAsia="方正姚体" w:hint="default"/>
          <w:position w:val="1"/>
          <w:sz w:val="15"/>
          <w:szCs w:val="15"/>
        </w:rPr>
        <w:t>计</w:t>
      </w:r>
      <w:r>
        <w:rPr>
          <w:rFonts w:ascii="宋体" w:hAnsi="宋体" w:cs="宋体" w:eastAsia="宋体" w:hint="default"/>
          <w:position w:val="1"/>
          <w:sz w:val="15"/>
          <w:szCs w:val="15"/>
        </w:rPr>
        <w:tab/>
      </w:r>
      <w:r>
        <w:rPr>
          <w:rFonts w:ascii="方正姚体" w:hAnsi="方正姚体" w:cs="方正姚体" w:eastAsia="方正姚体" w:hint="default"/>
          <w:sz w:val="18"/>
          <w:szCs w:val="18"/>
        </w:rPr>
        <w:t>数量</w:t>
      </w:r>
      <w:r>
        <w:rPr>
          <w:rFonts w:ascii="宋体" w:hAnsi="宋体" w:cs="宋体" w:eastAsia="宋体" w:hint="default"/>
          <w:sz w:val="18"/>
          <w:szCs w:val="18"/>
        </w:rPr>
        <w:tab/>
      </w:r>
      <w:r>
        <w:rPr>
          <w:rFonts w:ascii="方正姚体" w:hAnsi="方正姚体" w:cs="方正姚体" w:eastAsia="方正姚体" w:hint="default"/>
          <w:position w:val="11"/>
          <w:sz w:val="15"/>
          <w:szCs w:val="15"/>
        </w:rPr>
        <w:t>比例</w:t>
      </w:r>
      <w:r>
        <w:rPr>
          <w:rFonts w:ascii="方正姚体" w:hAnsi="方正姚体" w:cs="方正姚体" w:eastAsia="方正姚体" w:hint="default"/>
          <w:sz w:val="15"/>
          <w:szCs w:val="15"/>
        </w:rPr>
      </w:r>
    </w:p>
    <w:p>
      <w:pPr>
        <w:spacing w:line="151" w:lineRule="exact" w:before="0"/>
        <w:ind w:left="0" w:right="332" w:firstLine="0"/>
        <w:jc w:val="right"/>
        <w:rPr>
          <w:rFonts w:ascii="方正姚体" w:hAnsi="方正姚体" w:cs="方正姚体" w:eastAsia="方正姚体" w:hint="default"/>
          <w:sz w:val="15"/>
          <w:szCs w:val="15"/>
        </w:rPr>
      </w:pPr>
      <w:r>
        <w:rPr>
          <w:rFonts w:ascii="方正姚体" w:hAnsi="方正姚体" w:cs="方正姚体" w:eastAsia="方正姚体" w:hint="default"/>
          <w:sz w:val="15"/>
          <w:szCs w:val="15"/>
        </w:rPr>
        <w:t>（</w:t>
      </w:r>
      <w:r>
        <w:rPr>
          <w:rFonts w:ascii="宋体" w:hAnsi="宋体" w:cs="宋体" w:eastAsia="宋体" w:hint="default"/>
          <w:sz w:val="15"/>
          <w:szCs w:val="15"/>
        </w:rPr>
        <w:t>%</w:t>
      </w:r>
      <w:r>
        <w:rPr>
          <w:rFonts w:ascii="方正姚体" w:hAnsi="方正姚体" w:cs="方正姚体" w:eastAsia="方正姚体" w:hint="default"/>
          <w:sz w:val="15"/>
          <w:szCs w:val="15"/>
        </w:rPr>
        <w:t>）</w:t>
      </w:r>
    </w:p>
    <w:p>
      <w:pPr>
        <w:spacing w:after="0" w:line="151" w:lineRule="exact"/>
        <w:jc w:val="right"/>
        <w:rPr>
          <w:rFonts w:ascii="方正姚体" w:hAnsi="方正姚体" w:cs="方正姚体" w:eastAsia="方正姚体" w:hint="default"/>
          <w:sz w:val="15"/>
          <w:szCs w:val="15"/>
        </w:rPr>
        <w:sectPr>
          <w:type w:val="continuous"/>
          <w:pgSz w:w="11900" w:h="16840"/>
          <w:pgMar w:top="1600" w:bottom="280" w:left="1660" w:right="1640"/>
          <w:cols w:num="3" w:equalWidth="0">
            <w:col w:w="1123" w:space="580"/>
            <w:col w:w="2683" w:space="224"/>
            <w:col w:w="3990"/>
          </w:cols>
        </w:sect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4.15pt;height:.5pt;mso-position-horizontal-relative:char;mso-position-vertical-relative:line" coordorigin="0,0" coordsize="8283,10">
            <v:group style="position:absolute;left:5;top:5;width:4371;height:2" coordorigin="5,5" coordsize="4371,2">
              <v:shape style="position:absolute;left:5;top:5;width:4371;height:2" coordorigin="5,5" coordsize="4371,0" path="m5,5l4375,5e" filled="false" stroked="true" strokeweight=".48pt" strokecolor="#000000">
                <v:path arrowok="t"/>
              </v:shape>
            </v:group>
            <v:group style="position:absolute;left:4375;top:5;width:1068;height:2" coordorigin="4375,5" coordsize="1068,2">
              <v:shape style="position:absolute;left:4375;top:5;width:1068;height:2" coordorigin="4375,5" coordsize="1068,0" path="m4375,5l5443,5e" filled="false" stroked="true" strokeweight=".48pt" strokecolor="#000000">
                <v:path arrowok="t"/>
              </v:shape>
            </v:group>
            <v:group style="position:absolute;left:5443;top:5;width:2835;height:2" coordorigin="5443,5" coordsize="2835,2">
              <v:shape style="position:absolute;left:5443;top:5;width:2835;height:2" coordorigin="5443,5" coordsize="2835,0" path="m5443,5l8278,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9"/>
        <w:rPr>
          <w:rFonts w:ascii="方正姚体" w:hAnsi="方正姚体" w:cs="方正姚体" w:eastAsia="方正姚体" w:hint="default"/>
          <w:sz w:val="6"/>
          <w:szCs w:val="6"/>
        </w:rPr>
      </w:pPr>
    </w:p>
    <w:p>
      <w:pPr>
        <w:tabs>
          <w:tab w:pos="1798" w:val="left" w:leader="none"/>
          <w:tab w:pos="4649" w:val="left" w:leader="none"/>
          <w:tab w:pos="5740" w:val="left" w:leader="none"/>
          <w:tab w:pos="6880" w:val="left" w:leader="none"/>
          <w:tab w:pos="8309" w:val="right" w:leader="none"/>
        </w:tabs>
        <w:spacing w:before="28"/>
        <w:ind w:left="245" w:right="0" w:firstLine="0"/>
        <w:jc w:val="left"/>
        <w:rPr>
          <w:rFonts w:ascii="宋体" w:hAnsi="宋体" w:cs="宋体" w:eastAsia="宋体" w:hint="default"/>
          <w:sz w:val="15"/>
          <w:szCs w:val="15"/>
        </w:rPr>
      </w:pPr>
      <w:r>
        <w:rPr>
          <w:rFonts w:ascii="宋体" w:hAnsi="宋体" w:cs="宋体" w:eastAsia="宋体" w:hint="default"/>
          <w:sz w:val="15"/>
          <w:szCs w:val="15"/>
        </w:rPr>
        <w:t>-.</w:t>
      </w:r>
      <w:r>
        <w:rPr>
          <w:rFonts w:ascii="方正姚体" w:hAnsi="方正姚体" w:cs="方正姚体" w:eastAsia="方正姚体" w:hint="default"/>
          <w:sz w:val="15"/>
          <w:szCs w:val="15"/>
        </w:rPr>
        <w:t>有限售条件股份</w:t>
      </w:r>
      <w:r>
        <w:rPr>
          <w:rFonts w:ascii="宋体" w:hAnsi="宋体" w:cs="宋体" w:eastAsia="宋体" w:hint="default"/>
          <w:sz w:val="15"/>
          <w:szCs w:val="15"/>
        </w:rPr>
        <w:tab/>
      </w:r>
      <w:r>
        <w:rPr>
          <w:rFonts w:ascii="宋体" w:hAnsi="宋体" w:cs="宋体" w:eastAsia="宋体" w:hint="default"/>
          <w:spacing w:val="-1"/>
          <w:sz w:val="15"/>
          <w:szCs w:val="15"/>
        </w:rPr>
        <w:t>48,365,171</w:t>
      </w:r>
      <w:r>
        <w:rPr>
          <w:rFonts w:ascii="宋体" w:hAnsi="宋体" w:cs="宋体" w:eastAsia="宋体" w:hint="default"/>
          <w:sz w:val="15"/>
          <w:szCs w:val="15"/>
        </w:rPr>
        <w:t>   </w:t>
      </w:r>
      <w:r>
        <w:rPr>
          <w:rFonts w:ascii="宋体" w:hAnsi="宋体" w:cs="宋体" w:eastAsia="宋体" w:hint="default"/>
          <w:spacing w:val="33"/>
          <w:sz w:val="15"/>
          <w:szCs w:val="15"/>
        </w:rPr>
        <w:t> </w:t>
      </w:r>
      <w:r>
        <w:rPr>
          <w:rFonts w:ascii="宋体" w:hAnsi="宋体" w:cs="宋体" w:eastAsia="宋体" w:hint="default"/>
          <w:spacing w:val="-1"/>
          <w:sz w:val="15"/>
          <w:szCs w:val="15"/>
        </w:rPr>
        <w:t>14.28</w:t>
        <w:tab/>
        <w:t>-16,100,769</w:t>
        <w:tab/>
        <w:t>-16,100,769</w:t>
        <w:tab/>
        <w:t>32,264,402</w:t>
        <w:tab/>
        <w:t>9.53</w:t>
      </w:r>
    </w:p>
    <w:p>
      <w:pPr>
        <w:tabs>
          <w:tab w:pos="2947" w:val="left" w:leader="none"/>
          <w:tab w:pos="4649" w:val="left" w:leader="none"/>
          <w:tab w:pos="5740" w:val="left" w:leader="none"/>
          <w:tab w:pos="7555" w:val="left" w:leader="none"/>
        </w:tabs>
        <w:spacing w:before="90"/>
        <w:ind w:left="245" w:right="0" w:firstLine="0"/>
        <w:jc w:val="left"/>
        <w:rPr>
          <w:rFonts w:ascii="宋体" w:hAnsi="宋体" w:cs="宋体" w:eastAsia="宋体" w:hint="default"/>
          <w:sz w:val="15"/>
          <w:szCs w:val="15"/>
        </w:rPr>
      </w:pPr>
      <w:r>
        <w:rPr>
          <w:rFonts w:ascii="宋体" w:hAnsi="宋体" w:cs="宋体" w:eastAsia="宋体" w:hint="default"/>
          <w:sz w:val="15"/>
          <w:szCs w:val="15"/>
        </w:rPr>
        <w:t>1.</w:t>
      </w:r>
      <w:r>
        <w:rPr>
          <w:rFonts w:ascii="方正姚体" w:hAnsi="方正姚体" w:cs="方正姚体" w:eastAsia="方正姚体" w:hint="default"/>
          <w:sz w:val="15"/>
          <w:szCs w:val="15"/>
        </w:rPr>
        <w:t>国家持股                    </w:t>
      </w:r>
      <w:r>
        <w:rPr>
          <w:rFonts w:ascii="方正姚体" w:hAnsi="方正姚体" w:cs="方正姚体" w:eastAsia="方正姚体" w:hint="default"/>
          <w:spacing w:val="19"/>
          <w:sz w:val="15"/>
          <w:szCs w:val="15"/>
        </w:rPr>
        <w:t> </w:t>
      </w:r>
      <w:r>
        <w:rPr>
          <w:rFonts w:ascii="宋体" w:hAnsi="宋体" w:cs="宋体" w:eastAsia="宋体" w:hint="default"/>
          <w:spacing w:val="19"/>
          <w:sz w:val="15"/>
          <w:szCs w:val="15"/>
        </w:rPr>
      </w:r>
      <w:r>
        <w:rPr>
          <w:rFonts w:ascii="宋体" w:hAnsi="宋体" w:cs="宋体" w:eastAsia="宋体" w:hint="default"/>
          <w:spacing w:val="-1"/>
          <w:sz w:val="15"/>
          <w:szCs w:val="15"/>
        </w:rPr>
        <w:t>11,295,341</w:t>
        <w:tab/>
        <w:t>3.34</w:t>
        <w:tab/>
        <w:t>-11,295,341</w:t>
        <w:tab/>
        <w:t>-11,295,341</w:t>
        <w:tab/>
      </w:r>
      <w:r>
        <w:rPr>
          <w:rFonts w:ascii="宋体" w:hAnsi="宋体" w:cs="宋体" w:eastAsia="宋体" w:hint="default"/>
          <w:sz w:val="15"/>
          <w:szCs w:val="15"/>
        </w:rPr>
        <w:t>0 </w:t>
      </w:r>
    </w:p>
    <w:p>
      <w:pPr>
        <w:tabs>
          <w:tab w:pos="2873" w:val="left" w:leader="none"/>
          <w:tab w:pos="4723" w:val="left" w:leader="none"/>
          <w:tab w:pos="5814" w:val="left" w:leader="none"/>
          <w:tab w:pos="6880" w:val="left" w:leader="none"/>
          <w:tab w:pos="8008" w:val="left" w:leader="none"/>
        </w:tabs>
        <w:spacing w:before="90"/>
        <w:ind w:left="245" w:right="0" w:firstLine="0"/>
        <w:jc w:val="left"/>
        <w:rPr>
          <w:rFonts w:ascii="宋体" w:hAnsi="宋体" w:cs="宋体" w:eastAsia="宋体" w:hint="default"/>
          <w:sz w:val="15"/>
          <w:szCs w:val="15"/>
        </w:rPr>
      </w:pPr>
      <w:r>
        <w:rPr>
          <w:rFonts w:ascii="宋体" w:hAnsi="宋体" w:cs="宋体" w:eastAsia="宋体" w:hint="default"/>
          <w:spacing w:val="-1"/>
          <w:sz w:val="15"/>
          <w:szCs w:val="15"/>
        </w:rPr>
        <w:t>2.</w:t>
      </w:r>
      <w:r>
        <w:rPr>
          <w:rFonts w:ascii="方正姚体" w:hAnsi="方正姚体" w:cs="方正姚体" w:eastAsia="方正姚体" w:hint="default"/>
          <w:spacing w:val="-1"/>
          <w:sz w:val="15"/>
          <w:szCs w:val="15"/>
        </w:rPr>
        <w:t>其他内资持股</w:t>
      </w:r>
      <w:r>
        <w:rPr>
          <w:rFonts w:ascii="方正姚体" w:hAnsi="方正姚体" w:cs="方正姚体" w:eastAsia="方正姚体" w:hint="default"/>
          <w:spacing w:val="-2"/>
          <w:sz w:val="15"/>
          <w:szCs w:val="15"/>
        </w:rPr>
        <w:t>             </w:t>
      </w:r>
      <w:r>
        <w:rPr>
          <w:rFonts w:ascii="方正姚体" w:hAnsi="方正姚体" w:cs="方正姚体" w:eastAsia="方正姚体" w:hint="default"/>
          <w:spacing w:val="15"/>
          <w:sz w:val="15"/>
          <w:szCs w:val="15"/>
        </w:rPr>
        <w:t> </w:t>
      </w:r>
      <w:r>
        <w:rPr>
          <w:rFonts w:ascii="宋体" w:hAnsi="宋体" w:cs="宋体" w:eastAsia="宋体" w:hint="default"/>
          <w:spacing w:val="15"/>
          <w:sz w:val="15"/>
          <w:szCs w:val="15"/>
        </w:rPr>
      </w:r>
      <w:r>
        <w:rPr>
          <w:rFonts w:ascii="宋体" w:hAnsi="宋体" w:cs="宋体" w:eastAsia="宋体" w:hint="default"/>
          <w:spacing w:val="-1"/>
          <w:sz w:val="15"/>
          <w:szCs w:val="15"/>
        </w:rPr>
        <w:t>37,069,830</w:t>
        <w:tab/>
        <w:t>10.94</w:t>
        <w:tab/>
        <w:t>-4,805,428</w:t>
        <w:tab/>
        <w:t>-4,805,428</w:t>
        <w:tab/>
        <w:t>32,264,402</w:t>
        <w:tab/>
        <w:t>9.53</w:t>
      </w:r>
    </w:p>
    <w:p>
      <w:pPr>
        <w:tabs>
          <w:tab w:pos="2549" w:val="left" w:leader="none"/>
          <w:tab w:pos="3249" w:val="left" w:leader="none"/>
          <w:tab w:pos="7631" w:val="left" w:leader="none"/>
        </w:tabs>
        <w:spacing w:before="108"/>
        <w:ind w:left="245" w:right="0" w:firstLine="0"/>
        <w:jc w:val="left"/>
        <w:rPr>
          <w:rFonts w:ascii="宋体" w:hAnsi="宋体" w:cs="宋体" w:eastAsia="宋体" w:hint="default"/>
          <w:sz w:val="15"/>
          <w:szCs w:val="15"/>
        </w:rPr>
      </w:pPr>
      <w:r>
        <w:rPr>
          <w:rFonts w:ascii="方正姚体" w:hAnsi="方正姚体" w:cs="方正姚体" w:eastAsia="方正姚体" w:hint="default"/>
          <w:sz w:val="15"/>
          <w:szCs w:val="15"/>
        </w:rPr>
        <w:t>其中：</w:t>
      </w:r>
      <w:r>
        <w:rPr>
          <w:rFonts w:ascii="宋体" w:hAnsi="宋体" w:cs="宋体" w:eastAsia="宋体" w:hint="default"/>
          <w:sz w:val="15"/>
          <w:szCs w:val="15"/>
        </w:rPr>
        <w:t> </w:t>
        <w:tab/>
        <w:t> </w:t>
        <w:tab/>
        <w:t> </w:t>
        <w:tab/>
        <w:t> </w:t>
      </w:r>
    </w:p>
    <w:p>
      <w:pPr>
        <w:tabs>
          <w:tab w:pos="2873" w:val="left" w:leader="none"/>
          <w:tab w:pos="4723" w:val="left" w:leader="none"/>
          <w:tab w:pos="5814" w:val="left" w:leader="none"/>
          <w:tab w:pos="6880" w:val="left" w:leader="none"/>
          <w:tab w:pos="8008" w:val="left" w:leader="none"/>
        </w:tabs>
        <w:spacing w:before="31"/>
        <w:ind w:left="245" w:right="0" w:firstLine="0"/>
        <w:jc w:val="left"/>
        <w:rPr>
          <w:rFonts w:ascii="宋体" w:hAnsi="宋体" w:cs="宋体" w:eastAsia="宋体" w:hint="default"/>
          <w:sz w:val="15"/>
          <w:szCs w:val="15"/>
        </w:rPr>
      </w:pPr>
      <w:r>
        <w:rPr>
          <w:rFonts w:ascii="方正姚体" w:hAnsi="方正姚体" w:cs="方正姚体" w:eastAsia="方正姚体" w:hint="default"/>
          <w:spacing w:val="-12"/>
          <w:sz w:val="15"/>
          <w:szCs w:val="15"/>
        </w:rPr>
        <w:t>境内非国有法人持股           </w:t>
      </w:r>
      <w:r>
        <w:rPr>
          <w:rFonts w:ascii="方正姚体" w:hAnsi="方正姚体" w:cs="方正姚体" w:eastAsia="方正姚体" w:hint="default"/>
          <w:spacing w:val="-2"/>
          <w:sz w:val="15"/>
          <w:szCs w:val="15"/>
        </w:rPr>
        <w:t> </w:t>
      </w:r>
      <w:r>
        <w:rPr>
          <w:rFonts w:ascii="宋体" w:hAnsi="宋体" w:cs="宋体" w:eastAsia="宋体" w:hint="default"/>
          <w:spacing w:val="-2"/>
          <w:sz w:val="15"/>
          <w:szCs w:val="15"/>
        </w:rPr>
      </w:r>
      <w:r>
        <w:rPr>
          <w:rFonts w:ascii="宋体" w:hAnsi="宋体" w:cs="宋体" w:eastAsia="宋体" w:hint="default"/>
          <w:spacing w:val="-1"/>
          <w:sz w:val="15"/>
          <w:szCs w:val="15"/>
        </w:rPr>
        <w:t>37,048,118</w:t>
        <w:tab/>
        <w:t>10.93</w:t>
        <w:tab/>
        <w:t>-4,800,000</w:t>
        <w:tab/>
        <w:t>-4,800,000</w:t>
        <w:tab/>
        <w:t>32,248,118</w:t>
        <w:tab/>
        <w:t>9.52</w:t>
      </w:r>
    </w:p>
    <w:p>
      <w:pPr>
        <w:tabs>
          <w:tab w:pos="2947" w:val="left" w:leader="none"/>
          <w:tab w:pos="5023" w:val="left" w:leader="none"/>
          <w:tab w:pos="6114" w:val="left" w:leader="none"/>
          <w:tab w:pos="7180" w:val="left" w:leader="none"/>
          <w:tab w:pos="8008" w:val="left" w:leader="none"/>
        </w:tabs>
        <w:spacing w:before="90"/>
        <w:ind w:left="245" w:right="0" w:firstLine="0"/>
        <w:jc w:val="left"/>
        <w:rPr>
          <w:rFonts w:ascii="宋体" w:hAnsi="宋体" w:cs="宋体" w:eastAsia="宋体" w:hint="default"/>
          <w:sz w:val="15"/>
          <w:szCs w:val="15"/>
        </w:rPr>
      </w:pPr>
      <w:r>
        <w:rPr>
          <w:rFonts w:ascii="方正姚体" w:hAnsi="方正姚体" w:cs="方正姚体" w:eastAsia="方正姚体" w:hint="default"/>
          <w:sz w:val="15"/>
          <w:szCs w:val="15"/>
        </w:rPr>
        <w:t>境内自然人持股                    </w:t>
      </w:r>
      <w:r>
        <w:rPr>
          <w:rFonts w:ascii="方正姚体" w:hAnsi="方正姚体" w:cs="方正姚体" w:eastAsia="方正姚体" w:hint="default"/>
          <w:spacing w:val="18"/>
          <w:sz w:val="15"/>
          <w:szCs w:val="15"/>
        </w:rPr>
        <w:t> </w:t>
      </w:r>
      <w:r>
        <w:rPr>
          <w:rFonts w:ascii="宋体" w:hAnsi="宋体" w:cs="宋体" w:eastAsia="宋体" w:hint="default"/>
          <w:spacing w:val="18"/>
          <w:sz w:val="15"/>
          <w:szCs w:val="15"/>
        </w:rPr>
      </w:r>
      <w:r>
        <w:rPr>
          <w:rFonts w:ascii="宋体" w:hAnsi="宋体" w:cs="宋体" w:eastAsia="宋体" w:hint="default"/>
          <w:spacing w:val="-1"/>
          <w:sz w:val="15"/>
          <w:szCs w:val="15"/>
        </w:rPr>
        <w:t>21,712</w:t>
        <w:tab/>
        <w:t>0.01</w:t>
        <w:tab/>
        <w:t>-5,428</w:t>
        <w:tab/>
        <w:t>-5,428</w:t>
        <w:tab/>
        <w:t>16,284</w:t>
        <w:tab/>
        <w:t>0.01</w:t>
      </w:r>
    </w:p>
    <w:p>
      <w:pPr>
        <w:tabs>
          <w:tab w:pos="4723" w:val="left" w:leader="none"/>
          <w:tab w:pos="5814" w:val="left" w:leader="none"/>
          <w:tab w:pos="6805" w:val="left" w:leader="none"/>
          <w:tab w:pos="7933" w:val="left" w:leader="none"/>
        </w:tabs>
        <w:spacing w:before="204"/>
        <w:ind w:left="245" w:right="0" w:firstLine="0"/>
        <w:jc w:val="left"/>
        <w:rPr>
          <w:rFonts w:ascii="宋体" w:hAnsi="宋体" w:cs="宋体" w:eastAsia="宋体" w:hint="default"/>
          <w:sz w:val="15"/>
          <w:szCs w:val="15"/>
        </w:rPr>
      </w:pPr>
      <w:r>
        <w:rPr>
          <w:rFonts w:ascii="方正姚体" w:hAnsi="方正姚体" w:cs="方正姚体" w:eastAsia="方正姚体" w:hint="default"/>
          <w:spacing w:val="-8"/>
          <w:sz w:val="15"/>
          <w:szCs w:val="15"/>
        </w:rPr>
        <w:t>二</w:t>
      </w:r>
      <w:r>
        <w:rPr>
          <w:rFonts w:ascii="宋体" w:hAnsi="宋体" w:cs="宋体" w:eastAsia="宋体" w:hint="default"/>
          <w:spacing w:val="-8"/>
          <w:sz w:val="15"/>
          <w:szCs w:val="15"/>
        </w:rPr>
        <w:t>.</w:t>
      </w:r>
      <w:r>
        <w:rPr>
          <w:rFonts w:ascii="方正姚体" w:hAnsi="方正姚体" w:cs="方正姚体" w:eastAsia="方正姚体" w:hint="default"/>
          <w:spacing w:val="-8"/>
          <w:sz w:val="15"/>
          <w:szCs w:val="15"/>
        </w:rPr>
        <w:t>无限售条件股份</w:t>
      </w:r>
      <w:r>
        <w:rPr>
          <w:rFonts w:ascii="方正姚体" w:hAnsi="方正姚体" w:cs="方正姚体" w:eastAsia="方正姚体" w:hint="default"/>
          <w:spacing w:val="-9"/>
          <w:sz w:val="15"/>
          <w:szCs w:val="15"/>
        </w:rPr>
        <w:t>          </w:t>
      </w:r>
      <w:r>
        <w:rPr>
          <w:rFonts w:ascii="宋体" w:hAnsi="宋体" w:cs="宋体" w:eastAsia="宋体" w:hint="default"/>
          <w:spacing w:val="-9"/>
          <w:sz w:val="15"/>
          <w:szCs w:val="15"/>
        </w:rPr>
      </w:r>
      <w:r>
        <w:rPr>
          <w:rFonts w:ascii="宋体" w:hAnsi="宋体" w:cs="宋体" w:eastAsia="宋体" w:hint="default"/>
          <w:spacing w:val="-1"/>
          <w:sz w:val="15"/>
          <w:szCs w:val="15"/>
        </w:rPr>
        <w:t>290,342,397</w:t>
      </w:r>
      <w:r>
        <w:rPr>
          <w:rFonts w:ascii="宋体" w:hAnsi="宋体" w:cs="宋体" w:eastAsia="宋体" w:hint="default"/>
          <w:sz w:val="15"/>
          <w:szCs w:val="15"/>
        </w:rPr>
        <w:t>   </w:t>
      </w:r>
      <w:r>
        <w:rPr>
          <w:rFonts w:ascii="宋体" w:hAnsi="宋体" w:cs="宋体" w:eastAsia="宋体" w:hint="default"/>
          <w:spacing w:val="17"/>
          <w:sz w:val="15"/>
          <w:szCs w:val="15"/>
        </w:rPr>
        <w:t> </w:t>
      </w:r>
      <w:r>
        <w:rPr>
          <w:rFonts w:ascii="宋体" w:hAnsi="宋体" w:cs="宋体" w:eastAsia="宋体" w:hint="default"/>
          <w:spacing w:val="-1"/>
          <w:sz w:val="15"/>
          <w:szCs w:val="15"/>
        </w:rPr>
        <w:t>85.72</w:t>
        <w:tab/>
        <w:t>16,100,769</w:t>
        <w:tab/>
        <w:t>16,100,769</w:t>
        <w:tab/>
        <w:t>306,443,166</w:t>
        <w:tab/>
        <w:t>90.47</w:t>
      </w:r>
    </w:p>
    <w:p>
      <w:pPr>
        <w:tabs>
          <w:tab w:pos="2873" w:val="left" w:leader="none"/>
          <w:tab w:pos="4723" w:val="left" w:leader="none"/>
          <w:tab w:pos="5814" w:val="left" w:leader="none"/>
          <w:tab w:pos="6805" w:val="left" w:leader="none"/>
          <w:tab w:pos="7933" w:val="left" w:leader="none"/>
        </w:tabs>
        <w:spacing w:before="90"/>
        <w:ind w:left="245" w:right="0" w:firstLine="0"/>
        <w:jc w:val="left"/>
        <w:rPr>
          <w:rFonts w:ascii="宋体" w:hAnsi="宋体" w:cs="宋体" w:eastAsia="宋体" w:hint="default"/>
          <w:sz w:val="15"/>
          <w:szCs w:val="15"/>
        </w:rPr>
      </w:pPr>
      <w:r>
        <w:rPr>
          <w:rFonts w:ascii="宋体" w:hAnsi="宋体" w:cs="宋体" w:eastAsia="宋体" w:hint="default"/>
          <w:spacing w:val="-1"/>
          <w:sz w:val="15"/>
          <w:szCs w:val="15"/>
        </w:rPr>
        <w:t>1.</w:t>
      </w:r>
      <w:r>
        <w:rPr>
          <w:rFonts w:ascii="方正姚体" w:hAnsi="方正姚体" w:cs="方正姚体" w:eastAsia="方正姚体" w:hint="default"/>
          <w:spacing w:val="-1"/>
          <w:sz w:val="15"/>
          <w:szCs w:val="15"/>
        </w:rPr>
        <w:t>人民币普通股</w:t>
      </w:r>
      <w:r>
        <w:rPr>
          <w:rFonts w:ascii="方正姚体" w:hAnsi="方正姚体" w:cs="方正姚体" w:eastAsia="方正姚体" w:hint="default"/>
          <w:spacing w:val="-2"/>
          <w:sz w:val="15"/>
          <w:szCs w:val="15"/>
        </w:rPr>
        <w:t>           </w:t>
      </w:r>
      <w:r>
        <w:rPr>
          <w:rFonts w:ascii="方正姚体" w:hAnsi="方正姚体" w:cs="方正姚体" w:eastAsia="方正姚体" w:hint="default"/>
          <w:spacing w:val="12"/>
          <w:sz w:val="15"/>
          <w:szCs w:val="15"/>
        </w:rPr>
        <w:t> </w:t>
      </w:r>
      <w:r>
        <w:rPr>
          <w:rFonts w:ascii="宋体" w:hAnsi="宋体" w:cs="宋体" w:eastAsia="宋体" w:hint="default"/>
          <w:spacing w:val="12"/>
          <w:sz w:val="15"/>
          <w:szCs w:val="15"/>
        </w:rPr>
      </w:r>
      <w:r>
        <w:rPr>
          <w:rFonts w:ascii="宋体" w:hAnsi="宋体" w:cs="宋体" w:eastAsia="宋体" w:hint="default"/>
          <w:spacing w:val="-1"/>
          <w:sz w:val="15"/>
          <w:szCs w:val="15"/>
        </w:rPr>
        <w:t>290,342,397</w:t>
        <w:tab/>
        <w:t>85.72</w:t>
        <w:tab/>
        <w:t>16,100,769</w:t>
        <w:tab/>
        <w:t>16,100,769</w:t>
        <w:tab/>
        <w:t>306,443,166</w:t>
        <w:tab/>
        <w:t>90.47</w:t>
      </w:r>
    </w:p>
    <w:p>
      <w:pPr>
        <w:tabs>
          <w:tab w:pos="1723" w:val="left" w:leader="none"/>
          <w:tab w:pos="5399" w:val="left" w:leader="none"/>
          <w:tab w:pos="6490" w:val="left" w:leader="none"/>
          <w:tab w:pos="6805" w:val="left" w:leader="none"/>
        </w:tabs>
        <w:spacing w:before="142"/>
        <w:ind w:left="245" w:right="0" w:firstLine="0"/>
        <w:jc w:val="left"/>
        <w:rPr>
          <w:rFonts w:ascii="宋体" w:hAnsi="宋体" w:cs="宋体" w:eastAsia="宋体" w:hint="default"/>
          <w:sz w:val="15"/>
          <w:szCs w:val="15"/>
        </w:rPr>
      </w:pPr>
      <w:r>
        <w:rPr/>
        <w:pict>
          <v:group style="position:absolute;margin-left:88.919998pt;margin-top:22.285191pt;width:415.2pt;height:.5pt;mso-position-horizontal-relative:page;mso-position-vertical-relative:paragraph;z-index:3088" coordorigin="1778,446" coordsize="8304,10">
            <v:group style="position:absolute;left:1783;top:451;width:1478;height:2" coordorigin="1783,451" coordsize="1478,2">
              <v:shape style="position:absolute;left:1783;top:451;width:1478;height:2" coordorigin="1783,451" coordsize="1478,0" path="m1783,451l3260,451e" filled="false" stroked="true" strokeweight=".48pt" strokecolor="#000000">
                <v:path arrowok="t"/>
              </v:shape>
            </v:group>
            <v:group style="position:absolute;left:3246;top:451;width:1072;height:2" coordorigin="3246,451" coordsize="1072,2">
              <v:shape style="position:absolute;left:3246;top:451;width:1072;height:2" coordorigin="3246,451" coordsize="1072,0" path="m3246,451l4318,451e" filled="false" stroked="true" strokeweight=".48pt" strokecolor="#000000">
                <v:path arrowok="t"/>
              </v:shape>
            </v:group>
            <v:group style="position:absolute;left:4303;top:451;width:714;height:2" coordorigin="4303,451" coordsize="714,2">
              <v:shape style="position:absolute;left:4303;top:451;width:714;height:2" coordorigin="4303,451" coordsize="714,0" path="m4303,451l5017,451e" filled="false" stroked="true" strokeweight=".48pt" strokecolor="#000000">
                <v:path arrowok="t"/>
              </v:shape>
            </v:group>
            <v:group style="position:absolute;left:5003;top:451;width:323;height:2" coordorigin="5003,451" coordsize="323,2">
              <v:shape style="position:absolute;left:5003;top:451;width:323;height:2" coordorigin="5003,451" coordsize="323,0" path="m5003,451l5326,451e" filled="false" stroked="true" strokeweight=".48pt" strokecolor="#000000">
                <v:path arrowok="t"/>
              </v:shape>
            </v:group>
            <v:group style="position:absolute;left:5311;top:451;width:351;height:2" coordorigin="5311,451" coordsize="351,2">
              <v:shape style="position:absolute;left:5311;top:451;width:351;height:2" coordorigin="5311,451" coordsize="351,0" path="m5311,451l5662,451e" filled="false" stroked="true" strokeweight=".48pt" strokecolor="#000000">
                <v:path arrowok="t"/>
              </v:shape>
            </v:group>
            <v:group style="position:absolute;left:5647;top:451;width:519;height:2" coordorigin="5647,451" coordsize="519,2">
              <v:shape style="position:absolute;left:5647;top:451;width:519;height:2" coordorigin="5647,451" coordsize="519,0" path="m5647,451l6166,451e" filled="false" stroked="true" strokeweight=".48pt" strokecolor="#000000">
                <v:path arrowok="t"/>
              </v:shape>
            </v:group>
            <v:group style="position:absolute;left:6151;top:451;width:10;height:2" coordorigin="6151,451" coordsize="10,2">
              <v:shape style="position:absolute;left:6151;top:451;width:10;height:2" coordorigin="6151,451" coordsize="10,0" path="m6151,451l6161,451e" filled="false" stroked="true" strokeweight=".48pt" strokecolor="#000000">
                <v:path arrowok="t"/>
              </v:shape>
            </v:group>
            <v:group style="position:absolute;left:6161;top:451;width:1083;height:2" coordorigin="6161,451" coordsize="1083,2">
              <v:shape style="position:absolute;left:6161;top:451;width:1083;height:2" coordorigin="6161,451" coordsize="1083,0" path="m6161,451l7243,451e" filled="false" stroked="true" strokeweight=".48pt" strokecolor="#000000">
                <v:path arrowok="t"/>
              </v:shape>
            </v:group>
            <v:group style="position:absolute;left:7229;top:451;width:1107;height:2" coordorigin="7229,451" coordsize="1107,2">
              <v:shape style="position:absolute;left:7229;top:451;width:1107;height:2" coordorigin="7229,451" coordsize="1107,0" path="m7229,451l8335,451e" filled="false" stroked="true" strokeweight=".48pt" strokecolor="#000000">
                <v:path arrowok="t"/>
              </v:shape>
            </v:group>
            <v:group style="position:absolute;left:8321;top:451;width:1078;height:2" coordorigin="8321,451" coordsize="1078,2">
              <v:shape style="position:absolute;left:8321;top:451;width:1078;height:2" coordorigin="8321,451" coordsize="1078,0" path="m8321,451l9398,451e" filled="false" stroked="true" strokeweight=".48pt" strokecolor="#000000">
                <v:path arrowok="t"/>
              </v:shape>
            </v:group>
            <v:group style="position:absolute;left:9384;top:451;width:694;height:2" coordorigin="9384,451" coordsize="694,2">
              <v:shape style="position:absolute;left:9384;top:451;width:694;height:2" coordorigin="9384,451" coordsize="694,0" path="m9384,451l10078,451e" filled="false" stroked="true" strokeweight=".48pt" strokecolor="#000000">
                <v:path arrowok="t"/>
              </v:shape>
            </v:group>
            <w10:wrap type="none"/>
          </v:group>
        </w:pict>
      </w:r>
      <w:r>
        <w:rPr>
          <w:rFonts w:ascii="方正姚体" w:hAnsi="方正姚体" w:cs="方正姚体" w:eastAsia="方正姚体" w:hint="default"/>
          <w:sz w:val="15"/>
          <w:szCs w:val="15"/>
        </w:rPr>
        <w:t>三</w:t>
      </w:r>
      <w:r>
        <w:rPr>
          <w:rFonts w:ascii="宋体" w:hAnsi="宋体" w:cs="宋体" w:eastAsia="宋体" w:hint="default"/>
          <w:sz w:val="15"/>
          <w:szCs w:val="15"/>
        </w:rPr>
        <w:t>.</w:t>
      </w:r>
      <w:r>
        <w:rPr>
          <w:rFonts w:ascii="方正姚体" w:hAnsi="方正姚体" w:cs="方正姚体" w:eastAsia="方正姚体" w:hint="default"/>
          <w:sz w:val="15"/>
          <w:szCs w:val="15"/>
        </w:rPr>
        <w:t>股份总数</w:t>
      </w:r>
      <w:r>
        <w:rPr>
          <w:rFonts w:ascii="宋体" w:hAnsi="宋体" w:cs="宋体" w:eastAsia="宋体" w:hint="default"/>
          <w:sz w:val="15"/>
          <w:szCs w:val="15"/>
        </w:rPr>
        <w:tab/>
        <w:t>338,707,568  </w:t>
      </w:r>
      <w:r>
        <w:rPr>
          <w:rFonts w:ascii="宋体" w:hAnsi="宋体" w:cs="宋体" w:eastAsia="宋体" w:hint="default"/>
          <w:spacing w:val="16"/>
          <w:sz w:val="15"/>
          <w:szCs w:val="15"/>
        </w:rPr>
        <w:t> </w:t>
      </w:r>
      <w:r>
        <w:rPr>
          <w:rFonts w:ascii="宋体" w:hAnsi="宋体" w:cs="宋体" w:eastAsia="宋体" w:hint="default"/>
          <w:sz w:val="15"/>
          <w:szCs w:val="15"/>
        </w:rPr>
        <w:t>100.00</w:t>
        <w:tab/>
        <w:t>0</w:t>
        <w:tab/>
        <w:t>0</w:t>
        <w:tab/>
        <w:t>338,707,568 </w:t>
      </w:r>
      <w:r>
        <w:rPr>
          <w:rFonts w:ascii="宋体" w:hAnsi="宋体" w:cs="宋体" w:eastAsia="宋体" w:hint="default"/>
          <w:spacing w:val="69"/>
          <w:sz w:val="15"/>
          <w:szCs w:val="15"/>
        </w:rPr>
        <w:t> </w:t>
      </w:r>
      <w:r>
        <w:rPr>
          <w:rFonts w:ascii="宋体" w:hAnsi="宋体" w:cs="宋体" w:eastAsia="宋体" w:hint="default"/>
          <w:sz w:val="15"/>
          <w:szCs w:val="15"/>
        </w:rPr>
        <w:t>100.00</w:t>
      </w:r>
    </w:p>
    <w:p>
      <w:pPr>
        <w:pStyle w:val="BodyText"/>
        <w:spacing w:line="240" w:lineRule="auto" w:before="261"/>
        <w:ind w:left="560" w:right="0"/>
        <w:jc w:val="left"/>
        <w:rPr>
          <w:rFonts w:ascii="宋体" w:hAnsi="宋体" w:cs="宋体" w:eastAsia="宋体" w:hint="default"/>
        </w:rPr>
      </w:pPr>
      <w:r>
        <w:rPr/>
        <w:t>注释</w:t>
      </w:r>
      <w:r>
        <w:rPr>
          <w:spacing w:val="5"/>
        </w:rPr>
        <w:t> </w:t>
      </w:r>
      <w:r>
        <w:rPr>
          <w:rFonts w:ascii="宋体" w:hAnsi="宋体" w:cs="宋体" w:eastAsia="宋体" w:hint="default"/>
        </w:rPr>
        <w:t>25</w:t>
      </w:r>
      <w:r>
        <w:rPr/>
        <w:t>．资本公积</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6532;height:2" coordorigin="5,5" coordsize="6532,2">
              <v:shape style="position:absolute;left:5;top:5;width:6532;height:2" coordorigin="5,5" coordsize="6532,0" path="m5,5l6536,5e" filled="false" stroked="true" strokeweight=".48pt" strokecolor="#000000">
                <v:path arrowok="t"/>
              </v:shape>
            </v:group>
            <v:group style="position:absolute;left:6536;top:5;width:1793;height:2" coordorigin="6536,5" coordsize="1793,2">
              <v:shape style="position:absolute;left:6536;top:5;width:1793;height:2" coordorigin="6536,5" coordsize="1793,0" path="m6536,5l8329,5e" filled="false" stroked="true" strokeweight=".48pt" strokecolor="#000000">
                <v:path arrowok="t"/>
              </v:shape>
            </v:group>
          </v:group>
        </w:pict>
      </w:r>
      <w:r>
        <w:rPr>
          <w:rFonts w:ascii="宋体" w:hAnsi="宋体" w:cs="宋体" w:eastAsia="宋体" w:hint="default"/>
          <w:sz w:val="2"/>
          <w:szCs w:val="2"/>
        </w:rPr>
      </w:r>
    </w:p>
    <w:tbl>
      <w:tblPr>
        <w:tblW w:w="0" w:type="auto"/>
        <w:jc w:val="left"/>
        <w:tblInd w:w="128" w:type="dxa"/>
        <w:tblLayout w:type="fixed"/>
        <w:tblCellMar>
          <w:top w:w="0" w:type="dxa"/>
          <w:left w:w="0" w:type="dxa"/>
          <w:bottom w:w="0" w:type="dxa"/>
          <w:right w:w="0" w:type="dxa"/>
        </w:tblCellMar>
        <w:tblLook w:val="01E0"/>
      </w:tblPr>
      <w:tblGrid>
        <w:gridCol w:w="3911"/>
        <w:gridCol w:w="2128"/>
        <w:gridCol w:w="2285"/>
      </w:tblGrid>
      <w:tr>
        <w:trPr>
          <w:trHeight w:val="412" w:hRule="exact"/>
        </w:trPr>
        <w:tc>
          <w:tcPr>
            <w:tcW w:w="391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9" w:right="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2007-12-31</w:t>
            </w:r>
          </w:p>
        </w:tc>
        <w:tc>
          <w:tcPr>
            <w:tcW w:w="4413" w:type="dxa"/>
            <w:gridSpan w:val="2"/>
            <w:tcBorders>
              <w:top w:val="nil" w:sz="6" w:space="0" w:color="auto"/>
              <w:left w:val="nil" w:sz="6" w:space="0" w:color="auto"/>
              <w:bottom w:val="single" w:sz="4" w:space="0" w:color="000000"/>
              <w:right w:val="nil" w:sz="6" w:space="0" w:color="auto"/>
            </w:tcBorders>
          </w:tcPr>
          <w:p>
            <w:pPr>
              <w:pStyle w:val="TableParagraph"/>
              <w:tabs>
                <w:tab w:pos="1883" w:val="left" w:leader="none"/>
                <w:tab w:pos="4410" w:val="right" w:leader="none"/>
              </w:tabs>
              <w:spacing w:line="240" w:lineRule="auto" w:before="14"/>
              <w:ind w:left="394" w:right="0"/>
              <w:jc w:val="left"/>
              <w:rPr>
                <w:rFonts w:ascii="宋体" w:hAnsi="宋体" w:cs="宋体" w:eastAsia="宋体" w:hint="default"/>
                <w:sz w:val="18"/>
                <w:szCs w:val="18"/>
              </w:rPr>
            </w:pPr>
            <w:r>
              <w:rPr>
                <w:rFonts w:ascii="方正姚体" w:hAnsi="方正姚体" w:cs="方正姚体" w:eastAsia="方正姚体" w:hint="default"/>
                <w:sz w:val="18"/>
                <w:szCs w:val="18"/>
              </w:rPr>
              <w:t>本期增加</w:t>
              <w:tab/>
              <w:t>本期减少</w:t>
            </w:r>
            <w:r>
              <w:rPr>
                <w:rFonts w:ascii="宋体" w:hAnsi="宋体" w:cs="宋体" w:eastAsia="宋体" w:hint="default"/>
                <w:sz w:val="18"/>
                <w:szCs w:val="18"/>
              </w:rPr>
              <w:tab/>
              <w:t>2008-12-31</w:t>
            </w:r>
          </w:p>
        </w:tc>
      </w:tr>
      <w:tr>
        <w:trPr>
          <w:trHeight w:val="400" w:hRule="exact"/>
        </w:trPr>
        <w:tc>
          <w:tcPr>
            <w:tcW w:w="3911"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9" w:right="0"/>
              <w:jc w:val="left"/>
              <w:rPr>
                <w:rFonts w:ascii="宋体" w:hAnsi="宋体" w:cs="宋体" w:eastAsia="宋体" w:hint="default"/>
                <w:sz w:val="18"/>
                <w:szCs w:val="18"/>
              </w:rPr>
            </w:pPr>
            <w:r>
              <w:rPr>
                <w:rFonts w:ascii="方正姚体" w:hAnsi="方正姚体" w:cs="方正姚体" w:eastAsia="方正姚体" w:hint="default"/>
                <w:sz w:val="18"/>
                <w:szCs w:val="18"/>
              </w:rPr>
              <w:t>股本溢价                                </w:t>
            </w:r>
            <w:r>
              <w:rPr>
                <w:rFonts w:ascii="方正姚体" w:hAnsi="方正姚体" w:cs="方正姚体" w:eastAsia="方正姚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286,653,843.40</w:t>
            </w:r>
          </w:p>
        </w:tc>
        <w:tc>
          <w:tcPr>
            <w:tcW w:w="2128" w:type="dxa"/>
            <w:tcBorders>
              <w:top w:val="single" w:sz="4" w:space="0" w:color="000000"/>
              <w:left w:val="nil" w:sz="6" w:space="0" w:color="auto"/>
              <w:bottom w:val="nil" w:sz="6" w:space="0" w:color="auto"/>
              <w:right w:val="nil" w:sz="6" w:space="0" w:color="auto"/>
            </w:tcBorders>
          </w:tcPr>
          <w:p>
            <w:pP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8"/>
                <w:szCs w:val="18"/>
              </w:rPr>
            </w:pPr>
            <w:r>
              <w:rPr>
                <w:rFonts w:ascii="宋体"/>
                <w:sz w:val="18"/>
              </w:rPr>
              <w:t>286,653,843.40</w:t>
            </w:r>
          </w:p>
        </w:tc>
      </w:tr>
      <w:tr>
        <w:trPr>
          <w:trHeight w:val="350" w:hRule="exact"/>
        </w:trPr>
        <w:tc>
          <w:tcPr>
            <w:tcW w:w="3911" w:type="dxa"/>
            <w:tcBorders>
              <w:top w:val="nil" w:sz="6" w:space="0" w:color="auto"/>
              <w:left w:val="nil" w:sz="6" w:space="0" w:color="auto"/>
              <w:bottom w:val="nil" w:sz="6" w:space="0" w:color="auto"/>
              <w:right w:val="nil" w:sz="6" w:space="0" w:color="auto"/>
            </w:tcBorders>
          </w:tcPr>
          <w:p>
            <w:pPr>
              <w:pStyle w:val="TableParagraph"/>
              <w:spacing w:line="265" w:lineRule="exact"/>
              <w:ind w:left="9" w:right="0"/>
              <w:jc w:val="left"/>
              <w:rPr>
                <w:rFonts w:ascii="宋体" w:hAnsi="宋体" w:cs="宋体" w:eastAsia="宋体" w:hint="default"/>
                <w:sz w:val="18"/>
                <w:szCs w:val="18"/>
              </w:rPr>
            </w:pPr>
            <w:r>
              <w:rPr>
                <w:rFonts w:ascii="方正姚体" w:hAnsi="方正姚体" w:cs="方正姚体" w:eastAsia="方正姚体" w:hint="default"/>
                <w:sz w:val="18"/>
                <w:szCs w:val="18"/>
              </w:rPr>
              <w:t>其他资本公积                            </w:t>
            </w:r>
            <w:r>
              <w:rPr>
                <w:rFonts w:ascii="方正姚体" w:hAnsi="方正姚体" w:cs="方正姚体" w:eastAsia="方正姚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1,639,981.88</w:t>
            </w:r>
          </w:p>
        </w:tc>
        <w:tc>
          <w:tcPr>
            <w:tcW w:w="2128" w:type="dxa"/>
            <w:tcBorders>
              <w:top w:val="nil" w:sz="6" w:space="0" w:color="auto"/>
              <w:left w:val="nil" w:sz="6" w:space="0" w:color="auto"/>
              <w:bottom w:val="nil" w:sz="6" w:space="0" w:color="auto"/>
              <w:right w:val="nil" w:sz="6" w:space="0" w:color="auto"/>
            </w:tcBorders>
          </w:tcPr>
          <w:p>
            <w:pP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1,639,981.88</w:t>
            </w:r>
          </w:p>
        </w:tc>
      </w:tr>
      <w:tr>
        <w:trPr>
          <w:trHeight w:val="338" w:hRule="exact"/>
        </w:trPr>
        <w:tc>
          <w:tcPr>
            <w:tcW w:w="3911" w:type="dxa"/>
            <w:tcBorders>
              <w:top w:val="nil" w:sz="6" w:space="0" w:color="auto"/>
              <w:left w:val="nil" w:sz="6" w:space="0" w:color="auto"/>
              <w:bottom w:val="single" w:sz="4" w:space="0" w:color="000000"/>
              <w:right w:val="nil" w:sz="6" w:space="0" w:color="auto"/>
            </w:tcBorders>
          </w:tcPr>
          <w:p>
            <w:pPr>
              <w:pStyle w:val="TableParagraph"/>
              <w:spacing w:line="240" w:lineRule="auto"/>
              <w:ind w:left="9"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288,293,825.28</w:t>
            </w:r>
          </w:p>
        </w:tc>
        <w:tc>
          <w:tcPr>
            <w:tcW w:w="2128" w:type="dxa"/>
            <w:tcBorders>
              <w:top w:val="nil" w:sz="6" w:space="0" w:color="auto"/>
              <w:left w:val="nil" w:sz="6" w:space="0" w:color="auto"/>
              <w:bottom w:val="single" w:sz="4" w:space="0" w:color="000000"/>
              <w:right w:val="nil" w:sz="6" w:space="0" w:color="auto"/>
            </w:tcBorders>
          </w:tcPr>
          <w:p>
            <w:pP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
              <w:jc w:val="right"/>
              <w:rPr>
                <w:rFonts w:ascii="宋体" w:hAnsi="宋体" w:cs="宋体" w:eastAsia="宋体" w:hint="default"/>
                <w:sz w:val="18"/>
                <w:szCs w:val="18"/>
              </w:rPr>
            </w:pPr>
            <w:r>
              <w:rPr>
                <w:rFonts w:ascii="宋体"/>
                <w:sz w:val="18"/>
              </w:rPr>
              <w:t>288,293,825.28</w:t>
            </w:r>
          </w:p>
        </w:tc>
      </w:tr>
    </w:tbl>
    <w:p>
      <w:pPr>
        <w:spacing w:line="240" w:lineRule="auto" w:before="11"/>
        <w:rPr>
          <w:rFonts w:ascii="宋体" w:hAnsi="宋体" w:cs="宋体" w:eastAsia="宋体" w:hint="default"/>
          <w:sz w:val="13"/>
          <w:szCs w:val="13"/>
        </w:rPr>
      </w:pPr>
    </w:p>
    <w:p>
      <w:pPr>
        <w:pStyle w:val="BodyText"/>
        <w:spacing w:line="240" w:lineRule="auto"/>
        <w:ind w:left="560" w:right="0"/>
        <w:jc w:val="left"/>
        <w:rPr>
          <w:rFonts w:ascii="宋体" w:hAnsi="宋体" w:cs="宋体" w:eastAsia="宋体" w:hint="default"/>
        </w:rPr>
      </w:pPr>
      <w:r>
        <w:rPr/>
        <w:pict>
          <v:group style="position:absolute;margin-left:89.160004pt;margin-top:24.895182pt;width:416.7pt;height:.5pt;mso-position-horizontal-relative:page;mso-position-vertical-relative:paragraph;z-index:-407128" coordorigin="1783,498" coordsize="8334,10">
            <v:group style="position:absolute;left:1788;top:503;width:6526;height:2" coordorigin="1788,503" coordsize="6526,2">
              <v:shape style="position:absolute;left:1788;top:503;width:6526;height:2" coordorigin="1788,503" coordsize="6526,0" path="m1788,503l8314,503e" filled="false" stroked="true" strokeweight=".48pt" strokecolor="#000000">
                <v:path arrowok="t"/>
              </v:shape>
            </v:group>
            <v:group style="position:absolute;left:8314;top:503;width:1799;height:2" coordorigin="8314,503" coordsize="1799,2">
              <v:shape style="position:absolute;left:8314;top:503;width:1799;height:2" coordorigin="8314,503" coordsize="1799,0" path="m8314,503l10112,503e" filled="false" stroked="true" strokeweight=".48pt" strokecolor="#000000">
                <v:path arrowok="t"/>
              </v:shape>
            </v:group>
            <w10:wrap type="none"/>
          </v:group>
        </w:pict>
      </w:r>
      <w:r>
        <w:rPr/>
        <w:t>注释</w:t>
      </w:r>
      <w:r>
        <w:rPr>
          <w:spacing w:val="5"/>
        </w:rPr>
        <w:t> </w:t>
      </w:r>
      <w:r>
        <w:rPr>
          <w:rFonts w:ascii="宋体" w:hAnsi="宋体" w:cs="宋体" w:eastAsia="宋体" w:hint="default"/>
        </w:rPr>
        <w:t>26</w:t>
      </w:r>
      <w:r>
        <w:rPr/>
        <w:t>．盈余公积</w:t>
      </w:r>
      <w:r>
        <w:rPr>
          <w:rFonts w:ascii="宋体" w:hAnsi="宋体" w:cs="宋体" w:eastAsia="宋体" w:hint="default"/>
        </w:rPr>
        <w:t> </w:t>
      </w:r>
    </w:p>
    <w:p>
      <w:pPr>
        <w:spacing w:line="240" w:lineRule="auto" w:before="13"/>
        <w:rPr>
          <w:rFonts w:ascii="宋体" w:hAnsi="宋体" w:cs="宋体" w:eastAsia="宋体"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4121"/>
        <w:gridCol w:w="2063"/>
        <w:gridCol w:w="2141"/>
      </w:tblGrid>
      <w:tr>
        <w:trPr>
          <w:trHeight w:val="384" w:hRule="exact"/>
        </w:trPr>
        <w:tc>
          <w:tcPr>
            <w:tcW w:w="412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9" w:right="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2007-12-31</w:t>
            </w:r>
          </w:p>
        </w:tc>
        <w:tc>
          <w:tcPr>
            <w:tcW w:w="4204" w:type="dxa"/>
            <w:gridSpan w:val="2"/>
            <w:tcBorders>
              <w:top w:val="nil" w:sz="6" w:space="0" w:color="auto"/>
              <w:left w:val="nil" w:sz="6" w:space="0" w:color="auto"/>
              <w:bottom w:val="single" w:sz="4" w:space="0" w:color="000000"/>
              <w:right w:val="nil" w:sz="6" w:space="0" w:color="auto"/>
            </w:tcBorders>
          </w:tcPr>
          <w:p>
            <w:pPr>
              <w:pStyle w:val="TableParagraph"/>
              <w:tabs>
                <w:tab w:pos="1669" w:val="left" w:leader="none"/>
                <w:tab w:pos="4201" w:val="right" w:leader="none"/>
              </w:tabs>
              <w:spacing w:line="240" w:lineRule="auto" w:before="14"/>
              <w:ind w:left="199" w:right="0"/>
              <w:jc w:val="left"/>
              <w:rPr>
                <w:rFonts w:ascii="宋体" w:hAnsi="宋体" w:cs="宋体" w:eastAsia="宋体" w:hint="default"/>
                <w:sz w:val="18"/>
                <w:szCs w:val="18"/>
              </w:rPr>
            </w:pPr>
            <w:r>
              <w:rPr>
                <w:rFonts w:ascii="方正姚体" w:hAnsi="方正姚体" w:cs="方正姚体" w:eastAsia="方正姚体" w:hint="default"/>
                <w:sz w:val="18"/>
                <w:szCs w:val="18"/>
              </w:rPr>
              <w:t>本期增加</w:t>
              <w:tab/>
              <w:t>本期减少</w:t>
            </w:r>
            <w:r>
              <w:rPr>
                <w:rFonts w:ascii="宋体" w:hAnsi="宋体" w:cs="宋体" w:eastAsia="宋体" w:hint="default"/>
                <w:sz w:val="18"/>
                <w:szCs w:val="18"/>
              </w:rPr>
              <w:tab/>
              <w:t>2008-12-31</w:t>
            </w:r>
          </w:p>
        </w:tc>
      </w:tr>
      <w:tr>
        <w:trPr>
          <w:trHeight w:val="337" w:hRule="exact"/>
        </w:trPr>
        <w:tc>
          <w:tcPr>
            <w:tcW w:w="4121" w:type="dxa"/>
            <w:tcBorders>
              <w:top w:val="single" w:sz="4" w:space="0" w:color="000000"/>
              <w:left w:val="nil" w:sz="6" w:space="0" w:color="auto"/>
              <w:bottom w:val="nil" w:sz="6" w:space="0" w:color="auto"/>
              <w:right w:val="nil" w:sz="6" w:space="0" w:color="auto"/>
            </w:tcBorders>
          </w:tcPr>
          <w:p>
            <w:pPr>
              <w:pStyle w:val="TableParagraph"/>
              <w:spacing w:line="246" w:lineRule="exact"/>
              <w:ind w:left="9" w:right="0"/>
              <w:jc w:val="left"/>
              <w:rPr>
                <w:rFonts w:ascii="宋体" w:hAnsi="宋体" w:cs="宋体" w:eastAsia="宋体" w:hint="default"/>
                <w:sz w:val="18"/>
                <w:szCs w:val="18"/>
              </w:rPr>
            </w:pPr>
            <w:r>
              <w:rPr>
                <w:rFonts w:ascii="方正姚体" w:hAnsi="方正姚体" w:cs="方正姚体" w:eastAsia="方正姚体" w:hint="default"/>
                <w:sz w:val="18"/>
                <w:szCs w:val="18"/>
              </w:rPr>
              <w:t>法定盈余公积                            </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6,667,515.51</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360,138.90 </w:t>
            </w: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7,027,654.41</w:t>
            </w:r>
          </w:p>
        </w:tc>
      </w:tr>
      <w:tr>
        <w:trPr>
          <w:trHeight w:val="338" w:hRule="exact"/>
        </w:trPr>
        <w:tc>
          <w:tcPr>
            <w:tcW w:w="4121" w:type="dxa"/>
            <w:tcBorders>
              <w:top w:val="nil" w:sz="6" w:space="0" w:color="auto"/>
              <w:left w:val="nil" w:sz="6" w:space="0" w:color="auto"/>
              <w:bottom w:val="single" w:sz="4" w:space="0" w:color="000000"/>
              <w:right w:val="nil" w:sz="6" w:space="0" w:color="auto"/>
            </w:tcBorders>
          </w:tcPr>
          <w:p>
            <w:pPr>
              <w:pStyle w:val="TableParagraph"/>
              <w:spacing w:line="240" w:lineRule="auto"/>
              <w:ind w:left="9"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6,667,515.51</w:t>
            </w:r>
          </w:p>
        </w:tc>
        <w:tc>
          <w:tcPr>
            <w:tcW w:w="206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5" w:right="0"/>
              <w:jc w:val="left"/>
              <w:rPr>
                <w:rFonts w:ascii="宋体" w:hAnsi="宋体" w:cs="宋体" w:eastAsia="宋体" w:hint="default"/>
                <w:sz w:val="18"/>
                <w:szCs w:val="18"/>
              </w:rPr>
            </w:pPr>
            <w:r>
              <w:rPr>
                <w:rFonts w:ascii="宋体"/>
                <w:sz w:val="18"/>
              </w:rPr>
              <w:t>360,138.90 </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
              <w:jc w:val="right"/>
              <w:rPr>
                <w:rFonts w:ascii="宋体" w:hAnsi="宋体" w:cs="宋体" w:eastAsia="宋体" w:hint="default"/>
                <w:sz w:val="18"/>
                <w:szCs w:val="18"/>
              </w:rPr>
            </w:pPr>
            <w:r>
              <w:rPr>
                <w:rFonts w:ascii="宋体"/>
                <w:sz w:val="18"/>
              </w:rPr>
              <w:t>7,027,654.41</w:t>
            </w:r>
          </w:p>
        </w:tc>
      </w:tr>
      <w:tr>
        <w:trPr>
          <w:trHeight w:val="456" w:hRule="exact"/>
        </w:trPr>
        <w:tc>
          <w:tcPr>
            <w:tcW w:w="412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29" w:right="0"/>
              <w:jc w:val="left"/>
              <w:rPr>
                <w:rFonts w:ascii="宋体" w:hAnsi="宋体" w:cs="宋体" w:eastAsia="宋体" w:hint="default"/>
                <w:sz w:val="21"/>
                <w:szCs w:val="21"/>
              </w:rPr>
            </w:pPr>
            <w:r>
              <w:rPr>
                <w:rFonts w:ascii="方正姚体" w:hAnsi="方正姚体" w:cs="方正姚体" w:eastAsia="方正姚体" w:hint="default"/>
                <w:sz w:val="21"/>
                <w:szCs w:val="21"/>
              </w:rPr>
              <w:t>本年盈余公积增加是从净利润中提取。</w:t>
            </w:r>
            <w:r>
              <w:rPr>
                <w:rFonts w:ascii="宋体" w:hAnsi="宋体" w:cs="宋体" w:eastAsia="宋体" w:hint="default"/>
                <w:sz w:val="21"/>
                <w:szCs w:val="21"/>
              </w:rPr>
              <w:t> </w:t>
            </w:r>
          </w:p>
        </w:tc>
        <w:tc>
          <w:tcPr>
            <w:tcW w:w="2063" w:type="dxa"/>
            <w:tcBorders>
              <w:top w:val="single" w:sz="4" w:space="0" w:color="000000"/>
              <w:left w:val="nil" w:sz="6" w:space="0" w:color="auto"/>
              <w:bottom w:val="nil" w:sz="6" w:space="0" w:color="auto"/>
              <w:right w:val="nil" w:sz="6" w:space="0" w:color="auto"/>
            </w:tcBorders>
          </w:tcPr>
          <w:p>
            <w:pPr/>
          </w:p>
        </w:tc>
        <w:tc>
          <w:tcPr>
            <w:tcW w:w="2141" w:type="dxa"/>
            <w:tcBorders>
              <w:top w:val="single" w:sz="4" w:space="0" w:color="000000"/>
              <w:left w:val="nil" w:sz="6" w:space="0" w:color="auto"/>
              <w:bottom w:val="nil" w:sz="6" w:space="0" w:color="auto"/>
              <w:right w:val="nil" w:sz="6" w:space="0" w:color="auto"/>
            </w:tcBorders>
          </w:tcPr>
          <w:p>
            <w:pPr/>
          </w:p>
        </w:tc>
      </w:tr>
      <w:tr>
        <w:trPr>
          <w:trHeight w:val="401" w:hRule="exact"/>
        </w:trPr>
        <w:tc>
          <w:tcPr>
            <w:tcW w:w="4121" w:type="dxa"/>
            <w:tcBorders>
              <w:top w:val="nil" w:sz="6" w:space="0" w:color="auto"/>
              <w:left w:val="nil" w:sz="6" w:space="0" w:color="auto"/>
              <w:bottom w:val="nil" w:sz="6" w:space="0" w:color="auto"/>
              <w:right w:val="nil" w:sz="6" w:space="0" w:color="auto"/>
            </w:tcBorders>
          </w:tcPr>
          <w:p>
            <w:pPr>
              <w:pStyle w:val="TableParagraph"/>
              <w:spacing w:line="301" w:lineRule="exact"/>
              <w:ind w:left="431" w:right="0"/>
              <w:jc w:val="left"/>
              <w:rPr>
                <w:rFonts w:ascii="宋体" w:hAnsi="宋体" w:cs="宋体" w:eastAsia="宋体" w:hint="default"/>
                <w:sz w:val="21"/>
                <w:szCs w:val="21"/>
              </w:rPr>
            </w:pPr>
            <w:r>
              <w:rPr>
                <w:rFonts w:ascii="方正姚体" w:hAnsi="方正姚体" w:cs="方正姚体" w:eastAsia="方正姚体" w:hint="default"/>
                <w:sz w:val="21"/>
                <w:szCs w:val="21"/>
              </w:rPr>
              <w:t>注释</w:t>
            </w:r>
            <w:r>
              <w:rPr>
                <w:rFonts w:ascii="方正姚体" w:hAnsi="方正姚体" w:cs="方正姚体" w:eastAsia="方正姚体" w:hint="default"/>
                <w:spacing w:val="6"/>
                <w:sz w:val="21"/>
                <w:szCs w:val="21"/>
              </w:rPr>
              <w:t> </w:t>
            </w:r>
            <w:r>
              <w:rPr>
                <w:rFonts w:ascii="宋体" w:hAnsi="宋体" w:cs="宋体" w:eastAsia="宋体" w:hint="default"/>
                <w:sz w:val="21"/>
                <w:szCs w:val="21"/>
              </w:rPr>
              <w:t>27</w:t>
            </w:r>
            <w:r>
              <w:rPr>
                <w:rFonts w:ascii="方正姚体" w:hAnsi="方正姚体" w:cs="方正姚体" w:eastAsia="方正姚体" w:hint="default"/>
                <w:sz w:val="21"/>
                <w:szCs w:val="21"/>
              </w:rPr>
              <w:t>．未分配利润</w:t>
            </w:r>
            <w:r>
              <w:rPr>
                <w:rFonts w:ascii="宋体" w:hAnsi="宋体" w:cs="宋体" w:eastAsia="宋体" w:hint="default"/>
                <w:sz w:val="21"/>
                <w:szCs w:val="21"/>
              </w:rPr>
              <w:t> </w:t>
            </w:r>
          </w:p>
        </w:tc>
        <w:tc>
          <w:tcPr>
            <w:tcW w:w="2063"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6"/>
          <w:szCs w:val="6"/>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8325;height:2" coordorigin="5,5" coordsize="8325,2">
              <v:shape style="position:absolute;left:5;top:5;width:8325;height:2" coordorigin="5,5" coordsize="8325,0" path="m5,5l8329,5e" filled="false" stroked="true" strokeweight=".48pt" strokecolor="#000000">
                <v:path arrowok="t"/>
              </v:shape>
            </v:group>
          </v:group>
        </w:pict>
      </w:r>
      <w:r>
        <w:rPr>
          <w:rFonts w:ascii="宋体" w:hAnsi="宋体" w:cs="宋体" w:eastAsia="宋体" w:hint="default"/>
          <w:sz w:val="2"/>
          <w:szCs w:val="2"/>
        </w:rPr>
      </w:r>
    </w:p>
    <w:p>
      <w:pPr>
        <w:tabs>
          <w:tab w:pos="8450" w:val="right" w:leader="none"/>
        </w:tabs>
        <w:spacing w:before="31"/>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2008-12-31</w:t>
        <w:tab/>
        <w:t>2007-12-31</w:t>
      </w:r>
    </w:p>
    <w:p>
      <w:pPr>
        <w:spacing w:line="240" w:lineRule="auto" w:before="9"/>
        <w:rPr>
          <w:rFonts w:ascii="宋体" w:hAnsi="宋体" w:cs="宋体" w:eastAsia="宋体" w:hint="default"/>
          <w:sz w:val="9"/>
          <w:szCs w:val="9"/>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16.7pt;height:.5pt;mso-position-horizontal-relative:char;mso-position-vertical-relative:line" coordorigin="0,0" coordsize="8334,10">
            <v:group style="position:absolute;left:5;top:5;width:8325;height:2" coordorigin="5,5" coordsize="8325,2">
              <v:shape style="position:absolute;left:5;top:5;width:8325;height:2" coordorigin="5,5" coordsize="8325,0" path="m5,5l8329,5e" filled="false" stroked="true" strokeweight=".48pt" strokecolor="#000000">
                <v:path arrowok="t"/>
              </v:shape>
            </v:group>
          </v:group>
        </w:pict>
      </w:r>
      <w:r>
        <w:rPr>
          <w:rFonts w:ascii="宋体" w:hAnsi="宋体" w:cs="宋体" w:eastAsia="宋体" w:hint="default"/>
          <w:sz w:val="2"/>
          <w:szCs w:val="2"/>
        </w:rPr>
      </w:r>
    </w:p>
    <w:p>
      <w:pPr>
        <w:tabs>
          <w:tab w:pos="7369" w:val="left" w:leader="none"/>
        </w:tabs>
        <w:spacing w:before="8"/>
        <w:ind w:left="137"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期初未分配利润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51,781,398.43</w:t>
        <w:tab/>
        <w:t>2,124,267.17</w:t>
      </w:r>
    </w:p>
    <w:p>
      <w:pPr>
        <w:spacing w:line="280" w:lineRule="auto" w:before="46"/>
        <w:ind w:left="137" w:right="149" w:firstLine="0"/>
        <w:jc w:val="both"/>
        <w:rPr>
          <w:rFonts w:ascii="宋体" w:hAnsi="宋体" w:cs="宋体" w:eastAsia="宋体" w:hint="default"/>
          <w:sz w:val="18"/>
          <w:szCs w:val="18"/>
        </w:rPr>
      </w:pPr>
      <w:r>
        <w:rPr>
          <w:rFonts w:ascii="方正姚体" w:hAnsi="方正姚体" w:cs="方正姚体" w:eastAsia="方正姚体" w:hint="default"/>
          <w:sz w:val="18"/>
          <w:szCs w:val="18"/>
        </w:rPr>
        <w:t>首次会计准则追溯                                                                              </w:t>
      </w:r>
      <w:r>
        <w:rPr>
          <w:rFonts w:ascii="方正姚体" w:hAnsi="方正姚体" w:cs="方正姚体" w:eastAsia="方正姚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46,647,218.79</w:t>
      </w:r>
      <w:r>
        <w:rPr>
          <w:rFonts w:ascii="宋体" w:hAnsi="宋体" w:cs="宋体" w:eastAsia="宋体" w:hint="default"/>
          <w:sz w:val="18"/>
          <w:szCs w:val="18"/>
        </w:rPr>
        <w:t> </w:t>
      </w:r>
      <w:r>
        <w:rPr>
          <w:rFonts w:ascii="方正姚体" w:hAnsi="方正姚体" w:cs="方正姚体" w:eastAsia="方正姚体" w:hint="default"/>
          <w:sz w:val="18"/>
          <w:szCs w:val="18"/>
        </w:rPr>
        <w:t>追溯调整、重述后年初余额                                                                              </w:t>
      </w:r>
      <w:r>
        <w:rPr>
          <w:rFonts w:ascii="方正姚体" w:hAnsi="方正姚体" w:cs="方正姚体" w:eastAsia="方正姚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48,771,485.96</w:t>
      </w:r>
      <w:r>
        <w:rPr>
          <w:rFonts w:ascii="宋体" w:hAnsi="宋体" w:cs="宋体" w:eastAsia="宋体" w:hint="default"/>
          <w:sz w:val="18"/>
          <w:szCs w:val="18"/>
        </w:rPr>
        <w:t> </w:t>
      </w:r>
      <w:r>
        <w:rPr>
          <w:rFonts w:ascii="方正姚体" w:hAnsi="方正姚体" w:cs="方正姚体" w:eastAsia="方正姚体" w:hint="default"/>
          <w:sz w:val="18"/>
          <w:szCs w:val="18"/>
        </w:rPr>
        <w:t>加：盈余公积补亏</w:t>
      </w:r>
      <w:r>
        <w:rPr>
          <w:rFonts w:ascii="宋体" w:hAnsi="宋体" w:cs="宋体" w:eastAsia="宋体" w:hint="default"/>
          <w:sz w:val="18"/>
          <w:szCs w:val="18"/>
        </w:rPr>
        <w:t> </w:t>
      </w:r>
    </w:p>
    <w:p>
      <w:pPr>
        <w:tabs>
          <w:tab w:pos="4853" w:val="left" w:leader="none"/>
          <w:tab w:pos="7369" w:val="left" w:leader="none"/>
        </w:tabs>
        <w:spacing w:before="11"/>
        <w:ind w:left="55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本年净利润</w:t>
      </w:r>
      <w:r>
        <w:rPr>
          <w:rFonts w:ascii="宋体" w:hAnsi="宋体" w:cs="宋体" w:eastAsia="宋体" w:hint="default"/>
          <w:sz w:val="18"/>
          <w:szCs w:val="18"/>
        </w:rPr>
        <w:tab/>
        <w:t>3,601,389.03</w:t>
        <w:tab/>
        <w:t>3,344,347.41</w:t>
      </w:r>
    </w:p>
    <w:p>
      <w:pPr>
        <w:tabs>
          <w:tab w:pos="7549" w:val="left" w:leader="none"/>
        </w:tabs>
        <w:spacing w:before="97"/>
        <w:ind w:left="137"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减：提取盈余公积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360,138.90</w:t>
        <w:tab/>
        <w:t>334,434.94</w:t>
      </w:r>
    </w:p>
    <w:p>
      <w:pPr>
        <w:spacing w:line="280" w:lineRule="auto" w:before="45"/>
        <w:ind w:left="497" w:right="5063" w:firstLine="0"/>
        <w:jc w:val="left"/>
        <w:rPr>
          <w:rFonts w:ascii="宋体" w:hAnsi="宋体" w:cs="宋体" w:eastAsia="宋体" w:hint="default"/>
          <w:sz w:val="18"/>
          <w:szCs w:val="18"/>
        </w:rPr>
      </w:pPr>
      <w:r>
        <w:rPr>
          <w:rFonts w:ascii="方正姚体" w:hAnsi="方正姚体" w:cs="方正姚体" w:eastAsia="方正姚体" w:hint="default"/>
          <w:sz w:val="18"/>
          <w:szCs w:val="18"/>
        </w:rPr>
        <w:t>应付普通股股利</w:t>
      </w:r>
      <w:r>
        <w:rPr>
          <w:rFonts w:ascii="宋体" w:hAnsi="宋体" w:cs="宋体" w:eastAsia="宋体" w:hint="default"/>
          <w:sz w:val="18"/>
          <w:szCs w:val="18"/>
        </w:rPr>
        <w:t> </w:t>
      </w:r>
      <w:r>
        <w:rPr>
          <w:rFonts w:ascii="方正姚体" w:hAnsi="方正姚体" w:cs="方正姚体" w:eastAsia="方正姚体" w:hint="default"/>
          <w:sz w:val="18"/>
          <w:szCs w:val="18"/>
        </w:rPr>
        <w:t>转作股本的普通股股利</w:t>
      </w:r>
      <w:r>
        <w:rPr>
          <w:rFonts w:ascii="宋体" w:hAnsi="宋体" w:cs="宋体" w:eastAsia="宋体" w:hint="default"/>
          <w:sz w:val="18"/>
          <w:szCs w:val="18"/>
        </w:rPr>
        <w:t> </w:t>
      </w:r>
    </w:p>
    <w:p>
      <w:pPr>
        <w:tabs>
          <w:tab w:pos="4753" w:val="left" w:leader="none"/>
        </w:tabs>
        <w:spacing w:before="74"/>
        <w:ind w:left="137"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期末未分配利润</w:t>
      </w:r>
      <w:r>
        <w:rPr>
          <w:rFonts w:ascii="宋体" w:hAnsi="宋体" w:cs="宋体" w:eastAsia="宋体" w:hint="default"/>
          <w:sz w:val="18"/>
          <w:szCs w:val="18"/>
        </w:rPr>
        <w:tab/>
        <w:t>55,022,648.56              </w:t>
      </w:r>
      <w:r>
        <w:rPr>
          <w:rFonts w:ascii="宋体" w:hAnsi="宋体" w:cs="宋体" w:eastAsia="宋体" w:hint="default"/>
          <w:spacing w:val="2"/>
          <w:sz w:val="18"/>
          <w:szCs w:val="18"/>
        </w:rPr>
        <w:t> </w:t>
      </w:r>
      <w:r>
        <w:rPr>
          <w:rFonts w:ascii="宋体" w:hAnsi="宋体" w:cs="宋体" w:eastAsia="宋体" w:hint="default"/>
          <w:sz w:val="18"/>
          <w:szCs w:val="18"/>
        </w:rPr>
        <w:t>51,781,398.43</w:t>
      </w:r>
    </w:p>
    <w:p>
      <w:pPr>
        <w:spacing w:line="240" w:lineRule="auto" w:before="0"/>
        <w:rPr>
          <w:rFonts w:ascii="宋体" w:hAnsi="宋体" w:cs="宋体" w:eastAsia="宋体" w:hint="default"/>
          <w:sz w:val="5"/>
          <w:szCs w:val="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17.8pt;height:.5pt;mso-position-horizontal-relative:char;mso-position-vertical-relative:line" coordorigin="0,0" coordsize="8356,10">
            <v:group style="position:absolute;left:5;top:5;width:3100;height:2" coordorigin="5,5" coordsize="3100,2">
              <v:shape style="position:absolute;left:5;top:5;width:3100;height:2" coordorigin="5,5" coordsize="3100,0" path="m5,5l3104,5e" filled="false" stroked="true" strokeweight=".48pt" strokecolor="#000000">
                <v:path arrowok="t"/>
              </v:shape>
            </v:group>
            <v:group style="position:absolute;left:3090;top:5;width:2745;height:2" coordorigin="3090,5" coordsize="2745,2">
              <v:shape style="position:absolute;left:3090;top:5;width:2745;height:2" coordorigin="3090,5" coordsize="2745,0" path="m3090,5l5834,5e" filled="false" stroked="true" strokeweight=".48pt" strokecolor="#000000">
                <v:path arrowok="t"/>
              </v:shape>
            </v:group>
            <v:group style="position:absolute;left:5820;top:5;width:2531;height:2" coordorigin="5820,5" coordsize="2531,2">
              <v:shape style="position:absolute;left:5820;top:5;width:2531;height:2" coordorigin="5820,5" coordsize="2531,0" path="m5820,5l8351,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39"/>
        <w:ind w:left="560" w:right="0"/>
        <w:jc w:val="left"/>
        <w:rPr>
          <w:rFonts w:ascii="宋体" w:hAnsi="宋体" w:cs="宋体" w:eastAsia="宋体" w:hint="default"/>
        </w:rPr>
      </w:pPr>
      <w:r>
        <w:rPr/>
        <w:t>注释</w:t>
      </w:r>
      <w:r>
        <w:rPr>
          <w:spacing w:val="5"/>
        </w:rPr>
        <w:t> </w:t>
      </w:r>
      <w:r>
        <w:rPr>
          <w:rFonts w:ascii="宋体" w:hAnsi="宋体" w:cs="宋体" w:eastAsia="宋体" w:hint="default"/>
        </w:rPr>
        <w:t>28</w:t>
      </w:r>
      <w:r>
        <w:rPr/>
        <w:t>．营业收入</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600" w:bottom="280" w:left="1660" w:right="1640"/>
        </w:sectPr>
      </w:pPr>
    </w:p>
    <w:p>
      <w:pPr>
        <w:spacing w:line="240" w:lineRule="auto" w:before="9"/>
        <w:rPr>
          <w:rFonts w:ascii="宋体" w:hAnsi="宋体" w:cs="宋体" w:eastAsia="宋体" w:hint="default"/>
          <w:sz w:val="20"/>
          <w:szCs w:val="20"/>
        </w:rPr>
      </w:pPr>
    </w:p>
    <w:p>
      <w:pPr>
        <w:pStyle w:val="BodyText"/>
        <w:spacing w:line="310" w:lineRule="exact"/>
        <w:ind w:left="557" w:right="203"/>
        <w:jc w:val="left"/>
        <w:rPr>
          <w:rFonts w:ascii="宋体" w:hAnsi="宋体" w:cs="宋体" w:eastAsia="宋体" w:hint="default"/>
        </w:rPr>
      </w:pPr>
      <w:r>
        <w:rPr/>
        <w:t>（</w:t>
      </w:r>
      <w:r>
        <w:rPr>
          <w:rFonts w:ascii="宋体" w:hAnsi="宋体" w:cs="宋体" w:eastAsia="宋体" w:hint="default"/>
        </w:rPr>
        <w:t>1</w:t>
      </w:r>
      <w:r>
        <w:rPr/>
        <w:t>）按行业划分</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8315;height:2" coordorigin="5,5" coordsize="8315,2">
              <v:shape style="position:absolute;left:5;top:5;width:8315;height:2" coordorigin="5,5" coordsize="8315,0" path="m5,5l8320,5e" filled="false" stroked="true" strokeweight=".48pt" strokecolor="#000000">
                <v:path arrowok="t"/>
              </v:shape>
            </v:group>
          </v:group>
        </w:pict>
      </w:r>
      <w:r>
        <w:rPr>
          <w:rFonts w:ascii="宋体" w:hAnsi="宋体" w:cs="宋体" w:eastAsia="宋体" w:hint="default"/>
          <w:sz w:val="2"/>
          <w:szCs w:val="2"/>
        </w:rPr>
      </w:r>
    </w:p>
    <w:tbl>
      <w:tblPr>
        <w:tblW w:w="0" w:type="auto"/>
        <w:jc w:val="left"/>
        <w:tblInd w:w="137" w:type="dxa"/>
        <w:tblLayout w:type="fixed"/>
        <w:tblCellMar>
          <w:top w:w="0" w:type="dxa"/>
          <w:left w:w="0" w:type="dxa"/>
          <w:bottom w:w="0" w:type="dxa"/>
          <w:right w:w="0" w:type="dxa"/>
        </w:tblCellMar>
        <w:tblLook w:val="01E0"/>
      </w:tblPr>
      <w:tblGrid>
        <w:gridCol w:w="6497"/>
        <w:gridCol w:w="1857"/>
      </w:tblGrid>
      <w:tr>
        <w:trPr>
          <w:trHeight w:val="397" w:hRule="exact"/>
        </w:trPr>
        <w:tc>
          <w:tcPr>
            <w:tcW w:w="649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收入类别                                                                                              </w:t>
            </w:r>
            <w:r>
              <w:rPr>
                <w:rFonts w:ascii="宋体" w:hAnsi="宋体" w:cs="宋体" w:eastAsia="宋体" w:hint="default"/>
                <w:sz w:val="18"/>
                <w:szCs w:val="18"/>
              </w:rPr>
              <w:t>2008</w:t>
            </w:r>
            <w:r>
              <w:rPr>
                <w:rFonts w:ascii="宋体" w:hAnsi="宋体" w:cs="宋体" w:eastAsia="宋体" w:hint="default"/>
                <w:spacing w:val="-65"/>
                <w:sz w:val="18"/>
                <w:szCs w:val="18"/>
              </w:rPr>
              <w:t> </w:t>
            </w:r>
            <w:r>
              <w:rPr>
                <w:rFonts w:ascii="方正姚体" w:hAnsi="方正姚体" w:cs="方正姚体" w:eastAsia="方正姚体" w:hint="default"/>
                <w:sz w:val="18"/>
                <w:szCs w:val="18"/>
              </w:rPr>
              <w:t>年度</w:t>
            </w:r>
          </w:p>
        </w:tc>
        <w:tc>
          <w:tcPr>
            <w:tcW w:w="185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38"/>
              <w:jc w:val="right"/>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tc>
      </w:tr>
      <w:tr>
        <w:trPr>
          <w:trHeight w:val="415" w:hRule="exact"/>
        </w:trPr>
        <w:tc>
          <w:tcPr>
            <w:tcW w:w="649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商业                                                                                            </w:t>
            </w:r>
            <w:r>
              <w:rPr>
                <w:rFonts w:ascii="方正姚体" w:hAnsi="方正姚体" w:cs="方正姚体" w:eastAsia="方正姚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907,189,408.88</w:t>
            </w:r>
          </w:p>
        </w:tc>
        <w:tc>
          <w:tcPr>
            <w:tcW w:w="1857"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33"/>
              <w:jc w:val="right"/>
              <w:rPr>
                <w:rFonts w:ascii="宋体" w:hAnsi="宋体" w:cs="宋体" w:eastAsia="宋体" w:hint="default"/>
                <w:sz w:val="18"/>
                <w:szCs w:val="18"/>
              </w:rPr>
            </w:pPr>
            <w:r>
              <w:rPr>
                <w:rFonts w:ascii="宋体"/>
                <w:sz w:val="18"/>
              </w:rPr>
              <w:t>648,402,995.04</w:t>
            </w:r>
          </w:p>
        </w:tc>
      </w:tr>
      <w:tr>
        <w:trPr>
          <w:trHeight w:val="377" w:hRule="exact"/>
        </w:trPr>
        <w:tc>
          <w:tcPr>
            <w:tcW w:w="6497" w:type="dxa"/>
            <w:tcBorders>
              <w:top w:val="nil" w:sz="6" w:space="0" w:color="auto"/>
              <w:left w:val="nil" w:sz="6" w:space="0" w:color="auto"/>
              <w:bottom w:val="nil" w:sz="6" w:space="0" w:color="auto"/>
              <w:right w:val="nil" w:sz="6" w:space="0" w:color="auto"/>
            </w:tcBorders>
          </w:tcPr>
          <w:p>
            <w:pPr>
              <w:pStyle w:val="TableParagraph"/>
              <w:tabs>
                <w:tab w:pos="4315" w:val="left" w:leader="none"/>
              </w:tabs>
              <w:spacing w:line="240" w:lineRule="auto" w:before="12"/>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房地产业</w:t>
            </w:r>
            <w:r>
              <w:rPr>
                <w:rFonts w:ascii="宋体" w:hAnsi="宋体" w:cs="宋体" w:eastAsia="宋体" w:hint="default"/>
                <w:sz w:val="18"/>
                <w:szCs w:val="18"/>
              </w:rPr>
              <w:tab/>
              <w:t>161,162,570.42</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18"/>
                <w:szCs w:val="18"/>
              </w:rPr>
            </w:pPr>
            <w:r>
              <w:rPr>
                <w:rFonts w:ascii="宋体"/>
                <w:sz w:val="18"/>
              </w:rPr>
              <w:t>147,161,749.16</w:t>
            </w:r>
          </w:p>
        </w:tc>
      </w:tr>
      <w:tr>
        <w:trPr>
          <w:trHeight w:val="379" w:hRule="exact"/>
        </w:trPr>
        <w:tc>
          <w:tcPr>
            <w:tcW w:w="6497" w:type="dxa"/>
            <w:tcBorders>
              <w:top w:val="nil" w:sz="6" w:space="0" w:color="auto"/>
              <w:left w:val="nil" w:sz="6" w:space="0" w:color="auto"/>
              <w:bottom w:val="nil" w:sz="6" w:space="0" w:color="auto"/>
              <w:right w:val="nil" w:sz="6" w:space="0" w:color="auto"/>
            </w:tcBorders>
          </w:tcPr>
          <w:p>
            <w:pPr>
              <w:pStyle w:val="TableParagraph"/>
              <w:tabs>
                <w:tab w:pos="4315" w:val="left" w:leader="none"/>
              </w:tabs>
              <w:spacing w:line="240" w:lineRule="auto" w:before="13"/>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物业管理</w:t>
            </w:r>
            <w:r>
              <w:rPr>
                <w:rFonts w:ascii="宋体" w:hAnsi="宋体" w:cs="宋体" w:eastAsia="宋体" w:hint="default"/>
                <w:sz w:val="18"/>
                <w:szCs w:val="18"/>
              </w:rPr>
              <w:tab/>
              <w:t>8,139,559.75 </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3,765,952.12</w:t>
            </w:r>
          </w:p>
        </w:tc>
      </w:tr>
    </w:tbl>
    <w:p>
      <w:pPr>
        <w:tabs>
          <w:tab w:pos="7185" w:val="left" w:leader="none"/>
        </w:tabs>
        <w:spacing w:before="11"/>
        <w:ind w:left="140" w:right="203"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1,076,491,539.05</w:t>
        <w:tab/>
        <w:t>799,330,696.32</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7.3pt;height:.5pt;mso-position-horizontal-relative:char;mso-position-vertical-relative:line" coordorigin="0,0" coordsize="8346,10">
            <v:group style="position:absolute;left:5;top:5;width:3090;height:2" coordorigin="5,5" coordsize="3090,2">
              <v:shape style="position:absolute;left:5;top:5;width:3090;height:2" coordorigin="5,5" coordsize="3090,0" path="m5,5l3095,5e" filled="false" stroked="true" strokeweight=".48pt" strokecolor="#000000">
                <v:path arrowok="t"/>
              </v:shape>
            </v:group>
            <v:group style="position:absolute;left:3080;top:5;width:2788;height:2" coordorigin="3080,5" coordsize="2788,2">
              <v:shape style="position:absolute;left:3080;top:5;width:2788;height:2" coordorigin="3080,5" coordsize="2788,0" path="m3080,5l5868,5e" filled="false" stroked="true" strokeweight=".48pt" strokecolor="#000000">
                <v:path arrowok="t"/>
              </v:shape>
            </v:group>
            <v:group style="position:absolute;left:5854;top:5;width:2488;height:2" coordorigin="5854,5" coordsize="2488,2">
              <v:shape style="position:absolute;left:5854;top:5;width:2488;height:2" coordorigin="5854,5" coordsize="2488,0" path="m5854,5l8341,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59"/>
        <w:ind w:left="557" w:right="203"/>
        <w:jc w:val="left"/>
        <w:rPr>
          <w:rFonts w:ascii="宋体" w:hAnsi="宋体" w:cs="宋体" w:eastAsia="宋体" w:hint="default"/>
        </w:rPr>
      </w:pPr>
      <w:r>
        <w:rPr/>
        <w:t>（</w:t>
      </w:r>
      <w:r>
        <w:rPr>
          <w:rFonts w:ascii="宋体" w:hAnsi="宋体" w:cs="宋体" w:eastAsia="宋体" w:hint="default"/>
        </w:rPr>
        <w:t>2</w:t>
      </w:r>
      <w:r>
        <w:rPr/>
        <w:t>）按地区划分</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7.3pt;height:.5pt;mso-position-horizontal-relative:char;mso-position-vertical-relative:line" coordorigin="0,0" coordsize="8346,10">
            <v:group style="position:absolute;left:5;top:5;width:8337;height:2" coordorigin="5,5" coordsize="8337,2">
              <v:shape style="position:absolute;left:5;top:5;width:8337;height:2" coordorigin="5,5" coordsize="8337,0" path="m5,5l8341,5e" filled="false" stroked="true" strokeweight=".48pt" strokecolor="#000000">
                <v:path arrowok="t"/>
              </v:shape>
            </v:group>
          </v:group>
        </w:pict>
      </w:r>
      <w:r>
        <w:rPr>
          <w:rFonts w:ascii="宋体" w:hAnsi="宋体" w:cs="宋体" w:eastAsia="宋体" w:hint="default"/>
          <w:sz w:val="2"/>
          <w:szCs w:val="2"/>
        </w:rPr>
      </w:r>
    </w:p>
    <w:p>
      <w:pPr>
        <w:tabs>
          <w:tab w:pos="7639" w:val="left" w:leader="none"/>
        </w:tabs>
        <w:spacing w:before="9"/>
        <w:ind w:left="137" w:right="203"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地    </w:t>
      </w:r>
      <w:r>
        <w:rPr>
          <w:rFonts w:ascii="宋体" w:hAnsi="宋体" w:cs="宋体" w:eastAsia="宋体" w:hint="default"/>
          <w:sz w:val="18"/>
          <w:szCs w:val="18"/>
        </w:rPr>
      </w:r>
      <w:r>
        <w:rPr>
          <w:rFonts w:ascii="方正姚体" w:hAnsi="方正姚体" w:cs="方正姚体" w:eastAsia="方正姚体" w:hint="default"/>
          <w:sz w:val="18"/>
          <w:szCs w:val="18"/>
        </w:rPr>
        <w:t>区                                                                                                   </w:t>
      </w:r>
      <w:r>
        <w:rPr>
          <w:rFonts w:ascii="宋体" w:hAnsi="宋体" w:cs="宋体" w:eastAsia="宋体" w:hint="default"/>
          <w:sz w:val="18"/>
          <w:szCs w:val="18"/>
        </w:rPr>
        <w:t>2008</w:t>
      </w:r>
      <w:r>
        <w:rPr>
          <w:rFonts w:ascii="宋体" w:hAnsi="宋体" w:cs="宋体" w:eastAsia="宋体" w:hint="default"/>
          <w:spacing w:val="-30"/>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2"/>
        <w:rPr>
          <w:rFonts w:ascii="方正姚体" w:hAnsi="方正姚体" w:cs="方正姚体" w:eastAsia="方正姚体" w:hint="default"/>
          <w:sz w:val="7"/>
          <w:szCs w:val="7"/>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7.3pt;height:.5pt;mso-position-horizontal-relative:char;mso-position-vertical-relative:line" coordorigin="0,0" coordsize="8346,10">
            <v:group style="position:absolute;left:5;top:5;width:8337;height:2" coordorigin="5,5" coordsize="8337,2">
              <v:shape style="position:absolute;left:5;top:5;width:8337;height:2" coordorigin="5,5" coordsize="8337,0" path="m5,5l8341,5e" filled="false" stroked="true" strokeweight=".48pt" strokecolor="#000000">
                <v:path arrowok="t"/>
              </v:shape>
            </v:group>
          </v:group>
        </w:pict>
      </w:r>
      <w:r>
        <w:rPr>
          <w:rFonts w:ascii="方正姚体" w:hAnsi="方正姚体" w:cs="方正姚体" w:eastAsia="方正姚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6490"/>
        <w:gridCol w:w="1868"/>
      </w:tblGrid>
      <w:tr>
        <w:trPr>
          <w:trHeight w:val="365" w:hRule="exact"/>
        </w:trPr>
        <w:tc>
          <w:tcPr>
            <w:tcW w:w="6490" w:type="dxa"/>
            <w:tcBorders>
              <w:top w:val="nil" w:sz="6" w:space="0" w:color="auto"/>
              <w:left w:val="nil" w:sz="6" w:space="0" w:color="auto"/>
              <w:bottom w:val="nil" w:sz="6" w:space="0" w:color="auto"/>
              <w:right w:val="nil" w:sz="6" w:space="0" w:color="auto"/>
            </w:tcBorders>
          </w:tcPr>
          <w:p>
            <w:pPr>
              <w:pStyle w:val="TableParagraph"/>
              <w:tabs>
                <w:tab w:pos="4303" w:val="left" w:leader="none"/>
              </w:tabs>
              <w:spacing w:line="240" w:lineRule="auto" w:before="14"/>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秦皇岛地区</w:t>
            </w:r>
            <w:r>
              <w:rPr>
                <w:rFonts w:ascii="宋体" w:hAnsi="宋体" w:cs="宋体" w:eastAsia="宋体" w:hint="default"/>
                <w:sz w:val="18"/>
                <w:szCs w:val="18"/>
              </w:rPr>
              <w:tab/>
              <w:t>925,005,889.80 </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667,198,567.81</w:t>
            </w:r>
          </w:p>
        </w:tc>
      </w:tr>
      <w:tr>
        <w:trPr>
          <w:trHeight w:val="350" w:hRule="exact"/>
        </w:trPr>
        <w:tc>
          <w:tcPr>
            <w:tcW w:w="6490" w:type="dxa"/>
            <w:tcBorders>
              <w:top w:val="nil" w:sz="6" w:space="0" w:color="auto"/>
              <w:left w:val="nil" w:sz="6" w:space="0" w:color="auto"/>
              <w:bottom w:val="nil" w:sz="6" w:space="0" w:color="auto"/>
              <w:right w:val="nil" w:sz="6" w:space="0" w:color="auto"/>
            </w:tcBorders>
          </w:tcPr>
          <w:p>
            <w:pPr>
              <w:pStyle w:val="TableParagraph"/>
              <w:spacing w:line="265"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安徽地区                                                                                   </w:t>
            </w:r>
            <w:r>
              <w:rPr>
                <w:rFonts w:ascii="方正姚体" w:hAnsi="方正姚体" w:cs="方正姚体" w:eastAsia="方正姚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151,485,649.25 </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132,132,128.51</w:t>
            </w:r>
          </w:p>
        </w:tc>
      </w:tr>
      <w:tr>
        <w:trPr>
          <w:trHeight w:val="337" w:hRule="exact"/>
        </w:trPr>
        <w:tc>
          <w:tcPr>
            <w:tcW w:w="6490" w:type="dxa"/>
            <w:tcBorders>
              <w:top w:val="nil" w:sz="6" w:space="0" w:color="auto"/>
              <w:left w:val="nil" w:sz="6" w:space="0" w:color="auto"/>
              <w:bottom w:val="single" w:sz="4" w:space="0" w:color="000000"/>
              <w:right w:val="nil" w:sz="6" w:space="0" w:color="auto"/>
            </w:tcBorders>
          </w:tcPr>
          <w:p>
            <w:pPr>
              <w:pStyle w:val="TableParagraph"/>
              <w:spacing w:line="265" w:lineRule="exact"/>
              <w:ind w:left="4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1,076,491,539.05</w:t>
            </w: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9"/>
              <w:jc w:val="right"/>
              <w:rPr>
                <w:rFonts w:ascii="宋体" w:hAnsi="宋体" w:cs="宋体" w:eastAsia="宋体" w:hint="default"/>
                <w:sz w:val="18"/>
                <w:szCs w:val="18"/>
              </w:rPr>
            </w:pPr>
            <w:r>
              <w:rPr>
                <w:rFonts w:ascii="宋体"/>
                <w:sz w:val="18"/>
              </w:rPr>
              <w:t>799,330,696.32</w:t>
            </w:r>
          </w:p>
        </w:tc>
      </w:tr>
    </w:tbl>
    <w:p>
      <w:pPr>
        <w:spacing w:line="240" w:lineRule="auto" w:before="5"/>
        <w:rPr>
          <w:rFonts w:ascii="方正姚体" w:hAnsi="方正姚体" w:cs="方正姚体" w:eastAsia="方正姚体" w:hint="default"/>
          <w:sz w:val="7"/>
          <w:szCs w:val="7"/>
        </w:rPr>
      </w:pPr>
    </w:p>
    <w:p>
      <w:pPr>
        <w:pStyle w:val="BodyText"/>
        <w:spacing w:line="240" w:lineRule="auto"/>
        <w:ind w:right="309" w:firstLine="420"/>
        <w:jc w:val="both"/>
        <w:rPr>
          <w:rFonts w:ascii="宋体" w:hAnsi="宋体" w:cs="宋体" w:eastAsia="宋体" w:hint="default"/>
        </w:rPr>
      </w:pPr>
      <w:r>
        <w:rPr/>
        <w:t>（</w:t>
      </w:r>
      <w:r>
        <w:rPr>
          <w:rFonts w:ascii="宋体" w:hAnsi="宋体" w:cs="宋体" w:eastAsia="宋体" w:hint="default"/>
        </w:rPr>
        <w:t>3</w:t>
      </w:r>
      <w:r>
        <w:rPr/>
        <w:t>）本期营业收入较上期增加了 </w:t>
      </w:r>
      <w:r>
        <w:rPr>
          <w:rFonts w:ascii="宋体" w:hAnsi="宋体" w:cs="宋体" w:eastAsia="宋体" w:hint="default"/>
        </w:rPr>
        <w:t>277,160,842.73 </w:t>
      </w:r>
      <w:r>
        <w:rPr/>
        <w:t>元，增加了</w:t>
      </w:r>
      <w:r>
        <w:rPr>
          <w:spacing w:val="2"/>
        </w:rPr>
        <w:t> </w:t>
      </w:r>
      <w:r>
        <w:rPr>
          <w:rFonts w:ascii="宋体" w:hAnsi="宋体" w:cs="宋体" w:eastAsia="宋体" w:hint="default"/>
        </w:rPr>
        <w:t>34.67%</w:t>
      </w:r>
      <w:r>
        <w:rPr/>
        <w:t>。主要是：商业 增加 </w:t>
      </w:r>
      <w:r>
        <w:rPr>
          <w:rFonts w:ascii="宋体" w:hAnsi="宋体" w:cs="宋体" w:eastAsia="宋体" w:hint="default"/>
        </w:rPr>
        <w:t>258,786,413.84 </w:t>
      </w:r>
      <w:r>
        <w:rPr>
          <w:spacing w:val="-3"/>
        </w:rPr>
        <w:t>元；房地产业增加 </w:t>
      </w:r>
      <w:r>
        <w:rPr>
          <w:rFonts w:ascii="宋体" w:hAnsi="宋体" w:cs="宋体" w:eastAsia="宋体" w:hint="default"/>
        </w:rPr>
        <w:t>14,000,821.26 </w:t>
      </w:r>
      <w:r>
        <w:rPr/>
        <w:t>元 </w:t>
      </w:r>
      <w:r>
        <w:rPr>
          <w:rFonts w:ascii="宋体" w:hAnsi="宋体" w:cs="宋体" w:eastAsia="宋体" w:hint="default"/>
        </w:rPr>
      </w:r>
      <w:r>
        <w:rPr/>
        <w:t>。商业收入增加原因为 </w:t>
      </w:r>
      <w:r>
        <w:rPr>
          <w:rFonts w:ascii="宋体" w:hAnsi="宋体" w:cs="宋体" w:eastAsia="宋体" w:hint="default"/>
        </w:rPr>
        <w:t>2007</w:t>
      </w:r>
      <w:r>
        <w:rPr>
          <w:rFonts w:ascii="宋体" w:hAnsi="宋体" w:cs="宋体" w:eastAsia="宋体" w:hint="default"/>
          <w:spacing w:val="-79"/>
        </w:rPr>
        <w:t> </w:t>
      </w:r>
      <w:r>
        <w:rPr/>
        <w:t>年 度现代购物广场并入 </w:t>
      </w:r>
      <w:r>
        <w:rPr>
          <w:rFonts w:ascii="宋体" w:hAnsi="宋体" w:cs="宋体" w:eastAsia="宋体" w:hint="default"/>
        </w:rPr>
        <w:t>5</w:t>
      </w:r>
      <w:r>
        <w:rPr>
          <w:rFonts w:ascii="宋体" w:hAnsi="宋体" w:cs="宋体" w:eastAsia="宋体" w:hint="default"/>
          <w:spacing w:val="-53"/>
        </w:rPr>
        <w:t> </w:t>
      </w:r>
      <w:r>
        <w:rPr>
          <w:spacing w:val="-3"/>
        </w:rPr>
        <w:t>个月收入，本年并入全年收入。房地产收入增加原因是上年度预售房</w:t>
      </w:r>
      <w:r>
        <w:rPr/>
        <w:t> 本年计入销售收入及商业用房租赁收入增加。</w:t>
      </w:r>
      <w:r>
        <w:rPr>
          <w:rFonts w:ascii="宋体" w:hAnsi="宋体" w:cs="宋体" w:eastAsia="宋体" w:hint="default"/>
        </w:rPr>
        <w:t> </w:t>
      </w:r>
    </w:p>
    <w:p>
      <w:pPr>
        <w:pStyle w:val="BodyText"/>
        <w:spacing w:line="240" w:lineRule="auto" w:before="1"/>
        <w:ind w:right="203" w:firstLine="420"/>
        <w:jc w:val="left"/>
        <w:rPr>
          <w:rFonts w:ascii="宋体" w:hAnsi="宋体" w:cs="宋体" w:eastAsia="宋体" w:hint="default"/>
        </w:rPr>
      </w:pPr>
      <w:r>
        <w:rPr>
          <w:spacing w:val="-3"/>
        </w:rPr>
        <w:t>（</w:t>
      </w:r>
      <w:r>
        <w:rPr>
          <w:rFonts w:ascii="宋体" w:hAnsi="宋体" w:cs="宋体" w:eastAsia="宋体" w:hint="default"/>
          <w:spacing w:val="-3"/>
        </w:rPr>
        <w:t>4</w:t>
      </w:r>
      <w:r>
        <w:rPr>
          <w:spacing w:val="-3"/>
        </w:rPr>
        <w:t>）本公司本期前五名客户销售收入总额为 </w:t>
      </w:r>
      <w:r>
        <w:rPr>
          <w:rFonts w:ascii="宋体" w:hAnsi="宋体" w:cs="宋体" w:eastAsia="宋体" w:hint="default"/>
        </w:rPr>
        <w:t>9,498,861.20</w:t>
      </w:r>
      <w:r>
        <w:rPr>
          <w:rFonts w:ascii="宋体" w:hAnsi="宋体" w:cs="宋体" w:eastAsia="宋体" w:hint="default"/>
          <w:spacing w:val="-46"/>
        </w:rPr>
        <w:t> </w:t>
      </w:r>
      <w:r>
        <w:rPr>
          <w:spacing w:val="-4"/>
        </w:rPr>
        <w:t>元，占本期营业收入总额的</w:t>
      </w:r>
      <w:r>
        <w:rPr>
          <w:rFonts w:ascii="宋体" w:hAnsi="宋体" w:cs="宋体" w:eastAsia="宋体" w:hint="default"/>
          <w:spacing w:val="-1"/>
        </w:rPr>
        <w:t>  </w:t>
      </w:r>
      <w:r>
        <w:rPr>
          <w:rFonts w:ascii="宋体" w:hAnsi="宋体" w:cs="宋体" w:eastAsia="宋体" w:hint="default"/>
        </w:rPr>
        <w:t>0.88%</w:t>
      </w:r>
      <w:r>
        <w:rPr/>
        <w:t>。</w:t>
      </w:r>
      <w:r>
        <w:rPr>
          <w:rFonts w:ascii="宋体" w:hAnsi="宋体" w:cs="宋体" w:eastAsia="宋体" w:hint="default"/>
        </w:rPr>
        <w:t> </w:t>
      </w:r>
    </w:p>
    <w:p>
      <w:pPr>
        <w:pStyle w:val="BodyText"/>
        <w:spacing w:line="240" w:lineRule="auto" w:before="101"/>
        <w:ind w:left="560" w:right="203"/>
        <w:jc w:val="left"/>
        <w:rPr>
          <w:rFonts w:ascii="宋体" w:hAnsi="宋体" w:cs="宋体" w:eastAsia="宋体" w:hint="default"/>
        </w:rPr>
      </w:pPr>
      <w:r>
        <w:rPr/>
        <w:t>注释</w:t>
      </w:r>
      <w:r>
        <w:rPr>
          <w:spacing w:val="5"/>
        </w:rPr>
        <w:t> </w:t>
      </w:r>
      <w:r>
        <w:rPr>
          <w:rFonts w:ascii="宋体" w:hAnsi="宋体" w:cs="宋体" w:eastAsia="宋体" w:hint="default"/>
        </w:rPr>
        <w:t>29</w:t>
      </w:r>
      <w:r>
        <w:rPr/>
        <w:t>．营业成本</w:t>
      </w:r>
      <w:r>
        <w:rPr>
          <w:rFonts w:ascii="宋体" w:hAnsi="宋体" w:cs="宋体" w:eastAsia="宋体" w:hint="default"/>
        </w:rPr>
        <w:t> </w:t>
      </w:r>
    </w:p>
    <w:p>
      <w:pPr>
        <w:spacing w:line="240" w:lineRule="auto" w:before="8"/>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6445"/>
        <w:gridCol w:w="1876"/>
      </w:tblGrid>
      <w:tr>
        <w:trPr>
          <w:trHeight w:val="367" w:hRule="exact"/>
        </w:trPr>
        <w:tc>
          <w:tcPr>
            <w:tcW w:w="6445" w:type="dxa"/>
            <w:tcBorders>
              <w:top w:val="nil" w:sz="6" w:space="0" w:color="auto"/>
              <w:left w:val="nil" w:sz="6" w:space="0" w:color="auto"/>
              <w:bottom w:val="single" w:sz="4" w:space="0" w:color="000000"/>
              <w:right w:val="nil" w:sz="6" w:space="0" w:color="auto"/>
            </w:tcBorders>
          </w:tcPr>
          <w:p>
            <w:pPr>
              <w:pStyle w:val="TableParagraph"/>
              <w:spacing w:line="310" w:lineRule="exact"/>
              <w:ind w:left="419" w:right="0"/>
              <w:jc w:val="left"/>
              <w:rPr>
                <w:rFonts w:ascii="宋体" w:hAnsi="宋体" w:cs="宋体" w:eastAsia="宋体" w:hint="default"/>
                <w:sz w:val="21"/>
                <w:szCs w:val="21"/>
              </w:rPr>
            </w:pPr>
            <w:r>
              <w:rPr>
                <w:rFonts w:ascii="方正姚体" w:hAnsi="方正姚体" w:cs="方正姚体" w:eastAsia="方正姚体" w:hint="default"/>
                <w:sz w:val="21"/>
                <w:szCs w:val="21"/>
              </w:rPr>
              <w:t>（</w:t>
            </w:r>
            <w:r>
              <w:rPr>
                <w:rFonts w:ascii="宋体" w:hAnsi="宋体" w:cs="宋体" w:eastAsia="宋体" w:hint="default"/>
                <w:sz w:val="21"/>
                <w:szCs w:val="21"/>
              </w:rPr>
              <w:t>1</w:t>
            </w:r>
            <w:r>
              <w:rPr>
                <w:rFonts w:ascii="方正姚体" w:hAnsi="方正姚体" w:cs="方正姚体" w:eastAsia="方正姚体" w:hint="default"/>
                <w:sz w:val="21"/>
                <w:szCs w:val="21"/>
              </w:rPr>
              <w:t>）按行业划分</w:t>
            </w:r>
            <w:r>
              <w:rPr>
                <w:rFonts w:ascii="宋体" w:hAnsi="宋体" w:cs="宋体" w:eastAsia="宋体" w:hint="default"/>
                <w:sz w:val="21"/>
                <w:szCs w:val="21"/>
              </w:rPr>
              <w:t> </w:t>
            </w:r>
          </w:p>
        </w:tc>
        <w:tc>
          <w:tcPr>
            <w:tcW w:w="1876" w:type="dxa"/>
            <w:tcBorders>
              <w:top w:val="nil" w:sz="6" w:space="0" w:color="auto"/>
              <w:left w:val="nil" w:sz="6" w:space="0" w:color="auto"/>
              <w:bottom w:val="single" w:sz="4" w:space="0" w:color="000000"/>
              <w:right w:val="nil" w:sz="6" w:space="0" w:color="auto"/>
            </w:tcBorders>
          </w:tcPr>
          <w:p>
            <w:pPr/>
          </w:p>
        </w:tc>
      </w:tr>
      <w:tr>
        <w:trPr>
          <w:trHeight w:val="445" w:hRule="exact"/>
        </w:trPr>
        <w:tc>
          <w:tcPr>
            <w:tcW w:w="644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left="2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成本类别                                                                                              </w:t>
            </w:r>
            <w:r>
              <w:rPr>
                <w:rFonts w:ascii="宋体" w:hAnsi="宋体" w:cs="宋体" w:eastAsia="宋体" w:hint="default"/>
                <w:sz w:val="18"/>
                <w:szCs w:val="18"/>
              </w:rPr>
              <w:t>2008</w:t>
            </w:r>
            <w:r>
              <w:rPr>
                <w:rFonts w:ascii="宋体" w:hAnsi="宋体" w:cs="宋体" w:eastAsia="宋体" w:hint="default"/>
                <w:spacing w:val="-30"/>
                <w:sz w:val="18"/>
                <w:szCs w:val="18"/>
              </w:rPr>
              <w:t> </w:t>
            </w:r>
            <w:r>
              <w:rPr>
                <w:rFonts w:ascii="方正姚体" w:hAnsi="方正姚体" w:cs="方正姚体" w:eastAsia="方正姚体" w:hint="default"/>
                <w:sz w:val="18"/>
                <w:szCs w:val="18"/>
              </w:rPr>
              <w:t>年度</w:t>
            </w:r>
          </w:p>
        </w:tc>
        <w:tc>
          <w:tcPr>
            <w:tcW w:w="1876"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101"/>
              <w:jc w:val="right"/>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tc>
      </w:tr>
      <w:tr>
        <w:trPr>
          <w:trHeight w:val="340" w:hRule="exact"/>
        </w:trPr>
        <w:tc>
          <w:tcPr>
            <w:tcW w:w="6445" w:type="dxa"/>
            <w:tcBorders>
              <w:top w:val="single" w:sz="4" w:space="0" w:color="000000"/>
              <w:left w:val="nil" w:sz="6" w:space="0" w:color="auto"/>
              <w:bottom w:val="nil" w:sz="6" w:space="0" w:color="auto"/>
              <w:right w:val="nil" w:sz="6" w:space="0" w:color="auto"/>
            </w:tcBorders>
          </w:tcPr>
          <w:p>
            <w:pPr>
              <w:pStyle w:val="TableParagraph"/>
              <w:tabs>
                <w:tab w:pos="4321" w:val="left" w:leader="none"/>
              </w:tabs>
              <w:spacing w:line="240" w:lineRule="auto" w:before="3"/>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商业</w:t>
            </w:r>
            <w:r>
              <w:rPr>
                <w:rFonts w:ascii="宋体" w:hAnsi="宋体" w:cs="宋体" w:eastAsia="宋体" w:hint="default"/>
                <w:sz w:val="18"/>
                <w:szCs w:val="18"/>
              </w:rPr>
              <w:tab/>
              <w:t>743,710,988.39 </w:t>
            </w:r>
          </w:p>
        </w:tc>
        <w:tc>
          <w:tcPr>
            <w:tcW w:w="187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8"/>
              <w:jc w:val="right"/>
              <w:rPr>
                <w:rFonts w:ascii="宋体" w:hAnsi="宋体" w:cs="宋体" w:eastAsia="宋体" w:hint="default"/>
                <w:sz w:val="18"/>
                <w:szCs w:val="18"/>
              </w:rPr>
            </w:pPr>
            <w:r>
              <w:rPr>
                <w:rFonts w:ascii="宋体"/>
                <w:sz w:val="18"/>
              </w:rPr>
              <w:t>505,034,134.24</w:t>
            </w:r>
          </w:p>
        </w:tc>
      </w:tr>
      <w:tr>
        <w:trPr>
          <w:trHeight w:val="323" w:hRule="exact"/>
        </w:trPr>
        <w:tc>
          <w:tcPr>
            <w:tcW w:w="6445" w:type="dxa"/>
            <w:tcBorders>
              <w:top w:val="nil" w:sz="6" w:space="0" w:color="auto"/>
              <w:left w:val="nil" w:sz="6" w:space="0" w:color="auto"/>
              <w:bottom w:val="nil" w:sz="6" w:space="0" w:color="auto"/>
              <w:right w:val="nil" w:sz="6" w:space="0" w:color="auto"/>
            </w:tcBorders>
          </w:tcPr>
          <w:p>
            <w:pPr>
              <w:pStyle w:val="TableParagraph"/>
              <w:tabs>
                <w:tab w:pos="4411" w:val="left" w:leader="none"/>
              </w:tabs>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房地产业</w:t>
            </w:r>
            <w:r>
              <w:rPr>
                <w:rFonts w:ascii="宋体" w:hAnsi="宋体" w:cs="宋体" w:eastAsia="宋体" w:hint="default"/>
                <w:sz w:val="18"/>
                <w:szCs w:val="18"/>
              </w:rPr>
              <w:tab/>
              <w:t>86,108,590.02 </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82,794,464.45</w:t>
            </w:r>
          </w:p>
        </w:tc>
      </w:tr>
      <w:tr>
        <w:trPr>
          <w:trHeight w:val="342" w:hRule="exact"/>
        </w:trPr>
        <w:tc>
          <w:tcPr>
            <w:tcW w:w="6445" w:type="dxa"/>
            <w:tcBorders>
              <w:top w:val="nil" w:sz="6" w:space="0" w:color="auto"/>
              <w:left w:val="nil" w:sz="6" w:space="0" w:color="auto"/>
              <w:bottom w:val="nil" w:sz="6" w:space="0" w:color="auto"/>
              <w:right w:val="nil" w:sz="6" w:space="0" w:color="auto"/>
            </w:tcBorders>
          </w:tcPr>
          <w:p>
            <w:pPr>
              <w:pStyle w:val="TableParagraph"/>
              <w:spacing w:line="257"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物业管理                                                                                    </w:t>
            </w:r>
            <w:r>
              <w:rPr>
                <w:rFonts w:ascii="方正姚体" w:hAnsi="方正姚体" w:cs="方正姚体" w:eastAsia="方正姚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19,309,877.63  </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18"/>
                <w:szCs w:val="18"/>
              </w:rPr>
            </w:pPr>
            <w:r>
              <w:rPr>
                <w:rFonts w:ascii="宋体"/>
                <w:sz w:val="18"/>
              </w:rPr>
              <w:t>18,729,342.44</w:t>
            </w:r>
          </w:p>
        </w:tc>
      </w:tr>
      <w:tr>
        <w:trPr>
          <w:trHeight w:val="335" w:hRule="exact"/>
        </w:trPr>
        <w:tc>
          <w:tcPr>
            <w:tcW w:w="6445" w:type="dxa"/>
            <w:tcBorders>
              <w:top w:val="nil" w:sz="6" w:space="0" w:color="auto"/>
              <w:left w:val="nil" w:sz="6" w:space="0" w:color="auto"/>
              <w:bottom w:val="single" w:sz="4" w:space="0" w:color="000000"/>
              <w:right w:val="nil" w:sz="6" w:space="0" w:color="auto"/>
            </w:tcBorders>
          </w:tcPr>
          <w:p>
            <w:pPr>
              <w:pStyle w:val="TableParagraph"/>
              <w:spacing w:line="265" w:lineRule="exact"/>
              <w:ind w:left="45"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849,129,456.04</w:t>
            </w: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99"/>
              <w:jc w:val="right"/>
              <w:rPr>
                <w:rFonts w:ascii="宋体" w:hAnsi="宋体" w:cs="宋体" w:eastAsia="宋体" w:hint="default"/>
                <w:sz w:val="18"/>
                <w:szCs w:val="18"/>
              </w:rPr>
            </w:pPr>
            <w:r>
              <w:rPr>
                <w:rFonts w:ascii="宋体"/>
                <w:sz w:val="18"/>
              </w:rPr>
              <w:t>606,557,941.13</w:t>
            </w:r>
          </w:p>
        </w:tc>
      </w:tr>
    </w:tbl>
    <w:p>
      <w:pPr>
        <w:spacing w:line="240" w:lineRule="auto" w:before="10"/>
        <w:rPr>
          <w:rFonts w:ascii="宋体" w:hAnsi="宋体" w:cs="宋体" w:eastAsia="宋体" w:hint="default"/>
          <w:sz w:val="7"/>
          <w:szCs w:val="7"/>
        </w:rPr>
      </w:pPr>
    </w:p>
    <w:p>
      <w:pPr>
        <w:pStyle w:val="BodyText"/>
        <w:spacing w:line="310" w:lineRule="exact"/>
        <w:ind w:left="557" w:right="203"/>
        <w:jc w:val="left"/>
        <w:rPr>
          <w:rFonts w:ascii="宋体" w:hAnsi="宋体" w:cs="宋体" w:eastAsia="宋体" w:hint="default"/>
        </w:rPr>
      </w:pPr>
      <w:r>
        <w:rPr/>
        <w:t>（</w:t>
      </w:r>
      <w:r>
        <w:rPr>
          <w:rFonts w:ascii="宋体" w:hAnsi="宋体" w:cs="宋体" w:eastAsia="宋体" w:hint="default"/>
        </w:rPr>
        <w:t>2</w:t>
      </w:r>
      <w:r>
        <w:rPr/>
        <w:t>）按地区划分</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5856;height:2" coordorigin="5,5" coordsize="5856,2">
              <v:shape style="position:absolute;left:5;top:5;width:5856;height:2" coordorigin="5,5" coordsize="5856,0" path="m5,5l5861,5e" filled="false" stroked="true" strokeweight=".48pt" strokecolor="#000000">
                <v:path arrowok="t"/>
              </v:shape>
            </v:group>
            <v:group style="position:absolute;left:5861;top:5;width:2423;height:2" coordorigin="5861,5" coordsize="2423,2">
              <v:shape style="position:absolute;left:5861;top:5;width:2423;height:2" coordorigin="5861,5" coordsize="2423,0" path="m5861,5l8284,5e" filled="false" stroked="true" strokeweight=".48pt" strokecolor="#000000">
                <v:path arrowok="t"/>
              </v:shape>
            </v:group>
          </v:group>
        </w:pict>
      </w:r>
      <w:r>
        <w:rPr>
          <w:rFonts w:ascii="宋体" w:hAnsi="宋体" w:cs="宋体" w:eastAsia="宋体" w:hint="default"/>
          <w:sz w:val="2"/>
          <w:szCs w:val="2"/>
        </w:rPr>
      </w:r>
    </w:p>
    <w:p>
      <w:pPr>
        <w:tabs>
          <w:tab w:pos="7654" w:val="left" w:leader="none"/>
        </w:tabs>
        <w:spacing w:before="16"/>
        <w:ind w:left="137" w:right="203"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地  </w:t>
      </w:r>
      <w:r>
        <w:rPr>
          <w:rFonts w:ascii="宋体" w:hAnsi="宋体" w:cs="宋体" w:eastAsia="宋体" w:hint="default"/>
          <w:sz w:val="18"/>
          <w:szCs w:val="18"/>
        </w:rPr>
      </w:r>
      <w:r>
        <w:rPr>
          <w:rFonts w:ascii="方正姚体" w:hAnsi="方正姚体" w:cs="方正姚体" w:eastAsia="方正姚体" w:hint="default"/>
          <w:sz w:val="18"/>
          <w:szCs w:val="18"/>
        </w:rPr>
        <w:t>区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14"/>
        <w:rPr>
          <w:rFonts w:ascii="方正姚体" w:hAnsi="方正姚体" w:cs="方正姚体" w:eastAsia="方正姚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747"/>
        <w:gridCol w:w="3708"/>
        <w:gridCol w:w="1891"/>
      </w:tblGrid>
      <w:tr>
        <w:trPr>
          <w:trHeight w:val="352" w:hRule="exact"/>
        </w:trPr>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秦皇岛地区</w:t>
            </w:r>
            <w:r>
              <w:rPr>
                <w:rFonts w:ascii="宋体" w:hAnsi="宋体" w:cs="宋体" w:eastAsia="宋体" w:hint="default"/>
                <w:sz w:val="18"/>
                <w:szCs w:val="18"/>
              </w:rPr>
              <w:t> </w:t>
            </w:r>
          </w:p>
        </w:tc>
        <w:tc>
          <w:tcPr>
            <w:tcW w:w="370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539"/>
              <w:jc w:val="right"/>
              <w:rPr>
                <w:rFonts w:ascii="宋体" w:hAnsi="宋体" w:cs="宋体" w:eastAsia="宋体" w:hint="default"/>
                <w:sz w:val="18"/>
                <w:szCs w:val="18"/>
              </w:rPr>
            </w:pPr>
            <w:r>
              <w:rPr>
                <w:rFonts w:ascii="宋体"/>
                <w:sz w:val="18"/>
              </w:rPr>
              <w:t> 768,278,527.34 </w:t>
            </w: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533,187,345.77 </w:t>
            </w:r>
          </w:p>
        </w:tc>
      </w:tr>
      <w:tr>
        <w:trPr>
          <w:trHeight w:val="357" w:hRule="exact"/>
        </w:trPr>
        <w:tc>
          <w:tcPr>
            <w:tcW w:w="2747" w:type="dxa"/>
            <w:tcBorders>
              <w:top w:val="nil" w:sz="6" w:space="0" w:color="auto"/>
              <w:left w:val="nil" w:sz="6" w:space="0" w:color="auto"/>
              <w:bottom w:val="nil" w:sz="6" w:space="0" w:color="auto"/>
              <w:right w:val="nil" w:sz="6" w:space="0" w:color="auto"/>
            </w:tcBorders>
          </w:tcPr>
          <w:p>
            <w:pPr>
              <w:pStyle w:val="TableParagraph"/>
              <w:spacing w:line="257" w:lineRule="exact"/>
              <w:ind w:left="30" w:right="0"/>
              <w:jc w:val="left"/>
              <w:rPr>
                <w:rFonts w:ascii="宋体" w:hAnsi="宋体" w:cs="宋体" w:eastAsia="宋体" w:hint="default"/>
                <w:sz w:val="18"/>
                <w:szCs w:val="18"/>
              </w:rPr>
            </w:pPr>
            <w:r>
              <w:rPr>
                <w:rFonts w:ascii="方正姚体" w:hAnsi="方正姚体" w:cs="方正姚体" w:eastAsia="方正姚体" w:hint="default"/>
                <w:sz w:val="18"/>
                <w:szCs w:val="18"/>
              </w:rPr>
              <w:t>安徽地区</w:t>
            </w:r>
            <w:r>
              <w:rPr>
                <w:rFonts w:ascii="宋体" w:hAnsi="宋体" w:cs="宋体" w:eastAsia="宋体" w:hint="default"/>
                <w:sz w:val="18"/>
                <w:szCs w:val="18"/>
              </w:rPr>
              <w:t> </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9"/>
              <w:jc w:val="right"/>
              <w:rPr>
                <w:rFonts w:ascii="宋体" w:hAnsi="宋体" w:cs="宋体" w:eastAsia="宋体" w:hint="default"/>
                <w:sz w:val="18"/>
                <w:szCs w:val="18"/>
              </w:rPr>
            </w:pPr>
            <w:r>
              <w:rPr>
                <w:rFonts w:ascii="宋体"/>
                <w:sz w:val="18"/>
              </w:rPr>
              <w:t>  80,850,928.70 </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8"/>
              <w:jc w:val="right"/>
              <w:rPr>
                <w:rFonts w:ascii="宋体" w:hAnsi="宋体" w:cs="宋体" w:eastAsia="宋体" w:hint="default"/>
                <w:sz w:val="18"/>
                <w:szCs w:val="18"/>
              </w:rPr>
            </w:pPr>
            <w:r>
              <w:rPr>
                <w:rFonts w:ascii="宋体"/>
                <w:sz w:val="18"/>
              </w:rPr>
              <w:t>73,370,595.36</w:t>
            </w:r>
          </w:p>
        </w:tc>
      </w:tr>
    </w:tbl>
    <w:p>
      <w:pPr>
        <w:tabs>
          <w:tab w:pos="7122" w:val="left" w:leader="none"/>
        </w:tabs>
        <w:spacing w:line="264" w:lineRule="exact" w:before="0"/>
        <w:ind w:left="167" w:right="203"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849,129,456.04</w:t>
        <w:tab/>
        <w:t>606,557,941.13</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5.5pt;height:.5pt;mso-position-horizontal-relative:char;mso-position-vertical-relative:line" coordorigin="0,0" coordsize="8310,10">
            <v:group style="position:absolute;left:5;top:5;width:3096;height:2" coordorigin="5,5" coordsize="3096,2">
              <v:shape style="position:absolute;left:5;top:5;width:3096;height:2" coordorigin="5,5" coordsize="3096,0" path="m5,5l3101,5e" filled="false" stroked="true" strokeweight=".48pt" strokecolor="#000000">
                <v:path arrowok="t"/>
              </v:shape>
            </v:group>
            <v:group style="position:absolute;left:3086;top:5;width:2787;height:2" coordorigin="3086,5" coordsize="2787,2">
              <v:shape style="position:absolute;left:3086;top:5;width:2787;height:2" coordorigin="3086,5" coordsize="2787,0" path="m3086,5l5873,5e" filled="false" stroked="true" strokeweight=".48pt" strokecolor="#000000">
                <v:path arrowok="t"/>
              </v:shape>
            </v:group>
            <v:group style="position:absolute;left:5858;top:5;width:10;height:2" coordorigin="5858,5" coordsize="10,2">
              <v:shape style="position:absolute;left:5858;top:5;width:10;height:2" coordorigin="5858,5" coordsize="10,0" path="m5858,5l5868,5e" filled="false" stroked="true" strokeweight=".48pt" strokecolor="#000000">
                <v:path arrowok="t"/>
              </v:shape>
            </v:group>
            <v:group style="position:absolute;left:5868;top:5;width:2438;height:2" coordorigin="5868,5" coordsize="2438,2">
              <v:shape style="position:absolute;left:5868;top:5;width:2438;height:2" coordorigin="5868,5" coordsize="2438,0" path="m5868,5l8305,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240" w:lineRule="auto"/>
        <w:ind w:right="306" w:firstLine="420"/>
        <w:jc w:val="left"/>
        <w:rPr>
          <w:rFonts w:ascii="宋体" w:hAnsi="宋体" w:cs="宋体" w:eastAsia="宋体" w:hint="default"/>
          <w:sz w:val="24"/>
          <w:szCs w:val="24"/>
        </w:rPr>
      </w:pPr>
      <w:r>
        <w:rPr/>
        <w:t>（</w:t>
      </w:r>
      <w:r>
        <w:rPr>
          <w:rFonts w:ascii="宋体" w:hAnsi="宋体" w:cs="宋体" w:eastAsia="宋体" w:hint="default"/>
        </w:rPr>
        <w:t>3</w:t>
      </w:r>
      <w:r>
        <w:rPr/>
        <w:t>）本期营业成本较上期增加了 </w:t>
      </w:r>
      <w:r>
        <w:rPr>
          <w:rFonts w:ascii="宋体" w:hAnsi="宋体" w:cs="宋体" w:eastAsia="宋体" w:hint="default"/>
        </w:rPr>
        <w:t>242,571,514.91 </w:t>
      </w:r>
      <w:r>
        <w:rPr/>
        <w:t>元，增加了</w:t>
      </w:r>
      <w:r>
        <w:rPr>
          <w:spacing w:val="2"/>
        </w:rPr>
        <w:t> </w:t>
      </w:r>
      <w:r>
        <w:rPr>
          <w:rFonts w:ascii="宋体" w:hAnsi="宋体" w:cs="宋体" w:eastAsia="宋体" w:hint="default"/>
        </w:rPr>
        <w:t>39.99%</w:t>
      </w:r>
      <w:r>
        <w:rPr/>
        <w:t>；主要原因系随 销售增长，成本同时增长。毛利率较上期略有下降。</w:t>
      </w:r>
      <w:r>
        <w:rPr>
          <w:rFonts w:ascii="宋体" w:hAnsi="宋体" w:cs="宋体" w:eastAsia="宋体" w:hint="default"/>
          <w:sz w:val="24"/>
          <w:szCs w:val="24"/>
        </w:rPr>
        <w:t> </w:t>
      </w:r>
    </w:p>
    <w:p>
      <w:pPr>
        <w:pStyle w:val="BodyText"/>
        <w:spacing w:line="240" w:lineRule="auto" w:before="1"/>
        <w:ind w:left="557" w:right="203"/>
        <w:jc w:val="left"/>
      </w:pPr>
      <w:r>
        <w:rPr/>
        <w:t>（</w:t>
      </w:r>
      <w:r>
        <w:rPr>
          <w:rFonts w:ascii="宋体" w:hAnsi="宋体" w:cs="宋体" w:eastAsia="宋体" w:hint="default"/>
        </w:rPr>
        <w:t>4</w:t>
      </w:r>
      <w:r>
        <w:rPr/>
        <w:t>）本公司本期前五名供应商采购总额为 </w:t>
      </w:r>
      <w:r>
        <w:rPr>
          <w:rFonts w:ascii="宋体" w:hAnsi="宋体" w:cs="宋体" w:eastAsia="宋体" w:hint="default"/>
        </w:rPr>
        <w:t>71,829,649.74</w:t>
      </w:r>
      <w:r>
        <w:rPr>
          <w:rFonts w:ascii="宋体" w:hAnsi="宋体" w:cs="宋体" w:eastAsia="宋体" w:hint="default"/>
          <w:spacing w:val="-46"/>
        </w:rPr>
        <w:t> </w:t>
      </w:r>
      <w:r>
        <w:rPr/>
        <w:t>元，占本期采购成本总额的</w:t>
      </w:r>
    </w:p>
    <w:p>
      <w:pPr>
        <w:pStyle w:val="BodyText"/>
        <w:spacing w:line="240" w:lineRule="auto" w:before="1"/>
        <w:ind w:right="203"/>
        <w:jc w:val="left"/>
        <w:rPr>
          <w:rFonts w:ascii="宋体" w:hAnsi="宋体" w:cs="宋体" w:eastAsia="宋体" w:hint="default"/>
          <w:sz w:val="24"/>
          <w:szCs w:val="24"/>
        </w:rPr>
      </w:pPr>
      <w:r>
        <w:rPr>
          <w:rFonts w:ascii="宋体" w:hAnsi="宋体" w:cs="宋体" w:eastAsia="宋体" w:hint="default"/>
        </w:rPr>
        <w:t>8.46%</w:t>
      </w:r>
      <w:r>
        <w:rPr/>
        <w:t>。</w:t>
      </w:r>
      <w:r>
        <w:rPr>
          <w:rFonts w:ascii="宋体" w:hAnsi="宋体" w:cs="宋体" w:eastAsia="宋体" w:hint="default"/>
        </w:rPr>
        <w:t> </w:t>
      </w:r>
      <w:r>
        <w:rPr>
          <w:rFonts w:ascii="宋体" w:hAnsi="宋体" w:cs="宋体" w:eastAsia="宋体" w:hint="default"/>
          <w:sz w:val="24"/>
          <w:szCs w:val="24"/>
        </w:rPr>
        <w:t> </w:t>
      </w:r>
    </w:p>
    <w:p>
      <w:pPr>
        <w:pStyle w:val="BodyText"/>
        <w:spacing w:line="240" w:lineRule="auto" w:before="101"/>
        <w:ind w:left="560" w:right="203"/>
        <w:jc w:val="left"/>
        <w:rPr>
          <w:rFonts w:ascii="宋体" w:hAnsi="宋体" w:cs="宋体" w:eastAsia="宋体" w:hint="default"/>
        </w:rPr>
      </w:pPr>
      <w:r>
        <w:rPr/>
        <w:t>注释</w:t>
      </w:r>
      <w:r>
        <w:rPr>
          <w:spacing w:val="6"/>
        </w:rPr>
        <w:t> </w:t>
      </w:r>
      <w:r>
        <w:rPr>
          <w:rFonts w:ascii="宋体" w:hAnsi="宋体" w:cs="宋体" w:eastAsia="宋体" w:hint="default"/>
        </w:rPr>
        <w:t>30</w:t>
      </w:r>
      <w:r>
        <w:rPr/>
        <w:t>．营业税金及附加</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4.1pt;height:.5pt;mso-position-horizontal-relative:char;mso-position-vertical-relative:line" coordorigin="0,0" coordsize="8282,10">
            <v:group style="position:absolute;left:5;top:5;width:8272;height:2" coordorigin="5,5" coordsize="8272,2">
              <v:shape style="position:absolute;left:5;top:5;width:8272;height:2" coordorigin="5,5" coordsize="8272,0" path="m5,5l8276,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7" w:footer="1003" w:top="1100" w:bottom="1200" w:left="1660" w:right="1480"/>
        </w:sectPr>
      </w:pPr>
    </w:p>
    <w:p>
      <w:pPr>
        <w:spacing w:line="240" w:lineRule="auto" w:before="0"/>
        <w:rPr>
          <w:rFonts w:ascii="宋体" w:hAnsi="宋体" w:cs="宋体" w:eastAsia="宋体" w:hint="default"/>
          <w:sz w:val="14"/>
          <w:szCs w:val="14"/>
        </w:rPr>
      </w:pPr>
    </w:p>
    <w:p>
      <w:pPr>
        <w:spacing w:before="0"/>
        <w:ind w:left="140"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目</w:t>
      </w:r>
      <w:r>
        <w:rPr>
          <w:rFonts w:ascii="宋体" w:hAnsi="宋体" w:cs="宋体" w:eastAsia="宋体" w:hint="default"/>
          <w:sz w:val="18"/>
          <w:szCs w:val="18"/>
        </w:rPr>
        <w:t> </w:t>
      </w:r>
    </w:p>
    <w:p>
      <w:pPr>
        <w:spacing w:before="1"/>
        <w:ind w:left="0" w:right="862" w:firstLine="0"/>
        <w:jc w:val="center"/>
        <w:rPr>
          <w:rFonts w:ascii="宋体" w:hAnsi="宋体" w:cs="宋体" w:eastAsia="宋体" w:hint="default"/>
          <w:sz w:val="18"/>
          <w:szCs w:val="18"/>
        </w:rPr>
      </w:pPr>
      <w:r>
        <w:rPr/>
        <w:br w:type="column"/>
      </w:r>
      <w:r>
        <w:rPr>
          <w:rFonts w:ascii="宋体" w:hAnsi="宋体" w:cs="宋体" w:eastAsia="宋体" w:hint="default"/>
          <w:sz w:val="18"/>
          <w:szCs w:val="18"/>
        </w:rPr>
        <w:t>2008 </w:t>
      </w:r>
      <w:r>
        <w:rPr>
          <w:rFonts w:ascii="方正姚体" w:hAnsi="方正姚体" w:cs="方正姚体" w:eastAsia="方正姚体" w:hint="default"/>
          <w:sz w:val="18"/>
          <w:szCs w:val="18"/>
        </w:rPr>
        <w:t>年度                                                              </w:t>
      </w:r>
      <w:r>
        <w:rPr>
          <w:rFonts w:ascii="宋体" w:hAnsi="宋体" w:cs="宋体" w:eastAsia="宋体" w:hint="default"/>
          <w:sz w:val="18"/>
          <w:szCs w:val="18"/>
        </w:rPr>
        <w:t>2007</w:t>
      </w:r>
      <w:r>
        <w:rPr>
          <w:rFonts w:ascii="宋体" w:hAnsi="宋体" w:cs="宋体" w:eastAsia="宋体" w:hint="default"/>
          <w:spacing w:val="-56"/>
          <w:sz w:val="18"/>
          <w:szCs w:val="18"/>
        </w:rPr>
        <w:t> </w:t>
      </w:r>
      <w:r>
        <w:rPr>
          <w:rFonts w:ascii="方正姚体" w:hAnsi="方正姚体" w:cs="方正姚体" w:eastAsia="方正姚体" w:hint="default"/>
          <w:sz w:val="18"/>
          <w:szCs w:val="18"/>
        </w:rPr>
        <w:t>年度</w:t>
      </w:r>
      <w:r>
        <w:rPr>
          <w:rFonts w:ascii="宋体" w:hAnsi="宋体" w:cs="宋体" w:eastAsia="宋体" w:hint="default"/>
          <w:sz w:val="18"/>
          <w:szCs w:val="18"/>
        </w:rPr>
        <w:t> </w:t>
      </w:r>
    </w:p>
    <w:p>
      <w:pPr>
        <w:tabs>
          <w:tab w:pos="1699" w:val="left" w:leader="none"/>
          <w:tab w:pos="3580" w:val="left" w:leader="none"/>
          <w:tab w:pos="5212" w:val="left" w:leader="none"/>
        </w:tabs>
        <w:spacing w:before="111"/>
        <w:ind w:left="0" w:right="742" w:firstLine="0"/>
        <w:jc w:val="center"/>
        <w:rPr>
          <w:rFonts w:ascii="宋体" w:hAnsi="宋体" w:cs="宋体" w:eastAsia="宋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额</w:t>
      </w:r>
      <w:r>
        <w:rPr>
          <w:rFonts w:ascii="宋体" w:hAnsi="宋体" w:cs="宋体" w:eastAsia="宋体" w:hint="default"/>
          <w:sz w:val="18"/>
          <w:szCs w:val="18"/>
        </w:rPr>
        <w:tab/>
      </w:r>
      <w:r>
        <w:rPr>
          <w:rFonts w:ascii="方正姚体" w:hAnsi="方正姚体" w:cs="方正姚体" w:eastAsia="方正姚体" w:hint="default"/>
          <w:sz w:val="18"/>
          <w:szCs w:val="18"/>
        </w:rPr>
        <w:t>计缴标准</w:t>
      </w:r>
      <w:r>
        <w:rPr>
          <w:rFonts w:ascii="宋体" w:hAnsi="宋体" w:cs="宋体" w:eastAsia="宋体" w:hint="default"/>
          <w:sz w:val="18"/>
          <w:szCs w:val="18"/>
        </w:rPr>
        <w:tab/>
      </w:r>
      <w:r>
        <w:rPr>
          <w:rFonts w:ascii="方正姚体" w:hAnsi="方正姚体" w:cs="方正姚体" w:eastAsia="方正姚体" w:hint="default"/>
          <w:sz w:val="18"/>
          <w:szCs w:val="18"/>
        </w:rPr>
        <w:t>金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额</w:t>
      </w:r>
      <w:r>
        <w:rPr>
          <w:rFonts w:ascii="宋体" w:hAnsi="宋体" w:cs="宋体" w:eastAsia="宋体" w:hint="default"/>
          <w:sz w:val="18"/>
          <w:szCs w:val="18"/>
        </w:rPr>
        <w:tab/>
      </w:r>
      <w:r>
        <w:rPr>
          <w:rFonts w:ascii="方正姚体" w:hAnsi="方正姚体" w:cs="方正姚体" w:eastAsia="方正姚体" w:hint="default"/>
          <w:sz w:val="18"/>
          <w:szCs w:val="18"/>
        </w:rPr>
        <w:t>计缴标准</w:t>
      </w:r>
      <w:r>
        <w:rPr>
          <w:rFonts w:ascii="宋体" w:hAnsi="宋体" w:cs="宋体" w:eastAsia="宋体" w:hint="default"/>
          <w:sz w:val="18"/>
          <w:szCs w:val="18"/>
        </w:rPr>
        <w:t> </w:t>
      </w:r>
    </w:p>
    <w:p>
      <w:pPr>
        <w:spacing w:after="0"/>
        <w:jc w:val="center"/>
        <w:rPr>
          <w:rFonts w:ascii="宋体" w:hAnsi="宋体" w:cs="宋体" w:eastAsia="宋体" w:hint="default"/>
          <w:sz w:val="18"/>
          <w:szCs w:val="18"/>
        </w:rPr>
        <w:sectPr>
          <w:type w:val="continuous"/>
          <w:pgSz w:w="11900" w:h="16840"/>
          <w:pgMar w:top="1600" w:bottom="280" w:left="1660" w:right="1480"/>
          <w:cols w:num="2" w:equalWidth="0">
            <w:col w:w="864" w:space="845"/>
            <w:col w:w="7051"/>
          </w:cols>
        </w:sectPr>
      </w:pPr>
    </w:p>
    <w:p>
      <w:pPr>
        <w:spacing w:line="240" w:lineRule="auto" w:before="9"/>
        <w:rPr>
          <w:rFonts w:ascii="宋体" w:hAnsi="宋体" w:cs="宋体" w:eastAsia="宋体" w:hint="default"/>
          <w:sz w:val="7"/>
          <w:szCs w:val="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6290;height:2" coordorigin="5,5" coordsize="6290,2">
              <v:shape style="position:absolute;left:5;top:5;width:6290;height:2" coordorigin="5,5" coordsize="6290,0" path="m5,5l6294,5e" filled="false" stroked="true" strokeweight=".48pt" strokecolor="#000000">
                <v:path arrowok="t"/>
              </v:shape>
            </v:group>
            <v:group style="position:absolute;left:6294;top:5;width:1990;height:2" coordorigin="6294,5" coordsize="1990,2">
              <v:shape style="position:absolute;left:6294;top:5;width:1990;height:2" coordorigin="6294,5" coordsize="1990,0" path="m6294,5l8284,5e" filled="false" stroked="true" strokeweight=".48pt" strokecolor="#000000">
                <v:path arrowok="t"/>
              </v:shape>
            </v:group>
          </v:group>
        </w:pict>
      </w:r>
      <w:r>
        <w:rPr>
          <w:rFonts w:ascii="宋体" w:hAnsi="宋体" w:cs="宋体" w:eastAsia="宋体" w:hint="default"/>
          <w:sz w:val="2"/>
          <w:szCs w:val="2"/>
        </w:rPr>
      </w:r>
    </w:p>
    <w:p>
      <w:pPr>
        <w:tabs>
          <w:tab w:pos="1758" w:val="left" w:leader="none"/>
          <w:tab w:pos="3671" w:val="left" w:leader="none"/>
          <w:tab w:pos="5341" w:val="left" w:leader="none"/>
          <w:tab w:pos="7115" w:val="left" w:leader="none"/>
        </w:tabs>
        <w:spacing w:before="49"/>
        <w:ind w:left="140" w:right="203" w:firstLine="0"/>
        <w:jc w:val="left"/>
        <w:rPr>
          <w:rFonts w:ascii="宋体" w:hAnsi="宋体" w:cs="宋体" w:eastAsia="宋体" w:hint="default"/>
          <w:sz w:val="18"/>
          <w:szCs w:val="18"/>
        </w:rPr>
      </w:pPr>
      <w:r>
        <w:rPr>
          <w:rFonts w:ascii="方正姚体" w:hAnsi="方正姚体" w:cs="方正姚体" w:eastAsia="方正姚体" w:hint="default"/>
          <w:sz w:val="18"/>
          <w:szCs w:val="18"/>
        </w:rPr>
        <w:t>消费税</w:t>
      </w:r>
      <w:r>
        <w:rPr>
          <w:rFonts w:ascii="宋体" w:hAnsi="宋体" w:cs="宋体" w:eastAsia="宋体" w:hint="default"/>
          <w:sz w:val="18"/>
          <w:szCs w:val="18"/>
        </w:rPr>
        <w:tab/>
      </w:r>
      <w:r>
        <w:rPr>
          <w:rFonts w:ascii="宋体" w:hAnsi="宋体" w:cs="宋体" w:eastAsia="宋体" w:hint="default"/>
          <w:position w:val="4"/>
          <w:sz w:val="18"/>
          <w:szCs w:val="18"/>
        </w:rPr>
        <w:t>3,189,165.46</w:t>
        <w:tab/>
      </w:r>
      <w:r>
        <w:rPr>
          <w:rFonts w:ascii="方正姚体" w:hAnsi="方正姚体" w:cs="方正姚体" w:eastAsia="方正姚体" w:hint="default"/>
          <w:sz w:val="18"/>
          <w:szCs w:val="18"/>
        </w:rPr>
        <w:t>按应税收入的</w:t>
      </w:r>
      <w:r>
        <w:rPr>
          <w:rFonts w:ascii="方正姚体" w:hAnsi="方正姚体" w:cs="方正姚体" w:eastAsia="方正姚体" w:hint="default"/>
          <w:spacing w:val="-1"/>
          <w:sz w:val="18"/>
          <w:szCs w:val="18"/>
        </w:rPr>
        <w:t> </w:t>
      </w:r>
      <w:r>
        <w:rPr>
          <w:rFonts w:ascii="宋体" w:hAnsi="宋体" w:cs="宋体" w:eastAsia="宋体" w:hint="default"/>
          <w:sz w:val="18"/>
          <w:szCs w:val="18"/>
        </w:rPr>
        <w:t>5%</w:t>
        <w:tab/>
        <w:t>3,053,743.85</w:t>
        <w:tab/>
      </w:r>
      <w:r>
        <w:rPr>
          <w:rFonts w:ascii="方正姚体" w:hAnsi="方正姚体" w:cs="方正姚体" w:eastAsia="方正姚体" w:hint="default"/>
          <w:sz w:val="18"/>
          <w:szCs w:val="18"/>
        </w:rPr>
        <w:t>按应税收入的</w:t>
      </w:r>
      <w:r>
        <w:rPr>
          <w:rFonts w:ascii="方正姚体" w:hAnsi="方正姚体" w:cs="方正姚体" w:eastAsia="方正姚体" w:hint="default"/>
          <w:spacing w:val="-1"/>
          <w:sz w:val="18"/>
          <w:szCs w:val="18"/>
        </w:rPr>
        <w:t> </w:t>
      </w:r>
      <w:r>
        <w:rPr>
          <w:rFonts w:ascii="宋体" w:hAnsi="宋体" w:cs="宋体" w:eastAsia="宋体" w:hint="default"/>
          <w:sz w:val="18"/>
          <w:szCs w:val="18"/>
        </w:rPr>
        <w:t>5%</w:t>
      </w:r>
    </w:p>
    <w:p>
      <w:pPr>
        <w:spacing w:after="0"/>
        <w:jc w:val="left"/>
        <w:rPr>
          <w:rFonts w:ascii="宋体" w:hAnsi="宋体" w:cs="宋体" w:eastAsia="宋体" w:hint="default"/>
          <w:sz w:val="18"/>
          <w:szCs w:val="18"/>
        </w:rPr>
        <w:sectPr>
          <w:type w:val="continuous"/>
          <w:pgSz w:w="11900" w:h="16840"/>
          <w:pgMar w:top="1600" w:bottom="280" w:left="1660" w:right="1480"/>
        </w:sectPr>
      </w:pPr>
    </w:p>
    <w:p>
      <w:pPr>
        <w:spacing w:line="240" w:lineRule="auto" w:before="12"/>
        <w:rPr>
          <w:rFonts w:ascii="宋体" w:hAnsi="宋体" w:cs="宋体" w:eastAsia="宋体" w:hint="default"/>
          <w:sz w:val="27"/>
          <w:szCs w:val="27"/>
        </w:rPr>
      </w:pPr>
    </w:p>
    <w:p>
      <w:pPr>
        <w:tabs>
          <w:tab w:pos="1659" w:val="left" w:leader="none"/>
          <w:tab w:pos="1938" w:val="left" w:leader="none"/>
          <w:tab w:pos="2838" w:val="left" w:leader="none"/>
          <w:tab w:pos="3131" w:val="left" w:leader="none"/>
          <w:tab w:pos="3671" w:val="left" w:leader="none"/>
          <w:tab w:pos="5251" w:val="left" w:leader="none"/>
          <w:tab w:pos="5521" w:val="left" w:leader="none"/>
          <w:tab w:pos="7115" w:val="left" w:leader="none"/>
        </w:tabs>
        <w:spacing w:line="324" w:lineRule="auto" w:before="41"/>
        <w:ind w:left="140" w:right="217" w:firstLine="0"/>
        <w:jc w:val="left"/>
        <w:rPr>
          <w:rFonts w:ascii="宋体" w:hAnsi="宋体" w:cs="宋体" w:eastAsia="宋体" w:hint="default"/>
          <w:sz w:val="18"/>
          <w:szCs w:val="18"/>
        </w:rPr>
      </w:pPr>
      <w:r>
        <w:rPr/>
        <w:pict>
          <v:group style="position:absolute;margin-left:88.919998pt;margin-top:109.362038pt;width:415.5pt;height:.5pt;mso-position-horizontal-relative:page;mso-position-vertical-relative:paragraph;z-index:-406672" coordorigin="1778,2187" coordsize="8310,10">
            <v:group style="position:absolute;left:1783;top:2192;width:1276;height:2" coordorigin="1783,2192" coordsize="1276,2">
              <v:shape style="position:absolute;left:1783;top:2192;width:1276;height:2" coordorigin="1783,2192" coordsize="1276,0" path="m1783,2192l3059,2192e" filled="false" stroked="true" strokeweight=".48pt" strokecolor="#000000">
                <v:path arrowok="t"/>
              </v:shape>
            </v:group>
            <v:group style="position:absolute;left:3044;top:2192;width:1457;height:2" coordorigin="3044,2192" coordsize="1457,2">
              <v:shape style="position:absolute;left:3044;top:2192;width:1457;height:2" coordorigin="3044,2192" coordsize="1457,0" path="m3044,2192l4501,2192e" filled="false" stroked="true" strokeweight=".48pt" strokecolor="#000000">
                <v:path arrowok="t"/>
              </v:shape>
            </v:group>
            <v:group style="position:absolute;left:4487;top:2192;width:2153;height:2" coordorigin="4487,2192" coordsize="2153,2">
              <v:shape style="position:absolute;left:4487;top:2192;width:2153;height:2" coordorigin="4487,2192" coordsize="2153,0" path="m4487,2192l6640,2192e" filled="false" stroked="true" strokeweight=".48pt" strokecolor="#000000">
                <v:path arrowok="t"/>
              </v:shape>
            </v:group>
            <v:group style="position:absolute;left:6625;top:2192;width:1460;height:2" coordorigin="6625,2192" coordsize="1460,2">
              <v:shape style="position:absolute;left:6625;top:2192;width:1460;height:2" coordorigin="6625,2192" coordsize="1460,0" path="m6625,2192l8084,2192e" filled="false" stroked="true" strokeweight=".48pt" strokecolor="#000000">
                <v:path arrowok="t"/>
              </v:shape>
            </v:group>
            <v:group style="position:absolute;left:8070;top:2192;width:10;height:2" coordorigin="8070,2192" coordsize="10,2">
              <v:shape style="position:absolute;left:8070;top:2192;width:10;height:2" coordorigin="8070,2192" coordsize="10,0" path="m8070,2192l8080,2192e" filled="false" stroked="true" strokeweight=".48pt" strokecolor="#000000">
                <v:path arrowok="t"/>
              </v:shape>
            </v:group>
            <v:group style="position:absolute;left:8080;top:2192;width:2004;height:2" coordorigin="8080,2192" coordsize="2004,2">
              <v:shape style="position:absolute;left:8080;top:2192;width:2004;height:2" coordorigin="8080,2192" coordsize="2004,0" path="m8080,2192l10084,2192e" filled="false" stroked="true" strokeweight=".48pt" strokecolor="#000000">
                <v:path arrowok="t"/>
              </v:shape>
            </v:group>
            <w10:wrap type="none"/>
          </v:group>
        </w:pict>
      </w:r>
      <w:r>
        <w:rPr>
          <w:rFonts w:ascii="方正姚体" w:hAnsi="方正姚体" w:cs="方正姚体" w:eastAsia="方正姚体" w:hint="default"/>
          <w:sz w:val="18"/>
          <w:szCs w:val="18"/>
        </w:rPr>
        <w:t>营业税</w:t>
      </w:r>
      <w:r>
        <w:rPr>
          <w:rFonts w:ascii="宋体" w:hAnsi="宋体" w:cs="宋体" w:eastAsia="宋体" w:hint="default"/>
          <w:sz w:val="18"/>
          <w:szCs w:val="18"/>
        </w:rPr>
        <w:tab/>
      </w:r>
      <w:r>
        <w:rPr>
          <w:rFonts w:ascii="宋体" w:hAnsi="宋体" w:cs="宋体" w:eastAsia="宋体" w:hint="default"/>
          <w:position w:val="4"/>
          <w:sz w:val="18"/>
          <w:szCs w:val="18"/>
        </w:rPr>
        <w:t>14,772,730.29</w:t>
        <w:tab/>
        <w:tab/>
        <w:tab/>
      </w:r>
      <w:r>
        <w:rPr>
          <w:rFonts w:ascii="方正姚体" w:hAnsi="方正姚体" w:cs="方正姚体" w:eastAsia="方正姚体" w:hint="default"/>
          <w:sz w:val="18"/>
          <w:szCs w:val="18"/>
        </w:rPr>
        <w:t>按应税收入的</w:t>
      </w:r>
      <w:r>
        <w:rPr>
          <w:rFonts w:ascii="方正姚体" w:hAnsi="方正姚体" w:cs="方正姚体" w:eastAsia="方正姚体" w:hint="default"/>
          <w:spacing w:val="-1"/>
          <w:sz w:val="18"/>
          <w:szCs w:val="18"/>
        </w:rPr>
        <w:t> </w:t>
      </w:r>
      <w:r>
        <w:rPr>
          <w:rFonts w:ascii="宋体" w:hAnsi="宋体" w:cs="宋体" w:eastAsia="宋体" w:hint="default"/>
          <w:sz w:val="18"/>
          <w:szCs w:val="18"/>
        </w:rPr>
        <w:t>5%</w:t>
        <w:tab/>
        <w:t>11,977,389.76</w:t>
        <w:tab/>
      </w:r>
      <w:r>
        <w:rPr>
          <w:rFonts w:ascii="方正姚体" w:hAnsi="方正姚体" w:cs="方正姚体" w:eastAsia="方正姚体" w:hint="default"/>
          <w:sz w:val="18"/>
          <w:szCs w:val="18"/>
        </w:rPr>
        <w:t>按应税收入的</w:t>
      </w:r>
      <w:r>
        <w:rPr>
          <w:rFonts w:ascii="方正姚体" w:hAnsi="方正姚体" w:cs="方正姚体" w:eastAsia="方正姚体" w:hint="default"/>
          <w:spacing w:val="-1"/>
          <w:sz w:val="18"/>
          <w:szCs w:val="18"/>
        </w:rPr>
        <w:t> </w:t>
      </w:r>
      <w:r>
        <w:rPr>
          <w:rFonts w:ascii="宋体" w:hAnsi="宋体" w:cs="宋体" w:eastAsia="宋体" w:hint="default"/>
          <w:sz w:val="18"/>
          <w:szCs w:val="18"/>
        </w:rPr>
        <w:t>5% </w:t>
      </w:r>
      <w:r>
        <w:rPr>
          <w:rFonts w:ascii="方正姚体" w:hAnsi="方正姚体" w:cs="方正姚体" w:eastAsia="方正姚体" w:hint="default"/>
          <w:sz w:val="18"/>
          <w:szCs w:val="18"/>
        </w:rPr>
        <w:t>城建税</w:t>
      </w:r>
      <w:r>
        <w:rPr>
          <w:rFonts w:ascii="宋体" w:hAnsi="宋体" w:cs="宋体" w:eastAsia="宋体" w:hint="default"/>
          <w:sz w:val="18"/>
          <w:szCs w:val="18"/>
        </w:rPr>
        <w:tab/>
      </w:r>
      <w:r>
        <w:rPr>
          <w:rFonts w:ascii="宋体" w:hAnsi="宋体" w:cs="宋体" w:eastAsia="宋体" w:hint="default"/>
          <w:position w:val="4"/>
          <w:sz w:val="18"/>
          <w:szCs w:val="18"/>
        </w:rPr>
        <w:t>1,832,527.98</w:t>
        <w:tab/>
        <w:tab/>
      </w:r>
      <w:r>
        <w:rPr>
          <w:rFonts w:ascii="方正姚体" w:hAnsi="方正姚体" w:cs="方正姚体" w:eastAsia="方正姚体" w:hint="default"/>
          <w:sz w:val="18"/>
          <w:szCs w:val="18"/>
        </w:rPr>
        <w:t>按应缴流转税的</w:t>
      </w:r>
      <w:r>
        <w:rPr>
          <w:rFonts w:ascii="方正姚体" w:hAnsi="方正姚体" w:cs="方正姚体" w:eastAsia="方正姚体" w:hint="default"/>
          <w:spacing w:val="-1"/>
          <w:sz w:val="18"/>
          <w:szCs w:val="18"/>
        </w:rPr>
        <w:t> </w:t>
      </w:r>
      <w:r>
        <w:rPr>
          <w:rFonts w:ascii="宋体" w:hAnsi="宋体" w:cs="宋体" w:eastAsia="宋体" w:hint="default"/>
          <w:sz w:val="18"/>
          <w:szCs w:val="18"/>
        </w:rPr>
        <w:t>5%</w:t>
      </w:r>
      <w:r>
        <w:rPr>
          <w:rFonts w:ascii="方正姚体" w:hAnsi="方正姚体" w:cs="方正姚体" w:eastAsia="方正姚体" w:hint="default"/>
          <w:sz w:val="18"/>
          <w:szCs w:val="18"/>
        </w:rPr>
        <w:t>、</w:t>
      </w:r>
      <w:r>
        <w:rPr>
          <w:rFonts w:ascii="宋体" w:hAnsi="宋体" w:cs="宋体" w:eastAsia="宋体" w:hint="default"/>
          <w:sz w:val="18"/>
          <w:szCs w:val="18"/>
        </w:rPr>
        <w:t>7%</w:t>
        <w:tab/>
        <w:t>1,545,184.26  </w:t>
      </w:r>
      <w:r>
        <w:rPr>
          <w:rFonts w:ascii="方正姚体" w:hAnsi="方正姚体" w:cs="方正姚体" w:eastAsia="方正姚体" w:hint="default"/>
          <w:sz w:val="18"/>
          <w:szCs w:val="18"/>
        </w:rPr>
        <w:t>按应缴流转税的</w:t>
      </w:r>
      <w:r>
        <w:rPr>
          <w:rFonts w:ascii="方正姚体" w:hAnsi="方正姚体" w:cs="方正姚体" w:eastAsia="方正姚体" w:hint="default"/>
          <w:spacing w:val="-28"/>
          <w:sz w:val="18"/>
          <w:szCs w:val="18"/>
        </w:rPr>
        <w:t> </w:t>
      </w:r>
      <w:r>
        <w:rPr>
          <w:rFonts w:ascii="宋体" w:hAnsi="宋体" w:cs="宋体" w:eastAsia="宋体" w:hint="default"/>
          <w:sz w:val="18"/>
          <w:szCs w:val="18"/>
        </w:rPr>
        <w:t>5%</w:t>
      </w:r>
      <w:r>
        <w:rPr>
          <w:rFonts w:ascii="方正姚体" w:hAnsi="方正姚体" w:cs="方正姚体" w:eastAsia="方正姚体" w:hint="default"/>
          <w:sz w:val="18"/>
          <w:szCs w:val="18"/>
        </w:rPr>
        <w:t>、</w:t>
      </w:r>
      <w:r>
        <w:rPr>
          <w:rFonts w:ascii="宋体" w:hAnsi="宋体" w:cs="宋体" w:eastAsia="宋体" w:hint="default"/>
          <w:sz w:val="18"/>
          <w:szCs w:val="18"/>
        </w:rPr>
        <w:t>7% </w:t>
      </w:r>
      <w:r>
        <w:rPr>
          <w:rFonts w:ascii="方正姚体" w:hAnsi="方正姚体" w:cs="方正姚体" w:eastAsia="方正姚体" w:hint="default"/>
          <w:sz w:val="18"/>
          <w:szCs w:val="18"/>
        </w:rPr>
        <w:t>教育费附加</w:t>
      </w:r>
      <w:r>
        <w:rPr>
          <w:rFonts w:ascii="宋体" w:hAnsi="宋体" w:cs="宋体" w:eastAsia="宋体" w:hint="default"/>
          <w:sz w:val="18"/>
          <w:szCs w:val="18"/>
        </w:rPr>
        <w:tab/>
        <w:tab/>
      </w:r>
      <w:r>
        <w:rPr>
          <w:rFonts w:ascii="宋体" w:hAnsi="宋体" w:cs="宋体" w:eastAsia="宋体" w:hint="default"/>
          <w:position w:val="4"/>
          <w:sz w:val="18"/>
          <w:szCs w:val="18"/>
        </w:rPr>
        <w:t>992,844.17</w:t>
        <w:tab/>
        <w:tab/>
      </w:r>
      <w:r>
        <w:rPr>
          <w:rFonts w:ascii="方正姚体" w:hAnsi="方正姚体" w:cs="方正姚体" w:eastAsia="方正姚体" w:hint="default"/>
          <w:sz w:val="18"/>
          <w:szCs w:val="18"/>
        </w:rPr>
        <w:t>按应缴流转税的</w:t>
      </w:r>
      <w:r>
        <w:rPr>
          <w:rFonts w:ascii="方正姚体" w:hAnsi="方正姚体" w:cs="方正姚体" w:eastAsia="方正姚体" w:hint="default"/>
          <w:spacing w:val="-1"/>
          <w:sz w:val="18"/>
          <w:szCs w:val="18"/>
        </w:rPr>
        <w:t> </w:t>
      </w:r>
      <w:r>
        <w:rPr>
          <w:rFonts w:ascii="宋体" w:hAnsi="宋体" w:cs="宋体" w:eastAsia="宋体" w:hint="default"/>
          <w:sz w:val="18"/>
          <w:szCs w:val="18"/>
        </w:rPr>
        <w:t>3%</w:t>
      </w:r>
      <w:r>
        <w:rPr>
          <w:rFonts w:ascii="方正姚体" w:hAnsi="方正姚体" w:cs="方正姚体" w:eastAsia="方正姚体" w:hint="default"/>
          <w:sz w:val="18"/>
          <w:szCs w:val="18"/>
        </w:rPr>
        <w:t>、</w:t>
      </w:r>
      <w:r>
        <w:rPr>
          <w:rFonts w:ascii="宋体" w:hAnsi="宋体" w:cs="宋体" w:eastAsia="宋体" w:hint="default"/>
          <w:sz w:val="18"/>
          <w:szCs w:val="18"/>
        </w:rPr>
        <w:t>4%</w:t>
        <w:tab/>
        <w:tab/>
        <w:t>830,521.23  </w:t>
      </w:r>
      <w:r>
        <w:rPr>
          <w:rFonts w:ascii="方正姚体" w:hAnsi="方正姚体" w:cs="方正姚体" w:eastAsia="方正姚体" w:hint="default"/>
          <w:sz w:val="18"/>
          <w:szCs w:val="18"/>
        </w:rPr>
        <w:t>按应缴流转税的</w:t>
      </w:r>
      <w:r>
        <w:rPr>
          <w:rFonts w:ascii="方正姚体" w:hAnsi="方正姚体" w:cs="方正姚体" w:eastAsia="方正姚体" w:hint="default"/>
          <w:spacing w:val="-28"/>
          <w:sz w:val="18"/>
          <w:szCs w:val="18"/>
        </w:rPr>
        <w:t> </w:t>
      </w:r>
      <w:r>
        <w:rPr>
          <w:rFonts w:ascii="宋体" w:hAnsi="宋体" w:cs="宋体" w:eastAsia="宋体" w:hint="default"/>
          <w:sz w:val="18"/>
          <w:szCs w:val="18"/>
        </w:rPr>
        <w:t>3%</w:t>
      </w:r>
      <w:r>
        <w:rPr>
          <w:rFonts w:ascii="方正姚体" w:hAnsi="方正姚体" w:cs="方正姚体" w:eastAsia="方正姚体" w:hint="default"/>
          <w:sz w:val="18"/>
          <w:szCs w:val="18"/>
        </w:rPr>
        <w:t>、</w:t>
      </w:r>
      <w:r>
        <w:rPr>
          <w:rFonts w:ascii="宋体" w:hAnsi="宋体" w:cs="宋体" w:eastAsia="宋体" w:hint="default"/>
          <w:sz w:val="18"/>
          <w:szCs w:val="18"/>
        </w:rPr>
        <w:t>4% </w:t>
      </w:r>
      <w:r>
        <w:rPr>
          <w:rFonts w:ascii="方正姚体" w:hAnsi="方正姚体" w:cs="方正姚体" w:eastAsia="方正姚体" w:hint="default"/>
          <w:sz w:val="18"/>
          <w:szCs w:val="18"/>
        </w:rPr>
        <w:t>土地增值税</w:t>
      </w:r>
      <w:r>
        <w:rPr>
          <w:rFonts w:ascii="宋体" w:hAnsi="宋体" w:cs="宋体" w:eastAsia="宋体" w:hint="default"/>
          <w:sz w:val="18"/>
          <w:szCs w:val="18"/>
        </w:rPr>
        <w:tab/>
      </w:r>
      <w:r>
        <w:rPr>
          <w:rFonts w:ascii="宋体" w:hAnsi="宋体" w:cs="宋体" w:eastAsia="宋体" w:hint="default"/>
          <w:position w:val="4"/>
          <w:sz w:val="18"/>
          <w:szCs w:val="18"/>
        </w:rPr>
        <w:t>8,243,171.00</w:t>
        <w:tab/>
        <w:tab/>
      </w:r>
      <w:r>
        <w:rPr>
          <w:rFonts w:ascii="方正姚体" w:hAnsi="方正姚体" w:cs="方正姚体" w:eastAsia="方正姚体" w:hint="default"/>
          <w:sz w:val="18"/>
          <w:szCs w:val="18"/>
        </w:rPr>
        <w:t>按税务机关的规定预征</w:t>
        <w:tab/>
      </w:r>
      <w:r>
        <w:rPr>
          <w:rFonts w:ascii="宋体" w:hAnsi="宋体" w:cs="宋体" w:eastAsia="宋体" w:hint="default"/>
          <w:sz w:val="18"/>
          <w:szCs w:val="18"/>
        </w:rPr>
        <w:t>7,173,087.78 </w:t>
      </w:r>
      <w:r>
        <w:rPr>
          <w:rFonts w:ascii="宋体" w:hAnsi="宋体" w:cs="宋体" w:eastAsia="宋体" w:hint="default"/>
          <w:spacing w:val="18"/>
          <w:sz w:val="18"/>
          <w:szCs w:val="18"/>
        </w:rPr>
        <w:t> </w:t>
      </w:r>
      <w:r>
        <w:rPr>
          <w:rFonts w:ascii="方正姚体" w:hAnsi="方正姚体" w:cs="方正姚体" w:eastAsia="方正姚体" w:hint="default"/>
          <w:sz w:val="18"/>
          <w:szCs w:val="18"/>
        </w:rPr>
        <w:t>按税务机关的规定预征 其他</w:t>
      </w:r>
      <w:r>
        <w:rPr>
          <w:rFonts w:ascii="宋体" w:hAnsi="宋体" w:cs="宋体" w:eastAsia="宋体" w:hint="default"/>
          <w:sz w:val="18"/>
          <w:szCs w:val="18"/>
        </w:rPr>
        <w:tab/>
        <w:tab/>
        <w:tab/>
        <w:tab/>
        <w:tab/>
        <w:tab/>
        <w:t>235,391.28 </w:t>
      </w:r>
      <w:r>
        <w:rPr>
          <w:rFonts w:ascii="宋体" w:hAnsi="宋体" w:cs="宋体" w:eastAsia="宋体" w:hint="default"/>
          <w:sz w:val="18"/>
          <w:szCs w:val="18"/>
        </w:rPr>
        <w:t>                    </w:t>
      </w:r>
      <w:r>
        <w:rPr>
          <w:rFonts w:ascii="方正姚体" w:hAnsi="方正姚体" w:cs="方正姚体" w:eastAsia="方正姚体" w:hint="default"/>
          <w:position w:val="-3"/>
          <w:sz w:val="18"/>
          <w:szCs w:val="18"/>
        </w:rPr>
        <w:t>合   </w:t>
      </w:r>
      <w:r>
        <w:rPr>
          <w:rFonts w:ascii="方正姚体" w:hAnsi="方正姚体" w:cs="方正姚体" w:eastAsia="方正姚体" w:hint="default"/>
          <w:spacing w:val="3"/>
          <w:position w:val="-3"/>
          <w:sz w:val="18"/>
          <w:szCs w:val="18"/>
        </w:rPr>
        <w:t> </w:t>
      </w:r>
      <w:r>
        <w:rPr>
          <w:rFonts w:ascii="宋体" w:hAnsi="宋体" w:cs="宋体" w:eastAsia="宋体" w:hint="default"/>
          <w:spacing w:val="3"/>
          <w:position w:val="-3"/>
          <w:sz w:val="18"/>
          <w:szCs w:val="18"/>
        </w:rPr>
      </w:r>
      <w:r>
        <w:rPr>
          <w:rFonts w:ascii="方正姚体" w:hAnsi="方正姚体" w:cs="方正姚体" w:eastAsia="方正姚体" w:hint="default"/>
          <w:position w:val="-3"/>
          <w:sz w:val="18"/>
          <w:szCs w:val="18"/>
        </w:rPr>
        <w:t>计</w:t>
      </w:r>
      <w:r>
        <w:rPr>
          <w:rFonts w:ascii="宋体" w:hAnsi="宋体" w:cs="宋体" w:eastAsia="宋体" w:hint="default"/>
          <w:position w:val="-3"/>
          <w:sz w:val="18"/>
          <w:szCs w:val="18"/>
        </w:rPr>
        <w:tab/>
      </w:r>
      <w:r>
        <w:rPr>
          <w:rFonts w:ascii="宋体" w:hAnsi="宋体" w:cs="宋体" w:eastAsia="宋体" w:hint="default"/>
          <w:sz w:val="18"/>
          <w:szCs w:val="18"/>
        </w:rPr>
        <w:t>29,030,438.90                         </w:t>
      </w:r>
      <w:r>
        <w:rPr>
          <w:rFonts w:ascii="宋体" w:hAnsi="宋体" w:cs="宋体" w:eastAsia="宋体" w:hint="default"/>
          <w:spacing w:val="79"/>
          <w:sz w:val="18"/>
          <w:szCs w:val="18"/>
        </w:rPr>
        <w:t> </w:t>
      </w:r>
      <w:r>
        <w:rPr>
          <w:rFonts w:ascii="宋体" w:hAnsi="宋体" w:cs="宋体" w:eastAsia="宋体" w:hint="default"/>
          <w:sz w:val="18"/>
          <w:szCs w:val="18"/>
        </w:rPr>
        <w:t>24,815,318.16</w:t>
      </w:r>
    </w:p>
    <w:p>
      <w:pPr>
        <w:spacing w:line="240" w:lineRule="auto" w:before="10"/>
        <w:rPr>
          <w:rFonts w:ascii="宋体" w:hAnsi="宋体" w:cs="宋体" w:eastAsia="宋体" w:hint="default"/>
          <w:sz w:val="9"/>
          <w:szCs w:val="9"/>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31</w:t>
      </w:r>
      <w:r>
        <w:rPr/>
        <w:t>．资产减值损失</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56" w:right="0" w:firstLine="0"/>
        <w:rPr>
          <w:rFonts w:ascii="宋体" w:hAnsi="宋体" w:cs="宋体" w:eastAsia="宋体" w:hint="default"/>
          <w:sz w:val="2"/>
          <w:szCs w:val="2"/>
        </w:rPr>
      </w:pPr>
      <w:r>
        <w:rPr>
          <w:rFonts w:ascii="宋体" w:hAnsi="宋体" w:cs="宋体" w:eastAsia="宋体" w:hint="default"/>
          <w:sz w:val="2"/>
          <w:szCs w:val="2"/>
        </w:rPr>
        <w:pict>
          <v:group style="width:413.35pt;height:.5pt;mso-position-horizontal-relative:char;mso-position-vertical-relative:line" coordorigin="0,0" coordsize="8267,10">
            <v:group style="position:absolute;left:5;top:5;width:8258;height:2" coordorigin="5,5" coordsize="8258,2">
              <v:shape style="position:absolute;left:5;top:5;width:8258;height:2" coordorigin="5,5" coordsize="8258,0" path="m5,5l8262,5e" filled="false" stroked="true" strokeweight=".48pt" strokecolor="#000000">
                <v:path arrowok="t"/>
              </v:shape>
            </v:group>
          </v:group>
        </w:pict>
      </w:r>
      <w:r>
        <w:rPr>
          <w:rFonts w:ascii="宋体" w:hAnsi="宋体" w:cs="宋体" w:eastAsia="宋体" w:hint="default"/>
          <w:sz w:val="2"/>
          <w:szCs w:val="2"/>
        </w:rPr>
      </w:r>
    </w:p>
    <w:p>
      <w:pPr>
        <w:tabs>
          <w:tab w:pos="7546" w:val="left" w:leader="none"/>
        </w:tabs>
        <w:spacing w:before="21"/>
        <w:ind w:left="164"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4"/>
        <w:rPr>
          <w:rFonts w:ascii="方正姚体" w:hAnsi="方正姚体" w:cs="方正姚体" w:eastAsia="方正姚体" w:hint="default"/>
          <w:sz w:val="8"/>
          <w:szCs w:val="8"/>
        </w:rPr>
      </w:pPr>
    </w:p>
    <w:p>
      <w:pPr>
        <w:spacing w:line="20" w:lineRule="exact"/>
        <w:ind w:left="156"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3.35pt;height:.5pt;mso-position-horizontal-relative:char;mso-position-vertical-relative:line" coordorigin="0,0" coordsize="8267,10">
            <v:group style="position:absolute;left:5;top:5;width:8258;height:2" coordorigin="5,5" coordsize="8258,2">
              <v:shape style="position:absolute;left:5;top:5;width:8258;height:2" coordorigin="5,5" coordsize="8258,0" path="m5,5l8262,5e" filled="false" stroked="true" strokeweight=".48pt" strokecolor="#000000">
                <v:path arrowok="t"/>
              </v:shape>
            </v:group>
          </v:group>
        </w:pict>
      </w:r>
      <w:r>
        <w:rPr>
          <w:rFonts w:ascii="方正姚体" w:hAnsi="方正姚体" w:cs="方正姚体" w:eastAsia="方正姚体" w:hint="default"/>
          <w:sz w:val="2"/>
          <w:szCs w:val="2"/>
        </w:rPr>
      </w:r>
    </w:p>
    <w:p>
      <w:pPr>
        <w:tabs>
          <w:tab w:pos="4264" w:val="left" w:leader="none"/>
          <w:tab w:pos="7326" w:val="left" w:leader="none"/>
        </w:tabs>
        <w:spacing w:before="0"/>
        <w:ind w:left="16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坏账损失</w:t>
      </w:r>
      <w:r>
        <w:rPr>
          <w:rFonts w:ascii="宋体" w:hAnsi="宋体" w:cs="宋体" w:eastAsia="宋体" w:hint="default"/>
          <w:sz w:val="18"/>
          <w:szCs w:val="18"/>
        </w:rPr>
        <w:tab/>
      </w:r>
      <w:r>
        <w:rPr>
          <w:rFonts w:ascii="宋体" w:hAnsi="宋体" w:cs="宋体" w:eastAsia="宋体" w:hint="default"/>
          <w:position w:val="4"/>
          <w:sz w:val="18"/>
          <w:szCs w:val="18"/>
        </w:rPr>
        <w:t>-2,435,269.75</w:t>
        <w:tab/>
      </w:r>
      <w:r>
        <w:rPr>
          <w:rFonts w:ascii="宋体" w:hAnsi="宋体" w:cs="宋体" w:eastAsia="宋体" w:hint="default"/>
          <w:sz w:val="18"/>
          <w:szCs w:val="18"/>
        </w:rPr>
        <w:t>-872,254.08</w:t>
      </w:r>
    </w:p>
    <w:p>
      <w:pPr>
        <w:tabs>
          <w:tab w:pos="4624" w:val="left" w:leader="none"/>
        </w:tabs>
        <w:spacing w:before="59"/>
        <w:ind w:left="164" w:right="0" w:firstLine="0"/>
        <w:jc w:val="left"/>
        <w:rPr>
          <w:rFonts w:ascii="宋体" w:hAnsi="宋体" w:cs="宋体" w:eastAsia="宋体" w:hint="default"/>
          <w:sz w:val="18"/>
          <w:szCs w:val="18"/>
        </w:rPr>
      </w:pPr>
      <w:r>
        <w:rPr>
          <w:rFonts w:ascii="方正姚体" w:hAnsi="方正姚体" w:cs="方正姚体" w:eastAsia="方正姚体" w:hint="default"/>
          <w:position w:val="-3"/>
          <w:sz w:val="18"/>
          <w:szCs w:val="18"/>
        </w:rPr>
        <w:t>存货跌价损失</w:t>
      </w:r>
      <w:r>
        <w:rPr>
          <w:rFonts w:ascii="宋体" w:hAnsi="宋体" w:cs="宋体" w:eastAsia="宋体" w:hint="default"/>
          <w:position w:val="-3"/>
          <w:sz w:val="18"/>
          <w:szCs w:val="18"/>
        </w:rPr>
        <w:tab/>
      </w:r>
      <w:r>
        <w:rPr>
          <w:rFonts w:ascii="宋体" w:hAnsi="宋体" w:cs="宋体" w:eastAsia="宋体" w:hint="default"/>
          <w:sz w:val="18"/>
          <w:szCs w:val="18"/>
        </w:rPr>
        <w:t>12,967.56</w:t>
      </w:r>
    </w:p>
    <w:p>
      <w:pPr>
        <w:tabs>
          <w:tab w:pos="7318" w:val="left" w:leader="none"/>
        </w:tabs>
        <w:spacing w:before="67"/>
        <w:ind w:left="16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-2,422,302.19</w:t>
        <w:tab/>
        <w:t>-872,254.08</w:t>
      </w:r>
    </w:p>
    <w:p>
      <w:pPr>
        <w:spacing w:line="240" w:lineRule="auto" w:before="3"/>
        <w:rPr>
          <w:rFonts w:ascii="宋体" w:hAnsi="宋体" w:cs="宋体" w:eastAsia="宋体" w:hint="default"/>
          <w:sz w:val="2"/>
          <w:szCs w:val="2"/>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2694;height:2" coordorigin="5,5" coordsize="2694,2">
              <v:shape style="position:absolute;left:5;top:5;width:2694;height:2" coordorigin="5,5" coordsize="2694,0" path="m5,5l2699,5e" filled="false" stroked="true" strokeweight=".48pt" strokecolor="#000000">
                <v:path arrowok="t"/>
              </v:shape>
            </v:group>
            <v:group style="position:absolute;left:2684;top:5;width:2715;height:2" coordorigin="2684,5" coordsize="2715,2">
              <v:shape style="position:absolute;left:2684;top:5;width:2715;height:2" coordorigin="2684,5" coordsize="2715,0" path="m2684,5l5399,5e" filled="false" stroked="true" strokeweight=".48pt" strokecolor="#000000">
                <v:path arrowok="t"/>
              </v:shape>
            </v:group>
            <v:group style="position:absolute;left:5384;top:5;width:2900;height:2" coordorigin="5384,5" coordsize="2900,2">
              <v:shape style="position:absolute;left:5384;top:5;width:2900;height:2" coordorigin="5384,5" coordsize="2900,0" path="m5384,5l8284,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32</w:t>
      </w:r>
      <w:r>
        <w:rPr/>
        <w:t>．财务费用</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3.4pt;height:.5pt;mso-position-horizontal-relative:char;mso-position-vertical-relative:line" coordorigin="0,0" coordsize="8268,10">
            <v:group style="position:absolute;left:5;top:5;width:8259;height:2" coordorigin="5,5" coordsize="8259,2">
              <v:shape style="position:absolute;left:5;top:5;width:8259;height:2" coordorigin="5,5" coordsize="8259,0" path="m5,5l8263,5e" filled="false" stroked="true" strokeweight=".48pt" strokecolor="#000000">
                <v:path arrowok="t"/>
              </v:shape>
            </v:group>
          </v:group>
        </w:pict>
      </w:r>
      <w:r>
        <w:rPr>
          <w:rFonts w:ascii="宋体" w:hAnsi="宋体" w:cs="宋体" w:eastAsia="宋体" w:hint="default"/>
          <w:sz w:val="2"/>
          <w:szCs w:val="2"/>
        </w:rPr>
      </w:r>
    </w:p>
    <w:p>
      <w:pPr>
        <w:tabs>
          <w:tab w:pos="7632" w:val="left" w:leader="none"/>
        </w:tabs>
        <w:spacing w:before="22"/>
        <w:ind w:left="137" w:right="0" w:firstLine="0"/>
        <w:jc w:val="left"/>
        <w:rPr>
          <w:rFonts w:ascii="方正姚体" w:hAnsi="方正姚体" w:cs="方正姚体" w:eastAsia="方正姚体" w:hint="default"/>
          <w:sz w:val="18"/>
          <w:szCs w:val="18"/>
        </w:rPr>
      </w:pPr>
      <w:r>
        <w:rPr/>
        <w:pict>
          <v:group style="position:absolute;margin-left:89.879997pt;margin-top:20.630194pt;width:412.95pt;height:.1pt;mso-position-horizontal-relative:page;mso-position-vertical-relative:paragraph;z-index:-406648" coordorigin="1798,413" coordsize="8259,2">
            <v:shape style="position:absolute;left:1798;top:413;width:8259;height:2" coordorigin="1798,413" coordsize="8259,0" path="m1798,413l10056,413e" filled="false" stroked="true" strokeweight=".48pt" strokecolor="#000000">
              <v:path arrowok="t"/>
            </v:shape>
            <w10:wrap type="none"/>
          </v:group>
        </w:pict>
      </w: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宋体" w:hAnsi="宋体" w:cs="宋体" w:eastAsia="宋体" w:hint="default"/>
          <w:sz w:val="18"/>
          <w:szCs w:val="18"/>
        </w:rPr>
        <w:t>2008</w:t>
      </w:r>
      <w:r>
        <w:rPr>
          <w:rFonts w:ascii="宋体" w:hAnsi="宋体" w:cs="宋体" w:eastAsia="宋体" w:hint="default"/>
          <w:spacing w:val="-39"/>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5"/>
        <w:rPr>
          <w:rFonts w:ascii="方正姚体" w:hAnsi="方正姚体" w:cs="方正姚体" w:eastAsia="方正姚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740"/>
        <w:gridCol w:w="2873"/>
        <w:gridCol w:w="2813"/>
      </w:tblGrid>
      <w:tr>
        <w:trPr>
          <w:trHeight w:val="385"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利息支出</w:t>
            </w:r>
            <w:r>
              <w:rPr>
                <w:rFonts w:ascii="宋体" w:hAnsi="宋体" w:cs="宋体" w:eastAsia="宋体" w:hint="default"/>
                <w:sz w:val="18"/>
                <w:szCs w:val="18"/>
              </w:rPr>
              <w:t> </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6"/>
              <w:jc w:val="right"/>
              <w:rPr>
                <w:rFonts w:ascii="宋体" w:hAnsi="宋体" w:cs="宋体" w:eastAsia="宋体" w:hint="default"/>
                <w:sz w:val="18"/>
                <w:szCs w:val="18"/>
              </w:rPr>
            </w:pPr>
            <w:r>
              <w:rPr>
                <w:rFonts w:ascii="宋体"/>
                <w:sz w:val="18"/>
              </w:rPr>
              <w:t>43,507,876.77 </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38,695,704.09 </w:t>
            </w:r>
          </w:p>
        </w:tc>
      </w:tr>
      <w:tr>
        <w:trPr>
          <w:trHeight w:val="383"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减：利息收入</w:t>
            </w:r>
            <w:r>
              <w:rPr>
                <w:rFonts w:ascii="宋体" w:hAnsi="宋体" w:cs="宋体" w:eastAsia="宋体" w:hint="default"/>
                <w:sz w:val="18"/>
                <w:szCs w:val="18"/>
              </w:rPr>
              <w:t> </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6"/>
              <w:jc w:val="right"/>
              <w:rPr>
                <w:rFonts w:ascii="宋体" w:hAnsi="宋体" w:cs="宋体" w:eastAsia="宋体" w:hint="default"/>
                <w:sz w:val="18"/>
                <w:szCs w:val="18"/>
              </w:rPr>
            </w:pPr>
            <w:r>
              <w:rPr>
                <w:rFonts w:ascii="宋体"/>
                <w:sz w:val="18"/>
              </w:rPr>
              <w:t>6,553,548.37 </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               4,094,033.83 </w:t>
            </w:r>
          </w:p>
        </w:tc>
      </w:tr>
      <w:tr>
        <w:trPr>
          <w:trHeight w:val="370"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手续费支出</w:t>
            </w:r>
            <w:r>
              <w:rPr>
                <w:rFonts w:ascii="宋体" w:hAnsi="宋体" w:cs="宋体" w:eastAsia="宋体" w:hint="default"/>
                <w:sz w:val="18"/>
                <w:szCs w:val="18"/>
              </w:rPr>
              <w:t> </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6"/>
              <w:jc w:val="right"/>
              <w:rPr>
                <w:rFonts w:ascii="宋体" w:hAnsi="宋体" w:cs="宋体" w:eastAsia="宋体" w:hint="default"/>
                <w:sz w:val="18"/>
                <w:szCs w:val="18"/>
              </w:rPr>
            </w:pPr>
            <w:r>
              <w:rPr>
                <w:rFonts w:ascii="宋体"/>
                <w:sz w:val="18"/>
              </w:rPr>
              <w:t> 3,580,167.74 </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               2,850,361.72 </w:t>
            </w:r>
          </w:p>
        </w:tc>
      </w:tr>
      <w:tr>
        <w:trPr>
          <w:trHeight w:val="372" w:hRule="exact"/>
        </w:trPr>
        <w:tc>
          <w:tcPr>
            <w:tcW w:w="274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宋体" w:hAnsi="宋体" w:cs="宋体" w:eastAsia="宋体" w:hint="default"/>
                <w:sz w:val="18"/>
                <w:szCs w:val="18"/>
              </w:rPr>
            </w:pPr>
            <w:r>
              <w:rPr>
                <w:rFonts w:ascii="宋体"/>
                <w:sz w:val="18"/>
              </w:rPr>
              <w:t>139,254.51 </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                    73,618.84 </w:t>
            </w:r>
          </w:p>
        </w:tc>
      </w:tr>
    </w:tbl>
    <w:p>
      <w:pPr>
        <w:tabs>
          <w:tab w:pos="7223" w:val="left" w:leader="none"/>
        </w:tabs>
        <w:spacing w:before="67"/>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40,673,750.65</w:t>
        <w:tab/>
        <w:t>37,525,650.82</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4.5pt;height:.5pt;mso-position-horizontal-relative:char;mso-position-vertical-relative:line" coordorigin="0,0" coordsize="8290,10">
            <v:group style="position:absolute;left:5;top:5;width:2733;height:2" coordorigin="5,5" coordsize="2733,2">
              <v:shape style="position:absolute;left:5;top:5;width:2733;height:2" coordorigin="5,5" coordsize="2733,0" path="m5,5l2737,5e" filled="false" stroked="true" strokeweight=".48pt" strokecolor="#000000">
                <v:path arrowok="t"/>
              </v:shape>
            </v:group>
            <v:group style="position:absolute;left:2723;top:5;width:2706;height:2" coordorigin="2723,5" coordsize="2706,2">
              <v:shape style="position:absolute;left:2723;top:5;width:2706;height:2" coordorigin="2723,5" coordsize="2706,0" path="m2723,5l5429,5e" filled="false" stroked="true" strokeweight=".48pt" strokecolor="#000000">
                <v:path arrowok="t"/>
              </v:shape>
            </v:group>
            <v:group style="position:absolute;left:5414;top:5;width:2871;height:2" coordorigin="5414,5" coordsize="2871,2">
              <v:shape style="position:absolute;left:5414;top:5;width:2871;height:2" coordorigin="5414,5" coordsize="2871,0" path="m5414,5l8285,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33</w:t>
      </w:r>
      <w:r>
        <w:rPr/>
        <w:t>．投资收益</w:t>
      </w:r>
      <w:r>
        <w:rPr>
          <w:rFonts w:ascii="宋体" w:hAnsi="宋体" w:cs="宋体" w:eastAsia="宋体" w:hint="default"/>
        </w:rPr>
        <w:t> </w:t>
      </w:r>
    </w:p>
    <w:p>
      <w:pPr>
        <w:pStyle w:val="BodyText"/>
        <w:spacing w:line="240" w:lineRule="auto" w:before="82"/>
        <w:ind w:left="557" w:right="0"/>
        <w:jc w:val="left"/>
        <w:rPr>
          <w:rFonts w:ascii="宋体" w:hAnsi="宋体" w:cs="宋体" w:eastAsia="宋体" w:hint="default"/>
        </w:rPr>
      </w:pPr>
      <w:r>
        <w:rPr/>
        <w:t>无。</w:t>
      </w:r>
      <w:r>
        <w:rPr>
          <w:rFonts w:ascii="宋体" w:hAnsi="宋体" w:cs="宋体" w:eastAsia="宋体" w:hint="default"/>
        </w:rPr>
        <w:t> </w:t>
      </w:r>
    </w:p>
    <w:p>
      <w:pPr>
        <w:pStyle w:val="BodyText"/>
        <w:spacing w:line="240" w:lineRule="auto" w:before="82"/>
        <w:ind w:left="559" w:right="0"/>
        <w:jc w:val="left"/>
        <w:rPr>
          <w:rFonts w:ascii="宋体" w:hAnsi="宋体" w:cs="宋体" w:eastAsia="宋体" w:hint="default"/>
        </w:rPr>
      </w:pPr>
      <w:r>
        <w:rPr/>
        <w:t>注释</w:t>
      </w:r>
      <w:r>
        <w:rPr>
          <w:spacing w:val="6"/>
        </w:rPr>
        <w:t> </w:t>
      </w:r>
      <w:r>
        <w:rPr>
          <w:rFonts w:ascii="宋体" w:hAnsi="宋体" w:cs="宋体" w:eastAsia="宋体" w:hint="default"/>
        </w:rPr>
        <w:t>34</w:t>
      </w:r>
      <w:r>
        <w:rPr/>
        <w:t>．营业外收入</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8pt;height:.5pt;mso-position-horizontal-relative:char;mso-position-vertical-relative:line" coordorigin="0,0" coordsize="8316,10">
            <v:group style="position:absolute;left:5;top:5;width:8307;height:2" coordorigin="5,5" coordsize="8307,2">
              <v:shape style="position:absolute;left:5;top:5;width:8307;height:2" coordorigin="5,5" coordsize="8307,0" path="m5,5l8311,5e" filled="false" stroked="true" strokeweight=".48pt" strokecolor="#000000">
                <v:path arrowok="t"/>
              </v:shape>
            </v:group>
          </v:group>
        </w:pict>
      </w:r>
      <w:r>
        <w:rPr>
          <w:rFonts w:ascii="宋体" w:hAnsi="宋体" w:cs="宋体" w:eastAsia="宋体" w:hint="default"/>
          <w:sz w:val="2"/>
          <w:szCs w:val="2"/>
        </w:rPr>
      </w:r>
    </w:p>
    <w:p>
      <w:pPr>
        <w:tabs>
          <w:tab w:pos="7681" w:val="left" w:leader="none"/>
        </w:tabs>
        <w:spacing w:before="16"/>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宋体" w:hAnsi="宋体" w:cs="宋体" w:eastAsia="宋体" w:hint="default"/>
          <w:sz w:val="18"/>
          <w:szCs w:val="18"/>
        </w:rPr>
        <w:t>2008</w:t>
      </w:r>
      <w:r>
        <w:rPr>
          <w:rFonts w:ascii="宋体" w:hAnsi="宋体" w:cs="宋体" w:eastAsia="宋体" w:hint="default"/>
          <w:spacing w:val="-34"/>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9"/>
        <w:rPr>
          <w:rFonts w:ascii="方正姚体" w:hAnsi="方正姚体" w:cs="方正姚体" w:eastAsia="方正姚体" w:hint="default"/>
          <w:sz w:val="7"/>
          <w:szCs w:val="7"/>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8pt;height:.5pt;mso-position-horizontal-relative:char;mso-position-vertical-relative:line" coordorigin="0,0" coordsize="8316,10">
            <v:group style="position:absolute;left:5;top:5;width:8307;height:2" coordorigin="5,5" coordsize="8307,2">
              <v:shape style="position:absolute;left:5;top:5;width:8307;height:2" coordorigin="5,5" coordsize="8307,0" path="m5,5l8311,5e" filled="false" stroked="true" strokeweight=".48pt" strokecolor="#000000">
                <v:path arrowok="t"/>
              </v:shape>
            </v:group>
          </v:group>
        </w:pict>
      </w:r>
      <w:r>
        <w:rPr>
          <w:rFonts w:ascii="方正姚体" w:hAnsi="方正姚体" w:cs="方正姚体" w:eastAsia="方正姚体" w:hint="default"/>
          <w:sz w:val="2"/>
          <w:szCs w:val="2"/>
        </w:rPr>
      </w:r>
    </w:p>
    <w:p>
      <w:pPr>
        <w:tabs>
          <w:tab w:pos="4651" w:val="left" w:leader="none"/>
          <w:tab w:pos="7642" w:val="left" w:leader="none"/>
        </w:tabs>
        <w:spacing w:before="8"/>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处置非流动资产净收益</w:t>
      </w:r>
      <w:r>
        <w:rPr>
          <w:rFonts w:ascii="宋体" w:hAnsi="宋体" w:cs="宋体" w:eastAsia="宋体" w:hint="default"/>
          <w:sz w:val="18"/>
          <w:szCs w:val="18"/>
        </w:rPr>
        <w:tab/>
        <w:t>73,462.73</w:t>
        <w:tab/>
        <w:t>90,415.53</w:t>
      </w:r>
    </w:p>
    <w:p>
      <w:pPr>
        <w:spacing w:line="280" w:lineRule="auto" w:before="97"/>
        <w:ind w:left="137" w:right="173" w:firstLine="0"/>
        <w:jc w:val="left"/>
        <w:rPr>
          <w:rFonts w:ascii="宋体" w:hAnsi="宋体" w:cs="宋体" w:eastAsia="宋体" w:hint="default"/>
          <w:sz w:val="18"/>
          <w:szCs w:val="18"/>
        </w:rPr>
      </w:pPr>
      <w:r>
        <w:rPr>
          <w:rFonts w:ascii="方正姚体" w:hAnsi="方正姚体" w:cs="方正姚体" w:eastAsia="方正姚体" w:hint="default"/>
          <w:sz w:val="18"/>
          <w:szCs w:val="18"/>
        </w:rPr>
        <w:t>出售无形资产收入                                                                                                        </w:t>
      </w:r>
      <w:r>
        <w:rPr>
          <w:rFonts w:ascii="方正姚体" w:hAnsi="方正姚体" w:cs="方正姚体" w:eastAsia="方正姚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8,684,073.70</w:t>
      </w:r>
      <w:r>
        <w:rPr>
          <w:rFonts w:ascii="宋体" w:hAnsi="宋体" w:cs="宋体" w:eastAsia="宋体" w:hint="default"/>
          <w:sz w:val="18"/>
          <w:szCs w:val="18"/>
        </w:rPr>
        <w:t> </w:t>
      </w:r>
      <w:r>
        <w:rPr>
          <w:rFonts w:ascii="方正姚体" w:hAnsi="方正姚体" w:cs="方正姚体" w:eastAsia="方正姚体" w:hint="default"/>
          <w:sz w:val="18"/>
          <w:szCs w:val="18"/>
        </w:rPr>
        <w:t>债务重组利得</w:t>
      </w:r>
      <w:r>
        <w:rPr>
          <w:rFonts w:ascii="宋体" w:hAnsi="宋体" w:cs="宋体" w:eastAsia="宋体" w:hint="default"/>
          <w:sz w:val="18"/>
          <w:szCs w:val="18"/>
        </w:rPr>
        <w:t> </w:t>
      </w:r>
    </w:p>
    <w:p>
      <w:pPr>
        <w:spacing w:line="240" w:lineRule="auto" w:before="10"/>
        <w:rPr>
          <w:rFonts w:ascii="宋体" w:hAnsi="宋体" w:cs="宋体" w:eastAsia="宋体" w:hint="default"/>
          <w:sz w:val="4"/>
          <w:szCs w:val="4"/>
        </w:rPr>
      </w:pPr>
    </w:p>
    <w:tbl>
      <w:tblPr>
        <w:tblW w:w="0" w:type="auto"/>
        <w:jc w:val="left"/>
        <w:tblInd w:w="123" w:type="dxa"/>
        <w:tblLayout w:type="fixed"/>
        <w:tblCellMar>
          <w:top w:w="0" w:type="dxa"/>
          <w:left w:w="0" w:type="dxa"/>
          <w:bottom w:w="0" w:type="dxa"/>
          <w:right w:w="0" w:type="dxa"/>
        </w:tblCellMar>
        <w:tblLook w:val="01E0"/>
      </w:tblPr>
      <w:tblGrid>
        <w:gridCol w:w="6245"/>
        <w:gridCol w:w="2121"/>
      </w:tblGrid>
      <w:tr>
        <w:trPr>
          <w:trHeight w:val="372" w:hRule="exact"/>
        </w:trPr>
        <w:tc>
          <w:tcPr>
            <w:tcW w:w="624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政府补助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10,686,006.68</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sz w:val="18"/>
              </w:rPr>
              <w:t>7,344,110.00</w:t>
            </w:r>
          </w:p>
        </w:tc>
      </w:tr>
      <w:tr>
        <w:trPr>
          <w:trHeight w:val="377" w:hRule="exact"/>
        </w:trPr>
        <w:tc>
          <w:tcPr>
            <w:tcW w:w="6245"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其他                                                                                     </w:t>
            </w:r>
            <w:r>
              <w:rPr>
                <w:rFonts w:ascii="方正姚体" w:hAnsi="方正姚体" w:cs="方正姚体" w:eastAsia="方正姚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3,969,631.33</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4"/>
              <w:jc w:val="right"/>
              <w:rPr>
                <w:rFonts w:ascii="宋体" w:hAnsi="宋体" w:cs="宋体" w:eastAsia="宋体" w:hint="default"/>
                <w:sz w:val="18"/>
                <w:szCs w:val="18"/>
              </w:rPr>
            </w:pPr>
            <w:r>
              <w:rPr>
                <w:rFonts w:ascii="宋体"/>
                <w:sz w:val="18"/>
              </w:rPr>
              <w:t>4,471,519.04</w:t>
            </w:r>
          </w:p>
        </w:tc>
      </w:tr>
      <w:tr>
        <w:trPr>
          <w:trHeight w:val="356" w:hRule="exact"/>
        </w:trPr>
        <w:tc>
          <w:tcPr>
            <w:tcW w:w="6245" w:type="dxa"/>
            <w:tcBorders>
              <w:top w:val="nil" w:sz="6" w:space="0" w:color="auto"/>
              <w:left w:val="nil" w:sz="6" w:space="0" w:color="auto"/>
              <w:bottom w:val="single" w:sz="4" w:space="0" w:color="000000"/>
              <w:right w:val="nil" w:sz="6" w:space="0" w:color="auto"/>
            </w:tcBorders>
          </w:tcPr>
          <w:p>
            <w:pPr>
              <w:pStyle w:val="TableParagraph"/>
              <w:tabs>
                <w:tab w:pos="4159" w:val="left" w:leader="none"/>
              </w:tabs>
              <w:spacing w:line="240" w:lineRule="auto" w:before="19"/>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ab/>
              <w:t>14,729,100.74</w:t>
            </w:r>
          </w:p>
        </w:tc>
        <w:tc>
          <w:tcPr>
            <w:tcW w:w="212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20,590,118.27</w:t>
            </w:r>
          </w:p>
        </w:tc>
      </w:tr>
    </w:tbl>
    <w:p>
      <w:pPr>
        <w:pStyle w:val="BodyText"/>
        <w:spacing w:line="240" w:lineRule="auto" w:before="44"/>
        <w:ind w:left="560" w:right="0"/>
        <w:jc w:val="left"/>
        <w:rPr>
          <w:rFonts w:ascii="宋体" w:hAnsi="宋体" w:cs="宋体" w:eastAsia="宋体" w:hint="default"/>
        </w:rPr>
      </w:pPr>
      <w:r>
        <w:rPr/>
        <w:t>注释</w:t>
      </w:r>
      <w:r>
        <w:rPr>
          <w:spacing w:val="6"/>
        </w:rPr>
        <w:t> </w:t>
      </w:r>
      <w:r>
        <w:rPr>
          <w:rFonts w:ascii="宋体" w:hAnsi="宋体" w:cs="宋体" w:eastAsia="宋体" w:hint="default"/>
        </w:rPr>
        <w:t>35</w:t>
      </w:r>
      <w:r>
        <w:rPr/>
        <w:t>．营业外支出</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宋体" w:hAnsi="宋体" w:cs="宋体" w:eastAsia="宋体" w:hint="default"/>
          <w:sz w:val="2"/>
          <w:szCs w:val="2"/>
        </w:rPr>
      </w:r>
    </w:p>
    <w:p>
      <w:pPr>
        <w:tabs>
          <w:tab w:pos="7679" w:val="left" w:leader="none"/>
        </w:tabs>
        <w:spacing w:before="22"/>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宋体" w:hAnsi="宋体" w:cs="宋体" w:eastAsia="宋体" w:hint="default"/>
          <w:sz w:val="18"/>
          <w:szCs w:val="18"/>
        </w:rPr>
        <w:t>2008</w:t>
      </w:r>
      <w:r>
        <w:rPr>
          <w:rFonts w:ascii="宋体" w:hAnsi="宋体" w:cs="宋体" w:eastAsia="宋体" w:hint="default"/>
          <w:spacing w:val="-30"/>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2"/>
        <w:rPr>
          <w:rFonts w:ascii="方正姚体" w:hAnsi="方正姚体" w:cs="方正姚体" w:eastAsia="方正姚体" w:hint="default"/>
          <w:sz w:val="8"/>
          <w:szCs w:val="8"/>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方正姚体" w:hAnsi="方正姚体" w:cs="方正姚体" w:eastAsia="方正姚体" w:hint="default"/>
          <w:sz w:val="2"/>
          <w:szCs w:val="2"/>
        </w:rPr>
      </w:r>
    </w:p>
    <w:tbl>
      <w:tblPr>
        <w:tblW w:w="0" w:type="auto"/>
        <w:jc w:val="left"/>
        <w:tblInd w:w="102" w:type="dxa"/>
        <w:tblLayout w:type="fixed"/>
        <w:tblCellMar>
          <w:top w:w="0" w:type="dxa"/>
          <w:left w:w="0" w:type="dxa"/>
          <w:bottom w:w="0" w:type="dxa"/>
          <w:right w:w="0" w:type="dxa"/>
        </w:tblCellMar>
        <w:tblLook w:val="01E0"/>
      </w:tblPr>
      <w:tblGrid>
        <w:gridCol w:w="3059"/>
        <w:gridCol w:w="3391"/>
        <w:gridCol w:w="1932"/>
      </w:tblGrid>
      <w:tr>
        <w:trPr>
          <w:trHeight w:val="364"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处置非流动资产净损失</w:t>
            </w:r>
            <w:r>
              <w:rPr>
                <w:rFonts w:ascii="宋体" w:hAnsi="宋体" w:cs="宋体" w:eastAsia="宋体" w:hint="default"/>
                <w:sz w:val="18"/>
                <w:szCs w:val="18"/>
              </w:rPr>
              <w:t>  </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5"/>
              <w:jc w:val="right"/>
              <w:rPr>
                <w:rFonts w:ascii="宋体" w:hAnsi="宋体" w:cs="宋体" w:eastAsia="宋体" w:hint="default"/>
                <w:sz w:val="18"/>
                <w:szCs w:val="18"/>
              </w:rPr>
            </w:pPr>
            <w:r>
              <w:rPr>
                <w:rFonts w:ascii="宋体"/>
                <w:sz w:val="18"/>
              </w:rPr>
              <w:t>1,576,641.73 </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361,767.23</w:t>
            </w:r>
          </w:p>
        </w:tc>
      </w:tr>
      <w:tr>
        <w:trPr>
          <w:trHeight w:val="362"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捐赠支出</w:t>
            </w:r>
            <w:r>
              <w:rPr>
                <w:rFonts w:ascii="宋体" w:hAnsi="宋体" w:cs="宋体" w:eastAsia="宋体" w:hint="default"/>
                <w:sz w:val="18"/>
                <w:szCs w:val="18"/>
              </w:rPr>
              <w:t>  </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5"/>
              <w:jc w:val="right"/>
              <w:rPr>
                <w:rFonts w:ascii="宋体" w:hAnsi="宋体" w:cs="宋体" w:eastAsia="宋体" w:hint="default"/>
                <w:sz w:val="18"/>
                <w:szCs w:val="18"/>
              </w:rPr>
            </w:pPr>
            <w:r>
              <w:rPr>
                <w:rFonts w:ascii="宋体"/>
                <w:sz w:val="18"/>
              </w:rPr>
              <w:t>392,000.00 </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51,430.00</w:t>
            </w:r>
          </w:p>
        </w:tc>
      </w:tr>
      <w:tr>
        <w:trPr>
          <w:trHeight w:val="378" w:hRule="exact"/>
        </w:trPr>
        <w:tc>
          <w:tcPr>
            <w:tcW w:w="305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95"/>
              <w:jc w:val="right"/>
              <w:rPr>
                <w:rFonts w:ascii="宋体" w:hAnsi="宋体" w:cs="宋体" w:eastAsia="宋体" w:hint="default"/>
                <w:sz w:val="18"/>
                <w:szCs w:val="18"/>
              </w:rPr>
            </w:pPr>
            <w:r>
              <w:rPr>
                <w:rFonts w:ascii="宋体"/>
                <w:sz w:val="18"/>
              </w:rPr>
              <w:t>    270,433.82 </w:t>
            </w:r>
          </w:p>
        </w:tc>
        <w:tc>
          <w:tcPr>
            <w:tcW w:w="193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77,078.59</w:t>
            </w:r>
          </w:p>
        </w:tc>
      </w:tr>
    </w:tbl>
    <w:p>
      <w:pPr>
        <w:tabs>
          <w:tab w:pos="7541" w:val="left" w:leader="none"/>
        </w:tabs>
        <w:spacing w:before="31"/>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2,239,075.55</w:t>
        <w:tab/>
        <w:t>490,275.82</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2657;height:2" coordorigin="5,5" coordsize="2657,2">
              <v:shape style="position:absolute;left:5;top:5;width:2657;height:2" coordorigin="5,5" coordsize="2657,0" path="m5,5l2662,5e" filled="false" stroked="true" strokeweight=".48pt" strokecolor="#000000">
                <v:path arrowok="t"/>
              </v:shape>
            </v:group>
            <v:group style="position:absolute;left:2647;top:5;width:2700;height:2" coordorigin="2647,5" coordsize="2700,2">
              <v:shape style="position:absolute;left:2647;top:5;width:2700;height:2" coordorigin="2647,5" coordsize="2700,0" path="m2647,5l5347,5e" filled="false" stroked="true" strokeweight=".48pt" strokecolor="#000000">
                <v:path arrowok="t"/>
              </v:shape>
            </v:group>
            <v:group style="position:absolute;left:5333;top:5;width:2999;height:2" coordorigin="5333,5" coordsize="2999,2">
              <v:shape style="position:absolute;left:5333;top:5;width:2999;height:2" coordorigin="5333,5" coordsize="2999,0" path="m5333,5l833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9"/>
          <w:pgSz w:w="11900" w:h="16840"/>
          <w:pgMar w:footer="1003" w:header="877" w:top="1100" w:bottom="1200" w:left="1660" w:right="1600"/>
          <w:pgNumType w:start="60"/>
        </w:sectPr>
      </w:pPr>
    </w:p>
    <w:p>
      <w:pPr>
        <w:spacing w:line="240" w:lineRule="auto" w:before="1"/>
        <w:rPr>
          <w:rFonts w:ascii="宋体" w:hAnsi="宋体" w:cs="宋体" w:eastAsia="宋体" w:hint="default"/>
          <w:sz w:val="19"/>
          <w:szCs w:val="19"/>
        </w:rPr>
      </w:pPr>
    </w:p>
    <w:p>
      <w:pPr>
        <w:pStyle w:val="BodyText"/>
        <w:spacing w:line="310" w:lineRule="exact"/>
        <w:ind w:left="560" w:right="0"/>
        <w:jc w:val="left"/>
        <w:rPr>
          <w:rFonts w:ascii="宋体" w:hAnsi="宋体" w:cs="宋体" w:eastAsia="宋体" w:hint="default"/>
        </w:rPr>
      </w:pPr>
      <w:r>
        <w:rPr/>
        <w:t>注释</w:t>
      </w:r>
      <w:r>
        <w:rPr>
          <w:spacing w:val="6"/>
        </w:rPr>
        <w:t> </w:t>
      </w:r>
      <w:r>
        <w:rPr>
          <w:rFonts w:ascii="宋体" w:hAnsi="宋体" w:cs="宋体" w:eastAsia="宋体" w:hint="default"/>
        </w:rPr>
        <w:t>36</w:t>
      </w:r>
      <w:r>
        <w:rPr/>
        <w:t>．所得税费用</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16.55pt;height:.5pt;mso-position-horizontal-relative:char;mso-position-vertical-relative:line" coordorigin="0,0" coordsize="8331,10">
            <v:group style="position:absolute;left:5;top:5;width:8321;height:2" coordorigin="5,5" coordsize="8321,2">
              <v:shape style="position:absolute;left:5;top:5;width:8321;height:2" coordorigin="5,5" coordsize="8321,0" path="m5,5l8326,5e" filled="false" stroked="true" strokeweight=".48pt" strokecolor="#000000">
                <v:path arrowok="t"/>
              </v:shape>
            </v:group>
          </v:group>
        </w:pict>
      </w:r>
      <w:r>
        <w:rPr>
          <w:rFonts w:ascii="宋体" w:hAnsi="宋体" w:cs="宋体" w:eastAsia="宋体" w:hint="default"/>
          <w:sz w:val="2"/>
          <w:szCs w:val="2"/>
        </w:rPr>
      </w:r>
    </w:p>
    <w:p>
      <w:pPr>
        <w:tabs>
          <w:tab w:pos="7679" w:val="left" w:leader="none"/>
        </w:tabs>
        <w:spacing w:before="56"/>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4"/>
        <w:rPr>
          <w:rFonts w:ascii="方正姚体" w:hAnsi="方正姚体" w:cs="方正姚体" w:eastAsia="方正姚体" w:hint="default"/>
          <w:sz w:val="9"/>
          <w:szCs w:val="9"/>
        </w:rPr>
      </w:pPr>
    </w:p>
    <w:p>
      <w:pPr>
        <w:spacing w:line="20" w:lineRule="exact"/>
        <w:ind w:left="11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6.55pt;height:.5pt;mso-position-horizontal-relative:char;mso-position-vertical-relative:line" coordorigin="0,0" coordsize="8331,10">
            <v:group style="position:absolute;left:5;top:5;width:8321;height:2" coordorigin="5,5" coordsize="8321,2">
              <v:shape style="position:absolute;left:5;top:5;width:8321;height:2" coordorigin="5,5" coordsize="8321,0" path="m5,5l8326,5e" filled="false" stroked="true" strokeweight=".48pt" strokecolor="#000000">
                <v:path arrowok="t"/>
              </v:shape>
            </v:group>
          </v:group>
        </w:pict>
      </w:r>
      <w:r>
        <w:rPr>
          <w:rFonts w:ascii="方正姚体" w:hAnsi="方正姚体" w:cs="方正姚体" w:eastAsia="方正姚体" w:hint="default"/>
          <w:sz w:val="2"/>
          <w:szCs w:val="2"/>
        </w:rPr>
      </w:r>
    </w:p>
    <w:p>
      <w:pPr>
        <w:tabs>
          <w:tab w:pos="7369" w:val="left" w:leader="none"/>
        </w:tabs>
        <w:spacing w:before="35"/>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本期所得税费用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7,289,605.93</w:t>
        <w:tab/>
        <w:t>6,770,575.57</w:t>
      </w:r>
    </w:p>
    <w:p>
      <w:pPr>
        <w:tabs>
          <w:tab w:pos="7549" w:val="left" w:leader="none"/>
        </w:tabs>
        <w:spacing w:before="111"/>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递延所得税费用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1,085,030.89</w:t>
        <w:tab/>
        <w:t>257,895.69</w:t>
      </w:r>
    </w:p>
    <w:p>
      <w:pPr>
        <w:tabs>
          <w:tab w:pos="7361" w:val="left" w:leader="none"/>
        </w:tabs>
        <w:spacing w:before="125"/>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8,374,636.82</w:t>
        <w:tab/>
        <w:t>7,028,471.26</w:t>
      </w:r>
    </w:p>
    <w:p>
      <w:pPr>
        <w:spacing w:line="240" w:lineRule="auto" w:before="0"/>
        <w:rPr>
          <w:rFonts w:ascii="宋体" w:hAnsi="宋体" w:cs="宋体" w:eastAsia="宋体" w:hint="default"/>
          <w:sz w:val="5"/>
          <w:szCs w:val="5"/>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17.6pt;height:.5pt;mso-position-horizontal-relative:char;mso-position-vertical-relative:line" coordorigin="0,0" coordsize="8352,10">
            <v:group style="position:absolute;left:5;top:5;width:2673;height:2" coordorigin="5,5" coordsize="2673,2">
              <v:shape style="position:absolute;left:5;top:5;width:2673;height:2" coordorigin="5,5" coordsize="2673,0" path="m5,5l2677,5e" filled="false" stroked="true" strokeweight=".48pt" strokecolor="#000000">
                <v:path arrowok="t"/>
              </v:shape>
            </v:group>
            <v:group style="position:absolute;left:2663;top:5;width:2700;height:2" coordorigin="2663,5" coordsize="2700,2">
              <v:shape style="position:absolute;left:2663;top:5;width:2700;height:2" coordorigin="2663,5" coordsize="2700,0" path="m2663,5l5363,5e" filled="false" stroked="true" strokeweight=".48pt" strokecolor="#000000">
                <v:path arrowok="t"/>
              </v:shape>
            </v:group>
            <v:group style="position:absolute;left:5348;top:5;width:2999;height:2" coordorigin="5348,5" coordsize="2999,2">
              <v:shape style="position:absolute;left:5348;top:5;width:2999;height:2" coordorigin="5348,5" coordsize="2999,0" path="m5348,5l8347,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39"/>
        <w:ind w:left="560" w:right="0"/>
        <w:jc w:val="left"/>
        <w:rPr>
          <w:rFonts w:ascii="宋体" w:hAnsi="宋体" w:cs="宋体" w:eastAsia="宋体" w:hint="default"/>
        </w:rPr>
      </w:pPr>
      <w:r>
        <w:rPr/>
        <w:t>注释</w:t>
      </w:r>
      <w:r>
        <w:rPr>
          <w:spacing w:val="5"/>
        </w:rPr>
        <w:t> </w:t>
      </w:r>
      <w:r>
        <w:rPr>
          <w:rFonts w:ascii="宋体" w:hAnsi="宋体" w:cs="宋体" w:eastAsia="宋体" w:hint="default"/>
        </w:rPr>
        <w:t>37</w:t>
      </w:r>
      <w:r>
        <w:rPr/>
        <w:t>．政府补助</w:t>
      </w:r>
      <w:r>
        <w:rPr>
          <w:rFonts w:ascii="宋体" w:hAnsi="宋体" w:cs="宋体" w:eastAsia="宋体" w:hint="default"/>
        </w:rPr>
        <w:t> </w:t>
      </w:r>
    </w:p>
    <w:p>
      <w:pPr>
        <w:pStyle w:val="BodyText"/>
        <w:spacing w:line="240" w:lineRule="auto" w:before="118"/>
        <w:ind w:left="557" w:right="0"/>
        <w:jc w:val="left"/>
        <w:rPr>
          <w:rFonts w:ascii="宋体" w:hAnsi="宋体" w:cs="宋体" w:eastAsia="宋体" w:hint="default"/>
        </w:rPr>
      </w:pPr>
      <w:r>
        <w:rPr/>
        <w:t>（</w:t>
      </w:r>
      <w:r>
        <w:rPr>
          <w:rFonts w:ascii="宋体" w:hAnsi="宋体" w:cs="宋体" w:eastAsia="宋体" w:hint="default"/>
        </w:rPr>
        <w:t>1</w:t>
      </w:r>
      <w:r>
        <w:rPr/>
        <w:t>）政府补助的种类和金额</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4726;height:2" coordorigin="5,5" coordsize="4726,2">
              <v:shape style="position:absolute;left:5;top:5;width:4726;height:2" coordorigin="5,5" coordsize="4726,0" path="m5,5l4730,5e" filled="false" stroked="true" strokeweight=".48pt" strokecolor="#000000">
                <v:path arrowok="t"/>
              </v:shape>
            </v:group>
            <v:group style="position:absolute;left:4730;top:5;width:2072;height:2" coordorigin="4730,5" coordsize="2072,2">
              <v:shape style="position:absolute;left:4730;top:5;width:2072;height:2" coordorigin="4730,5" coordsize="2072,0" path="m4730,5l6802,5e" filled="false" stroked="true" strokeweight=".48pt" strokecolor="#000000">
                <v:path arrowok="t"/>
              </v:shape>
            </v:group>
            <v:group style="position:absolute;left:6802;top:5;width:1518;height:2" coordorigin="6802,5" coordsize="1518,2">
              <v:shape style="position:absolute;left:6802;top:5;width:1518;height:2" coordorigin="6802,5" coordsize="1518,0" path="m6802,5l8320,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897"/>
        <w:gridCol w:w="2186"/>
        <w:gridCol w:w="2289"/>
        <w:gridCol w:w="943"/>
      </w:tblGrid>
      <w:tr>
        <w:trPr>
          <w:trHeight w:val="447" w:hRule="exact"/>
        </w:trPr>
        <w:tc>
          <w:tcPr>
            <w:tcW w:w="289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政府补助的种类</w:t>
            </w:r>
            <w:r>
              <w:rPr>
                <w:rFonts w:ascii="宋体" w:hAnsi="宋体" w:cs="宋体" w:eastAsia="宋体" w:hint="default"/>
                <w:sz w:val="18"/>
                <w:szCs w:val="18"/>
              </w:rPr>
              <w:t> </w:t>
            </w: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46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本年发生额</w:t>
            </w:r>
          </w:p>
        </w:tc>
        <w:tc>
          <w:tcPr>
            <w:tcW w:w="228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708" w:right="0"/>
              <w:jc w:val="left"/>
              <w:rPr>
                <w:rFonts w:ascii="宋体" w:hAnsi="宋体" w:cs="宋体" w:eastAsia="宋体" w:hint="default"/>
                <w:sz w:val="18"/>
                <w:szCs w:val="18"/>
              </w:rPr>
            </w:pPr>
            <w:r>
              <w:rPr>
                <w:rFonts w:ascii="方正姚体" w:hAnsi="方正姚体" w:cs="方正姚体" w:eastAsia="方正姚体" w:hint="default"/>
                <w:sz w:val="18"/>
                <w:szCs w:val="18"/>
              </w:rPr>
              <w:t>上年发生额</w:t>
            </w:r>
            <w:r>
              <w:rPr>
                <w:rFonts w:ascii="宋体" w:hAnsi="宋体" w:cs="宋体" w:eastAsia="宋体" w:hint="default"/>
                <w:sz w:val="18"/>
                <w:szCs w:val="18"/>
              </w:rPr>
              <w:t> </w:t>
            </w:r>
          </w:p>
        </w:tc>
        <w:tc>
          <w:tcPr>
            <w:tcW w:w="94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7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备注</w:t>
            </w:r>
          </w:p>
        </w:tc>
      </w:tr>
      <w:tr>
        <w:trPr>
          <w:trHeight w:val="448" w:hRule="exact"/>
        </w:trPr>
        <w:tc>
          <w:tcPr>
            <w:tcW w:w="2897" w:type="dxa"/>
            <w:tcBorders>
              <w:top w:val="single" w:sz="4" w:space="0" w:color="000000"/>
              <w:left w:val="nil" w:sz="6" w:space="0" w:color="auto"/>
              <w:bottom w:val="nil" w:sz="6" w:space="0" w:color="auto"/>
              <w:right w:val="nil" w:sz="6" w:space="0" w:color="auto"/>
            </w:tcBorders>
          </w:tcPr>
          <w:p>
            <w:pPr>
              <w:pStyle w:val="TableParagraph"/>
              <w:spacing w:line="240" w:lineRule="auto" w:before="97"/>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与收益相关的政府补助</w:t>
            </w:r>
            <w:r>
              <w:rPr>
                <w:rFonts w:ascii="宋体" w:hAnsi="宋体" w:cs="宋体" w:eastAsia="宋体" w:hint="default"/>
                <w:sz w:val="18"/>
                <w:szCs w:val="18"/>
              </w:rPr>
              <w:t> </w:t>
            </w:r>
          </w:p>
        </w:tc>
        <w:tc>
          <w:tcPr>
            <w:tcW w:w="2186" w:type="dxa"/>
            <w:tcBorders>
              <w:top w:val="single" w:sz="4" w:space="0" w:color="000000"/>
              <w:left w:val="nil" w:sz="6" w:space="0" w:color="auto"/>
              <w:bottom w:val="nil" w:sz="6" w:space="0" w:color="auto"/>
              <w:right w:val="nil" w:sz="6" w:space="0" w:color="auto"/>
            </w:tcBorders>
          </w:tcPr>
          <w:p>
            <w:pPr/>
          </w:p>
        </w:tc>
        <w:tc>
          <w:tcPr>
            <w:tcW w:w="2289"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478"/>
              <w:jc w:val="right"/>
              <w:rPr>
                <w:rFonts w:ascii="宋体" w:hAnsi="宋体" w:cs="宋体" w:eastAsia="宋体" w:hint="default"/>
                <w:sz w:val="18"/>
                <w:szCs w:val="18"/>
              </w:rPr>
            </w:pPr>
            <w:r>
              <w:rPr>
                <w:rFonts w:ascii="宋体"/>
                <w:sz w:val="18"/>
              </w:rPr>
              <w:t> </w:t>
            </w:r>
          </w:p>
        </w:tc>
        <w:tc>
          <w:tcPr>
            <w:tcW w:w="943" w:type="dxa"/>
            <w:tcBorders>
              <w:top w:val="single" w:sz="4" w:space="0" w:color="000000"/>
              <w:left w:val="nil" w:sz="6" w:space="0" w:color="auto"/>
              <w:bottom w:val="nil" w:sz="6" w:space="0" w:color="auto"/>
              <w:right w:val="nil" w:sz="6" w:space="0" w:color="auto"/>
            </w:tcBorders>
          </w:tcPr>
          <w:p>
            <w:pPr/>
          </w:p>
        </w:tc>
      </w:tr>
      <w:tr>
        <w:trPr>
          <w:trHeight w:val="377"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企业扶持奖励金</w:t>
            </w:r>
            <w:r>
              <w:rPr>
                <w:rFonts w:ascii="宋体" w:hAnsi="宋体" w:cs="宋体" w:eastAsia="宋体" w:hint="default"/>
                <w:sz w:val="18"/>
                <w:szCs w:val="18"/>
              </w:rPr>
              <w:t> </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9"/>
              <w:jc w:val="right"/>
              <w:rPr>
                <w:rFonts w:ascii="宋体" w:hAnsi="宋体" w:cs="宋体" w:eastAsia="宋体" w:hint="default"/>
                <w:sz w:val="18"/>
                <w:szCs w:val="18"/>
              </w:rPr>
            </w:pPr>
            <w:r>
              <w:rPr>
                <w:rFonts w:ascii="宋体"/>
                <w:sz w:val="18"/>
              </w:rPr>
              <w:t>6,408,300.08</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宋体" w:hAnsi="宋体" w:cs="宋体" w:eastAsia="宋体" w:hint="default"/>
                <w:sz w:val="18"/>
                <w:szCs w:val="18"/>
              </w:rPr>
            </w:pPr>
            <w:r>
              <w:rPr>
                <w:rFonts w:ascii="宋体"/>
                <w:sz w:val="18"/>
              </w:rPr>
              <w:t>5,768,510.00 </w:t>
            </w:r>
          </w:p>
        </w:tc>
        <w:tc>
          <w:tcPr>
            <w:tcW w:w="943" w:type="dxa"/>
            <w:tcBorders>
              <w:top w:val="nil" w:sz="6" w:space="0" w:color="auto"/>
              <w:left w:val="nil" w:sz="6" w:space="0" w:color="auto"/>
              <w:bottom w:val="nil" w:sz="6" w:space="0" w:color="auto"/>
              <w:right w:val="nil" w:sz="6" w:space="0" w:color="auto"/>
            </w:tcBorders>
          </w:tcPr>
          <w:p>
            <w:pPr/>
          </w:p>
        </w:tc>
      </w:tr>
      <w:tr>
        <w:trPr>
          <w:trHeight w:val="377"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农贸项目补贴</w:t>
            </w:r>
            <w:r>
              <w:rPr>
                <w:rFonts w:ascii="宋体" w:hAnsi="宋体" w:cs="宋体" w:eastAsia="宋体" w:hint="default"/>
                <w:sz w:val="18"/>
                <w:szCs w:val="18"/>
              </w:rPr>
              <w:t> </w:t>
            </w:r>
          </w:p>
        </w:tc>
        <w:tc>
          <w:tcPr>
            <w:tcW w:w="2186"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78"/>
              <w:jc w:val="right"/>
              <w:rPr>
                <w:rFonts w:ascii="宋体" w:hAnsi="宋体" w:cs="宋体" w:eastAsia="宋体" w:hint="default"/>
                <w:sz w:val="18"/>
                <w:szCs w:val="18"/>
              </w:rPr>
            </w:pPr>
            <w:r>
              <w:rPr>
                <w:rFonts w:ascii="宋体"/>
                <w:sz w:val="18"/>
              </w:rPr>
              <w:t>350,000.00 </w:t>
            </w:r>
          </w:p>
        </w:tc>
        <w:tc>
          <w:tcPr>
            <w:tcW w:w="943" w:type="dxa"/>
            <w:tcBorders>
              <w:top w:val="nil" w:sz="6" w:space="0" w:color="auto"/>
              <w:left w:val="nil" w:sz="6" w:space="0" w:color="auto"/>
              <w:bottom w:val="nil" w:sz="6" w:space="0" w:color="auto"/>
              <w:right w:val="nil" w:sz="6" w:space="0" w:color="auto"/>
            </w:tcBorders>
          </w:tcPr>
          <w:p>
            <w:pPr/>
          </w:p>
        </w:tc>
      </w:tr>
      <w:tr>
        <w:trPr>
          <w:trHeight w:val="391"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财政局服务引导金</w:t>
            </w:r>
            <w:r>
              <w:rPr>
                <w:rFonts w:ascii="宋体" w:hAnsi="宋体" w:cs="宋体" w:eastAsia="宋体" w:hint="default"/>
                <w:sz w:val="18"/>
                <w:szCs w:val="18"/>
              </w:rPr>
              <w:t> </w:t>
            </w:r>
          </w:p>
        </w:tc>
        <w:tc>
          <w:tcPr>
            <w:tcW w:w="2186"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78"/>
              <w:jc w:val="right"/>
              <w:rPr>
                <w:rFonts w:ascii="宋体" w:hAnsi="宋体" w:cs="宋体" w:eastAsia="宋体" w:hint="default"/>
                <w:sz w:val="18"/>
                <w:szCs w:val="18"/>
              </w:rPr>
            </w:pPr>
            <w:r>
              <w:rPr>
                <w:rFonts w:ascii="宋体"/>
                <w:sz w:val="18"/>
              </w:rPr>
              <w:t>800,000.00 </w:t>
            </w:r>
          </w:p>
        </w:tc>
        <w:tc>
          <w:tcPr>
            <w:tcW w:w="943" w:type="dxa"/>
            <w:tcBorders>
              <w:top w:val="nil" w:sz="6" w:space="0" w:color="auto"/>
              <w:left w:val="nil" w:sz="6" w:space="0" w:color="auto"/>
              <w:bottom w:val="nil" w:sz="6" w:space="0" w:color="auto"/>
              <w:right w:val="nil" w:sz="6" w:space="0" w:color="auto"/>
            </w:tcBorders>
          </w:tcPr>
          <w:p>
            <w:pPr/>
          </w:p>
        </w:tc>
      </w:tr>
      <w:tr>
        <w:trPr>
          <w:trHeight w:val="390"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员工国有身份转换补偿款</w:t>
            </w:r>
            <w:r>
              <w:rPr>
                <w:rFonts w:ascii="宋体" w:hAnsi="宋体" w:cs="宋体" w:eastAsia="宋体" w:hint="default"/>
                <w:sz w:val="18"/>
                <w:szCs w:val="18"/>
              </w:rPr>
              <w:t> </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59"/>
              <w:jc w:val="right"/>
              <w:rPr>
                <w:rFonts w:ascii="宋体" w:hAnsi="宋体" w:cs="宋体" w:eastAsia="宋体" w:hint="default"/>
                <w:sz w:val="18"/>
                <w:szCs w:val="18"/>
              </w:rPr>
            </w:pPr>
            <w:r>
              <w:rPr>
                <w:rFonts w:ascii="宋体"/>
                <w:sz w:val="18"/>
              </w:rPr>
              <w:t>4,277,706.60</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78"/>
              <w:jc w:val="right"/>
              <w:rPr>
                <w:rFonts w:ascii="宋体" w:hAnsi="宋体" w:cs="宋体" w:eastAsia="宋体" w:hint="default"/>
                <w:sz w:val="18"/>
                <w:szCs w:val="18"/>
              </w:rPr>
            </w:pPr>
            <w:r>
              <w:rPr>
                <w:rFonts w:ascii="宋体"/>
                <w:sz w:val="18"/>
              </w:rPr>
              <w:t> </w:t>
            </w:r>
          </w:p>
        </w:tc>
        <w:tc>
          <w:tcPr>
            <w:tcW w:w="943" w:type="dxa"/>
            <w:tcBorders>
              <w:top w:val="nil" w:sz="6" w:space="0" w:color="auto"/>
              <w:left w:val="nil" w:sz="6" w:space="0" w:color="auto"/>
              <w:bottom w:val="nil" w:sz="6" w:space="0" w:color="auto"/>
              <w:right w:val="nil" w:sz="6" w:space="0" w:color="auto"/>
            </w:tcBorders>
          </w:tcPr>
          <w:p>
            <w:pPr/>
          </w:p>
        </w:tc>
      </w:tr>
      <w:tr>
        <w:trPr>
          <w:trHeight w:val="365"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60" w:lineRule="exact"/>
              <w:ind w:left="2" w:right="0"/>
              <w:jc w:val="left"/>
              <w:rPr>
                <w:rFonts w:ascii="宋体" w:hAnsi="宋体" w:cs="宋体" w:eastAsia="宋体" w:hint="default"/>
                <w:sz w:val="18"/>
                <w:szCs w:val="18"/>
              </w:rPr>
            </w:pPr>
            <w:r>
              <w:rPr>
                <w:rFonts w:ascii="宋体" w:hAnsi="宋体" w:cs="宋体" w:eastAsia="宋体" w:hint="default"/>
                <w:sz w:val="18"/>
                <w:szCs w:val="18"/>
              </w:rPr>
              <w:t>5.</w:t>
            </w:r>
            <w:r>
              <w:rPr>
                <w:rFonts w:ascii="方正姚体" w:hAnsi="方正姚体" w:cs="方正姚体" w:eastAsia="方正姚体" w:hint="default"/>
                <w:sz w:val="18"/>
                <w:szCs w:val="18"/>
              </w:rPr>
              <w:t>劳动局岗位补贴</w:t>
            </w:r>
            <w:r>
              <w:rPr>
                <w:rFonts w:ascii="宋体" w:hAnsi="宋体" w:cs="宋体" w:eastAsia="宋体" w:hint="default"/>
                <w:sz w:val="18"/>
                <w:szCs w:val="18"/>
              </w:rPr>
              <w:t> </w:t>
            </w:r>
          </w:p>
        </w:tc>
        <w:tc>
          <w:tcPr>
            <w:tcW w:w="2186"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78"/>
              <w:jc w:val="right"/>
              <w:rPr>
                <w:rFonts w:ascii="宋体" w:hAnsi="宋体" w:cs="宋体" w:eastAsia="宋体" w:hint="default"/>
                <w:sz w:val="18"/>
                <w:szCs w:val="18"/>
              </w:rPr>
            </w:pPr>
            <w:r>
              <w:rPr>
                <w:rFonts w:ascii="宋体"/>
                <w:sz w:val="18"/>
              </w:rPr>
              <w:t>  45,600.00 </w:t>
            </w:r>
          </w:p>
        </w:tc>
        <w:tc>
          <w:tcPr>
            <w:tcW w:w="943" w:type="dxa"/>
            <w:tcBorders>
              <w:top w:val="nil" w:sz="6" w:space="0" w:color="auto"/>
              <w:left w:val="nil" w:sz="6" w:space="0" w:color="auto"/>
              <w:bottom w:val="nil" w:sz="6" w:space="0" w:color="auto"/>
              <w:right w:val="nil" w:sz="6" w:space="0" w:color="auto"/>
            </w:tcBorders>
          </w:tcPr>
          <w:p>
            <w:pPr/>
          </w:p>
        </w:tc>
      </w:tr>
      <w:tr>
        <w:trPr>
          <w:trHeight w:val="363" w:hRule="exact"/>
        </w:trPr>
        <w:tc>
          <w:tcPr>
            <w:tcW w:w="28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6.</w:t>
            </w:r>
            <w:r>
              <w:rPr>
                <w:rFonts w:ascii="方正姚体" w:hAnsi="方正姚体" w:cs="方正姚体" w:eastAsia="方正姚体" w:hint="default"/>
                <w:sz w:val="18"/>
                <w:szCs w:val="18"/>
              </w:rPr>
              <w:t>财政拨</w:t>
            </w:r>
            <w:r>
              <w:rPr>
                <w:rFonts w:ascii="宋体" w:hAnsi="宋体" w:cs="宋体" w:eastAsia="宋体" w:hint="default"/>
                <w:sz w:val="18"/>
                <w:szCs w:val="18"/>
              </w:rPr>
              <w:t>06</w:t>
            </w:r>
            <w:r>
              <w:rPr>
                <w:rFonts w:ascii="方正姚体" w:hAnsi="方正姚体" w:cs="方正姚体" w:eastAsia="方正姚体" w:hint="default"/>
                <w:sz w:val="18"/>
                <w:szCs w:val="18"/>
              </w:rPr>
              <w:t>年电力项资金</w:t>
            </w:r>
            <w:r>
              <w:rPr>
                <w:rFonts w:ascii="宋体" w:hAnsi="宋体" w:cs="宋体" w:eastAsia="宋体" w:hint="default"/>
                <w:sz w:val="18"/>
                <w:szCs w:val="18"/>
              </w:rPr>
              <w:t> </w:t>
            </w:r>
          </w:p>
        </w:tc>
        <w:tc>
          <w:tcPr>
            <w:tcW w:w="2186" w:type="dxa"/>
            <w:tcBorders>
              <w:top w:val="nil" w:sz="6" w:space="0" w:color="auto"/>
              <w:left w:val="nil" w:sz="6" w:space="0" w:color="auto"/>
              <w:bottom w:val="nil" w:sz="6" w:space="0" w:color="auto"/>
              <w:right w:val="nil" w:sz="6" w:space="0" w:color="auto"/>
            </w:tcBorders>
          </w:tcPr>
          <w:p>
            <w:pP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8"/>
              <w:jc w:val="right"/>
              <w:rPr>
                <w:rFonts w:ascii="宋体" w:hAnsi="宋体" w:cs="宋体" w:eastAsia="宋体" w:hint="default"/>
                <w:sz w:val="18"/>
                <w:szCs w:val="18"/>
              </w:rPr>
            </w:pPr>
            <w:r>
              <w:rPr>
                <w:rFonts w:ascii="宋体"/>
                <w:sz w:val="18"/>
              </w:rPr>
              <w:t>    380,000.00 </w:t>
            </w:r>
          </w:p>
        </w:tc>
        <w:tc>
          <w:tcPr>
            <w:tcW w:w="943" w:type="dxa"/>
            <w:tcBorders>
              <w:top w:val="nil" w:sz="6" w:space="0" w:color="auto"/>
              <w:left w:val="nil" w:sz="6" w:space="0" w:color="auto"/>
              <w:bottom w:val="nil" w:sz="6" w:space="0" w:color="auto"/>
              <w:right w:val="nil" w:sz="6" w:space="0" w:color="auto"/>
            </w:tcBorders>
          </w:tcPr>
          <w:p>
            <w:pPr/>
          </w:p>
        </w:tc>
      </w:tr>
      <w:tr>
        <w:trPr>
          <w:trHeight w:val="328" w:hRule="exact"/>
        </w:trPr>
        <w:tc>
          <w:tcPr>
            <w:tcW w:w="2897"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218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358"/>
              <w:jc w:val="right"/>
              <w:rPr>
                <w:rFonts w:ascii="宋体" w:hAnsi="宋体" w:cs="宋体" w:eastAsia="宋体" w:hint="default"/>
                <w:sz w:val="18"/>
                <w:szCs w:val="18"/>
              </w:rPr>
            </w:pPr>
            <w:r>
              <w:rPr>
                <w:rFonts w:ascii="宋体"/>
                <w:sz w:val="18"/>
              </w:rPr>
              <w:t>10,686,006.68</w:t>
            </w:r>
          </w:p>
        </w:tc>
        <w:tc>
          <w:tcPr>
            <w:tcW w:w="2289"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477"/>
              <w:jc w:val="right"/>
              <w:rPr>
                <w:rFonts w:ascii="宋体" w:hAnsi="宋体" w:cs="宋体" w:eastAsia="宋体" w:hint="default"/>
                <w:sz w:val="18"/>
                <w:szCs w:val="18"/>
              </w:rPr>
            </w:pPr>
            <w:r>
              <w:rPr>
                <w:rFonts w:ascii="宋体"/>
                <w:sz w:val="18"/>
              </w:rPr>
              <w:t>  </w:t>
            </w:r>
            <w:r>
              <w:rPr>
                <w:rFonts w:ascii="宋体"/>
                <w:spacing w:val="1"/>
                <w:sz w:val="18"/>
              </w:rPr>
              <w:t> </w:t>
            </w:r>
            <w:r>
              <w:rPr>
                <w:rFonts w:ascii="宋体"/>
                <w:sz w:val="18"/>
              </w:rPr>
              <w:t>7,344,110.00 </w:t>
            </w:r>
          </w:p>
        </w:tc>
        <w:tc>
          <w:tcPr>
            <w:tcW w:w="943" w:type="dxa"/>
            <w:tcBorders>
              <w:top w:val="nil" w:sz="6" w:space="0" w:color="auto"/>
              <w:left w:val="nil" w:sz="6" w:space="0" w:color="auto"/>
              <w:bottom w:val="single" w:sz="4" w:space="0" w:color="000000"/>
              <w:right w:val="nil" w:sz="6" w:space="0" w:color="auto"/>
            </w:tcBorders>
          </w:tcPr>
          <w:p>
            <w:pPr/>
          </w:p>
        </w:tc>
      </w:tr>
    </w:tbl>
    <w:p>
      <w:pPr>
        <w:spacing w:line="240" w:lineRule="auto" w:before="2"/>
        <w:rPr>
          <w:rFonts w:ascii="宋体" w:hAnsi="宋体" w:cs="宋体" w:eastAsia="宋体" w:hint="default"/>
          <w:sz w:val="6"/>
          <w:szCs w:val="6"/>
        </w:rPr>
      </w:pPr>
    </w:p>
    <w:p>
      <w:pPr>
        <w:pStyle w:val="BodyText"/>
        <w:spacing w:line="310" w:lineRule="exact"/>
        <w:ind w:left="557" w:right="0"/>
        <w:jc w:val="left"/>
        <w:rPr>
          <w:rFonts w:ascii="宋体" w:hAnsi="宋体" w:cs="宋体" w:eastAsia="宋体" w:hint="default"/>
        </w:rPr>
      </w:pPr>
      <w:r>
        <w:rPr/>
        <w:t>（</w:t>
      </w:r>
      <w:r>
        <w:rPr>
          <w:rFonts w:ascii="宋体" w:hAnsi="宋体" w:cs="宋体" w:eastAsia="宋体" w:hint="default"/>
        </w:rPr>
        <w:t>2</w:t>
      </w:r>
      <w:r>
        <w:rPr/>
        <w:t>）计入当期损益的政府补助金额</w:t>
      </w:r>
      <w:r>
        <w:rPr>
          <w:rFonts w:ascii="宋体" w:hAnsi="宋体" w:cs="宋体" w:eastAsia="宋体" w:hint="default"/>
        </w:rPr>
        <w:t> </w:t>
      </w:r>
    </w:p>
    <w:p>
      <w:pPr>
        <w:spacing w:line="240" w:lineRule="auto" w:before="7"/>
        <w:rPr>
          <w:rFonts w:ascii="宋体" w:hAnsi="宋体" w:cs="宋体" w:eastAsia="宋体" w:hint="default"/>
          <w:sz w:val="2"/>
          <w:szCs w:val="2"/>
        </w:rPr>
      </w:pPr>
    </w:p>
    <w:p>
      <w:pPr>
        <w:spacing w:line="20" w:lineRule="exact"/>
        <w:ind w:left="147" w:right="0" w:firstLine="0"/>
        <w:rPr>
          <w:rFonts w:ascii="宋体" w:hAnsi="宋体" w:cs="宋体" w:eastAsia="宋体" w:hint="default"/>
          <w:sz w:val="2"/>
          <w:szCs w:val="2"/>
        </w:rPr>
      </w:pPr>
      <w:r>
        <w:rPr>
          <w:rFonts w:ascii="宋体" w:hAnsi="宋体" w:cs="宋体" w:eastAsia="宋体" w:hint="default"/>
          <w:sz w:val="2"/>
          <w:szCs w:val="2"/>
        </w:rPr>
        <w:pict>
          <v:group style="width:413.35pt;height:.5pt;mso-position-horizontal-relative:char;mso-position-vertical-relative:line" coordorigin="0,0" coordsize="8267,10">
            <v:group style="position:absolute;left:5;top:5;width:5806;height:2" coordorigin="5,5" coordsize="5806,2">
              <v:shape style="position:absolute;left:5;top:5;width:5806;height:2" coordorigin="5,5" coordsize="5806,0" path="m5,5l5810,5e" filled="false" stroked="true" strokeweight=".48pt" strokecolor="#000000">
                <v:path arrowok="t"/>
              </v:shape>
            </v:group>
            <v:group style="position:absolute;left:5810;top:5;width:2452;height:2" coordorigin="5810,5" coordsize="2452,2">
              <v:shape style="position:absolute;left:5810;top:5;width:2452;height:2" coordorigin="5810,5" coordsize="2452,0" path="m5810,5l8262,5e" filled="false" stroked="true" strokeweight=".48pt" strokecolor="#000000">
                <v:path arrowok="t"/>
              </v:shape>
            </v:group>
          </v:group>
        </w:pict>
      </w:r>
      <w:r>
        <w:rPr>
          <w:rFonts w:ascii="宋体" w:hAnsi="宋体" w:cs="宋体" w:eastAsia="宋体" w:hint="default"/>
          <w:sz w:val="2"/>
          <w:szCs w:val="2"/>
        </w:rPr>
      </w:r>
    </w:p>
    <w:p>
      <w:pPr>
        <w:tabs>
          <w:tab w:pos="4221" w:val="left" w:leader="none"/>
          <w:tab w:pos="7945" w:val="left" w:leader="none"/>
        </w:tabs>
        <w:spacing w:before="9"/>
        <w:ind w:left="154"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政府补助的种类</w:t>
      </w:r>
      <w:r>
        <w:rPr>
          <w:rFonts w:ascii="宋体" w:hAnsi="宋体" w:cs="宋体" w:eastAsia="宋体" w:hint="default"/>
          <w:sz w:val="18"/>
          <w:szCs w:val="18"/>
        </w:rPr>
        <w:tab/>
      </w:r>
      <w:r>
        <w:rPr>
          <w:rFonts w:ascii="方正姚体" w:hAnsi="方正姚体" w:cs="方正姚体" w:eastAsia="方正姚体" w:hint="default"/>
          <w:sz w:val="18"/>
          <w:szCs w:val="18"/>
        </w:rPr>
        <w:t>计入当期损益的金额</w:t>
        <w:tab/>
        <w:t>备注</w:t>
      </w:r>
    </w:p>
    <w:p>
      <w:pPr>
        <w:spacing w:line="240" w:lineRule="auto" w:before="2"/>
        <w:rPr>
          <w:rFonts w:ascii="方正姚体" w:hAnsi="方正姚体" w:cs="方正姚体" w:eastAsia="方正姚体" w:hint="default"/>
          <w:sz w:val="7"/>
          <w:szCs w:val="7"/>
        </w:rPr>
      </w:pPr>
    </w:p>
    <w:p>
      <w:pPr>
        <w:spacing w:line="20" w:lineRule="exact"/>
        <w:ind w:left="147"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3.35pt;height:.5pt;mso-position-horizontal-relative:char;mso-position-vertical-relative:line" coordorigin="0,0" coordsize="8267,10">
            <v:group style="position:absolute;left:5;top:5;width:5806;height:2" coordorigin="5,5" coordsize="5806,2">
              <v:shape style="position:absolute;left:5;top:5;width:5806;height:2" coordorigin="5,5" coordsize="5806,0" path="m5,5l5810,5e" filled="false" stroked="true" strokeweight=".48pt" strokecolor="#000000">
                <v:path arrowok="t"/>
              </v:shape>
            </v:group>
            <v:group style="position:absolute;left:5810;top:5;width:2452;height:2" coordorigin="5810,5" coordsize="2452,2">
              <v:shape style="position:absolute;left:5810;top:5;width:2452;height:2" coordorigin="5810,5" coordsize="2452,0" path="m5810,5l8262,5e" filled="false" stroked="true" strokeweight=".48pt" strokecolor="#000000">
                <v:path arrowok="t"/>
              </v:shape>
            </v:group>
          </v:group>
        </w:pict>
      </w:r>
      <w:r>
        <w:rPr>
          <w:rFonts w:ascii="方正姚体" w:hAnsi="方正姚体" w:cs="方正姚体" w:eastAsia="方正姚体" w:hint="default"/>
          <w:sz w:val="2"/>
          <w:szCs w:val="2"/>
        </w:rPr>
      </w:r>
    </w:p>
    <w:p>
      <w:pPr>
        <w:spacing w:before="17"/>
        <w:ind w:left="15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与收益相关的政府补助</w:t>
      </w:r>
      <w:r>
        <w:rPr>
          <w:rFonts w:ascii="宋体" w:hAnsi="宋体" w:cs="宋体" w:eastAsia="宋体" w:hint="default"/>
          <w:sz w:val="18"/>
          <w:szCs w:val="18"/>
        </w:rPr>
        <w:t> </w:t>
      </w:r>
    </w:p>
    <w:p>
      <w:pPr>
        <w:tabs>
          <w:tab w:pos="4768" w:val="left" w:leader="none"/>
        </w:tabs>
        <w:spacing w:before="91"/>
        <w:ind w:left="154" w:right="0" w:firstLine="0"/>
        <w:jc w:val="left"/>
        <w:rPr>
          <w:rFonts w:ascii="宋体" w:hAnsi="宋体" w:cs="宋体" w:eastAsia="宋体" w:hint="default"/>
          <w:sz w:val="18"/>
          <w:szCs w:val="18"/>
        </w:rPr>
      </w:pPr>
      <w:r>
        <w:rPr>
          <w:rFonts w:ascii="宋体" w:hAnsi="宋体" w:cs="宋体" w:eastAsia="宋体" w:hint="default"/>
          <w:position w:val="-3"/>
          <w:sz w:val="18"/>
          <w:szCs w:val="18"/>
        </w:rPr>
        <w:t>1</w:t>
      </w:r>
      <w:r>
        <w:rPr>
          <w:rFonts w:ascii="宋体" w:hAnsi="宋体" w:cs="宋体" w:eastAsia="宋体" w:hint="default"/>
          <w:spacing w:val="-46"/>
          <w:position w:val="-3"/>
          <w:sz w:val="18"/>
          <w:szCs w:val="18"/>
        </w:rPr>
        <w:t> </w:t>
      </w:r>
      <w:r>
        <w:rPr>
          <w:rFonts w:ascii="方正姚体" w:hAnsi="方正姚体" w:cs="方正姚体" w:eastAsia="方正姚体" w:hint="default"/>
          <w:position w:val="-3"/>
          <w:sz w:val="18"/>
          <w:szCs w:val="18"/>
        </w:rPr>
        <w:t>企业扶持奖励金</w:t>
      </w:r>
      <w:r>
        <w:rPr>
          <w:rFonts w:ascii="宋体" w:hAnsi="宋体" w:cs="宋体" w:eastAsia="宋体" w:hint="default"/>
          <w:position w:val="-3"/>
          <w:sz w:val="18"/>
          <w:szCs w:val="18"/>
        </w:rPr>
        <w:tab/>
      </w:r>
      <w:r>
        <w:rPr>
          <w:rFonts w:ascii="宋体" w:hAnsi="宋体" w:cs="宋体" w:eastAsia="宋体" w:hint="default"/>
          <w:sz w:val="18"/>
          <w:szCs w:val="18"/>
        </w:rPr>
        <w:t>6,408,300.08</w:t>
      </w:r>
    </w:p>
    <w:p>
      <w:pPr>
        <w:spacing w:before="93"/>
        <w:ind w:left="154"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农贸项目补贴</w:t>
      </w:r>
      <w:r>
        <w:rPr>
          <w:rFonts w:ascii="宋体" w:hAnsi="宋体" w:cs="宋体" w:eastAsia="宋体" w:hint="default"/>
          <w:sz w:val="18"/>
          <w:szCs w:val="18"/>
        </w:rPr>
        <w:t> </w:t>
      </w:r>
    </w:p>
    <w:p>
      <w:pPr>
        <w:spacing w:before="55"/>
        <w:ind w:left="154"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财政局服务引导金</w:t>
      </w:r>
      <w:r>
        <w:rPr>
          <w:rFonts w:ascii="宋体" w:hAnsi="宋体" w:cs="宋体" w:eastAsia="宋体" w:hint="default"/>
          <w:sz w:val="18"/>
          <w:szCs w:val="18"/>
        </w:rPr>
        <w:t> </w:t>
      </w:r>
    </w:p>
    <w:p>
      <w:pPr>
        <w:tabs>
          <w:tab w:pos="4768" w:val="left" w:leader="none"/>
        </w:tabs>
        <w:spacing w:before="100"/>
        <w:ind w:left="154"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员工国有身份转换补偿款</w:t>
      </w:r>
      <w:r>
        <w:rPr>
          <w:rFonts w:ascii="宋体" w:hAnsi="宋体" w:cs="宋体" w:eastAsia="宋体" w:hint="default"/>
          <w:sz w:val="18"/>
          <w:szCs w:val="18"/>
        </w:rPr>
        <w:tab/>
      </w:r>
      <w:r>
        <w:rPr>
          <w:rFonts w:ascii="宋体" w:hAnsi="宋体" w:cs="宋体" w:eastAsia="宋体" w:hint="default"/>
          <w:position w:val="4"/>
          <w:sz w:val="18"/>
          <w:szCs w:val="18"/>
        </w:rPr>
        <w:t>4,277,706.60</w:t>
      </w:r>
      <w:r>
        <w:rPr>
          <w:rFonts w:ascii="宋体" w:hAnsi="宋体" w:cs="宋体" w:eastAsia="宋体" w:hint="default"/>
          <w:sz w:val="18"/>
          <w:szCs w:val="18"/>
        </w:rPr>
      </w:r>
    </w:p>
    <w:p>
      <w:pPr>
        <w:spacing w:before="73"/>
        <w:ind w:left="154" w:right="0" w:firstLine="0"/>
        <w:jc w:val="left"/>
        <w:rPr>
          <w:rFonts w:ascii="宋体" w:hAnsi="宋体" w:cs="宋体" w:eastAsia="宋体" w:hint="default"/>
          <w:sz w:val="18"/>
          <w:szCs w:val="18"/>
        </w:rPr>
      </w:pPr>
      <w:r>
        <w:rPr>
          <w:rFonts w:ascii="宋体" w:hAnsi="宋体" w:cs="宋体" w:eastAsia="宋体" w:hint="default"/>
          <w:sz w:val="18"/>
          <w:szCs w:val="18"/>
        </w:rPr>
        <w:t>5.</w:t>
      </w:r>
      <w:r>
        <w:rPr>
          <w:rFonts w:ascii="方正姚体" w:hAnsi="方正姚体" w:cs="方正姚体" w:eastAsia="方正姚体" w:hint="default"/>
          <w:sz w:val="18"/>
          <w:szCs w:val="18"/>
        </w:rPr>
        <w:t>财政拨</w:t>
      </w:r>
      <w:r>
        <w:rPr>
          <w:rFonts w:ascii="宋体" w:hAnsi="宋体" w:cs="宋体" w:eastAsia="宋体" w:hint="default"/>
          <w:sz w:val="18"/>
          <w:szCs w:val="18"/>
        </w:rPr>
        <w:t>06</w:t>
      </w:r>
      <w:r>
        <w:rPr>
          <w:rFonts w:ascii="方正姚体" w:hAnsi="方正姚体" w:cs="方正姚体" w:eastAsia="方正姚体" w:hint="default"/>
          <w:sz w:val="18"/>
          <w:szCs w:val="18"/>
        </w:rPr>
        <w:t>年电力项资金</w:t>
      </w:r>
      <w:r>
        <w:rPr>
          <w:rFonts w:ascii="宋体" w:hAnsi="宋体" w:cs="宋体" w:eastAsia="宋体" w:hint="default"/>
          <w:sz w:val="18"/>
          <w:szCs w:val="18"/>
        </w:rPr>
        <w:t> </w:t>
      </w:r>
    </w:p>
    <w:p>
      <w:pPr>
        <w:spacing w:before="69"/>
        <w:ind w:left="15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合计                                                                                           </w:t>
      </w:r>
      <w:r>
        <w:rPr>
          <w:rFonts w:ascii="方正姚体" w:hAnsi="方正姚体" w:cs="方正姚体" w:eastAsia="方正姚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10,686,006.68</w:t>
      </w: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4.45pt;height:.5pt;mso-position-horizontal-relative:char;mso-position-vertical-relative:line" coordorigin="0,0" coordsize="8289,10">
            <v:group style="position:absolute;left:5;top:5;width:2882;height:2" coordorigin="5,5" coordsize="2882,2">
              <v:shape style="position:absolute;left:5;top:5;width:2882;height:2" coordorigin="5,5" coordsize="2882,0" path="m5,5l2886,5e" filled="false" stroked="true" strokeweight=".48pt" strokecolor="#000000">
                <v:path arrowok="t"/>
              </v:shape>
            </v:group>
            <v:group style="position:absolute;left:2872;top:5;width:2951;height:2" coordorigin="2872,5" coordsize="2951,2">
              <v:shape style="position:absolute;left:2872;top:5;width:2951;height:2" coordorigin="2872,5" coordsize="2951,0" path="m2872,5l5822,5e" filled="false" stroked="true" strokeweight=".48pt" strokecolor="#000000">
                <v:path arrowok="t"/>
              </v:shape>
            </v:group>
            <v:group style="position:absolute;left:5808;top:5;width:2476;height:2" coordorigin="5808,5" coordsize="2476,2">
              <v:shape style="position:absolute;left:5808;top:5;width:2476;height:2" coordorigin="5808,5" coordsize="2476,0" path="m5808,5l8284,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pStyle w:val="BodyText"/>
        <w:spacing w:line="310" w:lineRule="exact"/>
        <w:ind w:left="560" w:right="0"/>
        <w:jc w:val="left"/>
        <w:rPr>
          <w:rFonts w:ascii="宋体" w:hAnsi="宋体" w:cs="宋体" w:eastAsia="宋体" w:hint="default"/>
        </w:rPr>
      </w:pPr>
      <w:r>
        <w:rPr/>
        <w:t>注释</w:t>
      </w:r>
      <w:r>
        <w:rPr>
          <w:spacing w:val="12"/>
        </w:rPr>
        <w:t> </w:t>
      </w:r>
      <w:r>
        <w:rPr>
          <w:rFonts w:ascii="宋体" w:hAnsi="宋体" w:cs="宋体" w:eastAsia="宋体" w:hint="default"/>
        </w:rPr>
        <w:t>38</w:t>
      </w:r>
      <w:r>
        <w:rPr/>
        <w:t>．收到的其他与经营活动有关的现金</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74" w:right="0" w:firstLine="0"/>
        <w:rPr>
          <w:rFonts w:ascii="宋体" w:hAnsi="宋体" w:cs="宋体" w:eastAsia="宋体" w:hint="default"/>
          <w:sz w:val="2"/>
          <w:szCs w:val="2"/>
        </w:rPr>
      </w:pPr>
      <w:r>
        <w:rPr>
          <w:rFonts w:ascii="宋体" w:hAnsi="宋体" w:cs="宋体" w:eastAsia="宋体" w:hint="default"/>
          <w:sz w:val="2"/>
          <w:szCs w:val="2"/>
        </w:rPr>
        <w:pict>
          <v:group style="width:411.9pt;height:.5pt;mso-position-horizontal-relative:char;mso-position-vertical-relative:line" coordorigin="0,0" coordsize="8238,10">
            <v:group style="position:absolute;left:5;top:5;width:8229;height:2" coordorigin="5,5" coordsize="8229,2">
              <v:shape style="position:absolute;left:5;top:5;width:8229;height:2" coordorigin="5,5" coordsize="8229,0" path="m5,5l8233,5e" filled="false" stroked="true" strokeweight=".48pt" strokecolor="#000000">
                <v:path arrowok="t"/>
              </v:shape>
            </v:group>
          </v:group>
        </w:pict>
      </w:r>
      <w:r>
        <w:rPr>
          <w:rFonts w:ascii="宋体" w:hAnsi="宋体" w:cs="宋体" w:eastAsia="宋体" w:hint="default"/>
          <w:sz w:val="2"/>
          <w:szCs w:val="2"/>
        </w:rPr>
      </w:r>
    </w:p>
    <w:tbl>
      <w:tblPr>
        <w:tblW w:w="0" w:type="auto"/>
        <w:jc w:val="left"/>
        <w:tblInd w:w="179" w:type="dxa"/>
        <w:tblLayout w:type="fixed"/>
        <w:tblCellMar>
          <w:top w:w="0" w:type="dxa"/>
          <w:left w:w="0" w:type="dxa"/>
          <w:bottom w:w="0" w:type="dxa"/>
          <w:right w:w="0" w:type="dxa"/>
        </w:tblCellMar>
        <w:tblLook w:val="01E0"/>
      </w:tblPr>
      <w:tblGrid>
        <w:gridCol w:w="4173"/>
        <w:gridCol w:w="4055"/>
      </w:tblGrid>
      <w:tr>
        <w:trPr>
          <w:trHeight w:val="397" w:hRule="exact"/>
        </w:trPr>
        <w:tc>
          <w:tcPr>
            <w:tcW w:w="4173" w:type="dxa"/>
            <w:tcBorders>
              <w:top w:val="nil" w:sz="6" w:space="0" w:color="auto"/>
              <w:left w:val="nil" w:sz="6" w:space="0" w:color="auto"/>
              <w:bottom w:val="single" w:sz="4" w:space="0" w:color="000000"/>
              <w:right w:val="nil" w:sz="6" w:space="0" w:color="auto"/>
            </w:tcBorders>
          </w:tcPr>
          <w:p>
            <w:pPr>
              <w:pStyle w:val="TableParagraph"/>
              <w:tabs>
                <w:tab w:pos="753" w:val="left" w:leader="none"/>
              </w:tabs>
              <w:spacing w:line="240" w:lineRule="auto" w:before="14"/>
              <w:ind w:left="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405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方正姚体" w:hAnsi="方正姚体" w:cs="方正姚体" w:eastAsia="方正姚体" w:hint="default"/>
                <w:sz w:val="18"/>
                <w:szCs w:val="18"/>
              </w:rPr>
              <w:t>额</w:t>
            </w:r>
          </w:p>
        </w:tc>
      </w:tr>
      <w:tr>
        <w:trPr>
          <w:trHeight w:val="362" w:hRule="exact"/>
        </w:trPr>
        <w:tc>
          <w:tcPr>
            <w:tcW w:w="417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单位往来款</w:t>
            </w:r>
          </w:p>
        </w:tc>
        <w:tc>
          <w:tcPr>
            <w:tcW w:w="4055"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right="20"/>
              <w:jc w:val="right"/>
              <w:rPr>
                <w:rFonts w:ascii="Arial" w:hAnsi="Arial" w:cs="Arial" w:eastAsia="Arial" w:hint="default"/>
                <w:sz w:val="18"/>
                <w:szCs w:val="18"/>
              </w:rPr>
            </w:pPr>
            <w:r>
              <w:rPr>
                <w:rFonts w:ascii="Arial"/>
                <w:spacing w:val="-1"/>
                <w:sz w:val="18"/>
              </w:rPr>
              <w:t>3,598,171.89</w:t>
            </w:r>
          </w:p>
        </w:tc>
      </w:tr>
      <w:tr>
        <w:trPr>
          <w:trHeight w:val="330"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61" w:lineRule="exact"/>
              <w:ind w:left="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代收税款及费用</w:t>
            </w:r>
          </w:p>
        </w:tc>
        <w:tc>
          <w:tcPr>
            <w:tcW w:w="405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0"/>
              <w:jc w:val="right"/>
              <w:rPr>
                <w:rFonts w:ascii="Arial" w:hAnsi="Arial" w:cs="Arial" w:eastAsia="Arial" w:hint="default"/>
                <w:sz w:val="18"/>
                <w:szCs w:val="18"/>
              </w:rPr>
            </w:pPr>
            <w:r>
              <w:rPr>
                <w:rFonts w:ascii="Arial"/>
                <w:spacing w:val="-1"/>
                <w:sz w:val="18"/>
              </w:rPr>
              <w:t>1,655,603.30</w:t>
            </w:r>
          </w:p>
        </w:tc>
      </w:tr>
      <w:tr>
        <w:trPr>
          <w:trHeight w:val="341"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62" w:lineRule="exact"/>
              <w:ind w:left="30" w:right="0"/>
              <w:jc w:val="left"/>
              <w:rPr>
                <w:rFonts w:ascii="方正姚体" w:hAnsi="方正姚体" w:cs="方正姚体" w:eastAsia="方正姚体" w:hint="default"/>
                <w:sz w:val="20"/>
                <w:szCs w:val="20"/>
              </w:rPr>
            </w:pPr>
            <w:r>
              <w:rPr>
                <w:rFonts w:ascii="方正姚体" w:hAnsi="方正姚体" w:cs="方正姚体" w:eastAsia="方正姚体" w:hint="default"/>
                <w:sz w:val="20"/>
                <w:szCs w:val="20"/>
              </w:rPr>
              <w:t>收到补贴款</w:t>
            </w:r>
          </w:p>
        </w:tc>
        <w:tc>
          <w:tcPr>
            <w:tcW w:w="405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
              <w:jc w:val="right"/>
              <w:rPr>
                <w:rFonts w:ascii="Arial" w:hAnsi="Arial" w:cs="Arial" w:eastAsia="Arial" w:hint="default"/>
                <w:sz w:val="18"/>
                <w:szCs w:val="18"/>
              </w:rPr>
            </w:pPr>
            <w:r>
              <w:rPr>
                <w:rFonts w:ascii="Arial"/>
                <w:spacing w:val="-1"/>
                <w:sz w:val="18"/>
              </w:rPr>
              <w:t>10,686,006.68</w:t>
            </w:r>
            <w:r>
              <w:rPr>
                <w:rFonts w:ascii="Arial"/>
                <w:sz w:val="18"/>
              </w:rPr>
            </w:r>
          </w:p>
        </w:tc>
      </w:tr>
      <w:tr>
        <w:trPr>
          <w:trHeight w:val="355"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59" w:lineRule="exact"/>
              <w:ind w:left="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押金</w:t>
            </w:r>
          </w:p>
        </w:tc>
        <w:tc>
          <w:tcPr>
            <w:tcW w:w="405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
              <w:jc w:val="right"/>
              <w:rPr>
                <w:rFonts w:ascii="Arial" w:hAnsi="Arial" w:cs="Arial" w:eastAsia="Arial" w:hint="default"/>
                <w:sz w:val="18"/>
                <w:szCs w:val="18"/>
              </w:rPr>
            </w:pPr>
            <w:r>
              <w:rPr>
                <w:rFonts w:ascii="Arial"/>
                <w:spacing w:val="-1"/>
                <w:sz w:val="18"/>
              </w:rPr>
              <w:t>800,617.00</w:t>
            </w:r>
          </w:p>
        </w:tc>
      </w:tr>
      <w:tr>
        <w:trPr>
          <w:trHeight w:val="364"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2"/>
              <w:ind w:left="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tc>
        <w:tc>
          <w:tcPr>
            <w:tcW w:w="405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0"/>
              <w:jc w:val="right"/>
              <w:rPr>
                <w:rFonts w:ascii="Arial" w:hAnsi="Arial" w:cs="Arial" w:eastAsia="Arial" w:hint="default"/>
                <w:sz w:val="18"/>
                <w:szCs w:val="18"/>
              </w:rPr>
            </w:pPr>
            <w:r>
              <w:rPr>
                <w:rFonts w:ascii="Arial"/>
                <w:spacing w:val="-1"/>
                <w:sz w:val="18"/>
              </w:rPr>
              <w:t>3,062,590.70</w:t>
            </w:r>
          </w:p>
        </w:tc>
      </w:tr>
      <w:tr>
        <w:trPr>
          <w:trHeight w:val="337" w:hRule="exact"/>
        </w:trPr>
        <w:tc>
          <w:tcPr>
            <w:tcW w:w="4173"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合计</w:t>
            </w:r>
          </w:p>
        </w:tc>
        <w:tc>
          <w:tcPr>
            <w:tcW w:w="4055"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21"/>
              <w:jc w:val="right"/>
              <w:rPr>
                <w:rFonts w:ascii="Arial" w:hAnsi="Arial" w:cs="Arial" w:eastAsia="Arial" w:hint="default"/>
                <w:sz w:val="18"/>
                <w:szCs w:val="18"/>
              </w:rPr>
            </w:pPr>
            <w:r>
              <w:rPr>
                <w:rFonts w:ascii="Arial"/>
                <w:b/>
                <w:spacing w:val="-1"/>
                <w:sz w:val="18"/>
              </w:rPr>
              <w:t>19,802,989.57</w:t>
            </w:r>
            <w:r>
              <w:rPr>
                <w:rFonts w:ascii="Arial"/>
                <w:sz w:val="18"/>
              </w:rPr>
            </w:r>
          </w:p>
        </w:tc>
      </w:tr>
    </w:tbl>
    <w:p>
      <w:pPr>
        <w:spacing w:line="240" w:lineRule="auto" w:before="10"/>
        <w:rPr>
          <w:rFonts w:ascii="宋体" w:hAnsi="宋体" w:cs="宋体" w:eastAsia="宋体" w:hint="default"/>
          <w:sz w:val="12"/>
          <w:szCs w:val="12"/>
        </w:rPr>
      </w:pPr>
    </w:p>
    <w:p>
      <w:pPr>
        <w:pStyle w:val="BodyText"/>
        <w:spacing w:line="310" w:lineRule="exact"/>
        <w:ind w:left="560" w:right="0"/>
        <w:jc w:val="left"/>
        <w:rPr>
          <w:rFonts w:ascii="宋体" w:hAnsi="宋体" w:cs="宋体" w:eastAsia="宋体" w:hint="default"/>
        </w:rPr>
      </w:pPr>
      <w:r>
        <w:rPr/>
        <w:t>注释</w:t>
      </w:r>
      <w:r>
        <w:rPr>
          <w:spacing w:val="12"/>
        </w:rPr>
        <w:t> </w:t>
      </w:r>
      <w:r>
        <w:rPr>
          <w:rFonts w:ascii="宋体" w:hAnsi="宋体" w:cs="宋体" w:eastAsia="宋体" w:hint="default"/>
        </w:rPr>
        <w:t>39</w:t>
      </w:r>
      <w:r>
        <w:rPr/>
        <w:t>．支付的其他与经营活动有关的现金</w:t>
      </w:r>
      <w:r>
        <w:rPr>
          <w:rFonts w:ascii="宋体" w:hAnsi="宋体" w:cs="宋体" w:eastAsia="宋体" w:hint="default"/>
        </w:rPr>
        <w:t> </w:t>
      </w:r>
    </w:p>
    <w:p>
      <w:pPr>
        <w:spacing w:after="0" w:line="310" w:lineRule="exact"/>
        <w:jc w:val="left"/>
        <w:rPr>
          <w:rFonts w:ascii="宋体" w:hAnsi="宋体" w:cs="宋体" w:eastAsia="宋体" w:hint="default"/>
        </w:rPr>
        <w:sectPr>
          <w:pgSz w:w="11900" w:h="16840"/>
          <w:pgMar w:header="877" w:footer="1003" w:top="1100" w:bottom="1200" w:left="1660" w:right="1640"/>
        </w:sectPr>
      </w:pPr>
    </w:p>
    <w:p>
      <w:pPr>
        <w:spacing w:line="240" w:lineRule="auto" w:before="6"/>
        <w:rPr>
          <w:rFonts w:ascii="宋体" w:hAnsi="宋体" w:cs="宋体" w:eastAsia="宋体" w:hint="default"/>
          <w:sz w:val="24"/>
          <w:szCs w:val="24"/>
        </w:rPr>
      </w:pPr>
    </w:p>
    <w:p>
      <w:pPr>
        <w:spacing w:line="20" w:lineRule="exact"/>
        <w:ind w:left="174" w:right="0" w:firstLine="0"/>
        <w:rPr>
          <w:rFonts w:ascii="宋体" w:hAnsi="宋体" w:cs="宋体" w:eastAsia="宋体" w:hint="default"/>
          <w:sz w:val="2"/>
          <w:szCs w:val="2"/>
        </w:rPr>
      </w:pPr>
      <w:r>
        <w:rPr>
          <w:rFonts w:ascii="宋体" w:hAnsi="宋体" w:cs="宋体" w:eastAsia="宋体" w:hint="default"/>
          <w:sz w:val="2"/>
          <w:szCs w:val="2"/>
        </w:rPr>
        <w:pict>
          <v:group style="width:411.9pt;height:.5pt;mso-position-horizontal-relative:char;mso-position-vertical-relative:line" coordorigin="0,0" coordsize="8238,10">
            <v:group style="position:absolute;left:5;top:5;width:8229;height:2" coordorigin="5,5" coordsize="8229,2">
              <v:shape style="position:absolute;left:5;top:5;width:8229;height:2" coordorigin="5,5" coordsize="8229,0" path="m5,5l8233,5e" filled="false" stroked="true" strokeweight=".48pt" strokecolor="#000000">
                <v:path arrowok="t"/>
              </v:shape>
            </v:group>
          </v:group>
        </w:pict>
      </w:r>
      <w:r>
        <w:rPr>
          <w:rFonts w:ascii="宋体" w:hAnsi="宋体" w:cs="宋体" w:eastAsia="宋体" w:hint="default"/>
          <w:sz w:val="2"/>
          <w:szCs w:val="2"/>
        </w:rPr>
      </w:r>
    </w:p>
    <w:tbl>
      <w:tblPr>
        <w:tblW w:w="0" w:type="auto"/>
        <w:jc w:val="left"/>
        <w:tblInd w:w="179" w:type="dxa"/>
        <w:tblLayout w:type="fixed"/>
        <w:tblCellMar>
          <w:top w:w="0" w:type="dxa"/>
          <w:left w:w="0" w:type="dxa"/>
          <w:bottom w:w="0" w:type="dxa"/>
          <w:right w:w="0" w:type="dxa"/>
        </w:tblCellMar>
        <w:tblLook w:val="01E0"/>
      </w:tblPr>
      <w:tblGrid>
        <w:gridCol w:w="4023"/>
        <w:gridCol w:w="4213"/>
      </w:tblGrid>
      <w:tr>
        <w:trPr>
          <w:trHeight w:val="413" w:hRule="exact"/>
        </w:trPr>
        <w:tc>
          <w:tcPr>
            <w:tcW w:w="402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项目</w:t>
            </w:r>
            <w:r>
              <w:rPr>
                <w:rFonts w:ascii="宋体" w:hAnsi="宋体" w:cs="宋体" w:eastAsia="宋体" w:hint="default"/>
                <w:sz w:val="18"/>
                <w:szCs w:val="18"/>
              </w:rPr>
              <w:t> </w:t>
            </w:r>
          </w:p>
        </w:tc>
        <w:tc>
          <w:tcPr>
            <w:tcW w:w="421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方正姚体" w:hAnsi="方正姚体" w:cs="方正姚体" w:eastAsia="方正姚体" w:hint="default"/>
                <w:sz w:val="18"/>
                <w:szCs w:val="18"/>
              </w:rPr>
              <w:t>额</w:t>
            </w:r>
          </w:p>
        </w:tc>
      </w:tr>
      <w:tr>
        <w:trPr>
          <w:trHeight w:val="394" w:hRule="exact"/>
        </w:trPr>
        <w:tc>
          <w:tcPr>
            <w:tcW w:w="4023"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单位往来</w:t>
            </w:r>
            <w:r>
              <w:rPr>
                <w:rFonts w:ascii="宋体" w:hAnsi="宋体" w:cs="宋体" w:eastAsia="宋体" w:hint="default"/>
                <w:sz w:val="18"/>
                <w:szCs w:val="18"/>
              </w:rPr>
              <w:t> </w:t>
            </w:r>
          </w:p>
        </w:tc>
        <w:tc>
          <w:tcPr>
            <w:tcW w:w="421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6,022,745.26</w:t>
            </w:r>
          </w:p>
        </w:tc>
      </w:tr>
      <w:tr>
        <w:trPr>
          <w:trHeight w:val="363"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办  </w:t>
            </w:r>
            <w:r>
              <w:rPr>
                <w:rFonts w:ascii="宋体" w:hAnsi="宋体" w:cs="宋体" w:eastAsia="宋体" w:hint="default"/>
                <w:sz w:val="18"/>
                <w:szCs w:val="18"/>
              </w:rPr>
            </w:r>
            <w:r>
              <w:rPr>
                <w:rFonts w:ascii="方正姚体" w:hAnsi="方正姚体" w:cs="方正姚体" w:eastAsia="方正姚体" w:hint="default"/>
                <w:sz w:val="18"/>
                <w:szCs w:val="18"/>
              </w:rPr>
              <w:t>公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18"/>
                <w:szCs w:val="18"/>
              </w:rPr>
            </w:pPr>
            <w:r>
              <w:rPr>
                <w:rFonts w:ascii="宋体"/>
                <w:sz w:val="18"/>
              </w:rPr>
              <w:t>2,701,926.20</w:t>
            </w:r>
          </w:p>
        </w:tc>
      </w:tr>
      <w:tr>
        <w:trPr>
          <w:trHeight w:val="363"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包  </w:t>
            </w:r>
            <w:r>
              <w:rPr>
                <w:rFonts w:ascii="宋体" w:hAnsi="宋体" w:cs="宋体" w:eastAsia="宋体" w:hint="default"/>
                <w:sz w:val="18"/>
                <w:szCs w:val="18"/>
              </w:rPr>
            </w:r>
            <w:r>
              <w:rPr>
                <w:rFonts w:ascii="方正姚体" w:hAnsi="方正姚体" w:cs="方正姚体" w:eastAsia="方正姚体" w:hint="default"/>
                <w:sz w:val="18"/>
                <w:szCs w:val="18"/>
              </w:rPr>
              <w:t>装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18"/>
                <w:szCs w:val="18"/>
              </w:rPr>
            </w:pPr>
            <w:r>
              <w:rPr>
                <w:rFonts w:ascii="宋体"/>
                <w:sz w:val="18"/>
              </w:rPr>
              <w:t>314,949.15</w:t>
            </w:r>
          </w:p>
        </w:tc>
      </w:tr>
      <w:tr>
        <w:trPr>
          <w:trHeight w:val="363"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保  </w:t>
            </w:r>
            <w:r>
              <w:rPr>
                <w:rFonts w:ascii="宋体" w:hAnsi="宋体" w:cs="宋体" w:eastAsia="宋体" w:hint="default"/>
                <w:sz w:val="18"/>
                <w:szCs w:val="18"/>
              </w:rPr>
            </w:r>
            <w:r>
              <w:rPr>
                <w:rFonts w:ascii="方正姚体" w:hAnsi="方正姚体" w:cs="方正姚体" w:eastAsia="方正姚体" w:hint="default"/>
                <w:sz w:val="18"/>
                <w:szCs w:val="18"/>
              </w:rPr>
              <w:t>险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18"/>
                <w:szCs w:val="18"/>
              </w:rPr>
            </w:pPr>
            <w:r>
              <w:rPr>
                <w:rFonts w:ascii="宋体"/>
                <w:sz w:val="18"/>
              </w:rPr>
              <w:t>690,600.94</w:t>
            </w:r>
          </w:p>
        </w:tc>
      </w:tr>
      <w:tr>
        <w:trPr>
          <w:trHeight w:val="355"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差  </w:t>
            </w:r>
            <w:r>
              <w:rPr>
                <w:rFonts w:ascii="宋体" w:hAnsi="宋体" w:cs="宋体" w:eastAsia="宋体" w:hint="default"/>
                <w:sz w:val="18"/>
                <w:szCs w:val="18"/>
              </w:rPr>
            </w:r>
            <w:r>
              <w:rPr>
                <w:rFonts w:ascii="方正姚体" w:hAnsi="方正姚体" w:cs="方正姚体" w:eastAsia="方正姚体" w:hint="default"/>
                <w:sz w:val="18"/>
                <w:szCs w:val="18"/>
              </w:rPr>
              <w:t>旅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宋体" w:hAnsi="宋体" w:cs="宋体" w:eastAsia="宋体" w:hint="default"/>
                <w:sz w:val="18"/>
                <w:szCs w:val="18"/>
              </w:rPr>
            </w:pPr>
            <w:r>
              <w:rPr>
                <w:rFonts w:ascii="宋体"/>
                <w:sz w:val="18"/>
              </w:rPr>
              <w:t>913,676.19</w:t>
            </w:r>
          </w:p>
        </w:tc>
      </w:tr>
      <w:tr>
        <w:trPr>
          <w:trHeight w:val="356"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64"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广  </w:t>
            </w:r>
            <w:r>
              <w:rPr>
                <w:rFonts w:ascii="宋体" w:hAnsi="宋体" w:cs="宋体" w:eastAsia="宋体" w:hint="default"/>
                <w:sz w:val="18"/>
                <w:szCs w:val="18"/>
              </w:rPr>
            </w:r>
            <w:r>
              <w:rPr>
                <w:rFonts w:ascii="方正姚体" w:hAnsi="方正姚体" w:cs="方正姚体" w:eastAsia="方正姚体" w:hint="default"/>
                <w:sz w:val="18"/>
                <w:szCs w:val="18"/>
              </w:rPr>
              <w:t>告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18"/>
                <w:szCs w:val="18"/>
              </w:rPr>
            </w:pPr>
            <w:r>
              <w:rPr>
                <w:rFonts w:ascii="宋体"/>
                <w:sz w:val="18"/>
              </w:rPr>
              <w:t>4,122,169.31</w:t>
            </w:r>
          </w:p>
        </w:tc>
      </w:tr>
      <w:tr>
        <w:trPr>
          <w:trHeight w:val="356"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经营耗材</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18"/>
                <w:szCs w:val="18"/>
              </w:rPr>
            </w:pPr>
            <w:r>
              <w:rPr>
                <w:rFonts w:ascii="宋体"/>
                <w:sz w:val="18"/>
              </w:rPr>
              <w:t>2,063,513.91</w:t>
            </w:r>
          </w:p>
        </w:tc>
      </w:tr>
      <w:tr>
        <w:trPr>
          <w:trHeight w:val="34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64"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劳动保护费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18"/>
                <w:szCs w:val="18"/>
              </w:rPr>
            </w:pPr>
            <w:r>
              <w:rPr>
                <w:rFonts w:ascii="宋体"/>
                <w:sz w:val="18"/>
              </w:rPr>
              <w:t>2,565,643.49</w:t>
            </w:r>
          </w:p>
        </w:tc>
      </w:tr>
      <w:tr>
        <w:trPr>
          <w:trHeight w:val="34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65"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书报资料费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229,016.10</w:t>
            </w:r>
          </w:p>
        </w:tc>
      </w:tr>
      <w:tr>
        <w:trPr>
          <w:trHeight w:val="363"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65"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水  </w:t>
            </w:r>
            <w:r>
              <w:rPr>
                <w:rFonts w:ascii="宋体" w:hAnsi="宋体" w:cs="宋体" w:eastAsia="宋体" w:hint="default"/>
                <w:sz w:val="18"/>
                <w:szCs w:val="18"/>
              </w:rPr>
            </w:r>
            <w:r>
              <w:rPr>
                <w:rFonts w:ascii="方正姚体" w:hAnsi="方正姚体" w:cs="方正姚体" w:eastAsia="方正姚体" w:hint="default"/>
                <w:sz w:val="18"/>
                <w:szCs w:val="18"/>
              </w:rPr>
              <w:t>电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3,547,868.90</w:t>
            </w:r>
          </w:p>
        </w:tc>
      </w:tr>
      <w:tr>
        <w:trPr>
          <w:trHeight w:val="37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修  </w:t>
            </w:r>
            <w:r>
              <w:rPr>
                <w:rFonts w:ascii="宋体" w:hAnsi="宋体" w:cs="宋体" w:eastAsia="宋体" w:hint="default"/>
                <w:sz w:val="18"/>
                <w:szCs w:val="18"/>
              </w:rPr>
            </w:r>
            <w:r>
              <w:rPr>
                <w:rFonts w:ascii="方正姚体" w:hAnsi="方正姚体" w:cs="方正姚体" w:eastAsia="方正姚体" w:hint="default"/>
                <w:sz w:val="18"/>
                <w:szCs w:val="18"/>
              </w:rPr>
              <w:t>理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9,103,611.56</w:t>
            </w:r>
          </w:p>
        </w:tc>
      </w:tr>
      <w:tr>
        <w:trPr>
          <w:trHeight w:val="34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业务招待费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18"/>
                <w:szCs w:val="18"/>
              </w:rPr>
            </w:pPr>
            <w:r>
              <w:rPr>
                <w:rFonts w:ascii="宋体"/>
                <w:sz w:val="18"/>
              </w:rPr>
              <w:t>2,952,648.16</w:t>
            </w:r>
          </w:p>
        </w:tc>
      </w:tr>
      <w:tr>
        <w:trPr>
          <w:trHeight w:val="341"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57"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印  </w:t>
            </w:r>
            <w:r>
              <w:rPr>
                <w:rFonts w:ascii="宋体" w:hAnsi="宋体" w:cs="宋体" w:eastAsia="宋体" w:hint="default"/>
                <w:sz w:val="18"/>
                <w:szCs w:val="18"/>
              </w:rPr>
            </w:r>
            <w:r>
              <w:rPr>
                <w:rFonts w:ascii="方正姚体" w:hAnsi="方正姚体" w:cs="方正姚体" w:eastAsia="方正姚体" w:hint="default"/>
                <w:sz w:val="18"/>
                <w:szCs w:val="18"/>
              </w:rPr>
              <w:t>刷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689,295.85</w:t>
            </w:r>
          </w:p>
        </w:tc>
      </w:tr>
      <w:tr>
        <w:trPr>
          <w:trHeight w:val="33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64"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邮  </w:t>
            </w:r>
            <w:r>
              <w:rPr>
                <w:rFonts w:ascii="宋体" w:hAnsi="宋体" w:cs="宋体" w:eastAsia="宋体" w:hint="default"/>
                <w:sz w:val="18"/>
                <w:szCs w:val="18"/>
              </w:rPr>
            </w:r>
            <w:r>
              <w:rPr>
                <w:rFonts w:ascii="方正姚体" w:hAnsi="方正姚体" w:cs="方正姚体" w:eastAsia="方正姚体" w:hint="default"/>
                <w:sz w:val="18"/>
                <w:szCs w:val="18"/>
              </w:rPr>
              <w:t>电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18"/>
                <w:szCs w:val="18"/>
              </w:rPr>
            </w:pPr>
            <w:r>
              <w:rPr>
                <w:rFonts w:ascii="宋体"/>
                <w:sz w:val="18"/>
              </w:rPr>
              <w:t>1,175,955.22</w:t>
            </w:r>
          </w:p>
        </w:tc>
      </w:tr>
      <w:tr>
        <w:trPr>
          <w:trHeight w:val="338"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6"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运  </w:t>
            </w:r>
            <w:r>
              <w:rPr>
                <w:rFonts w:ascii="宋体" w:hAnsi="宋体" w:cs="宋体" w:eastAsia="宋体" w:hint="default"/>
                <w:sz w:val="18"/>
                <w:szCs w:val="18"/>
              </w:rPr>
            </w:r>
            <w:r>
              <w:rPr>
                <w:rFonts w:ascii="方正姚体" w:hAnsi="方正姚体" w:cs="方正姚体" w:eastAsia="方正姚体" w:hint="default"/>
                <w:sz w:val="18"/>
                <w:szCs w:val="18"/>
              </w:rPr>
              <w:t>输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393,361.68</w:t>
            </w:r>
          </w:p>
        </w:tc>
      </w:tr>
      <w:tr>
        <w:trPr>
          <w:trHeight w:val="357"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租  </w:t>
            </w:r>
            <w:r>
              <w:rPr>
                <w:rFonts w:ascii="宋体" w:hAnsi="宋体" w:cs="宋体" w:eastAsia="宋体" w:hint="default"/>
                <w:sz w:val="18"/>
                <w:szCs w:val="18"/>
              </w:rPr>
            </w:r>
            <w:r>
              <w:rPr>
                <w:rFonts w:ascii="方正姚体" w:hAnsi="方正姚体" w:cs="方正姚体" w:eastAsia="方正姚体" w:hint="default"/>
                <w:sz w:val="18"/>
                <w:szCs w:val="18"/>
              </w:rPr>
              <w:t>赁  </w:t>
            </w:r>
            <w:r>
              <w:rPr>
                <w:rFonts w:ascii="宋体" w:hAnsi="宋体" w:cs="宋体" w:eastAsia="宋体" w:hint="default"/>
                <w:sz w:val="18"/>
                <w:szCs w:val="18"/>
              </w:rPr>
            </w:r>
            <w:r>
              <w:rPr>
                <w:rFonts w:ascii="方正姚体" w:hAnsi="方正姚体" w:cs="方正姚体" w:eastAsia="方正姚体" w:hint="default"/>
                <w:sz w:val="18"/>
                <w:szCs w:val="18"/>
              </w:rPr>
              <w:t>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18"/>
                <w:szCs w:val="18"/>
              </w:rPr>
            </w:pPr>
            <w:r>
              <w:rPr>
                <w:rFonts w:ascii="宋体"/>
                <w:sz w:val="18"/>
              </w:rPr>
              <w:t>5,379,139.33</w:t>
            </w:r>
          </w:p>
        </w:tc>
      </w:tr>
      <w:tr>
        <w:trPr>
          <w:trHeight w:val="336"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65"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物业管理费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宋体" w:hAnsi="宋体" w:cs="宋体" w:eastAsia="宋体" w:hint="default"/>
                <w:sz w:val="18"/>
                <w:szCs w:val="18"/>
              </w:rPr>
            </w:pPr>
            <w:r>
              <w:rPr>
                <w:rFonts w:ascii="宋体"/>
                <w:sz w:val="18"/>
              </w:rPr>
              <w:t>6,912,401.57</w:t>
            </w:r>
          </w:p>
        </w:tc>
      </w:tr>
      <w:tr>
        <w:trPr>
          <w:trHeight w:val="343"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51"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手续费</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5,648,645.02</w:t>
            </w:r>
          </w:p>
        </w:tc>
      </w:tr>
      <w:tr>
        <w:trPr>
          <w:trHeight w:val="40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其他费用</w:t>
            </w:r>
            <w:r>
              <w:rPr>
                <w:rFonts w:ascii="宋体" w:hAnsi="宋体" w:cs="宋体" w:eastAsia="宋体" w:hint="default"/>
                <w:sz w:val="18"/>
                <w:szCs w:val="18"/>
              </w:rPr>
              <w:t> </w:t>
            </w:r>
          </w:p>
        </w:tc>
        <w:tc>
          <w:tcPr>
            <w:tcW w:w="421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宋体" w:hAnsi="宋体" w:cs="宋体" w:eastAsia="宋体" w:hint="default"/>
                <w:sz w:val="18"/>
                <w:szCs w:val="18"/>
              </w:rPr>
            </w:pPr>
            <w:r>
              <w:rPr>
                <w:rFonts w:ascii="宋体"/>
                <w:sz w:val="18"/>
              </w:rPr>
              <w:t>7,625,108.62</w:t>
            </w:r>
          </w:p>
        </w:tc>
      </w:tr>
      <w:tr>
        <w:trPr>
          <w:trHeight w:val="379" w:hRule="exact"/>
        </w:trPr>
        <w:tc>
          <w:tcPr>
            <w:tcW w:w="402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421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
              <w:jc w:val="right"/>
              <w:rPr>
                <w:rFonts w:ascii="宋体" w:hAnsi="宋体" w:cs="宋体" w:eastAsia="宋体" w:hint="default"/>
                <w:sz w:val="18"/>
                <w:szCs w:val="18"/>
              </w:rPr>
            </w:pPr>
            <w:r>
              <w:rPr>
                <w:rFonts w:ascii="宋体"/>
                <w:sz w:val="18"/>
              </w:rPr>
              <w:t>63,052,276.46</w:t>
            </w:r>
          </w:p>
        </w:tc>
      </w:tr>
    </w:tbl>
    <w:p>
      <w:pPr>
        <w:spacing w:line="240" w:lineRule="auto" w:before="12"/>
        <w:rPr>
          <w:rFonts w:ascii="宋体" w:hAnsi="宋体" w:cs="宋体" w:eastAsia="宋体" w:hint="default"/>
          <w:sz w:val="13"/>
          <w:szCs w:val="13"/>
        </w:rPr>
      </w:pPr>
    </w:p>
    <w:p>
      <w:pPr>
        <w:pStyle w:val="BodyText"/>
        <w:spacing w:line="310" w:lineRule="exact"/>
        <w:ind w:left="560" w:right="0"/>
        <w:jc w:val="left"/>
        <w:rPr>
          <w:rFonts w:ascii="宋体" w:hAnsi="宋体" w:cs="宋体" w:eastAsia="宋体" w:hint="default"/>
        </w:rPr>
      </w:pPr>
      <w:r>
        <w:rPr/>
        <w:t>注释</w:t>
      </w:r>
      <w:r>
        <w:rPr>
          <w:spacing w:val="8"/>
        </w:rPr>
        <w:t> </w:t>
      </w:r>
      <w:r>
        <w:rPr>
          <w:rFonts w:ascii="宋体" w:hAnsi="宋体" w:cs="宋体" w:eastAsia="宋体" w:hint="default"/>
        </w:rPr>
        <w:t>40</w:t>
      </w:r>
      <w:r>
        <w:rPr/>
        <w:t>．现金流量表补充资料</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55pt;height:.5pt;mso-position-horizontal-relative:char;mso-position-vertical-relative:line" coordorigin="0,0" coordsize="8331,10">
            <v:group style="position:absolute;left:5;top:5;width:6486;height:2" coordorigin="5,5" coordsize="6486,2">
              <v:shape style="position:absolute;left:5;top:5;width:6486;height:2" coordorigin="5,5" coordsize="6486,0" path="m5,5l6491,5e" filled="false" stroked="true" strokeweight=".48pt" strokecolor="#000000">
                <v:path arrowok="t"/>
              </v:shape>
            </v:group>
            <v:group style="position:absolute;left:6491;top:5;width:1835;height:2" coordorigin="6491,5" coordsize="1835,2">
              <v:shape style="position:absolute;left:6491;top:5;width:1835;height:2" coordorigin="6491,5" coordsize="1835,0" path="m6491,5l8326,5e" filled="false" stroked="true" strokeweight=".48pt" strokecolor="#000000">
                <v:path arrowok="t"/>
              </v:shape>
            </v:group>
          </v:group>
        </w:pict>
      </w:r>
      <w:r>
        <w:rPr>
          <w:rFonts w:ascii="宋体" w:hAnsi="宋体" w:cs="宋体" w:eastAsia="宋体" w:hint="default"/>
          <w:sz w:val="2"/>
          <w:szCs w:val="2"/>
        </w:rPr>
      </w:r>
    </w:p>
    <w:tbl>
      <w:tblPr>
        <w:tblW w:w="0" w:type="auto"/>
        <w:jc w:val="left"/>
        <w:tblInd w:w="137" w:type="dxa"/>
        <w:tblLayout w:type="fixed"/>
        <w:tblCellMar>
          <w:top w:w="0" w:type="dxa"/>
          <w:left w:w="0" w:type="dxa"/>
          <w:bottom w:w="0" w:type="dxa"/>
          <w:right w:w="0" w:type="dxa"/>
        </w:tblCellMar>
        <w:tblLook w:val="01E0"/>
      </w:tblPr>
      <w:tblGrid>
        <w:gridCol w:w="4456"/>
        <w:gridCol w:w="2181"/>
        <w:gridCol w:w="1777"/>
      </w:tblGrid>
      <w:tr>
        <w:trPr>
          <w:trHeight w:val="412" w:hRule="exact"/>
        </w:trPr>
        <w:tc>
          <w:tcPr>
            <w:tcW w:w="445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目</w:t>
            </w:r>
          </w:p>
        </w:tc>
        <w:tc>
          <w:tcPr>
            <w:tcW w:w="218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147" w:right="0"/>
              <w:jc w:val="left"/>
              <w:rPr>
                <w:rFonts w:ascii="方正姚体" w:hAnsi="方正姚体" w:cs="方正姚体" w:eastAsia="方正姚体" w:hint="default"/>
                <w:sz w:val="18"/>
                <w:szCs w:val="18"/>
              </w:rPr>
            </w:pP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方正姚体" w:hAnsi="方正姚体" w:cs="方正姚体" w:eastAsia="方正姚体" w:hint="default"/>
                <w:sz w:val="18"/>
                <w:szCs w:val="18"/>
              </w:rPr>
              <w:t>年度</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812" w:right="0"/>
              <w:jc w:val="left"/>
              <w:rPr>
                <w:rFonts w:ascii="方正姚体" w:hAnsi="方正姚体" w:cs="方正姚体" w:eastAsia="方正姚体" w:hint="default"/>
                <w:sz w:val="18"/>
                <w:szCs w:val="18"/>
              </w:rPr>
            </w:pP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tc>
      </w:tr>
      <w:tr>
        <w:trPr>
          <w:trHeight w:val="401" w:hRule="exact"/>
        </w:trPr>
        <w:tc>
          <w:tcPr>
            <w:tcW w:w="4456"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w:t>
            </w:r>
            <w:r>
              <w:rPr>
                <w:rFonts w:ascii="宋体" w:hAnsi="宋体" w:cs="宋体" w:eastAsia="宋体" w:hint="default"/>
                <w:sz w:val="18"/>
                <w:szCs w:val="18"/>
              </w:rPr>
              <w:t>1</w:t>
            </w:r>
            <w:r>
              <w:rPr>
                <w:rFonts w:ascii="方正姚体" w:hAnsi="方正姚体" w:cs="方正姚体" w:eastAsia="方正姚体" w:hint="default"/>
                <w:sz w:val="18"/>
                <w:szCs w:val="18"/>
              </w:rPr>
              <w:t>）  </w:t>
            </w:r>
            <w:r>
              <w:rPr>
                <w:rFonts w:ascii="宋体" w:hAnsi="宋体" w:cs="宋体" w:eastAsia="宋体" w:hint="default"/>
                <w:sz w:val="18"/>
                <w:szCs w:val="18"/>
              </w:rPr>
            </w:r>
            <w:r>
              <w:rPr>
                <w:rFonts w:ascii="方正姚体" w:hAnsi="方正姚体" w:cs="方正姚体" w:eastAsia="方正姚体" w:hint="default"/>
                <w:sz w:val="18"/>
                <w:szCs w:val="18"/>
              </w:rPr>
              <w:t>将净利润调节为经营活动现金流量：</w:t>
            </w:r>
            <w:r>
              <w:rPr>
                <w:rFonts w:ascii="宋体" w:hAnsi="宋体" w:cs="宋体" w:eastAsia="宋体" w:hint="default"/>
                <w:sz w:val="18"/>
                <w:szCs w:val="18"/>
              </w:rPr>
              <w:t> </w:t>
            </w:r>
          </w:p>
        </w:tc>
        <w:tc>
          <w:tcPr>
            <w:tcW w:w="2181" w:type="dxa"/>
            <w:tcBorders>
              <w:top w:val="single" w:sz="4" w:space="0" w:color="000000"/>
              <w:left w:val="nil" w:sz="6" w:space="0" w:color="auto"/>
              <w:bottom w:val="nil" w:sz="6" w:space="0" w:color="auto"/>
              <w:right w:val="nil" w:sz="6" w:space="0" w:color="auto"/>
            </w:tcBorders>
          </w:tcPr>
          <w:p>
            <w:pPr/>
          </w:p>
        </w:tc>
        <w:tc>
          <w:tcPr>
            <w:tcW w:w="1777" w:type="dxa"/>
            <w:tcBorders>
              <w:top w:val="single" w:sz="4" w:space="0" w:color="000000"/>
              <w:left w:val="nil" w:sz="6" w:space="0" w:color="auto"/>
              <w:bottom w:val="nil" w:sz="6" w:space="0" w:color="auto"/>
              <w:right w:val="nil" w:sz="6" w:space="0" w:color="auto"/>
            </w:tcBorders>
          </w:tcPr>
          <w:p>
            <w:pPr/>
          </w:p>
        </w:tc>
      </w:tr>
      <w:tr>
        <w:trPr>
          <w:trHeight w:val="377"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净利润</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5"/>
              <w:jc w:val="right"/>
              <w:rPr>
                <w:rFonts w:ascii="宋体" w:hAnsi="宋体" w:cs="宋体" w:eastAsia="宋体" w:hint="default"/>
                <w:sz w:val="18"/>
                <w:szCs w:val="18"/>
              </w:rPr>
            </w:pPr>
            <w:r>
              <w:rPr>
                <w:rFonts w:ascii="宋体"/>
                <w:sz w:val="18"/>
              </w:rPr>
              <w:t>      3,733,717.50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7" w:right="0"/>
              <w:jc w:val="left"/>
              <w:rPr>
                <w:rFonts w:ascii="宋体" w:hAnsi="宋体" w:cs="宋体" w:eastAsia="宋体" w:hint="default"/>
                <w:sz w:val="18"/>
                <w:szCs w:val="18"/>
              </w:rPr>
            </w:pPr>
            <w:r>
              <w:rPr>
                <w:rFonts w:ascii="宋体"/>
                <w:sz w:val="18"/>
              </w:rPr>
              <w:t>      3,384,061.46 </w:t>
            </w:r>
          </w:p>
        </w:tc>
      </w:tr>
      <w:tr>
        <w:trPr>
          <w:trHeight w:val="370"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加：资产减值准备</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3" w:right="0"/>
              <w:jc w:val="left"/>
              <w:rPr>
                <w:rFonts w:ascii="宋体" w:hAnsi="宋体" w:cs="宋体" w:eastAsia="宋体" w:hint="default"/>
                <w:sz w:val="18"/>
                <w:szCs w:val="18"/>
              </w:rPr>
            </w:pPr>
            <w:r>
              <w:rPr>
                <w:rFonts w:ascii="宋体"/>
                <w:sz w:val="18"/>
              </w:rPr>
              <w:t>       -2,422,302.19</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7" w:right="0"/>
              <w:jc w:val="left"/>
              <w:rPr>
                <w:rFonts w:ascii="宋体" w:hAnsi="宋体" w:cs="宋体" w:eastAsia="宋体" w:hint="default"/>
                <w:sz w:val="18"/>
                <w:szCs w:val="18"/>
              </w:rPr>
            </w:pPr>
            <w:r>
              <w:rPr>
                <w:rFonts w:ascii="宋体"/>
                <w:sz w:val="18"/>
              </w:rPr>
              <w:t>       -872,254.08 </w:t>
            </w:r>
          </w:p>
        </w:tc>
      </w:tr>
      <w:tr>
        <w:trPr>
          <w:trHeight w:val="370"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固定资产折旧、油气资产折耗、生产性生物资产折旧</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5"/>
              <w:jc w:val="right"/>
              <w:rPr>
                <w:rFonts w:ascii="宋体" w:hAnsi="宋体" w:cs="宋体" w:eastAsia="宋体" w:hint="default"/>
                <w:sz w:val="18"/>
                <w:szCs w:val="18"/>
              </w:rPr>
            </w:pPr>
            <w:r>
              <w:rPr>
                <w:rFonts w:ascii="宋体"/>
                <w:sz w:val="18"/>
              </w:rPr>
              <w:t>    30,075,051.95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7" w:right="0"/>
              <w:jc w:val="left"/>
              <w:rPr>
                <w:rFonts w:ascii="宋体" w:hAnsi="宋体" w:cs="宋体" w:eastAsia="宋体" w:hint="default"/>
                <w:sz w:val="18"/>
                <w:szCs w:val="18"/>
              </w:rPr>
            </w:pPr>
            <w:r>
              <w:rPr>
                <w:rFonts w:ascii="宋体"/>
                <w:sz w:val="18"/>
              </w:rPr>
              <w:t>     29,276,174.84 </w:t>
            </w:r>
          </w:p>
        </w:tc>
      </w:tr>
      <w:tr>
        <w:trPr>
          <w:trHeight w:val="370"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无形资产摊销</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5"/>
              <w:jc w:val="right"/>
              <w:rPr>
                <w:rFonts w:ascii="宋体" w:hAnsi="宋体" w:cs="宋体" w:eastAsia="宋体" w:hint="default"/>
                <w:sz w:val="18"/>
                <w:szCs w:val="18"/>
              </w:rPr>
            </w:pPr>
            <w:r>
              <w:rPr>
                <w:rFonts w:ascii="宋体"/>
                <w:sz w:val="18"/>
              </w:rPr>
              <w:t>      7,423,071.07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7" w:right="0"/>
              <w:jc w:val="left"/>
              <w:rPr>
                <w:rFonts w:ascii="宋体" w:hAnsi="宋体" w:cs="宋体" w:eastAsia="宋体" w:hint="default"/>
                <w:sz w:val="18"/>
                <w:szCs w:val="18"/>
              </w:rPr>
            </w:pPr>
            <w:r>
              <w:rPr>
                <w:rFonts w:ascii="宋体"/>
                <w:sz w:val="18"/>
              </w:rPr>
              <w:t>      1,209,969.98</w:t>
            </w:r>
          </w:p>
        </w:tc>
      </w:tr>
      <w:tr>
        <w:trPr>
          <w:trHeight w:val="1000"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80" w:lineRule="auto" w:before="6"/>
              <w:ind w:left="2" w:right="232"/>
              <w:jc w:val="left"/>
              <w:rPr>
                <w:rFonts w:ascii="宋体" w:hAnsi="宋体" w:cs="宋体" w:eastAsia="宋体" w:hint="default"/>
                <w:sz w:val="18"/>
                <w:szCs w:val="18"/>
              </w:rPr>
            </w:pPr>
            <w:r>
              <w:rPr>
                <w:rFonts w:ascii="方正姚体" w:hAnsi="方正姚体" w:cs="方正姚体" w:eastAsia="方正姚体" w:hint="default"/>
                <w:sz w:val="18"/>
                <w:szCs w:val="18"/>
              </w:rPr>
              <w:t>长期待摊费用摊销</w:t>
            </w:r>
            <w:r>
              <w:rPr>
                <w:rFonts w:ascii="宋体" w:hAnsi="宋体" w:cs="宋体" w:eastAsia="宋体" w:hint="default"/>
                <w:sz w:val="18"/>
                <w:szCs w:val="18"/>
              </w:rPr>
              <w:t> </w:t>
            </w:r>
            <w:r>
              <w:rPr>
                <w:rFonts w:ascii="方正姚体" w:hAnsi="方正姚体" w:cs="方正姚体" w:eastAsia="方正姚体" w:hint="default"/>
                <w:spacing w:val="2"/>
                <w:sz w:val="18"/>
                <w:szCs w:val="18"/>
              </w:rPr>
              <w:t>处置固定资产、无形资产和其他长期资产的损失（收</w:t>
            </w:r>
            <w:r>
              <w:rPr>
                <w:rFonts w:ascii="方正姚体" w:hAnsi="方正姚体" w:cs="方正姚体" w:eastAsia="方正姚体" w:hint="default"/>
                <w:spacing w:val="-26"/>
                <w:sz w:val="18"/>
                <w:szCs w:val="18"/>
              </w:rPr>
              <w:t> </w:t>
            </w:r>
            <w:r>
              <w:rPr>
                <w:rFonts w:ascii="方正姚体" w:hAnsi="方正姚体" w:cs="方正姚体" w:eastAsia="方正姚体" w:hint="default"/>
                <w:spacing w:val="-26"/>
                <w:sz w:val="18"/>
                <w:szCs w:val="18"/>
              </w:rPr>
            </w:r>
            <w:r>
              <w:rPr>
                <w:rFonts w:ascii="方正姚体" w:hAnsi="方正姚体" w:cs="方正姚体" w:eastAsia="方正姚体" w:hint="default"/>
                <w:sz w:val="18"/>
                <w:szCs w:val="18"/>
              </w:rPr>
              <w:t>益以“－”号填列）</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03" w:right="0"/>
              <w:jc w:val="left"/>
              <w:rPr>
                <w:rFonts w:ascii="宋体" w:hAnsi="宋体" w:cs="宋体" w:eastAsia="宋体" w:hint="default"/>
                <w:sz w:val="18"/>
                <w:szCs w:val="18"/>
              </w:rPr>
            </w:pPr>
            <w:r>
              <w:rPr>
                <w:rFonts w:ascii="宋体"/>
                <w:sz w:val="18"/>
              </w:rPr>
              <w:t>      5,276,604.27 </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403" w:right="0"/>
              <w:jc w:val="left"/>
              <w:rPr>
                <w:rFonts w:ascii="宋体" w:hAnsi="宋体" w:cs="宋体" w:eastAsia="宋体" w:hint="default"/>
                <w:sz w:val="18"/>
                <w:szCs w:val="18"/>
              </w:rPr>
            </w:pPr>
            <w:r>
              <w:rPr>
                <w:rFonts w:ascii="宋体"/>
                <w:sz w:val="18"/>
              </w:rPr>
              <w:t>      1,503,179.00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7" w:right="0"/>
              <w:jc w:val="left"/>
              <w:rPr>
                <w:rFonts w:ascii="宋体" w:hAnsi="宋体" w:cs="宋体" w:eastAsia="宋体" w:hint="default"/>
                <w:sz w:val="18"/>
                <w:szCs w:val="18"/>
              </w:rPr>
            </w:pPr>
            <w:r>
              <w:rPr>
                <w:rFonts w:ascii="宋体"/>
                <w:sz w:val="18"/>
              </w:rPr>
              <w:t>      1,464,402.34 </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157" w:right="0"/>
              <w:jc w:val="left"/>
              <w:rPr>
                <w:rFonts w:ascii="宋体" w:hAnsi="宋体" w:cs="宋体" w:eastAsia="宋体" w:hint="default"/>
                <w:sz w:val="18"/>
                <w:szCs w:val="18"/>
              </w:rPr>
            </w:pPr>
            <w:r>
              <w:rPr>
                <w:rFonts w:ascii="宋体"/>
                <w:sz w:val="18"/>
              </w:rPr>
              <w:t>    -8,443,280.69 </w:t>
            </w:r>
          </w:p>
        </w:tc>
      </w:tr>
      <w:tr>
        <w:trPr>
          <w:trHeight w:val="391"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固定资产报废损失（收益以“－”号填列）</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7" w:right="0"/>
              <w:jc w:val="left"/>
              <w:rPr>
                <w:rFonts w:ascii="宋体" w:hAnsi="宋体" w:cs="宋体" w:eastAsia="宋体" w:hint="default"/>
                <w:sz w:val="18"/>
                <w:szCs w:val="18"/>
              </w:rPr>
            </w:pPr>
            <w:r>
              <w:rPr>
                <w:rFonts w:ascii="宋体"/>
                <w:sz w:val="18"/>
              </w:rPr>
              <w:t>         30,558.69 </w:t>
            </w:r>
          </w:p>
        </w:tc>
      </w:tr>
      <w:tr>
        <w:trPr>
          <w:trHeight w:val="384"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公允价值变动损失（收益以“－”号填列）</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70"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财务费用（收益以“－”号填列）</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5"/>
              <w:jc w:val="right"/>
              <w:rPr>
                <w:rFonts w:ascii="宋体" w:hAnsi="宋体" w:cs="宋体" w:eastAsia="宋体" w:hint="default"/>
                <w:sz w:val="18"/>
                <w:szCs w:val="18"/>
              </w:rPr>
            </w:pPr>
            <w:r>
              <w:rPr>
                <w:rFonts w:ascii="宋体"/>
                <w:sz w:val="18"/>
              </w:rPr>
              <w:t>    43,339,744.36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67" w:right="0"/>
              <w:jc w:val="left"/>
              <w:rPr>
                <w:rFonts w:ascii="宋体" w:hAnsi="宋体" w:cs="宋体" w:eastAsia="宋体" w:hint="default"/>
                <w:sz w:val="18"/>
                <w:szCs w:val="18"/>
              </w:rPr>
            </w:pPr>
            <w:r>
              <w:rPr>
                <w:rFonts w:ascii="宋体"/>
                <w:sz w:val="18"/>
              </w:rPr>
              <w:t>     35,805,240.34 </w:t>
            </w:r>
          </w:p>
        </w:tc>
      </w:tr>
      <w:tr>
        <w:trPr>
          <w:trHeight w:val="364"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投资损失（收益以“－”号填列）</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63"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递延所得税资产减少（增加以“－”号填列）</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5"/>
              <w:jc w:val="right"/>
              <w:rPr>
                <w:rFonts w:ascii="宋体" w:hAnsi="宋体" w:cs="宋体" w:eastAsia="宋体" w:hint="default"/>
                <w:sz w:val="18"/>
                <w:szCs w:val="18"/>
              </w:rPr>
            </w:pPr>
            <w:r>
              <w:rPr>
                <w:rFonts w:ascii="宋体"/>
                <w:sz w:val="18"/>
              </w:rPr>
              <w:t>      1,085,030.89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7" w:right="0"/>
              <w:jc w:val="left"/>
              <w:rPr>
                <w:rFonts w:ascii="宋体" w:hAnsi="宋体" w:cs="宋体" w:eastAsia="宋体" w:hint="default"/>
                <w:sz w:val="18"/>
                <w:szCs w:val="18"/>
              </w:rPr>
            </w:pPr>
            <w:r>
              <w:rPr>
                <w:rFonts w:ascii="宋体"/>
                <w:sz w:val="18"/>
              </w:rPr>
              <w:t>        257,895.69 </w:t>
            </w:r>
          </w:p>
        </w:tc>
      </w:tr>
      <w:tr>
        <w:trPr>
          <w:trHeight w:val="371" w:hRule="exact"/>
        </w:trPr>
        <w:tc>
          <w:tcPr>
            <w:tcW w:w="445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递延所得税负债增加（减少以“－”号填列）</w:t>
            </w:r>
            <w:r>
              <w:rPr>
                <w:rFonts w:ascii="宋体" w:hAnsi="宋体" w:cs="宋体" w:eastAsia="宋体" w:hint="default"/>
                <w:sz w:val="18"/>
                <w:szCs w:val="18"/>
              </w:rPr>
              <w:t> </w:t>
            </w:r>
          </w:p>
        </w:tc>
        <w:tc>
          <w:tcPr>
            <w:tcW w:w="2181"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77" w:footer="1003" w:top="1100" w:bottom="1200" w:left="1660" w:right="1580"/>
        </w:sectPr>
      </w:pPr>
    </w:p>
    <w:p>
      <w:pPr>
        <w:spacing w:line="240" w:lineRule="auto" w:before="11"/>
        <w:rPr>
          <w:rFonts w:ascii="宋体" w:hAnsi="宋体" w:cs="宋体" w:eastAsia="宋体" w:hint="default"/>
          <w:sz w:val="26"/>
          <w:szCs w:val="26"/>
        </w:rPr>
      </w:pPr>
    </w:p>
    <w:tbl>
      <w:tblPr>
        <w:tblW w:w="0" w:type="auto"/>
        <w:jc w:val="left"/>
        <w:tblInd w:w="123" w:type="dxa"/>
        <w:tblLayout w:type="fixed"/>
        <w:tblCellMar>
          <w:top w:w="0" w:type="dxa"/>
          <w:left w:w="0" w:type="dxa"/>
          <w:bottom w:w="0" w:type="dxa"/>
          <w:right w:w="0" w:type="dxa"/>
        </w:tblCellMar>
        <w:tblLook w:val="01E0"/>
      </w:tblPr>
      <w:tblGrid>
        <w:gridCol w:w="4336"/>
        <w:gridCol w:w="2316"/>
        <w:gridCol w:w="1777"/>
      </w:tblGrid>
      <w:tr>
        <w:trPr>
          <w:trHeight w:val="386"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存货的减少（增加以“－”号填列）</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5"/>
              <w:jc w:val="right"/>
              <w:rPr>
                <w:rFonts w:ascii="宋体" w:hAnsi="宋体" w:cs="宋体" w:eastAsia="宋体" w:hint="default"/>
                <w:sz w:val="18"/>
                <w:szCs w:val="18"/>
              </w:rPr>
            </w:pPr>
            <w:r>
              <w:rPr>
                <w:rFonts w:ascii="宋体"/>
                <w:sz w:val="18"/>
              </w:rPr>
              <w:t>      -4,360,848.02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  25,688,528.52 </w:t>
            </w:r>
          </w:p>
        </w:tc>
      </w:tr>
      <w:tr>
        <w:trPr>
          <w:trHeight w:val="391"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经营性应收项目的减少（增加以“－”号填列）</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5"/>
              <w:jc w:val="right"/>
              <w:rPr>
                <w:rFonts w:ascii="宋体" w:hAnsi="宋体" w:cs="宋体" w:eastAsia="宋体" w:hint="default"/>
                <w:sz w:val="18"/>
                <w:szCs w:val="18"/>
              </w:rPr>
            </w:pPr>
            <w:r>
              <w:rPr>
                <w:rFonts w:ascii="宋体"/>
                <w:sz w:val="18"/>
              </w:rPr>
              <w:t>    -18,815,016.09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    -33,471,399.83 </w:t>
            </w:r>
          </w:p>
        </w:tc>
      </w:tr>
      <w:tr>
        <w:trPr>
          <w:trHeight w:val="391"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经营性应付项目的增加（减少以“－”号填列）</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48" w:right="0"/>
              <w:jc w:val="left"/>
              <w:rPr>
                <w:rFonts w:ascii="宋体" w:hAnsi="宋体" w:cs="宋体" w:eastAsia="宋体" w:hint="default"/>
                <w:sz w:val="18"/>
                <w:szCs w:val="18"/>
              </w:rPr>
            </w:pPr>
            <w:r>
              <w:rPr>
                <w:rFonts w:ascii="宋体"/>
                <w:sz w:val="18"/>
              </w:rPr>
              <w:t>     -43,033,481.28</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    102,309,813.98 </w:t>
            </w:r>
          </w:p>
        </w:tc>
      </w:tr>
      <w:tr>
        <w:trPr>
          <w:trHeight w:val="761"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328" w:lineRule="auto" w:before="19"/>
              <w:ind w:left="16" w:right="1886"/>
              <w:jc w:val="left"/>
              <w:rPr>
                <w:rFonts w:ascii="宋体" w:hAnsi="宋体" w:cs="宋体" w:eastAsia="宋体" w:hint="default"/>
                <w:sz w:val="18"/>
                <w:szCs w:val="18"/>
              </w:rPr>
            </w:pPr>
            <w:r>
              <w:rPr>
                <w:rFonts w:ascii="方正姚体" w:hAnsi="方正姚体" w:cs="方正姚体" w:eastAsia="方正姚体" w:hint="default"/>
                <w:sz w:val="18"/>
                <w:szCs w:val="18"/>
              </w:rPr>
              <w:t>其他</w:t>
            </w:r>
            <w:r>
              <w:rPr>
                <w:rFonts w:ascii="宋体" w:hAnsi="宋体" w:cs="宋体" w:eastAsia="宋体" w:hint="default"/>
                <w:sz w:val="18"/>
                <w:szCs w:val="18"/>
              </w:rPr>
              <w:t> </w:t>
            </w:r>
            <w:r>
              <w:rPr>
                <w:rFonts w:ascii="方正姚体" w:hAnsi="方正姚体" w:cs="方正姚体" w:eastAsia="方正姚体" w:hint="default"/>
                <w:sz w:val="18"/>
                <w:szCs w:val="18"/>
              </w:rPr>
              <w:t>经营活动产生的现金流量净额</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65"/>
              <w:jc w:val="right"/>
              <w:rPr>
                <w:rFonts w:ascii="宋体" w:hAnsi="宋体" w:cs="宋体" w:eastAsia="宋体" w:hint="default"/>
                <w:sz w:val="18"/>
                <w:szCs w:val="18"/>
              </w:rPr>
            </w:pPr>
            <w:r>
              <w:rPr>
                <w:rFonts w:ascii="宋体"/>
                <w:sz w:val="18"/>
              </w:rPr>
              <w:t>    23,804,751.46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    156,639,711.24 </w:t>
            </w:r>
          </w:p>
        </w:tc>
      </w:tr>
      <w:tr>
        <w:trPr>
          <w:trHeight w:val="391"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w:t>
            </w:r>
            <w:r>
              <w:rPr>
                <w:rFonts w:ascii="宋体" w:hAnsi="宋体" w:cs="宋体" w:eastAsia="宋体" w:hint="default"/>
                <w:sz w:val="18"/>
                <w:szCs w:val="18"/>
              </w:rPr>
              <w:t>2</w:t>
            </w:r>
            <w:r>
              <w:rPr>
                <w:rFonts w:ascii="方正姚体" w:hAnsi="方正姚体" w:cs="方正姚体" w:eastAsia="方正姚体" w:hint="default"/>
                <w:sz w:val="18"/>
                <w:szCs w:val="18"/>
              </w:rPr>
              <w:t>）  </w:t>
            </w:r>
            <w:r>
              <w:rPr>
                <w:rFonts w:ascii="宋体" w:hAnsi="宋体" w:cs="宋体" w:eastAsia="宋体" w:hint="default"/>
                <w:sz w:val="18"/>
                <w:szCs w:val="18"/>
              </w:rPr>
            </w:r>
            <w:r>
              <w:rPr>
                <w:rFonts w:ascii="方正姚体" w:hAnsi="方正姚体" w:cs="方正姚体" w:eastAsia="方正姚体" w:hint="default"/>
                <w:sz w:val="18"/>
                <w:szCs w:val="18"/>
              </w:rPr>
              <w:t>不涉及现金收支的重大投资和筹资活动：</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91"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一年内到期的可转换公司债券</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405"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融资租入固定资产</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98"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w:t>
            </w:r>
            <w:r>
              <w:rPr>
                <w:rFonts w:ascii="宋体" w:hAnsi="宋体" w:cs="宋体" w:eastAsia="宋体" w:hint="default"/>
                <w:sz w:val="18"/>
                <w:szCs w:val="18"/>
              </w:rPr>
              <w:t>3</w:t>
            </w:r>
            <w:r>
              <w:rPr>
                <w:rFonts w:ascii="方正姚体" w:hAnsi="方正姚体" w:cs="方正姚体" w:eastAsia="方正姚体" w:hint="default"/>
                <w:sz w:val="18"/>
                <w:szCs w:val="18"/>
              </w:rPr>
              <w:t>）  </w:t>
            </w:r>
            <w:r>
              <w:rPr>
                <w:rFonts w:ascii="宋体" w:hAnsi="宋体" w:cs="宋体" w:eastAsia="宋体" w:hint="default"/>
                <w:sz w:val="18"/>
                <w:szCs w:val="18"/>
              </w:rPr>
            </w:r>
            <w:r>
              <w:rPr>
                <w:rFonts w:ascii="方正姚体" w:hAnsi="方正姚体" w:cs="方正姚体" w:eastAsia="方正姚体" w:hint="default"/>
                <w:sz w:val="18"/>
                <w:szCs w:val="18"/>
              </w:rPr>
              <w:t>现金及现金等价物净变动情况：</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90"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现金的期末余额</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5"/>
              <w:jc w:val="right"/>
              <w:rPr>
                <w:rFonts w:ascii="宋体" w:hAnsi="宋体" w:cs="宋体" w:eastAsia="宋体" w:hint="default"/>
                <w:sz w:val="18"/>
                <w:szCs w:val="18"/>
              </w:rPr>
            </w:pPr>
            <w:r>
              <w:rPr>
                <w:rFonts w:ascii="宋体"/>
                <w:sz w:val="18"/>
              </w:rPr>
              <w:t>  186,968,003.59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z w:val="18"/>
              </w:rPr>
              <w:t>    207,745,914.92 </w:t>
            </w:r>
          </w:p>
        </w:tc>
      </w:tr>
      <w:tr>
        <w:trPr>
          <w:trHeight w:val="398"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减：现金的期初余额</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5"/>
              <w:jc w:val="right"/>
              <w:rPr>
                <w:rFonts w:ascii="宋体" w:hAnsi="宋体" w:cs="宋体" w:eastAsia="宋体" w:hint="default"/>
                <w:sz w:val="18"/>
                <w:szCs w:val="18"/>
              </w:rPr>
            </w:pPr>
            <w:r>
              <w:rPr>
                <w:rFonts w:ascii="宋体"/>
                <w:sz w:val="18"/>
              </w:rPr>
              <w:t>  207,745,914.92 </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z w:val="18"/>
              </w:rPr>
              <w:t>    116,491,945.13 </w:t>
            </w:r>
          </w:p>
        </w:tc>
      </w:tr>
      <w:tr>
        <w:trPr>
          <w:trHeight w:val="391"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加：现金等价物的期末余额</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412" w:hRule="exact"/>
        </w:trPr>
        <w:tc>
          <w:tcPr>
            <w:tcW w:w="4336"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减：现金等价物的期初余额</w:t>
            </w:r>
            <w:r>
              <w:rPr>
                <w:rFonts w:ascii="宋体" w:hAnsi="宋体" w:cs="宋体" w:eastAsia="宋体" w:hint="default"/>
                <w:sz w:val="18"/>
                <w:szCs w:val="18"/>
              </w:rPr>
              <w:t> </w:t>
            </w:r>
          </w:p>
        </w:tc>
        <w:tc>
          <w:tcPr>
            <w:tcW w:w="2316" w:type="dxa"/>
            <w:tcBorders>
              <w:top w:val="nil" w:sz="6" w:space="0" w:color="auto"/>
              <w:left w:val="nil" w:sz="6" w:space="0" w:color="auto"/>
              <w:bottom w:val="nil" w:sz="6" w:space="0" w:color="auto"/>
              <w:right w:val="nil" w:sz="6" w:space="0" w:color="auto"/>
            </w:tcBorders>
          </w:tcPr>
          <w:p>
            <w:pPr/>
          </w:p>
        </w:tc>
        <w:tc>
          <w:tcPr>
            <w:tcW w:w="1777" w:type="dxa"/>
            <w:tcBorders>
              <w:top w:val="nil" w:sz="6" w:space="0" w:color="auto"/>
              <w:left w:val="nil" w:sz="6" w:space="0" w:color="auto"/>
              <w:bottom w:val="nil" w:sz="6" w:space="0" w:color="auto"/>
              <w:right w:val="nil" w:sz="6" w:space="0" w:color="auto"/>
            </w:tcBorders>
          </w:tcPr>
          <w:p>
            <w:pPr/>
          </w:p>
        </w:tc>
      </w:tr>
      <w:tr>
        <w:trPr>
          <w:trHeight w:val="385" w:hRule="exact"/>
        </w:trPr>
        <w:tc>
          <w:tcPr>
            <w:tcW w:w="433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现金及现金等价物净增加额</w:t>
            </w:r>
            <w:r>
              <w:rPr>
                <w:rFonts w:ascii="宋体" w:hAnsi="宋体" w:cs="宋体" w:eastAsia="宋体" w:hint="default"/>
                <w:sz w:val="18"/>
                <w:szCs w:val="18"/>
              </w:rPr>
              <w:t> </w:t>
            </w:r>
          </w:p>
        </w:tc>
        <w:tc>
          <w:tcPr>
            <w:tcW w:w="2316"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65"/>
              <w:jc w:val="right"/>
              <w:rPr>
                <w:rFonts w:ascii="宋体" w:hAnsi="宋体" w:cs="宋体" w:eastAsia="宋体" w:hint="default"/>
                <w:sz w:val="18"/>
                <w:szCs w:val="18"/>
              </w:rPr>
            </w:pPr>
            <w:r>
              <w:rPr>
                <w:rFonts w:ascii="宋体"/>
                <w:sz w:val="18"/>
              </w:rPr>
              <w:t>    -20,777,911.33 </w:t>
            </w:r>
          </w:p>
        </w:tc>
        <w:tc>
          <w:tcPr>
            <w:tcW w:w="1777"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0"/>
              <w:jc w:val="right"/>
              <w:rPr>
                <w:rFonts w:ascii="宋体" w:hAnsi="宋体" w:cs="宋体" w:eastAsia="宋体" w:hint="default"/>
                <w:sz w:val="18"/>
                <w:szCs w:val="18"/>
              </w:rPr>
            </w:pPr>
            <w:r>
              <w:rPr>
                <w:rFonts w:ascii="宋体"/>
                <w:sz w:val="18"/>
              </w:rPr>
              <w:t>     91,253,969.79 </w:t>
            </w:r>
          </w:p>
        </w:tc>
      </w:tr>
    </w:tbl>
    <w:p>
      <w:pPr>
        <w:spacing w:line="240" w:lineRule="auto" w:before="0"/>
        <w:rPr>
          <w:rFonts w:ascii="宋体" w:hAnsi="宋体" w:cs="宋体" w:eastAsia="宋体" w:hint="default"/>
          <w:sz w:val="20"/>
          <w:szCs w:val="20"/>
        </w:rPr>
      </w:pPr>
    </w:p>
    <w:p>
      <w:pPr>
        <w:pStyle w:val="BodyText"/>
        <w:spacing w:line="240" w:lineRule="auto" w:before="130"/>
        <w:ind w:left="560" w:right="0"/>
        <w:jc w:val="left"/>
        <w:rPr>
          <w:rFonts w:ascii="宋体" w:hAnsi="宋体" w:cs="宋体" w:eastAsia="宋体" w:hint="default"/>
        </w:rPr>
      </w:pPr>
      <w:r>
        <w:rPr/>
        <w:t>七、母公司会计报表主要项目注释（金额单位：人民币元）</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BodyText"/>
        <w:spacing w:line="240" w:lineRule="auto"/>
        <w:ind w:left="560" w:right="0"/>
        <w:jc w:val="left"/>
        <w:rPr>
          <w:rFonts w:ascii="宋体" w:hAnsi="宋体" w:cs="宋体" w:eastAsia="宋体" w:hint="default"/>
        </w:rPr>
      </w:pPr>
      <w:r>
        <w:rPr/>
        <w:t>注释</w:t>
      </w:r>
      <w:r>
        <w:rPr>
          <w:spacing w:val="5"/>
        </w:rPr>
        <w:t> </w:t>
      </w:r>
      <w:r>
        <w:rPr>
          <w:rFonts w:ascii="宋体" w:hAnsi="宋体" w:cs="宋体" w:eastAsia="宋体" w:hint="default"/>
        </w:rPr>
        <w:t>1</w:t>
      </w:r>
      <w:r>
        <w:rPr/>
        <w:t>．应收账款</w:t>
      </w:r>
      <w:r>
        <w:rPr>
          <w:rFonts w:ascii="宋体" w:hAnsi="宋体" w:cs="宋体" w:eastAsia="宋体" w:hint="default"/>
        </w:rPr>
        <w:t> </w:t>
      </w:r>
    </w:p>
    <w:p>
      <w:pPr>
        <w:spacing w:line="240" w:lineRule="auto" w:before="8"/>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77" w:footer="1003" w:top="1100" w:bottom="1200" w:left="1660" w:right="1580"/>
        </w:sectPr>
      </w:pPr>
    </w:p>
    <w:p>
      <w:pPr>
        <w:pStyle w:val="BodyText"/>
        <w:spacing w:line="310" w:lineRule="exact"/>
        <w:ind w:left="557" w:right="0"/>
        <w:jc w:val="left"/>
        <w:rPr>
          <w:rFonts w:ascii="宋体" w:hAnsi="宋体" w:cs="宋体" w:eastAsia="宋体" w:hint="default"/>
        </w:rPr>
      </w:pPr>
      <w:r>
        <w:rPr/>
        <w:pict>
          <v:group style="position:absolute;margin-left:90.239998pt;margin-top:18.344637pt;width:414.9pt;height:.1pt;mso-position-horizontal-relative:page;mso-position-vertical-relative:paragraph;z-index:3880" coordorigin="1805,367" coordsize="8298,2">
            <v:shape style="position:absolute;left:1805;top:367;width:8298;height:2" coordorigin="1805,367" coordsize="8298,0" path="m1805,367l10103,367e" filled="false" stroked="true" strokeweight=".48pt" strokecolor="#000000">
              <v:path arrowok="t"/>
            </v:shape>
            <w10:wrap type="none"/>
          </v:group>
        </w:pict>
      </w: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2"/>
        <w:rPr>
          <w:rFonts w:ascii="宋体" w:hAnsi="宋体" w:cs="宋体" w:eastAsia="宋体" w:hint="default"/>
          <w:sz w:val="15"/>
          <w:szCs w:val="15"/>
        </w:rPr>
      </w:pPr>
    </w:p>
    <w:p>
      <w:pPr>
        <w:spacing w:before="0"/>
        <w:ind w:left="14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账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龄</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3603" w:val="left" w:leader="none"/>
        </w:tabs>
        <w:spacing w:before="146"/>
        <w:ind w:left="144"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2008-12-31</w:t>
        <w:tab/>
        <w:t>2007-12-31 </w:t>
      </w:r>
    </w:p>
    <w:p>
      <w:pPr>
        <w:spacing w:after="0"/>
        <w:jc w:val="left"/>
        <w:rPr>
          <w:rFonts w:ascii="宋体" w:hAnsi="宋体" w:cs="宋体" w:eastAsia="宋体" w:hint="default"/>
          <w:sz w:val="18"/>
          <w:szCs w:val="18"/>
        </w:rPr>
        <w:sectPr>
          <w:type w:val="continuous"/>
          <w:pgSz w:w="11900" w:h="16840"/>
          <w:pgMar w:top="1600" w:bottom="280" w:left="1660" w:right="1580"/>
          <w:cols w:num="2" w:equalWidth="0">
            <w:col w:w="2027" w:space="381"/>
            <w:col w:w="6252"/>
          </w:cols>
        </w:sectPr>
      </w:pPr>
    </w:p>
    <w:tbl>
      <w:tblPr>
        <w:tblW w:w="0" w:type="auto"/>
        <w:jc w:val="left"/>
        <w:tblInd w:w="123" w:type="dxa"/>
        <w:tblLayout w:type="fixed"/>
        <w:tblCellMar>
          <w:top w:w="0" w:type="dxa"/>
          <w:left w:w="0" w:type="dxa"/>
          <w:bottom w:w="0" w:type="dxa"/>
          <w:right w:w="0" w:type="dxa"/>
        </w:tblCellMar>
        <w:tblLook w:val="01E0"/>
      </w:tblPr>
      <w:tblGrid>
        <w:gridCol w:w="3053"/>
        <w:gridCol w:w="889"/>
        <w:gridCol w:w="1118"/>
        <w:gridCol w:w="1354"/>
        <w:gridCol w:w="914"/>
        <w:gridCol w:w="1034"/>
      </w:tblGrid>
      <w:tr>
        <w:trPr>
          <w:trHeight w:val="251" w:hRule="exact"/>
        </w:trPr>
        <w:tc>
          <w:tcPr>
            <w:tcW w:w="3053" w:type="dxa"/>
            <w:tcBorders>
              <w:top w:val="nil" w:sz="6" w:space="0" w:color="auto"/>
              <w:left w:val="nil" w:sz="6" w:space="0" w:color="auto"/>
              <w:bottom w:val="single" w:sz="4" w:space="0" w:color="000000"/>
              <w:right w:val="nil" w:sz="6" w:space="0" w:color="auto"/>
            </w:tcBorders>
          </w:tcPr>
          <w:p>
            <w:pPr>
              <w:pStyle w:val="TableParagraph"/>
              <w:spacing w:line="167" w:lineRule="exact"/>
              <w:ind w:right="299"/>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金额</w:t>
            </w:r>
          </w:p>
        </w:tc>
        <w:tc>
          <w:tcPr>
            <w:tcW w:w="889" w:type="dxa"/>
            <w:tcBorders>
              <w:top w:val="nil" w:sz="6" w:space="0" w:color="auto"/>
              <w:left w:val="nil" w:sz="6" w:space="0" w:color="auto"/>
              <w:bottom w:val="single" w:sz="4" w:space="0" w:color="000000"/>
              <w:right w:val="nil" w:sz="6" w:space="0" w:color="auto"/>
            </w:tcBorders>
          </w:tcPr>
          <w:p>
            <w:pPr>
              <w:pStyle w:val="TableParagraph"/>
              <w:spacing w:line="167" w:lineRule="exact"/>
              <w:ind w:right="15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比例</w:t>
            </w:r>
          </w:p>
        </w:tc>
        <w:tc>
          <w:tcPr>
            <w:tcW w:w="1118" w:type="dxa"/>
            <w:tcBorders>
              <w:top w:val="nil" w:sz="6" w:space="0" w:color="auto"/>
              <w:left w:val="nil" w:sz="6" w:space="0" w:color="auto"/>
              <w:bottom w:val="single" w:sz="4" w:space="0" w:color="000000"/>
              <w:right w:val="nil" w:sz="6" w:space="0" w:color="auto"/>
            </w:tcBorders>
          </w:tcPr>
          <w:p>
            <w:pPr>
              <w:pStyle w:val="TableParagraph"/>
              <w:spacing w:line="167" w:lineRule="exact"/>
              <w:ind w:right="163"/>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坏账准备</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167" w:lineRule="exact"/>
              <w:ind w:right="11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金额</w:t>
            </w:r>
          </w:p>
        </w:tc>
        <w:tc>
          <w:tcPr>
            <w:tcW w:w="914" w:type="dxa"/>
            <w:tcBorders>
              <w:top w:val="nil" w:sz="6" w:space="0" w:color="auto"/>
              <w:left w:val="nil" w:sz="6" w:space="0" w:color="auto"/>
              <w:bottom w:val="single" w:sz="4" w:space="0" w:color="000000"/>
              <w:right w:val="nil" w:sz="6" w:space="0" w:color="auto"/>
            </w:tcBorders>
          </w:tcPr>
          <w:p>
            <w:pPr>
              <w:pStyle w:val="TableParagraph"/>
              <w:spacing w:line="167" w:lineRule="exact"/>
              <w:ind w:left="371" w:right="0"/>
              <w:jc w:val="left"/>
              <w:rPr>
                <w:rFonts w:ascii="宋体" w:hAnsi="宋体" w:cs="宋体" w:eastAsia="宋体" w:hint="default"/>
                <w:sz w:val="18"/>
                <w:szCs w:val="18"/>
              </w:rPr>
            </w:pPr>
            <w:r>
              <w:rPr>
                <w:rFonts w:ascii="方正姚体" w:hAnsi="方正姚体" w:cs="方正姚体" w:eastAsia="方正姚体" w:hint="default"/>
                <w:sz w:val="18"/>
                <w:szCs w:val="18"/>
              </w:rPr>
              <w:t>比例</w:t>
            </w:r>
            <w:r>
              <w:rPr>
                <w:rFonts w:ascii="宋体" w:hAnsi="宋体" w:cs="宋体" w:eastAsia="宋体" w:hint="default"/>
                <w:sz w:val="18"/>
                <w:szCs w:val="18"/>
              </w:rPr>
              <w:t> </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167" w:lineRule="exact"/>
              <w:ind w:right="41"/>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坏账准备</w:t>
            </w:r>
          </w:p>
        </w:tc>
      </w:tr>
      <w:tr>
        <w:trPr>
          <w:trHeight w:val="347"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4" w:lineRule="exact"/>
              <w:ind w:left="1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年以内</w:t>
            </w:r>
            <w:r>
              <w:rPr>
                <w:rFonts w:ascii="宋体" w:hAnsi="宋体" w:cs="宋体" w:eastAsia="宋体" w:hint="default"/>
                <w:sz w:val="18"/>
                <w:szCs w:val="18"/>
              </w:rPr>
              <w:t>  </w:t>
            </w:r>
          </w:p>
        </w:tc>
        <w:tc>
          <w:tcPr>
            <w:tcW w:w="889" w:type="dxa"/>
            <w:tcBorders>
              <w:top w:val="single" w:sz="4" w:space="0" w:color="000000"/>
              <w:left w:val="nil" w:sz="6" w:space="0" w:color="auto"/>
              <w:bottom w:val="nil" w:sz="6" w:space="0" w:color="auto"/>
              <w:right w:val="nil" w:sz="6" w:space="0" w:color="auto"/>
            </w:tcBorders>
          </w:tcPr>
          <w:p>
            <w:pPr/>
          </w:p>
        </w:tc>
        <w:tc>
          <w:tcPr>
            <w:tcW w:w="1118" w:type="dxa"/>
            <w:tcBorders>
              <w:top w:val="single" w:sz="4" w:space="0" w:color="000000"/>
              <w:left w:val="nil" w:sz="6" w:space="0" w:color="auto"/>
              <w:bottom w:val="nil" w:sz="6" w:space="0" w:color="auto"/>
              <w:right w:val="nil" w:sz="6" w:space="0" w:color="auto"/>
            </w:tcBorders>
          </w:tcPr>
          <w:p>
            <w:pPr/>
          </w:p>
        </w:tc>
        <w:tc>
          <w:tcPr>
            <w:tcW w:w="1354" w:type="dxa"/>
            <w:tcBorders>
              <w:top w:val="single" w:sz="4" w:space="0" w:color="000000"/>
              <w:left w:val="nil" w:sz="6" w:space="0" w:color="auto"/>
              <w:bottom w:val="nil" w:sz="6" w:space="0" w:color="auto"/>
              <w:right w:val="nil" w:sz="6" w:space="0" w:color="auto"/>
            </w:tcBorders>
          </w:tcPr>
          <w:p>
            <w:pPr/>
          </w:p>
        </w:tc>
        <w:tc>
          <w:tcPr>
            <w:tcW w:w="914" w:type="dxa"/>
            <w:tcBorders>
              <w:top w:val="single" w:sz="4" w:space="0" w:color="000000"/>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
        </w:tc>
      </w:tr>
      <w:tr>
        <w:trPr>
          <w:trHeight w:val="34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52" w:lineRule="exact"/>
              <w:ind w:left="14" w:right="0"/>
              <w:jc w:val="left"/>
              <w:rPr>
                <w:rFonts w:ascii="宋体" w:hAnsi="宋体" w:cs="宋体" w:eastAsia="宋体" w:hint="default"/>
                <w:sz w:val="18"/>
                <w:szCs w:val="18"/>
              </w:rPr>
            </w:pPr>
            <w:r>
              <w:rPr>
                <w:rFonts w:ascii="宋体" w:hAnsi="宋体" w:cs="宋体" w:eastAsia="宋体" w:hint="default"/>
                <w:sz w:val="18"/>
                <w:szCs w:val="18"/>
              </w:rPr>
              <w:t>1-2 </w:t>
            </w:r>
            <w:r>
              <w:rPr>
                <w:rFonts w:ascii="方正姚体" w:hAnsi="方正姚体" w:cs="方正姚体" w:eastAsia="方正姚体" w:hint="default"/>
                <w:sz w:val="18"/>
                <w:szCs w:val="18"/>
              </w:rPr>
              <w:t>年                                 </w:t>
            </w:r>
            <w:r>
              <w:rPr>
                <w:rFonts w:ascii="宋体" w:hAnsi="宋体" w:cs="宋体" w:eastAsia="宋体" w:hint="default"/>
                <w:sz w:val="18"/>
                <w:szCs w:val="18"/>
              </w:rPr>
              <w:t>5,000.00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3"/>
              <w:jc w:val="right"/>
              <w:rPr>
                <w:rFonts w:ascii="宋体" w:hAnsi="宋体" w:cs="宋体" w:eastAsia="宋体" w:hint="default"/>
                <w:sz w:val="18"/>
                <w:szCs w:val="18"/>
              </w:rPr>
            </w:pPr>
            <w:r>
              <w:rPr>
                <w:rFonts w:ascii="宋体"/>
                <w:sz w:val="18"/>
              </w:rPr>
              <w:t>3.86%</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4"/>
              <w:jc w:val="right"/>
              <w:rPr>
                <w:rFonts w:ascii="宋体" w:hAnsi="宋体" w:cs="宋体" w:eastAsia="宋体" w:hint="default"/>
                <w:sz w:val="18"/>
                <w:szCs w:val="18"/>
              </w:rPr>
            </w:pPr>
            <w:r>
              <w:rPr>
                <w:rFonts w:ascii="宋体"/>
                <w:sz w:val="18"/>
              </w:rPr>
              <w:t>500.00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宋体" w:hAnsi="宋体" w:cs="宋体" w:eastAsia="宋体" w:hint="default"/>
                <w:sz w:val="18"/>
                <w:szCs w:val="18"/>
              </w:rPr>
            </w:pPr>
            <w:r>
              <w:rPr>
                <w:rFonts w:ascii="宋体"/>
                <w:sz w:val="18"/>
              </w:rPr>
              <w:t>72,022.84</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3" w:right="0"/>
              <w:jc w:val="left"/>
              <w:rPr>
                <w:rFonts w:ascii="宋体" w:hAnsi="宋体" w:cs="宋体" w:eastAsia="宋体" w:hint="default"/>
                <w:sz w:val="18"/>
                <w:szCs w:val="18"/>
              </w:rPr>
            </w:pPr>
            <w:r>
              <w:rPr>
                <w:rFonts w:ascii="宋体"/>
                <w:sz w:val="18"/>
              </w:rPr>
              <w:t>2.19%</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宋体" w:hAnsi="宋体" w:cs="宋体" w:eastAsia="宋体" w:hint="default"/>
                <w:sz w:val="18"/>
                <w:szCs w:val="18"/>
              </w:rPr>
            </w:pPr>
            <w:r>
              <w:rPr>
                <w:rFonts w:ascii="宋体"/>
                <w:sz w:val="18"/>
              </w:rPr>
              <w:t>7,202.28</w:t>
            </w:r>
          </w:p>
        </w:tc>
      </w:tr>
      <w:tr>
        <w:trPr>
          <w:trHeight w:val="349"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4" w:lineRule="exact"/>
              <w:ind w:left="1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  </w:t>
            </w:r>
          </w:p>
        </w:tc>
        <w:tc>
          <w:tcPr>
            <w:tcW w:w="889" w:type="dxa"/>
            <w:tcBorders>
              <w:top w:val="nil" w:sz="6" w:space="0" w:color="auto"/>
              <w:left w:val="nil" w:sz="6" w:space="0" w:color="auto"/>
              <w:bottom w:val="nil" w:sz="6" w:space="0" w:color="auto"/>
              <w:right w:val="nil" w:sz="6" w:space="0" w:color="auto"/>
            </w:tcBorders>
          </w:tcPr>
          <w:p>
            <w:pPr/>
          </w:p>
        </w:tc>
        <w:tc>
          <w:tcPr>
            <w:tcW w:w="1118"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宋体" w:hAnsi="宋体" w:cs="宋体" w:eastAsia="宋体" w:hint="default"/>
                <w:sz w:val="18"/>
                <w:szCs w:val="18"/>
              </w:rPr>
            </w:pPr>
            <w:r>
              <w:rPr>
                <w:rFonts w:ascii="宋体"/>
                <w:sz w:val="18"/>
              </w:rPr>
              <w:t>2,357,697.72</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03" w:right="0"/>
              <w:jc w:val="left"/>
              <w:rPr>
                <w:rFonts w:ascii="宋体" w:hAnsi="宋体" w:cs="宋体" w:eastAsia="宋体" w:hint="default"/>
                <w:sz w:val="18"/>
                <w:szCs w:val="18"/>
              </w:rPr>
            </w:pPr>
            <w:r>
              <w:rPr>
                <w:rFonts w:ascii="宋体"/>
                <w:sz w:val="18"/>
              </w:rPr>
              <w:t>71.55%</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3"/>
              <w:jc w:val="right"/>
              <w:rPr>
                <w:rFonts w:ascii="宋体" w:hAnsi="宋体" w:cs="宋体" w:eastAsia="宋体" w:hint="default"/>
                <w:sz w:val="18"/>
                <w:szCs w:val="18"/>
              </w:rPr>
            </w:pPr>
            <w:r>
              <w:rPr>
                <w:rFonts w:ascii="宋体"/>
                <w:sz w:val="18"/>
              </w:rPr>
              <w:t>353,654.66</w:t>
            </w:r>
          </w:p>
        </w:tc>
      </w:tr>
      <w:tr>
        <w:trPr>
          <w:trHeight w:val="407" w:hRule="exact"/>
        </w:trPr>
        <w:tc>
          <w:tcPr>
            <w:tcW w:w="3053" w:type="dxa"/>
            <w:tcBorders>
              <w:top w:val="nil" w:sz="6" w:space="0" w:color="auto"/>
              <w:left w:val="nil" w:sz="6" w:space="0" w:color="auto"/>
              <w:bottom w:val="nil" w:sz="6" w:space="0" w:color="auto"/>
              <w:right w:val="nil" w:sz="6" w:space="0" w:color="auto"/>
            </w:tcBorders>
          </w:tcPr>
          <w:p>
            <w:pPr>
              <w:pStyle w:val="TableParagraph"/>
              <w:tabs>
                <w:tab w:pos="1859" w:val="left" w:leader="none"/>
              </w:tabs>
              <w:spacing w:line="259" w:lineRule="exact"/>
              <w:ind w:left="1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r>
              <w:rPr>
                <w:rFonts w:ascii="宋体" w:hAnsi="宋体" w:cs="宋体" w:eastAsia="宋体" w:hint="default"/>
                <w:sz w:val="18"/>
                <w:szCs w:val="18"/>
              </w:rPr>
              <w:tab/>
              <w:t>124,480.10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3"/>
              <w:jc w:val="right"/>
              <w:rPr>
                <w:rFonts w:ascii="宋体" w:hAnsi="宋体" w:cs="宋体" w:eastAsia="宋体" w:hint="default"/>
                <w:sz w:val="18"/>
                <w:szCs w:val="18"/>
              </w:rPr>
            </w:pPr>
            <w:r>
              <w:rPr>
                <w:rFonts w:ascii="宋体"/>
                <w:sz w:val="18"/>
              </w:rPr>
              <w:t>96.14%</w:t>
            </w:r>
          </w:p>
        </w:tc>
        <w:tc>
          <w:tcPr>
            <w:tcW w:w="11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4"/>
              <w:jc w:val="right"/>
              <w:rPr>
                <w:rFonts w:ascii="宋体" w:hAnsi="宋体" w:cs="宋体" w:eastAsia="宋体" w:hint="default"/>
                <w:sz w:val="18"/>
                <w:szCs w:val="18"/>
              </w:rPr>
            </w:pPr>
            <w:r>
              <w:rPr>
                <w:rFonts w:ascii="宋体"/>
                <w:sz w:val="18"/>
              </w:rPr>
              <w:t>24,896.02</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7"/>
              <w:jc w:val="right"/>
              <w:rPr>
                <w:rFonts w:ascii="宋体" w:hAnsi="宋体" w:cs="宋体" w:eastAsia="宋体" w:hint="default"/>
                <w:sz w:val="18"/>
                <w:szCs w:val="18"/>
              </w:rPr>
            </w:pPr>
            <w:r>
              <w:rPr>
                <w:rFonts w:ascii="宋体"/>
                <w:sz w:val="18"/>
              </w:rPr>
              <w:t>865,411.56</w:t>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03" w:right="0"/>
              <w:jc w:val="left"/>
              <w:rPr>
                <w:rFonts w:ascii="宋体" w:hAnsi="宋体" w:cs="宋体" w:eastAsia="宋体" w:hint="default"/>
                <w:sz w:val="18"/>
                <w:szCs w:val="18"/>
              </w:rPr>
            </w:pPr>
            <w:r>
              <w:rPr>
                <w:rFonts w:ascii="宋体"/>
                <w:sz w:val="18"/>
              </w:rPr>
              <w:t>26.26%</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宋体"/>
                <w:sz w:val="18"/>
              </w:rPr>
              <w:t>215,669.48</w:t>
            </w:r>
          </w:p>
        </w:tc>
      </w:tr>
      <w:tr>
        <w:trPr>
          <w:trHeight w:val="385" w:hRule="exact"/>
        </w:trPr>
        <w:tc>
          <w:tcPr>
            <w:tcW w:w="3053" w:type="dxa"/>
            <w:tcBorders>
              <w:top w:val="nil" w:sz="6" w:space="0" w:color="auto"/>
              <w:left w:val="nil" w:sz="6" w:space="0" w:color="auto"/>
              <w:bottom w:val="single" w:sz="4" w:space="0" w:color="000000"/>
              <w:right w:val="nil" w:sz="6" w:space="0" w:color="auto"/>
            </w:tcBorders>
          </w:tcPr>
          <w:p>
            <w:pPr>
              <w:pStyle w:val="TableParagraph"/>
              <w:tabs>
                <w:tab w:pos="1581" w:val="left" w:leader="none"/>
              </w:tabs>
              <w:spacing w:line="240" w:lineRule="auto" w:before="35"/>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ab/>
              <w:t>129,480.10 </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44"/>
              <w:jc w:val="right"/>
              <w:rPr>
                <w:rFonts w:ascii="宋体" w:hAnsi="宋体" w:cs="宋体" w:eastAsia="宋体" w:hint="default"/>
                <w:sz w:val="18"/>
                <w:szCs w:val="18"/>
              </w:rPr>
            </w:pPr>
            <w:r>
              <w:rPr>
                <w:rFonts w:ascii="宋体"/>
                <w:sz w:val="18"/>
              </w:rPr>
              <w:t>100%</w:t>
            </w:r>
          </w:p>
        </w:tc>
        <w:tc>
          <w:tcPr>
            <w:tcW w:w="1118"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55"/>
              <w:jc w:val="right"/>
              <w:rPr>
                <w:rFonts w:ascii="宋体" w:hAnsi="宋体" w:cs="宋体" w:eastAsia="宋体" w:hint="default"/>
                <w:sz w:val="18"/>
                <w:szCs w:val="18"/>
              </w:rPr>
            </w:pPr>
            <w:r>
              <w:rPr>
                <w:rFonts w:ascii="宋体"/>
                <w:sz w:val="18"/>
              </w:rPr>
              <w:t>25,396.02</w:t>
            </w: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z w:val="18"/>
              </w:rPr>
              <w:t>3,295,132.12</w:t>
            </w:r>
          </w:p>
        </w:tc>
        <w:tc>
          <w:tcPr>
            <w:tcW w:w="91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107" w:right="0"/>
              <w:jc w:val="left"/>
              <w:rPr>
                <w:rFonts w:ascii="宋体" w:hAnsi="宋体" w:cs="宋体" w:eastAsia="宋体" w:hint="default"/>
                <w:sz w:val="18"/>
                <w:szCs w:val="18"/>
              </w:rPr>
            </w:pPr>
            <w:r>
              <w:rPr>
                <w:rFonts w:ascii="宋体"/>
                <w:sz w:val="18"/>
              </w:rPr>
              <w:t>100.00%</w:t>
            </w:r>
          </w:p>
        </w:tc>
        <w:tc>
          <w:tcPr>
            <w:tcW w:w="103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576,526.42</w:t>
            </w:r>
          </w:p>
        </w:tc>
      </w:tr>
    </w:tbl>
    <w:p>
      <w:pPr>
        <w:spacing w:line="240" w:lineRule="auto" w:before="2"/>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00" w:h="16840"/>
          <w:pgMar w:top="1600" w:bottom="280" w:left="1660" w:right="1580"/>
        </w:sectPr>
      </w:pPr>
    </w:p>
    <w:p>
      <w:pPr>
        <w:pStyle w:val="BodyText"/>
        <w:spacing w:line="310" w:lineRule="exact"/>
        <w:ind w:left="557" w:right="0"/>
        <w:jc w:val="left"/>
        <w:rPr>
          <w:rFonts w:ascii="宋体" w:hAnsi="宋体" w:cs="宋体" w:eastAsia="宋体" w:hint="default"/>
        </w:rPr>
      </w:pPr>
      <w:r>
        <w:rPr/>
        <w:t>（</w:t>
      </w:r>
      <w:r>
        <w:rPr>
          <w:rFonts w:ascii="宋体" w:hAnsi="宋体" w:cs="宋体" w:eastAsia="宋体" w:hint="default"/>
        </w:rPr>
        <w:t>2</w:t>
      </w:r>
      <w:r>
        <w:rPr/>
        <w:t>）按风险分类</w:t>
      </w:r>
      <w:r>
        <w:rPr>
          <w:rFonts w:ascii="宋体" w:hAnsi="宋体" w:cs="宋体" w:eastAsia="宋体" w:hint="default"/>
        </w:rPr>
        <w:t> </w:t>
      </w:r>
    </w:p>
    <w:p>
      <w:pPr>
        <w:spacing w:line="468" w:lineRule="exact" w:before="64"/>
        <w:ind w:left="137" w:right="592" w:firstLine="7"/>
        <w:jc w:val="left"/>
        <w:rPr>
          <w:rFonts w:ascii="方正姚体" w:hAnsi="方正姚体" w:cs="方正姚体" w:eastAsia="方正姚体" w:hint="default"/>
          <w:sz w:val="18"/>
          <w:szCs w:val="18"/>
        </w:rPr>
      </w:pPr>
      <w:r>
        <w:rPr/>
        <w:pict>
          <v:group style="position:absolute;margin-left:90.239998pt;margin-top:1.880301pt;width:414.9pt;height:.1pt;mso-position-horizontal-relative:page;mso-position-vertical-relative:paragraph;z-index:3904" coordorigin="1805,38" coordsize="8298,2">
            <v:shape style="position:absolute;left:1805;top:38;width:8298;height:2" coordorigin="1805,38" coordsize="8298,0" path="m1805,38l10103,38e" filled="false" stroked="true" strokeweight=".48pt" strokecolor="#000000">
              <v:path arrowok="t"/>
            </v:shape>
            <w10:wrap type="none"/>
          </v:group>
        </w:pict>
      </w:r>
      <w:r>
        <w:rPr/>
        <w:pict>
          <v:group style="position:absolute;margin-left:89.879997pt;margin-top:36.080303pt;width:415.3pt;height:.1pt;mso-position-horizontal-relative:page;mso-position-vertical-relative:paragraph;z-index:-406312" coordorigin="1798,722" coordsize="8306,2">
            <v:shape style="position:absolute;left:1798;top:722;width:8306;height:2" coordorigin="1798,722" coordsize="8306,0" path="m1798,722l10103,722e" filled="false" stroked="true" strokeweight=".48pt" strokecolor="#000000">
              <v:path arrowok="t"/>
            </v:shape>
            <w10:wrap type="none"/>
          </v:group>
        </w:pict>
      </w:r>
      <w:r>
        <w:rPr>
          <w:rFonts w:ascii="方正姚体" w:hAnsi="方正姚体" w:cs="方正姚体" w:eastAsia="方正姚体" w:hint="default"/>
          <w:sz w:val="18"/>
          <w:szCs w:val="18"/>
        </w:rPr>
        <w:t>类 </w:t>
      </w:r>
      <w:r>
        <w:rPr>
          <w:rFonts w:ascii="宋体" w:hAnsi="宋体" w:cs="宋体" w:eastAsia="宋体" w:hint="default"/>
          <w:sz w:val="18"/>
          <w:szCs w:val="18"/>
        </w:rPr>
      </w:r>
      <w:r>
        <w:rPr>
          <w:rFonts w:ascii="方正姚体" w:hAnsi="方正姚体" w:cs="方正姚体" w:eastAsia="方正姚体" w:hint="default"/>
          <w:sz w:val="18"/>
          <w:szCs w:val="18"/>
        </w:rPr>
        <w:t>别</w:t>
      </w:r>
      <w:r>
        <w:rPr>
          <w:rFonts w:ascii="宋体" w:hAnsi="宋体" w:cs="宋体" w:eastAsia="宋体" w:hint="default"/>
          <w:sz w:val="18"/>
          <w:szCs w:val="18"/>
        </w:rPr>
        <w:t> </w:t>
      </w:r>
      <w:r>
        <w:rPr>
          <w:rFonts w:ascii="方正姚体" w:hAnsi="方正姚体" w:cs="方正姚体" w:eastAsia="方正姚体" w:hint="default"/>
          <w:spacing w:val="6"/>
          <w:sz w:val="18"/>
          <w:szCs w:val="18"/>
        </w:rPr>
        <w:t>单项金额重大的应</w:t>
      </w:r>
    </w:p>
    <w:p>
      <w:pPr>
        <w:spacing w:line="240" w:lineRule="auto" w:before="7"/>
        <w:rPr>
          <w:rFonts w:ascii="方正姚体" w:hAnsi="方正姚体" w:cs="方正姚体" w:eastAsia="方正姚体" w:hint="default"/>
          <w:sz w:val="25"/>
          <w:szCs w:val="25"/>
        </w:rPr>
      </w:pPr>
      <w:r>
        <w:rPr/>
        <w:br w:type="column"/>
      </w:r>
      <w:r>
        <w:rPr>
          <w:rFonts w:ascii="方正姚体"/>
          <w:sz w:val="25"/>
        </w:rPr>
      </w:r>
    </w:p>
    <w:p>
      <w:pPr>
        <w:tabs>
          <w:tab w:pos="3704" w:val="left" w:leader="none"/>
        </w:tabs>
        <w:spacing w:before="0"/>
        <w:ind w:left="340"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2008-12-31</w:t>
        <w:tab/>
        <w:t>2007-12-31 </w:t>
      </w:r>
    </w:p>
    <w:p>
      <w:pPr>
        <w:tabs>
          <w:tab w:pos="1092" w:val="left" w:leader="none"/>
          <w:tab w:pos="2047" w:val="left" w:leader="none"/>
          <w:tab w:pos="3597" w:val="left" w:leader="none"/>
          <w:tab w:pos="4454" w:val="left" w:leader="none"/>
          <w:tab w:pos="5440" w:val="left" w:leader="none"/>
        </w:tabs>
        <w:spacing w:before="82"/>
        <w:ind w:left="75"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tab/>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tab/>
        <w:t>坏账准备</w:t>
        <w:tab/>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tab/>
        <w:t>比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例</w:t>
        <w:tab/>
        <w:t>坏账准备</w:t>
      </w:r>
    </w:p>
    <w:p>
      <w:pPr>
        <w:spacing w:after="0"/>
        <w:jc w:val="left"/>
        <w:rPr>
          <w:rFonts w:ascii="方正姚体" w:hAnsi="方正姚体" w:cs="方正姚体" w:eastAsia="方正姚体" w:hint="default"/>
          <w:sz w:val="18"/>
          <w:szCs w:val="18"/>
        </w:rPr>
        <w:sectPr>
          <w:type w:val="continuous"/>
          <w:pgSz w:w="11900" w:h="16840"/>
          <w:pgMar w:top="1600" w:bottom="280" w:left="1660" w:right="1580"/>
          <w:cols w:num="2" w:equalWidth="0">
            <w:col w:w="2238" w:space="40"/>
            <w:col w:w="6382"/>
          </w:cols>
        </w:sectPr>
      </w:pPr>
    </w:p>
    <w:p>
      <w:pPr>
        <w:tabs>
          <w:tab w:pos="5345" w:val="left" w:leader="none"/>
          <w:tab w:pos="6742" w:val="left" w:leader="none"/>
          <w:tab w:pos="7549" w:val="left" w:leader="none"/>
        </w:tabs>
        <w:spacing w:line="150" w:lineRule="exact" w:before="0"/>
        <w:ind w:left="137" w:right="0" w:firstLine="0"/>
        <w:jc w:val="left"/>
        <w:rPr>
          <w:rFonts w:ascii="宋体" w:hAnsi="宋体" w:cs="宋体" w:eastAsia="宋体" w:hint="default"/>
          <w:sz w:val="18"/>
          <w:szCs w:val="18"/>
        </w:rPr>
      </w:pPr>
      <w:r>
        <w:rPr>
          <w:rFonts w:ascii="方正姚体" w:hAnsi="方正姚体" w:cs="方正姚体" w:eastAsia="方正姚体" w:hint="default"/>
          <w:position w:val="-3"/>
          <w:sz w:val="18"/>
          <w:szCs w:val="18"/>
        </w:rPr>
        <w:t>收账款</w:t>
      </w:r>
      <w:r>
        <w:rPr>
          <w:rFonts w:ascii="宋体" w:hAnsi="宋体" w:cs="宋体" w:eastAsia="宋体" w:hint="default"/>
          <w:position w:val="-3"/>
          <w:sz w:val="18"/>
          <w:szCs w:val="18"/>
        </w:rPr>
        <w:tab/>
      </w:r>
      <w:r>
        <w:rPr>
          <w:rFonts w:ascii="宋体" w:hAnsi="宋体" w:cs="宋体" w:eastAsia="宋体" w:hint="default"/>
          <w:sz w:val="18"/>
          <w:szCs w:val="18"/>
        </w:rPr>
        <w:t>3,170,652.02</w:t>
        <w:tab/>
        <w:t>96.22%</w:t>
        <w:tab/>
        <w:t>551,630.40</w:t>
      </w:r>
    </w:p>
    <w:p>
      <w:pPr>
        <w:spacing w:line="213" w:lineRule="auto" w:before="9"/>
        <w:ind w:left="137" w:right="7015"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6"/>
          <w:sz w:val="18"/>
          <w:szCs w:val="18"/>
        </w:rPr>
        <w:t>单项金额不重大但</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pacing w:val="6"/>
          <w:sz w:val="18"/>
          <w:szCs w:val="18"/>
        </w:rPr>
        <w:t>按信用风险特征组</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pacing w:val="6"/>
          <w:sz w:val="18"/>
          <w:szCs w:val="18"/>
        </w:rPr>
        <w:t>合后该组合的风险</w:t>
      </w:r>
      <w:r>
        <w:rPr>
          <w:rFonts w:ascii="方正姚体" w:hAnsi="方正姚体" w:cs="方正姚体" w:eastAsia="方正姚体" w:hint="default"/>
          <w:spacing w:val="-41"/>
          <w:sz w:val="18"/>
          <w:szCs w:val="18"/>
        </w:rPr>
        <w:t> </w:t>
      </w:r>
      <w:r>
        <w:rPr>
          <w:rFonts w:ascii="方正姚体" w:hAnsi="方正姚体" w:cs="方正姚体" w:eastAsia="方正姚体" w:hint="default"/>
          <w:spacing w:val="-41"/>
          <w:sz w:val="18"/>
          <w:szCs w:val="18"/>
        </w:rPr>
      </w:r>
      <w:r>
        <w:rPr>
          <w:rFonts w:ascii="方正姚体" w:hAnsi="方正姚体" w:cs="方正姚体" w:eastAsia="方正姚体" w:hint="default"/>
          <w:sz w:val="18"/>
          <w:szCs w:val="18"/>
        </w:rPr>
        <w:t>较大的应收账款</w:t>
      </w:r>
      <w:r>
        <w:rPr>
          <w:rFonts w:ascii="宋体" w:hAnsi="宋体" w:cs="宋体" w:eastAsia="宋体" w:hint="default"/>
          <w:sz w:val="18"/>
          <w:szCs w:val="18"/>
        </w:rPr>
        <w:t> </w:t>
      </w:r>
      <w:r>
        <w:rPr>
          <w:rFonts w:ascii="方正姚体" w:hAnsi="方正姚体" w:cs="方正姚体" w:eastAsia="方正姚体" w:hint="default"/>
          <w:spacing w:val="6"/>
          <w:sz w:val="18"/>
          <w:szCs w:val="18"/>
        </w:rPr>
        <w:t>其他不重大应收账</w:t>
      </w:r>
    </w:p>
    <w:p>
      <w:pPr>
        <w:tabs>
          <w:tab w:pos="1913" w:val="left" w:leader="none"/>
          <w:tab w:pos="3561" w:val="left" w:leader="none"/>
          <w:tab w:pos="4246" w:val="left" w:leader="none"/>
          <w:tab w:pos="5345" w:val="left" w:leader="none"/>
          <w:tab w:pos="6832" w:val="left" w:leader="none"/>
          <w:tab w:pos="7639" w:val="left" w:leader="none"/>
        </w:tabs>
        <w:spacing w:line="238" w:lineRule="exact" w:before="0"/>
        <w:ind w:left="137" w:right="0" w:firstLine="0"/>
        <w:jc w:val="left"/>
        <w:rPr>
          <w:rFonts w:ascii="宋体" w:hAnsi="宋体" w:cs="宋体" w:eastAsia="宋体" w:hint="default"/>
          <w:sz w:val="18"/>
          <w:szCs w:val="18"/>
        </w:rPr>
      </w:pPr>
      <w:r>
        <w:rPr>
          <w:rFonts w:ascii="方正姚体" w:hAnsi="方正姚体" w:cs="方正姚体" w:eastAsia="方正姚体" w:hint="default"/>
          <w:position w:val="-3"/>
          <w:sz w:val="18"/>
          <w:szCs w:val="18"/>
        </w:rPr>
        <w:t>款</w:t>
      </w:r>
      <w:r>
        <w:rPr>
          <w:rFonts w:ascii="宋体" w:hAnsi="宋体" w:cs="宋体" w:eastAsia="宋体" w:hint="default"/>
          <w:position w:val="-3"/>
          <w:sz w:val="18"/>
          <w:szCs w:val="18"/>
        </w:rPr>
        <w:tab/>
      </w:r>
      <w:r>
        <w:rPr>
          <w:rFonts w:ascii="宋体" w:hAnsi="宋体" w:cs="宋体" w:eastAsia="宋体" w:hint="default"/>
          <w:sz w:val="18"/>
          <w:szCs w:val="18"/>
        </w:rPr>
        <w:t>129,480.10</w:t>
        <w:tab/>
        <w:t>100%</w:t>
        <w:tab/>
        <w:t>25,396.02</w:t>
        <w:tab/>
        <w:t>124,480.10</w:t>
        <w:tab/>
        <w:t>3.78%</w:t>
        <w:tab/>
        <w:t>24,896.02</w:t>
      </w:r>
    </w:p>
    <w:p>
      <w:pPr>
        <w:tabs>
          <w:tab w:pos="1913" w:val="left" w:leader="none"/>
          <w:tab w:pos="4239" w:val="left" w:leader="none"/>
          <w:tab w:pos="5337" w:val="left" w:leader="none"/>
          <w:tab w:pos="6646" w:val="left" w:leader="none"/>
          <w:tab w:pos="7541" w:val="left" w:leader="none"/>
        </w:tabs>
        <w:spacing w:before="111"/>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ab/>
        <w:t>129,480.10       </w:t>
      </w:r>
      <w:r>
        <w:rPr>
          <w:rFonts w:ascii="宋体" w:hAnsi="宋体" w:cs="宋体" w:eastAsia="宋体" w:hint="default"/>
          <w:spacing w:val="25"/>
          <w:sz w:val="18"/>
          <w:szCs w:val="18"/>
        </w:rPr>
        <w:t> </w:t>
      </w:r>
      <w:r>
        <w:rPr>
          <w:rFonts w:ascii="宋体" w:hAnsi="宋体" w:cs="宋体" w:eastAsia="宋体" w:hint="default"/>
          <w:sz w:val="18"/>
          <w:szCs w:val="18"/>
        </w:rPr>
        <w:t>100%</w:t>
        <w:tab/>
        <w:t>25,396.02</w:t>
        <w:tab/>
        <w:t>3,295,132.12</w:t>
        <w:tab/>
        <w:t>100.00%</w:t>
        <w:tab/>
        <w:t>576,526.42</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1510;height:2" coordorigin="5,5" coordsize="1510,2">
              <v:shape style="position:absolute;left:5;top:5;width:1510;height:2" coordorigin="5,5" coordsize="1510,0" path="m5,5l1514,5e" filled="false" stroked="true" strokeweight=".48pt" strokecolor="#000000">
                <v:path arrowok="t"/>
              </v:shape>
            </v:group>
            <v:group style="position:absolute;left:1500;top:5;width:1286;height:2" coordorigin="1500,5" coordsize="1286,2">
              <v:shape style="position:absolute;left:1500;top:5;width:1286;height:2" coordorigin="1500,5" coordsize="1286,0" path="m1500,5l2785,5e" filled="false" stroked="true" strokeweight=".48pt" strokecolor="#000000">
                <v:path arrowok="t"/>
              </v:shape>
            </v:group>
            <v:group style="position:absolute;left:2771;top:5;width:1032;height:2" coordorigin="2771,5" coordsize="1032,2">
              <v:shape style="position:absolute;left:2771;top:5;width:1032;height:2" coordorigin="2771,5" coordsize="1032,0" path="m2771,5l3803,5e" filled="false" stroked="true" strokeweight=".48pt" strokecolor="#000000">
                <v:path arrowok="t"/>
              </v:shape>
            </v:group>
            <v:group style="position:absolute;left:3788;top:5;width:1149;height:2" coordorigin="3788,5" coordsize="1149,2">
              <v:shape style="position:absolute;left:3788;top:5;width:1149;height:2" coordorigin="3788,5" coordsize="1149,0" path="m3788,5l4937,5e" filled="false" stroked="true" strokeweight=".48pt" strokecolor="#000000">
                <v:path arrowok="t"/>
              </v:shape>
            </v:group>
            <v:group style="position:absolute;left:4922;top:5;width:1386;height:2" coordorigin="4922,5" coordsize="1386,2">
              <v:shape style="position:absolute;left:4922;top:5;width:1386;height:2" coordorigin="4922,5" coordsize="1386,0" path="m4922,5l6308,5e" filled="false" stroked="true" strokeweight=".48pt" strokecolor="#000000">
                <v:path arrowok="t"/>
              </v:shape>
            </v:group>
            <v:group style="position:absolute;left:6294;top:5;width:870;height:2" coordorigin="6294,5" coordsize="870,2">
              <v:shape style="position:absolute;left:6294;top:5;width:870;height:2" coordorigin="6294,5" coordsize="870,0" path="m6294,5l7164,5e" filled="false" stroked="true" strokeweight=".48pt" strokecolor="#000000">
                <v:path arrowok="t"/>
              </v:shape>
            </v:group>
            <v:group style="position:absolute;left:7150;top:5;width:1182;height:2" coordorigin="7150,5" coordsize="1182,2">
              <v:shape style="position:absolute;left:7150;top:5;width:1182;height:2" coordorigin="7150,5" coordsize="1182,0" path="m7150,5l8332,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291" w:lineRule="exact"/>
        <w:ind w:left="557" w:right="0"/>
        <w:jc w:val="left"/>
        <w:rPr>
          <w:rFonts w:ascii="宋体" w:hAnsi="宋体" w:cs="宋体" w:eastAsia="宋体" w:hint="default"/>
        </w:rPr>
      </w:pPr>
      <w:r>
        <w:rPr/>
        <w:t>（</w:t>
      </w:r>
      <w:r>
        <w:rPr>
          <w:rFonts w:ascii="宋体" w:hAnsi="宋体" w:cs="宋体" w:eastAsia="宋体" w:hint="default"/>
        </w:rPr>
        <w:t>3</w:t>
      </w:r>
      <w:r>
        <w:rPr/>
        <w:t>）本期末应收账款中无持本公司 </w:t>
      </w:r>
      <w:r>
        <w:rPr>
          <w:rFonts w:ascii="宋体" w:hAnsi="宋体" w:cs="宋体" w:eastAsia="宋体" w:hint="default"/>
        </w:rPr>
        <w:t>5%</w:t>
      </w:r>
      <w:r>
        <w:rPr/>
        <w:t>（含</w:t>
      </w:r>
      <w:r>
        <w:rPr>
          <w:spacing w:val="-6"/>
        </w:rPr>
        <w:t> </w:t>
      </w:r>
      <w:r>
        <w:rPr>
          <w:rFonts w:ascii="宋体" w:hAnsi="宋体" w:cs="宋体" w:eastAsia="宋体" w:hint="default"/>
        </w:rPr>
        <w:t>5%</w:t>
      </w:r>
      <w:r>
        <w:rPr/>
        <w:t>）以上股份的股东欠款。</w:t>
      </w:r>
      <w:r>
        <w:rPr>
          <w:rFonts w:ascii="宋体" w:hAnsi="宋体" w:cs="宋体" w:eastAsia="宋体" w:hint="default"/>
        </w:rPr>
        <w:t> </w:t>
      </w:r>
    </w:p>
    <w:p>
      <w:pPr>
        <w:pStyle w:val="BodyText"/>
        <w:spacing w:line="291" w:lineRule="exact"/>
        <w:ind w:left="557" w:right="0"/>
        <w:jc w:val="left"/>
      </w:pPr>
      <w:r>
        <w:rPr>
          <w:spacing w:val="-3"/>
        </w:rPr>
        <w:t>（</w:t>
      </w:r>
      <w:r>
        <w:rPr>
          <w:rFonts w:ascii="宋体" w:hAnsi="宋体" w:cs="宋体" w:eastAsia="宋体" w:hint="default"/>
          <w:spacing w:val="-3"/>
        </w:rPr>
        <w:t>4</w:t>
      </w:r>
      <w:r>
        <w:rPr>
          <w:spacing w:val="-3"/>
        </w:rPr>
        <w:t>）本期末欠款金额前五位的应收账款合计数为 </w:t>
      </w:r>
      <w:r>
        <w:rPr>
          <w:rFonts w:ascii="宋体" w:hAnsi="宋体" w:cs="宋体" w:eastAsia="宋体" w:hint="default"/>
        </w:rPr>
        <w:t>124,480.10</w:t>
      </w:r>
      <w:r>
        <w:rPr>
          <w:rFonts w:ascii="宋体" w:hAnsi="宋体" w:cs="宋体" w:eastAsia="宋体" w:hint="default"/>
          <w:spacing w:val="-23"/>
        </w:rPr>
        <w:t> </w:t>
      </w:r>
      <w:r>
        <w:rPr>
          <w:spacing w:val="-5"/>
        </w:rPr>
        <w:t>元，占应收帐款总额的比</w:t>
      </w:r>
    </w:p>
    <w:p>
      <w:pPr>
        <w:spacing w:after="0" w:line="291" w:lineRule="exact"/>
        <w:jc w:val="left"/>
        <w:sectPr>
          <w:type w:val="continuous"/>
          <w:pgSz w:w="11900" w:h="16840"/>
          <w:pgMar w:top="1600" w:bottom="280" w:left="1660" w:right="1580"/>
        </w:sectPr>
      </w:pPr>
    </w:p>
    <w:p>
      <w:pPr>
        <w:spacing w:line="240" w:lineRule="auto" w:before="14"/>
        <w:rPr>
          <w:rFonts w:ascii="方正姚体" w:hAnsi="方正姚体" w:cs="方正姚体" w:eastAsia="方正姚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3103"/>
        <w:gridCol w:w="2231"/>
        <w:gridCol w:w="1252"/>
        <w:gridCol w:w="1751"/>
      </w:tblGrid>
      <w:tr>
        <w:trPr>
          <w:trHeight w:val="504" w:hRule="exact"/>
        </w:trPr>
        <w:tc>
          <w:tcPr>
            <w:tcW w:w="3103" w:type="dxa"/>
            <w:tcBorders>
              <w:top w:val="nil" w:sz="6" w:space="0" w:color="auto"/>
              <w:left w:val="nil" w:sz="6" w:space="0" w:color="auto"/>
              <w:bottom w:val="single" w:sz="4" w:space="0" w:color="000000"/>
              <w:right w:val="nil" w:sz="6" w:space="0" w:color="auto"/>
            </w:tcBorders>
          </w:tcPr>
          <w:p>
            <w:pPr>
              <w:pStyle w:val="TableParagraph"/>
              <w:spacing w:line="310" w:lineRule="exact"/>
              <w:ind w:left="14" w:right="0"/>
              <w:jc w:val="left"/>
              <w:rPr>
                <w:rFonts w:ascii="宋体" w:hAnsi="宋体" w:cs="宋体" w:eastAsia="宋体" w:hint="default"/>
                <w:sz w:val="21"/>
                <w:szCs w:val="21"/>
              </w:rPr>
            </w:pPr>
            <w:r>
              <w:rPr>
                <w:rFonts w:ascii="方正姚体" w:hAnsi="方正姚体" w:cs="方正姚体" w:eastAsia="方正姚体" w:hint="default"/>
                <w:sz w:val="21"/>
                <w:szCs w:val="21"/>
              </w:rPr>
              <w:t>例为</w:t>
            </w:r>
            <w:r>
              <w:rPr>
                <w:rFonts w:ascii="方正姚体" w:hAnsi="方正姚体" w:cs="方正姚体" w:eastAsia="方正姚体" w:hint="default"/>
                <w:spacing w:val="-3"/>
                <w:sz w:val="21"/>
                <w:szCs w:val="21"/>
              </w:rPr>
              <w:t> </w:t>
            </w:r>
            <w:r>
              <w:rPr>
                <w:rFonts w:ascii="宋体" w:hAnsi="宋体" w:cs="宋体" w:eastAsia="宋体" w:hint="default"/>
                <w:sz w:val="21"/>
                <w:szCs w:val="21"/>
              </w:rPr>
              <w:t>96.14%</w:t>
            </w:r>
            <w:r>
              <w:rPr>
                <w:rFonts w:ascii="方正姚体" w:hAnsi="方正姚体" w:cs="方正姚体" w:eastAsia="方正姚体" w:hint="default"/>
                <w:sz w:val="21"/>
                <w:szCs w:val="21"/>
              </w:rPr>
              <w:t>。明细如下</w:t>
            </w:r>
            <w:r>
              <w:rPr>
                <w:rFonts w:ascii="宋体" w:hAnsi="宋体" w:cs="宋体" w:eastAsia="宋体" w:hint="default"/>
                <w:sz w:val="21"/>
                <w:szCs w:val="21"/>
              </w:rPr>
              <w:t> </w:t>
            </w:r>
          </w:p>
        </w:tc>
        <w:tc>
          <w:tcPr>
            <w:tcW w:w="5234" w:type="dxa"/>
            <w:gridSpan w:val="3"/>
            <w:tcBorders>
              <w:top w:val="nil" w:sz="6" w:space="0" w:color="auto"/>
              <w:left w:val="nil" w:sz="6" w:space="0" w:color="auto"/>
              <w:bottom w:val="single" w:sz="4" w:space="0" w:color="000000"/>
              <w:right w:val="nil" w:sz="6" w:space="0" w:color="auto"/>
            </w:tcBorders>
          </w:tcPr>
          <w:p>
            <w:pPr/>
          </w:p>
        </w:tc>
      </w:tr>
      <w:tr>
        <w:trPr>
          <w:trHeight w:val="406" w:hRule="exact"/>
        </w:trPr>
        <w:tc>
          <w:tcPr>
            <w:tcW w:w="310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项目</w:t>
            </w:r>
            <w:r>
              <w:rPr>
                <w:rFonts w:ascii="宋体" w:hAnsi="宋体" w:cs="宋体" w:eastAsia="宋体" w:hint="default"/>
                <w:sz w:val="18"/>
                <w:szCs w:val="18"/>
              </w:rPr>
              <w:t> </w:t>
            </w:r>
          </w:p>
        </w:tc>
        <w:tc>
          <w:tcPr>
            <w:tcW w:w="2231" w:type="dxa"/>
            <w:tcBorders>
              <w:top w:val="single" w:sz="4" w:space="0" w:color="000000"/>
              <w:left w:val="nil" w:sz="6" w:space="0" w:color="auto"/>
              <w:bottom w:val="single" w:sz="4" w:space="0" w:color="000000"/>
              <w:right w:val="nil" w:sz="6" w:space="0" w:color="auto"/>
            </w:tcBorders>
          </w:tcPr>
          <w:p>
            <w:pPr>
              <w:pStyle w:val="TableParagraph"/>
              <w:tabs>
                <w:tab w:pos="1540" w:val="left" w:leader="none"/>
              </w:tabs>
              <w:spacing w:line="240" w:lineRule="auto" w:before="22"/>
              <w:ind w:left="99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金</w:t>
              <w:tab/>
              <w:t>额</w:t>
            </w:r>
          </w:p>
        </w:tc>
        <w:tc>
          <w:tcPr>
            <w:tcW w:w="1252" w:type="dxa"/>
            <w:tcBorders>
              <w:top w:val="single" w:sz="4" w:space="0" w:color="000000"/>
              <w:left w:val="nil" w:sz="6" w:space="0" w:color="auto"/>
              <w:bottom w:val="single" w:sz="4" w:space="0" w:color="000000"/>
              <w:right w:val="nil" w:sz="6" w:space="0" w:color="auto"/>
            </w:tcBorders>
          </w:tcPr>
          <w:p>
            <w:pPr>
              <w:pStyle w:val="TableParagraph"/>
              <w:tabs>
                <w:tab w:pos="767" w:val="left" w:leader="none"/>
              </w:tabs>
              <w:spacing w:line="240" w:lineRule="auto" w:before="22"/>
              <w:ind w:left="31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账</w:t>
              <w:tab/>
              <w:t>龄</w:t>
            </w:r>
          </w:p>
        </w:tc>
        <w:tc>
          <w:tcPr>
            <w:tcW w:w="175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9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占应收账款的比例</w:t>
            </w:r>
          </w:p>
        </w:tc>
      </w:tr>
      <w:tr>
        <w:trPr>
          <w:trHeight w:val="407" w:hRule="exact"/>
        </w:trPr>
        <w:tc>
          <w:tcPr>
            <w:tcW w:w="3103"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秦皇岛市煤气总公司</w:t>
            </w:r>
          </w:p>
        </w:tc>
        <w:tc>
          <w:tcPr>
            <w:tcW w:w="223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404"/>
              <w:jc w:val="right"/>
              <w:rPr>
                <w:rFonts w:ascii="宋体" w:hAnsi="宋体" w:cs="宋体" w:eastAsia="宋体" w:hint="default"/>
                <w:sz w:val="18"/>
                <w:szCs w:val="18"/>
              </w:rPr>
            </w:pPr>
            <w:r>
              <w:rPr>
                <w:rFonts w:ascii="宋体"/>
                <w:sz w:val="18"/>
              </w:rPr>
              <w:t>49,619.20</w:t>
            </w:r>
          </w:p>
        </w:tc>
        <w:tc>
          <w:tcPr>
            <w:tcW w:w="1252"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97"/>
              <w:jc w:val="righ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0"/>
              <w:jc w:val="right"/>
              <w:rPr>
                <w:rFonts w:ascii="宋体" w:hAnsi="宋体" w:cs="宋体" w:eastAsia="宋体" w:hint="default"/>
                <w:sz w:val="18"/>
                <w:szCs w:val="18"/>
              </w:rPr>
            </w:pPr>
            <w:r>
              <w:rPr>
                <w:rFonts w:ascii="宋体"/>
                <w:sz w:val="18"/>
              </w:rPr>
              <w:t>38.32%</w:t>
            </w:r>
          </w:p>
        </w:tc>
      </w:tr>
      <w:tr>
        <w:trPr>
          <w:trHeight w:val="363"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秦皇岛市公安局刑警支队</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4"/>
              <w:jc w:val="right"/>
              <w:rPr>
                <w:rFonts w:ascii="宋体" w:hAnsi="宋体" w:cs="宋体" w:eastAsia="宋体" w:hint="default"/>
                <w:sz w:val="18"/>
                <w:szCs w:val="18"/>
              </w:rPr>
            </w:pPr>
            <w:r>
              <w:rPr>
                <w:rFonts w:ascii="宋体"/>
                <w:sz w:val="18"/>
              </w:rPr>
              <w:t>44,547.50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7"/>
              <w:jc w:val="righ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34.40%</w:t>
            </w:r>
          </w:p>
        </w:tc>
      </w:tr>
      <w:tr>
        <w:trPr>
          <w:trHeight w:val="355"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57"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中国耀华玻璃集团公司</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04"/>
              <w:jc w:val="right"/>
              <w:rPr>
                <w:rFonts w:ascii="宋体" w:hAnsi="宋体" w:cs="宋体" w:eastAsia="宋体" w:hint="default"/>
                <w:sz w:val="18"/>
                <w:szCs w:val="18"/>
              </w:rPr>
            </w:pPr>
            <w:r>
              <w:rPr>
                <w:rFonts w:ascii="宋体"/>
                <w:sz w:val="18"/>
              </w:rPr>
              <w:t>18,144.40</w:t>
            </w:r>
          </w:p>
        </w:tc>
        <w:tc>
          <w:tcPr>
            <w:tcW w:w="1252" w:type="dxa"/>
            <w:tcBorders>
              <w:top w:val="nil" w:sz="6" w:space="0" w:color="auto"/>
              <w:left w:val="nil" w:sz="6" w:space="0" w:color="auto"/>
              <w:bottom w:val="nil" w:sz="6" w:space="0" w:color="auto"/>
              <w:right w:val="nil" w:sz="6" w:space="0" w:color="auto"/>
            </w:tcBorders>
          </w:tcPr>
          <w:p>
            <w:pPr>
              <w:pStyle w:val="TableParagraph"/>
              <w:spacing w:line="257" w:lineRule="exact"/>
              <w:ind w:right="197"/>
              <w:jc w:val="righ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14.01%</w:t>
            </w:r>
          </w:p>
        </w:tc>
      </w:tr>
      <w:tr>
        <w:trPr>
          <w:trHeight w:val="377"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秦皇岛耀华玻璃股份有限公司</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04"/>
              <w:jc w:val="right"/>
              <w:rPr>
                <w:rFonts w:ascii="宋体" w:hAnsi="宋体" w:cs="宋体" w:eastAsia="宋体" w:hint="default"/>
                <w:sz w:val="18"/>
                <w:szCs w:val="18"/>
              </w:rPr>
            </w:pPr>
            <w:r>
              <w:rPr>
                <w:rFonts w:ascii="宋体"/>
                <w:sz w:val="18"/>
              </w:rPr>
              <w:t>9,003.00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7"/>
              <w:jc w:val="righ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sz w:val="18"/>
              </w:rPr>
              <w:t>6.95%</w:t>
            </w:r>
          </w:p>
        </w:tc>
      </w:tr>
      <w:tr>
        <w:trPr>
          <w:trHeight w:val="377"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中国电信秦皇岛分公司</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04"/>
              <w:jc w:val="right"/>
              <w:rPr>
                <w:rFonts w:ascii="宋体" w:hAnsi="宋体" w:cs="宋体" w:eastAsia="宋体" w:hint="default"/>
                <w:sz w:val="18"/>
                <w:szCs w:val="18"/>
              </w:rPr>
            </w:pPr>
            <w:r>
              <w:rPr>
                <w:rFonts w:ascii="宋体"/>
                <w:sz w:val="18"/>
              </w:rPr>
              <w:t>3,166.00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7"/>
              <w:jc w:val="right"/>
              <w:rPr>
                <w:rFonts w:ascii="方正姚体" w:hAnsi="方正姚体" w:cs="方正姚体" w:eastAsia="方正姚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年以上</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2.45%</w:t>
            </w:r>
          </w:p>
        </w:tc>
      </w:tr>
      <w:tr>
        <w:trPr>
          <w:trHeight w:val="349" w:hRule="exact"/>
        </w:trPr>
        <w:tc>
          <w:tcPr>
            <w:tcW w:w="310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223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313"/>
              <w:jc w:val="right"/>
              <w:rPr>
                <w:rFonts w:ascii="宋体" w:hAnsi="宋体" w:cs="宋体" w:eastAsia="宋体" w:hint="default"/>
                <w:sz w:val="18"/>
                <w:szCs w:val="18"/>
              </w:rPr>
            </w:pPr>
            <w:r>
              <w:rPr>
                <w:rFonts w:ascii="宋体"/>
                <w:sz w:val="18"/>
              </w:rPr>
              <w:t>  124,480.10 </w:t>
            </w:r>
          </w:p>
        </w:tc>
        <w:tc>
          <w:tcPr>
            <w:tcW w:w="1252" w:type="dxa"/>
            <w:tcBorders>
              <w:top w:val="nil" w:sz="6" w:space="0" w:color="auto"/>
              <w:left w:val="nil" w:sz="6" w:space="0" w:color="auto"/>
              <w:bottom w:val="single" w:sz="4" w:space="0" w:color="000000"/>
              <w:right w:val="nil" w:sz="6" w:space="0" w:color="auto"/>
            </w:tcBorders>
          </w:tcPr>
          <w:p>
            <w:pP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96.14%</w:t>
            </w:r>
          </w:p>
        </w:tc>
      </w:tr>
    </w:tbl>
    <w:p>
      <w:pPr>
        <w:spacing w:line="240" w:lineRule="auto" w:before="7"/>
        <w:rPr>
          <w:rFonts w:ascii="方正姚体" w:hAnsi="方正姚体" w:cs="方正姚体" w:eastAsia="方正姚体" w:hint="default"/>
          <w:sz w:val="5"/>
          <w:szCs w:val="5"/>
        </w:rPr>
      </w:pPr>
    </w:p>
    <w:p>
      <w:pPr>
        <w:pStyle w:val="BodyText"/>
        <w:spacing w:line="301"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2</w:t>
      </w:r>
      <w:r>
        <w:rPr/>
        <w:t>．其他应收款</w:t>
      </w:r>
      <w:r>
        <w:rPr>
          <w:rFonts w:ascii="宋体" w:hAnsi="宋体" w:cs="宋体" w:eastAsia="宋体" w:hint="default"/>
        </w:rPr>
        <w:t> </w:t>
      </w:r>
    </w:p>
    <w:p>
      <w:pPr>
        <w:pStyle w:val="BodyText"/>
        <w:spacing w:line="302" w:lineRule="exact"/>
        <w:ind w:left="557" w:right="0"/>
        <w:jc w:val="left"/>
        <w:rPr>
          <w:rFonts w:ascii="宋体" w:hAnsi="宋体" w:cs="宋体" w:eastAsia="宋体" w:hint="default"/>
        </w:rPr>
      </w:pPr>
      <w:r>
        <w:rPr/>
        <w:t>（</w:t>
      </w:r>
      <w:r>
        <w:rPr>
          <w:rFonts w:ascii="宋体" w:hAnsi="宋体" w:cs="宋体" w:eastAsia="宋体" w:hint="default"/>
        </w:rPr>
        <w:t>1</w:t>
      </w:r>
      <w:r>
        <w:rPr/>
        <w:t>）账龄分析</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5.4pt;height:.5pt;mso-position-horizontal-relative:char;mso-position-vertical-relative:line" coordorigin="0,0" coordsize="8308,10">
            <v:group style="position:absolute;left:5;top:5;width:8298;height:2" coordorigin="5,5" coordsize="8298,2">
              <v:shape style="position:absolute;left:5;top:5;width:8298;height:2" coordorigin="5,5" coordsize="8298,0" path="m5,5l8303,5e" filled="false" stroked="true" strokeweight=".48pt" strokecolor="#000000">
                <v:path arrowok="t"/>
              </v:shape>
            </v:group>
          </v:group>
        </w:pict>
      </w:r>
      <w:r>
        <w:rPr>
          <w:rFonts w:ascii="宋体" w:hAnsi="宋体" w:cs="宋体" w:eastAsia="宋体" w:hint="default"/>
          <w:sz w:val="2"/>
          <w:szCs w:val="2"/>
        </w:rPr>
      </w:r>
    </w:p>
    <w:p>
      <w:pPr>
        <w:tabs>
          <w:tab w:pos="5088" w:val="left" w:leader="none"/>
        </w:tabs>
        <w:spacing w:line="231" w:lineRule="exact" w:before="24"/>
        <w:ind w:left="1367"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2008-12-31</w:t>
        <w:tab/>
        <w:t>2007-12-31 </w:t>
      </w:r>
    </w:p>
    <w:p>
      <w:pPr>
        <w:spacing w:line="180" w:lineRule="exact" w:before="0"/>
        <w:ind w:left="14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账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龄</w:t>
      </w:r>
      <w:r>
        <w:rPr>
          <w:rFonts w:ascii="宋体" w:hAnsi="宋体" w:cs="宋体" w:eastAsia="宋体" w:hint="default"/>
          <w:sz w:val="18"/>
          <w:szCs w:val="18"/>
        </w:rPr>
        <w:t> </w:t>
      </w:r>
    </w:p>
    <w:tbl>
      <w:tblPr>
        <w:tblW w:w="0" w:type="auto"/>
        <w:jc w:val="left"/>
        <w:tblInd w:w="123" w:type="dxa"/>
        <w:tblLayout w:type="fixed"/>
        <w:tblCellMar>
          <w:top w:w="0" w:type="dxa"/>
          <w:left w:w="0" w:type="dxa"/>
          <w:bottom w:w="0" w:type="dxa"/>
          <w:right w:w="0" w:type="dxa"/>
        </w:tblCellMar>
        <w:tblLook w:val="01E0"/>
      </w:tblPr>
      <w:tblGrid>
        <w:gridCol w:w="2756"/>
        <w:gridCol w:w="847"/>
        <w:gridCol w:w="1315"/>
        <w:gridCol w:w="1480"/>
        <w:gridCol w:w="778"/>
        <w:gridCol w:w="1152"/>
      </w:tblGrid>
      <w:tr>
        <w:trPr>
          <w:trHeight w:val="275" w:hRule="exact"/>
        </w:trPr>
        <w:tc>
          <w:tcPr>
            <w:tcW w:w="2756" w:type="dxa"/>
            <w:tcBorders>
              <w:top w:val="nil" w:sz="6" w:space="0" w:color="auto"/>
              <w:left w:val="nil" w:sz="6" w:space="0" w:color="auto"/>
              <w:bottom w:val="single" w:sz="4" w:space="0" w:color="000000"/>
              <w:right w:val="nil" w:sz="6" w:space="0" w:color="auto"/>
            </w:tcBorders>
          </w:tcPr>
          <w:p>
            <w:pPr>
              <w:pStyle w:val="TableParagraph"/>
              <w:spacing w:line="180" w:lineRule="exact"/>
              <w:ind w:right="22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金额</w:t>
            </w:r>
          </w:p>
        </w:tc>
        <w:tc>
          <w:tcPr>
            <w:tcW w:w="847" w:type="dxa"/>
            <w:tcBorders>
              <w:top w:val="nil" w:sz="6" w:space="0" w:color="auto"/>
              <w:left w:val="nil" w:sz="6" w:space="0" w:color="auto"/>
              <w:bottom w:val="single" w:sz="4" w:space="0" w:color="000000"/>
              <w:right w:val="nil" w:sz="6" w:space="0" w:color="auto"/>
            </w:tcBorders>
          </w:tcPr>
          <w:p>
            <w:pPr>
              <w:pStyle w:val="TableParagraph"/>
              <w:spacing w:line="180" w:lineRule="exact"/>
              <w:ind w:right="9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比例</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180" w:lineRule="exact"/>
              <w:ind w:right="149"/>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坏账准备</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180" w:lineRule="exact"/>
              <w:ind w:right="173"/>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金额</w:t>
            </w:r>
          </w:p>
        </w:tc>
        <w:tc>
          <w:tcPr>
            <w:tcW w:w="778" w:type="dxa"/>
            <w:tcBorders>
              <w:top w:val="nil" w:sz="6" w:space="0" w:color="auto"/>
              <w:left w:val="nil" w:sz="6" w:space="0" w:color="auto"/>
              <w:bottom w:val="single" w:sz="4" w:space="0" w:color="000000"/>
              <w:right w:val="nil" w:sz="6" w:space="0" w:color="auto"/>
            </w:tcBorders>
          </w:tcPr>
          <w:p>
            <w:pPr>
              <w:pStyle w:val="TableParagraph"/>
              <w:spacing w:line="180" w:lineRule="exact"/>
              <w:ind w:right="7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比例</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180" w:lineRule="exact"/>
              <w:ind w:right="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坏账准备</w:t>
            </w:r>
          </w:p>
        </w:tc>
      </w:tr>
      <w:tr>
        <w:trPr>
          <w:trHeight w:val="379" w:hRule="exact"/>
        </w:trPr>
        <w:tc>
          <w:tcPr>
            <w:tcW w:w="2756"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213"/>
              <w:jc w:val="right"/>
              <w:rPr>
                <w:rFonts w:ascii="宋体" w:hAnsi="宋体" w:cs="宋体" w:eastAsia="宋体" w:hint="default"/>
                <w:sz w:val="18"/>
                <w:szCs w:val="18"/>
              </w:rPr>
            </w:pPr>
            <w:r>
              <w:rPr>
                <w:rFonts w:ascii="宋体" w:hAnsi="宋体" w:cs="宋体" w:eastAsia="宋体" w:hint="default"/>
                <w:sz w:val="18"/>
                <w:szCs w:val="18"/>
              </w:rPr>
              <w:t>1 </w:t>
            </w:r>
            <w:r>
              <w:rPr>
                <w:rFonts w:ascii="方正姚体" w:hAnsi="方正姚体" w:cs="方正姚体" w:eastAsia="方正姚体" w:hint="default"/>
                <w:sz w:val="18"/>
                <w:szCs w:val="18"/>
              </w:rPr>
              <w:t>年以内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30,364,065.77</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89"/>
              <w:jc w:val="right"/>
              <w:rPr>
                <w:rFonts w:ascii="宋体" w:hAnsi="宋体" w:cs="宋体" w:eastAsia="宋体" w:hint="default"/>
                <w:sz w:val="18"/>
                <w:szCs w:val="18"/>
              </w:rPr>
            </w:pPr>
            <w:r>
              <w:rPr>
                <w:rFonts w:ascii="宋体"/>
                <w:sz w:val="18"/>
              </w:rPr>
              <w:t>22.42%</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41"/>
              <w:jc w:val="right"/>
              <w:rPr>
                <w:rFonts w:ascii="宋体" w:hAnsi="宋体" w:cs="宋体" w:eastAsia="宋体" w:hint="default"/>
                <w:sz w:val="18"/>
                <w:szCs w:val="18"/>
              </w:rPr>
            </w:pPr>
            <w:r>
              <w:rPr>
                <w:rFonts w:ascii="宋体"/>
                <w:sz w:val="18"/>
              </w:rPr>
              <w:t>40,075.00</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64"/>
              <w:jc w:val="right"/>
              <w:rPr>
                <w:rFonts w:ascii="宋体" w:hAnsi="宋体" w:cs="宋体" w:eastAsia="宋体" w:hint="default"/>
                <w:sz w:val="18"/>
                <w:szCs w:val="18"/>
              </w:rPr>
            </w:pPr>
            <w:r>
              <w:rPr>
                <w:rFonts w:ascii="宋体"/>
                <w:sz w:val="18"/>
              </w:rPr>
              <w:t>38,886,572.88</w:t>
            </w:r>
          </w:p>
        </w:tc>
        <w:tc>
          <w:tcPr>
            <w:tcW w:w="77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68"/>
              <w:jc w:val="right"/>
              <w:rPr>
                <w:rFonts w:ascii="宋体" w:hAnsi="宋体" w:cs="宋体" w:eastAsia="宋体" w:hint="default"/>
                <w:sz w:val="18"/>
                <w:szCs w:val="18"/>
              </w:rPr>
            </w:pPr>
            <w:r>
              <w:rPr>
                <w:rFonts w:ascii="宋体"/>
                <w:sz w:val="18"/>
              </w:rPr>
              <w:t>24.34%</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
              <w:jc w:val="right"/>
              <w:rPr>
                <w:rFonts w:ascii="宋体" w:hAnsi="宋体" w:cs="宋体" w:eastAsia="宋体" w:hint="default"/>
                <w:sz w:val="18"/>
                <w:szCs w:val="18"/>
              </w:rPr>
            </w:pPr>
            <w:r>
              <w:rPr>
                <w:rFonts w:ascii="宋体"/>
                <w:sz w:val="18"/>
              </w:rPr>
              <w:t>147,626.15</w:t>
            </w:r>
          </w:p>
        </w:tc>
      </w:tr>
      <w:tr>
        <w:trPr>
          <w:trHeight w:val="356"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3"/>
              <w:jc w:val="right"/>
              <w:rPr>
                <w:rFonts w:ascii="宋体" w:hAnsi="宋体" w:cs="宋体" w:eastAsia="宋体" w:hint="default"/>
                <w:sz w:val="18"/>
                <w:szCs w:val="18"/>
              </w:rPr>
            </w:pPr>
            <w:r>
              <w:rPr>
                <w:rFonts w:ascii="宋体" w:hAnsi="宋体" w:cs="宋体" w:eastAsia="宋体" w:hint="default"/>
                <w:sz w:val="18"/>
                <w:szCs w:val="18"/>
              </w:rPr>
              <w:t>1-2 </w:t>
            </w:r>
            <w:r>
              <w:rPr>
                <w:rFonts w:ascii="方正姚体" w:hAnsi="方正姚体" w:cs="方正姚体" w:eastAsia="方正姚体" w:hint="default"/>
                <w:sz w:val="18"/>
                <w:szCs w:val="18"/>
              </w:rPr>
              <w:t>年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5,449,058.21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9"/>
              <w:jc w:val="right"/>
              <w:rPr>
                <w:rFonts w:ascii="宋体" w:hAnsi="宋体" w:cs="宋体" w:eastAsia="宋体" w:hint="default"/>
                <w:sz w:val="18"/>
                <w:szCs w:val="18"/>
              </w:rPr>
            </w:pPr>
            <w:r>
              <w:rPr>
                <w:rFonts w:ascii="宋体"/>
                <w:sz w:val="18"/>
              </w:rPr>
              <w:t>4.02%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1"/>
              <w:jc w:val="right"/>
              <w:rPr>
                <w:rFonts w:ascii="宋体" w:hAnsi="宋体" w:cs="宋体" w:eastAsia="宋体" w:hint="default"/>
                <w:sz w:val="18"/>
                <w:szCs w:val="18"/>
              </w:rPr>
            </w:pPr>
            <w:r>
              <w:rPr>
                <w:rFonts w:ascii="宋体"/>
                <w:sz w:val="18"/>
              </w:rPr>
              <w:t>47,688.63</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宋体" w:hAnsi="宋体" w:cs="宋体" w:eastAsia="宋体" w:hint="default"/>
                <w:sz w:val="18"/>
                <w:szCs w:val="18"/>
              </w:rPr>
            </w:pPr>
            <w:r>
              <w:rPr>
                <w:rFonts w:ascii="宋体"/>
                <w:sz w:val="18"/>
              </w:rPr>
              <w:t>20,897,554.84</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8"/>
              <w:jc w:val="right"/>
              <w:rPr>
                <w:rFonts w:ascii="宋体" w:hAnsi="宋体" w:cs="宋体" w:eastAsia="宋体" w:hint="default"/>
                <w:sz w:val="18"/>
                <w:szCs w:val="18"/>
              </w:rPr>
            </w:pPr>
            <w:r>
              <w:rPr>
                <w:rFonts w:ascii="宋体"/>
                <w:sz w:val="18"/>
              </w:rPr>
              <w:t>13.08%</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
              <w:jc w:val="right"/>
              <w:rPr>
                <w:rFonts w:ascii="宋体" w:hAnsi="宋体" w:cs="宋体" w:eastAsia="宋体" w:hint="default"/>
                <w:sz w:val="18"/>
                <w:szCs w:val="18"/>
              </w:rPr>
            </w:pPr>
            <w:r>
              <w:rPr>
                <w:rFonts w:ascii="宋体"/>
                <w:sz w:val="18"/>
              </w:rPr>
              <w:t>36,840.27</w:t>
            </w:r>
          </w:p>
        </w:tc>
      </w:tr>
      <w:tr>
        <w:trPr>
          <w:trHeight w:val="349"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64" w:lineRule="exact"/>
              <w:ind w:right="213"/>
              <w:jc w:val="right"/>
              <w:rPr>
                <w:rFonts w:ascii="宋体" w:hAnsi="宋体" w:cs="宋体" w:eastAsia="宋体" w:hint="default"/>
                <w:sz w:val="18"/>
                <w:szCs w:val="18"/>
              </w:rPr>
            </w:pPr>
            <w:r>
              <w:rPr>
                <w:rFonts w:ascii="宋体" w:hAnsi="宋体" w:cs="宋体" w:eastAsia="宋体" w:hint="default"/>
                <w:sz w:val="18"/>
                <w:szCs w:val="18"/>
              </w:rPr>
              <w:t>2-3 </w:t>
            </w:r>
            <w:r>
              <w:rPr>
                <w:rFonts w:ascii="方正姚体" w:hAnsi="方正姚体" w:cs="方正姚体" w:eastAsia="方正姚体" w:hint="default"/>
                <w:sz w:val="18"/>
                <w:szCs w:val="18"/>
              </w:rPr>
              <w:t>年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123,157.68</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9"/>
              <w:jc w:val="right"/>
              <w:rPr>
                <w:rFonts w:ascii="宋体" w:hAnsi="宋体" w:cs="宋体" w:eastAsia="宋体" w:hint="default"/>
                <w:sz w:val="18"/>
                <w:szCs w:val="18"/>
              </w:rPr>
            </w:pPr>
            <w:r>
              <w:rPr>
                <w:rFonts w:ascii="宋体"/>
                <w:sz w:val="18"/>
              </w:rPr>
              <w:t>0.09%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1"/>
              <w:jc w:val="right"/>
              <w:rPr>
                <w:rFonts w:ascii="宋体" w:hAnsi="宋体" w:cs="宋体" w:eastAsia="宋体" w:hint="default"/>
                <w:sz w:val="18"/>
                <w:szCs w:val="18"/>
              </w:rPr>
            </w:pPr>
            <w:r>
              <w:rPr>
                <w:rFonts w:ascii="宋体"/>
                <w:sz w:val="18"/>
              </w:rPr>
              <w:t>18,473.65</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4"/>
              <w:jc w:val="right"/>
              <w:rPr>
                <w:rFonts w:ascii="宋体" w:hAnsi="宋体" w:cs="宋体" w:eastAsia="宋体" w:hint="default"/>
                <w:sz w:val="18"/>
                <w:szCs w:val="18"/>
              </w:rPr>
            </w:pPr>
            <w:r>
              <w:rPr>
                <w:rFonts w:ascii="宋体"/>
                <w:sz w:val="18"/>
              </w:rPr>
              <w:t>48,297,159.17</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8"/>
              <w:jc w:val="right"/>
              <w:rPr>
                <w:rFonts w:ascii="宋体" w:hAnsi="宋体" w:cs="宋体" w:eastAsia="宋体" w:hint="default"/>
                <w:sz w:val="18"/>
                <w:szCs w:val="18"/>
              </w:rPr>
            </w:pPr>
            <w:r>
              <w:rPr>
                <w:rFonts w:ascii="宋体"/>
                <w:sz w:val="18"/>
              </w:rPr>
              <w:t>30.24%</w:t>
            </w:r>
          </w:p>
        </w:tc>
        <w:tc>
          <w:tcPr>
            <w:tcW w:w="1152" w:type="dxa"/>
            <w:tcBorders>
              <w:top w:val="nil" w:sz="6" w:space="0" w:color="auto"/>
              <w:left w:val="nil" w:sz="6" w:space="0" w:color="auto"/>
              <w:bottom w:val="nil" w:sz="6" w:space="0" w:color="auto"/>
              <w:right w:val="nil" w:sz="6" w:space="0" w:color="auto"/>
            </w:tcBorders>
          </w:tcPr>
          <w:p>
            <w:pPr/>
          </w:p>
        </w:tc>
      </w:tr>
      <w:tr>
        <w:trPr>
          <w:trHeight w:val="384" w:hRule="exact"/>
        </w:trPr>
        <w:tc>
          <w:tcPr>
            <w:tcW w:w="2756" w:type="dxa"/>
            <w:tcBorders>
              <w:top w:val="nil" w:sz="6" w:space="0" w:color="auto"/>
              <w:left w:val="nil" w:sz="6" w:space="0" w:color="auto"/>
              <w:bottom w:val="nil" w:sz="6" w:space="0" w:color="auto"/>
              <w:right w:val="nil" w:sz="6" w:space="0" w:color="auto"/>
            </w:tcBorders>
          </w:tcPr>
          <w:p>
            <w:pPr>
              <w:pStyle w:val="TableParagraph"/>
              <w:spacing w:line="265" w:lineRule="exact"/>
              <w:ind w:right="213"/>
              <w:jc w:val="right"/>
              <w:rPr>
                <w:rFonts w:ascii="宋体" w:hAnsi="宋体" w:cs="宋体" w:eastAsia="宋体" w:hint="default"/>
                <w:sz w:val="18"/>
                <w:szCs w:val="18"/>
              </w:rPr>
            </w:pPr>
            <w:r>
              <w:rPr>
                <w:rFonts w:ascii="宋体" w:hAnsi="宋体" w:cs="宋体" w:eastAsia="宋体" w:hint="default"/>
                <w:sz w:val="18"/>
                <w:szCs w:val="18"/>
              </w:rPr>
              <w:t>3 </w:t>
            </w:r>
            <w:r>
              <w:rPr>
                <w:rFonts w:ascii="方正姚体" w:hAnsi="方正姚体" w:cs="方正姚体" w:eastAsia="方正姚体" w:hint="default"/>
                <w:sz w:val="18"/>
                <w:szCs w:val="18"/>
              </w:rPr>
              <w:t>年以上             </w:t>
            </w:r>
            <w:r>
              <w:rPr>
                <w:rFonts w:ascii="方正姚体" w:hAnsi="方正姚体" w:cs="方正姚体" w:eastAsia="方正姚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99,503,766.17</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9"/>
              <w:jc w:val="right"/>
              <w:rPr>
                <w:rFonts w:ascii="宋体" w:hAnsi="宋体" w:cs="宋体" w:eastAsia="宋体" w:hint="default"/>
                <w:sz w:val="18"/>
                <w:szCs w:val="18"/>
              </w:rPr>
            </w:pPr>
            <w:r>
              <w:rPr>
                <w:rFonts w:ascii="宋体"/>
                <w:sz w:val="18"/>
              </w:rPr>
              <w:t>73.47%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1"/>
              <w:jc w:val="right"/>
              <w:rPr>
                <w:rFonts w:ascii="宋体" w:hAnsi="宋体" w:cs="宋体" w:eastAsia="宋体" w:hint="default"/>
                <w:sz w:val="18"/>
                <w:szCs w:val="18"/>
              </w:rPr>
            </w:pPr>
            <w:r>
              <w:rPr>
                <w:rFonts w:ascii="宋体"/>
                <w:sz w:val="18"/>
              </w:rPr>
              <w:t>5,637,825.66</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4"/>
              <w:jc w:val="right"/>
              <w:rPr>
                <w:rFonts w:ascii="宋体" w:hAnsi="宋体" w:cs="宋体" w:eastAsia="宋体" w:hint="default"/>
                <w:sz w:val="18"/>
                <w:szCs w:val="18"/>
              </w:rPr>
            </w:pPr>
            <w:r>
              <w:rPr>
                <w:rFonts w:ascii="宋体"/>
                <w:sz w:val="18"/>
              </w:rPr>
              <w:t>51,660,481.98</w:t>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
              <w:jc w:val="right"/>
              <w:rPr>
                <w:rFonts w:ascii="宋体" w:hAnsi="宋体" w:cs="宋体" w:eastAsia="宋体" w:hint="default"/>
                <w:sz w:val="18"/>
                <w:szCs w:val="18"/>
              </w:rPr>
            </w:pPr>
            <w:r>
              <w:rPr>
                <w:rFonts w:ascii="宋体"/>
                <w:sz w:val="18"/>
              </w:rPr>
              <w:t>32.34%</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5,981,411.77</w:t>
            </w:r>
          </w:p>
        </w:tc>
      </w:tr>
      <w:tr>
        <w:trPr>
          <w:trHeight w:val="371" w:hRule="exact"/>
        </w:trPr>
        <w:tc>
          <w:tcPr>
            <w:tcW w:w="275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14"/>
              <w:jc w:val="right"/>
              <w:rPr>
                <w:rFonts w:ascii="宋体" w:hAnsi="宋体" w:cs="宋体" w:eastAsia="宋体" w:hint="default"/>
                <w:sz w:val="18"/>
                <w:szCs w:val="18"/>
              </w:rPr>
            </w:pPr>
            <w:r>
              <w:rPr>
                <w:rFonts w:ascii="方正姚体" w:hAnsi="方正姚体" w:cs="方正姚体" w:eastAsia="方正姚体" w:hint="default"/>
                <w:sz w:val="18"/>
                <w:szCs w:val="18"/>
              </w:rPr>
              <w:t>合计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135,440,047.83</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89"/>
              <w:jc w:val="right"/>
              <w:rPr>
                <w:rFonts w:ascii="宋体" w:hAnsi="宋体" w:cs="宋体" w:eastAsia="宋体" w:hint="default"/>
                <w:sz w:val="18"/>
                <w:szCs w:val="18"/>
              </w:rPr>
            </w:pPr>
            <w:r>
              <w:rPr>
                <w:rFonts w:ascii="宋体"/>
                <w:sz w:val="18"/>
              </w:rPr>
              <w:t>100.00%</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40"/>
              <w:jc w:val="right"/>
              <w:rPr>
                <w:rFonts w:ascii="宋体" w:hAnsi="宋体" w:cs="宋体" w:eastAsia="宋体" w:hint="default"/>
                <w:sz w:val="18"/>
                <w:szCs w:val="18"/>
              </w:rPr>
            </w:pPr>
            <w:r>
              <w:rPr>
                <w:rFonts w:ascii="宋体"/>
                <w:sz w:val="18"/>
              </w:rPr>
              <w:t>5,744,062.94</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65"/>
              <w:jc w:val="right"/>
              <w:rPr>
                <w:rFonts w:ascii="宋体" w:hAnsi="宋体" w:cs="宋体" w:eastAsia="宋体" w:hint="default"/>
                <w:sz w:val="18"/>
                <w:szCs w:val="18"/>
              </w:rPr>
            </w:pPr>
            <w:r>
              <w:rPr>
                <w:rFonts w:ascii="宋体"/>
                <w:sz w:val="18"/>
              </w:rPr>
              <w:t>159,741,768.87</w:t>
            </w:r>
          </w:p>
        </w:tc>
        <w:tc>
          <w:tcPr>
            <w:tcW w:w="77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68"/>
              <w:jc w:val="right"/>
              <w:rPr>
                <w:rFonts w:ascii="宋体" w:hAnsi="宋体" w:cs="宋体" w:eastAsia="宋体" w:hint="default"/>
                <w:sz w:val="18"/>
                <w:szCs w:val="18"/>
              </w:rPr>
            </w:pPr>
            <w:r>
              <w:rPr>
                <w:rFonts w:ascii="宋体"/>
                <w:sz w:val="18"/>
              </w:rPr>
              <w:t>100.00%</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
              <w:jc w:val="right"/>
              <w:rPr>
                <w:rFonts w:ascii="宋体" w:hAnsi="宋体" w:cs="宋体" w:eastAsia="宋体" w:hint="default"/>
                <w:sz w:val="18"/>
                <w:szCs w:val="18"/>
              </w:rPr>
            </w:pPr>
            <w:r>
              <w:rPr>
                <w:rFonts w:ascii="宋体"/>
                <w:sz w:val="18"/>
              </w:rPr>
              <w:t>6,165,878.19</w:t>
            </w:r>
          </w:p>
        </w:tc>
      </w:tr>
    </w:tbl>
    <w:p>
      <w:pPr>
        <w:spacing w:line="240" w:lineRule="auto" w:before="2"/>
        <w:rPr>
          <w:rFonts w:ascii="宋体" w:hAnsi="宋体" w:cs="宋体" w:eastAsia="宋体" w:hint="default"/>
          <w:sz w:val="8"/>
          <w:szCs w:val="8"/>
        </w:rPr>
      </w:pPr>
    </w:p>
    <w:p>
      <w:pPr>
        <w:pStyle w:val="BodyText"/>
        <w:spacing w:line="310" w:lineRule="exact"/>
        <w:ind w:left="557" w:right="0"/>
        <w:jc w:val="left"/>
        <w:rPr>
          <w:rFonts w:ascii="宋体" w:hAnsi="宋体" w:cs="宋体" w:eastAsia="宋体" w:hint="default"/>
        </w:rPr>
      </w:pPr>
      <w:r>
        <w:rPr/>
        <w:t>注：本公司对除特别认定的内部往来不计提坏账准备，其中  </w:t>
      </w:r>
      <w:r>
        <w:rPr>
          <w:rFonts w:ascii="宋体" w:hAnsi="宋体" w:cs="宋体" w:eastAsia="宋体" w:hint="default"/>
        </w:rPr>
        <w:t>1 </w:t>
      </w:r>
      <w:r>
        <w:rPr/>
        <w:t>年以内 </w:t>
      </w:r>
      <w:r>
        <w:rPr>
          <w:spacing w:val="6"/>
        </w:rPr>
        <w:t> </w:t>
      </w:r>
      <w:r>
        <w:rPr>
          <w:rFonts w:ascii="宋体" w:hAnsi="宋体" w:cs="宋体" w:eastAsia="宋体" w:hint="default"/>
        </w:rPr>
        <w:t>29,562,565.77</w:t>
      </w:r>
    </w:p>
    <w:p>
      <w:pPr>
        <w:pStyle w:val="BodyText"/>
        <w:spacing w:line="240" w:lineRule="auto" w:before="1"/>
        <w:ind w:right="0"/>
        <w:jc w:val="left"/>
      </w:pPr>
      <w:r>
        <w:rPr/>
        <w:t>元，</w:t>
      </w:r>
      <w:r>
        <w:rPr>
          <w:rFonts w:ascii="宋体" w:hAnsi="宋体" w:cs="宋体" w:eastAsia="宋体" w:hint="default"/>
        </w:rPr>
        <w:t>1</w:t>
      </w:r>
      <w:r>
        <w:rPr>
          <w:rFonts w:ascii="宋体" w:hAnsi="宋体" w:cs="宋体" w:eastAsia="宋体" w:hint="default"/>
          <w:spacing w:val="-40"/>
        </w:rPr>
        <w:t> </w:t>
      </w:r>
      <w:r>
        <w:rPr/>
        <w:t>至</w:t>
      </w:r>
      <w:r>
        <w:rPr>
          <w:spacing w:val="12"/>
        </w:rPr>
        <w:t> </w:t>
      </w:r>
      <w:r>
        <w:rPr>
          <w:rFonts w:ascii="宋体" w:hAnsi="宋体" w:cs="宋体" w:eastAsia="宋体" w:hint="default"/>
        </w:rPr>
        <w:t>2</w:t>
      </w:r>
      <w:r>
        <w:rPr>
          <w:rFonts w:ascii="宋体" w:hAnsi="宋体" w:cs="宋体" w:eastAsia="宋体" w:hint="default"/>
          <w:spacing w:val="-40"/>
        </w:rPr>
        <w:t> </w:t>
      </w:r>
      <w:r>
        <w:rPr/>
        <w:t>年</w:t>
      </w:r>
      <w:r>
        <w:rPr>
          <w:spacing w:val="12"/>
        </w:rPr>
        <w:t> </w:t>
      </w:r>
      <w:r>
        <w:rPr>
          <w:rFonts w:ascii="宋体" w:hAnsi="宋体" w:cs="宋体" w:eastAsia="宋体" w:hint="default"/>
        </w:rPr>
        <w:t>4,972,171.91</w:t>
      </w:r>
      <w:r>
        <w:rPr>
          <w:rFonts w:ascii="宋体" w:hAnsi="宋体" w:cs="宋体" w:eastAsia="宋体" w:hint="default"/>
          <w:spacing w:val="-40"/>
        </w:rPr>
        <w:t> </w:t>
      </w:r>
      <w:r>
        <w:rPr/>
        <w:t>元，</w:t>
      </w:r>
      <w:r>
        <w:rPr>
          <w:rFonts w:ascii="宋体" w:hAnsi="宋体" w:cs="宋体" w:eastAsia="宋体" w:hint="default"/>
        </w:rPr>
        <w:t>3</w:t>
      </w:r>
      <w:r>
        <w:rPr>
          <w:rFonts w:ascii="宋体" w:hAnsi="宋体" w:cs="宋体" w:eastAsia="宋体" w:hint="default"/>
          <w:spacing w:val="-40"/>
        </w:rPr>
        <w:t> </w:t>
      </w:r>
      <w:r>
        <w:rPr/>
        <w:t>年以上</w:t>
      </w:r>
      <w:r>
        <w:rPr>
          <w:spacing w:val="12"/>
        </w:rPr>
        <w:t> </w:t>
      </w:r>
      <w:r>
        <w:rPr>
          <w:rFonts w:ascii="宋体" w:hAnsi="宋体" w:cs="宋体" w:eastAsia="宋体" w:hint="default"/>
        </w:rPr>
        <w:t>93,087,208.47</w:t>
      </w:r>
      <w:r>
        <w:rPr>
          <w:rFonts w:ascii="宋体" w:hAnsi="宋体" w:cs="宋体" w:eastAsia="宋体" w:hint="default"/>
          <w:spacing w:val="-40"/>
        </w:rPr>
        <w:t> </w:t>
      </w:r>
      <w:r>
        <w:rPr/>
        <w:t>元；另根据本公司第三届董事会</w:t>
      </w:r>
    </w:p>
    <w:p>
      <w:pPr>
        <w:pStyle w:val="BodyText"/>
        <w:spacing w:line="240" w:lineRule="auto" w:before="1"/>
        <w:ind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05</w:t>
      </w:r>
      <w:r>
        <w:rPr>
          <w:rFonts w:ascii="宋体" w:hAnsi="宋体" w:cs="宋体" w:eastAsia="宋体" w:hint="default"/>
          <w:spacing w:val="-52"/>
        </w:rPr>
        <w:t> </w:t>
      </w:r>
      <w:r>
        <w:rPr/>
        <w:t>年第</w:t>
      </w:r>
      <w:r>
        <w:rPr>
          <w:spacing w:val="-2"/>
        </w:rPr>
        <w:t>七</w:t>
      </w:r>
      <w:r>
        <w:rPr/>
        <w:t>次会议决议</w:t>
      </w:r>
      <w:r>
        <w:rPr>
          <w:spacing w:val="-96"/>
        </w:rPr>
        <w:t>，</w:t>
      </w:r>
      <w:r>
        <w:rPr/>
        <w:t>对秦皇岛华联康保有限公司应收款项全额计提坏账准备</w:t>
      </w:r>
      <w:r>
        <w:rPr>
          <w:spacing w:val="-96"/>
        </w:rPr>
        <w:t>。</w:t>
      </w:r>
      <w:r>
        <w:rPr/>
        <w:t>截止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05</w:t>
      </w:r>
    </w:p>
    <w:p>
      <w:pPr>
        <w:pStyle w:val="BodyText"/>
        <w:spacing w:line="240" w:lineRule="auto" w:before="1"/>
        <w:ind w:right="0"/>
        <w:jc w:val="left"/>
        <w:rPr>
          <w:rFonts w:ascii="宋体" w:hAnsi="宋体" w:cs="宋体" w:eastAsia="宋体" w:hint="default"/>
        </w:rPr>
      </w:pPr>
      <w:r>
        <w:rPr/>
        <w:t>年底已对秦皇岛华联康保有限公司应收款项全额计提坏账准备 </w:t>
      </w:r>
      <w:r>
        <w:rPr>
          <w:rFonts w:ascii="宋体" w:hAnsi="宋体" w:cs="宋体" w:eastAsia="宋体" w:hint="default"/>
        </w:rPr>
        <w:t>5,443,142.65</w:t>
      </w:r>
      <w:r>
        <w:rPr>
          <w:rFonts w:ascii="宋体" w:hAnsi="宋体" w:cs="宋体" w:eastAsia="宋体" w:hint="default"/>
          <w:spacing w:val="-58"/>
        </w:rPr>
        <w:t> </w:t>
      </w:r>
      <w:r>
        <w:rPr/>
        <w:t>元。</w:t>
      </w:r>
      <w:r>
        <w:rPr>
          <w:rFonts w:ascii="宋体" w:hAnsi="宋体" w:cs="宋体" w:eastAsia="宋体" w:hint="default"/>
        </w:rPr>
        <w:t> </w:t>
      </w:r>
    </w:p>
    <w:p>
      <w:pPr>
        <w:spacing w:line="240" w:lineRule="auto" w:before="7"/>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77" w:footer="1003" w:top="1100" w:bottom="1200" w:left="1660" w:right="1640"/>
        </w:sectPr>
      </w:pPr>
    </w:p>
    <w:p>
      <w:pPr>
        <w:pStyle w:val="BodyText"/>
        <w:spacing w:line="310" w:lineRule="exact"/>
        <w:ind w:left="557" w:right="0"/>
        <w:jc w:val="left"/>
        <w:rPr>
          <w:rFonts w:ascii="宋体" w:hAnsi="宋体" w:cs="宋体" w:eastAsia="宋体" w:hint="default"/>
        </w:rPr>
      </w:pPr>
      <w:r>
        <w:rPr/>
        <w:pict>
          <v:group style="position:absolute;margin-left:90.239998pt;margin-top:17.384487pt;width:414.9pt;height:.1pt;mso-position-horizontal-relative:page;mso-position-vertical-relative:paragraph;z-index:4024" coordorigin="1805,348" coordsize="8298,2">
            <v:shape style="position:absolute;left:1805;top:348;width:8298;height:2" coordorigin="1805,348" coordsize="8298,0" path="m1805,348l10103,348e" filled="false" stroked="true" strokeweight=".48pt" strokecolor="#000000">
              <v:path arrowok="t"/>
            </v:shape>
            <w10:wrap type="none"/>
          </v:group>
        </w:pict>
      </w:r>
      <w:r>
        <w:rPr/>
        <w:t>（</w:t>
      </w:r>
      <w:r>
        <w:rPr>
          <w:rFonts w:ascii="宋体" w:hAnsi="宋体" w:cs="宋体" w:eastAsia="宋体" w:hint="default"/>
        </w:rPr>
        <w:t>2</w:t>
      </w:r>
      <w:r>
        <w:rPr/>
        <w:t>）按风险分类</w:t>
      </w:r>
      <w:r>
        <w:rPr>
          <w:rFonts w:ascii="宋体" w:hAnsi="宋体" w:cs="宋体" w:eastAsia="宋体" w:hint="default"/>
        </w:rPr>
        <w:t> </w:t>
      </w:r>
    </w:p>
    <w:p>
      <w:pPr>
        <w:spacing w:line="240" w:lineRule="auto" w:before="12"/>
        <w:rPr>
          <w:rFonts w:ascii="宋体" w:hAnsi="宋体" w:cs="宋体" w:eastAsia="宋体" w:hint="default"/>
          <w:sz w:val="18"/>
          <w:szCs w:val="18"/>
        </w:rPr>
      </w:pPr>
    </w:p>
    <w:p>
      <w:pPr>
        <w:spacing w:before="0"/>
        <w:ind w:left="144"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类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别</w:t>
      </w:r>
      <w:r>
        <w:rPr>
          <w:rFonts w:ascii="宋体" w:hAnsi="宋体" w:cs="宋体" w:eastAsia="宋体" w:hint="default"/>
          <w:sz w:val="18"/>
          <w:szCs w:val="18"/>
        </w:rPr>
        <w:t> </w:t>
      </w:r>
    </w:p>
    <w:p>
      <w:pPr>
        <w:spacing w:line="240" w:lineRule="auto" w:before="0"/>
        <w:rPr>
          <w:rFonts w:ascii="宋体" w:hAnsi="宋体" w:cs="宋体" w:eastAsia="宋体" w:hint="default"/>
          <w:sz w:val="18"/>
          <w:szCs w:val="18"/>
        </w:rPr>
      </w:pPr>
      <w:r>
        <w:rPr/>
        <w:br w:type="column"/>
      </w:r>
      <w:r>
        <w:rPr>
          <w:rFonts w:ascii="宋体"/>
          <w:sz w:val="18"/>
        </w:rPr>
      </w:r>
    </w:p>
    <w:p>
      <w:pPr>
        <w:tabs>
          <w:tab w:pos="3710" w:val="left" w:leader="none"/>
        </w:tabs>
        <w:spacing w:before="155"/>
        <w:ind w:left="57" w:right="0" w:firstLine="0"/>
        <w:jc w:val="left"/>
        <w:rPr>
          <w:rFonts w:ascii="宋体" w:hAnsi="宋体" w:cs="宋体" w:eastAsia="宋体" w:hint="default"/>
          <w:sz w:val="18"/>
          <w:szCs w:val="18"/>
        </w:rPr>
      </w:pPr>
      <w:r>
        <w:rPr>
          <w:rFonts w:ascii="宋体"/>
          <w:spacing w:val="1"/>
          <w:sz w:val="18"/>
        </w:rPr>
        <w:t> </w:t>
      </w:r>
      <w:r>
        <w:rPr>
          <w:rFonts w:ascii="宋体"/>
          <w:sz w:val="18"/>
        </w:rPr>
        <w:t>   </w:t>
      </w:r>
      <w:r>
        <w:rPr>
          <w:rFonts w:ascii="宋体"/>
          <w:spacing w:val="1"/>
          <w:sz w:val="18"/>
        </w:rPr>
        <w:t> </w:t>
      </w:r>
      <w:r>
        <w:rPr>
          <w:rFonts w:ascii="宋体"/>
          <w:sz w:val="18"/>
        </w:rPr>
        <w:t>  </w:t>
      </w:r>
      <w:r>
        <w:rPr>
          <w:rFonts w:ascii="宋体"/>
          <w:spacing w:val="1"/>
          <w:sz w:val="18"/>
        </w:rPr>
        <w:t> </w:t>
      </w:r>
      <w:r>
        <w:rPr>
          <w:rFonts w:ascii="宋体"/>
          <w:sz w:val="18"/>
        </w:rPr>
        <w:t>  2008-12-31</w:t>
        <w:tab/>
        <w:t>2007-12-31 </w:t>
      </w:r>
    </w:p>
    <w:p>
      <w:pPr>
        <w:spacing w:line="240" w:lineRule="auto" w:before="10"/>
        <w:rPr>
          <w:rFonts w:ascii="宋体" w:hAnsi="宋体" w:cs="宋体" w:eastAsia="宋体" w:hint="default"/>
          <w:sz w:val="12"/>
          <w:szCs w:val="12"/>
        </w:rPr>
      </w:pPr>
    </w:p>
    <w:p>
      <w:pPr>
        <w:tabs>
          <w:tab w:pos="1966" w:val="left" w:leader="none"/>
          <w:tab w:pos="3418" w:val="left" w:leader="none"/>
          <w:tab w:pos="4290" w:val="left" w:leader="none"/>
          <w:tab w:pos="5442" w:val="left" w:leader="none"/>
        </w:tabs>
        <w:spacing w:before="0"/>
        <w:ind w:left="71"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金    </w:t>
      </w:r>
      <w:r>
        <w:rPr>
          <w:rFonts w:ascii="宋体" w:hAnsi="宋体" w:cs="宋体" w:eastAsia="宋体" w:hint="default"/>
          <w:sz w:val="18"/>
          <w:szCs w:val="18"/>
        </w:rPr>
      </w:r>
      <w:r>
        <w:rPr>
          <w:rFonts w:ascii="方正姚体" w:hAnsi="方正姚体" w:cs="方正姚体" w:eastAsia="方正姚体" w:hint="default"/>
          <w:sz w:val="18"/>
          <w:szCs w:val="18"/>
        </w:rPr>
        <w:t>额    </w:t>
      </w:r>
      <w:r>
        <w:rPr>
          <w:rFonts w:ascii="宋体" w:hAnsi="宋体" w:cs="宋体" w:eastAsia="宋体" w:hint="default"/>
          <w:sz w:val="18"/>
          <w:szCs w:val="18"/>
        </w:rPr>
      </w:r>
      <w:r>
        <w:rPr>
          <w:rFonts w:ascii="方正姚体" w:hAnsi="方正姚体" w:cs="方正姚体" w:eastAsia="方正姚体" w:hint="default"/>
          <w:sz w:val="18"/>
          <w:szCs w:val="18"/>
        </w:rPr>
        <w:t>比   </w:t>
      </w:r>
      <w:r>
        <w:rPr>
          <w:rFonts w:ascii="方正姚体" w:hAnsi="方正姚体" w:cs="方正姚体" w:eastAsia="方正姚体" w:hint="default"/>
          <w:spacing w:val="15"/>
          <w:sz w:val="18"/>
          <w:szCs w:val="18"/>
        </w:rPr>
        <w:t> </w:t>
      </w:r>
      <w:r>
        <w:rPr>
          <w:rFonts w:ascii="宋体" w:hAnsi="宋体" w:cs="宋体" w:eastAsia="宋体" w:hint="default"/>
          <w:spacing w:val="15"/>
          <w:sz w:val="18"/>
          <w:szCs w:val="18"/>
        </w:rPr>
      </w:r>
      <w:r>
        <w:rPr>
          <w:rFonts w:ascii="方正姚体" w:hAnsi="方正姚体" w:cs="方正姚体" w:eastAsia="方正姚体" w:hint="default"/>
          <w:sz w:val="18"/>
          <w:szCs w:val="18"/>
        </w:rPr>
        <w:t>例</w:t>
        <w:tab/>
        <w:t>坏账准备</w:t>
        <w:tab/>
        <w:t>金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额</w:t>
        <w:tab/>
        <w:t>比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例</w:t>
      </w:r>
      <w:r>
        <w:rPr>
          <w:rFonts w:ascii="宋体" w:hAnsi="宋体" w:cs="宋体" w:eastAsia="宋体" w:hint="default"/>
          <w:sz w:val="18"/>
          <w:szCs w:val="18"/>
        </w:rPr>
        <w:tab/>
      </w:r>
      <w:r>
        <w:rPr>
          <w:rFonts w:ascii="方正姚体" w:hAnsi="方正姚体" w:cs="方正姚体" w:eastAsia="方正姚体" w:hint="default"/>
          <w:sz w:val="18"/>
          <w:szCs w:val="18"/>
        </w:rPr>
        <w:t>坏账准备</w:t>
      </w:r>
    </w:p>
    <w:p>
      <w:pPr>
        <w:spacing w:after="0"/>
        <w:jc w:val="left"/>
        <w:rPr>
          <w:rFonts w:ascii="方正姚体" w:hAnsi="方正姚体" w:cs="方正姚体" w:eastAsia="方正姚体" w:hint="default"/>
          <w:sz w:val="18"/>
          <w:szCs w:val="18"/>
        </w:rPr>
        <w:sectPr>
          <w:type w:val="continuous"/>
          <w:pgSz w:w="11900" w:h="16840"/>
          <w:pgMar w:top="1600" w:bottom="280" w:left="1660" w:right="1640"/>
          <w:cols w:num="2" w:equalWidth="0">
            <w:col w:w="2237" w:space="40"/>
            <w:col w:w="6323"/>
          </w:cols>
        </w:sectPr>
      </w:pPr>
    </w:p>
    <w:p>
      <w:pPr>
        <w:spacing w:line="240" w:lineRule="auto" w:before="10"/>
        <w:rPr>
          <w:rFonts w:ascii="方正姚体" w:hAnsi="方正姚体" w:cs="方正姚体" w:eastAsia="方正姚体" w:hint="default"/>
          <w:sz w:val="4"/>
          <w:szCs w:val="4"/>
        </w:rPr>
      </w:pPr>
    </w:p>
    <w:tbl>
      <w:tblPr>
        <w:tblW w:w="0" w:type="auto"/>
        <w:jc w:val="left"/>
        <w:tblInd w:w="102" w:type="dxa"/>
        <w:tblLayout w:type="fixed"/>
        <w:tblCellMar>
          <w:top w:w="0" w:type="dxa"/>
          <w:left w:w="0" w:type="dxa"/>
          <w:bottom w:w="0" w:type="dxa"/>
          <w:right w:w="0" w:type="dxa"/>
        </w:tblCellMar>
        <w:tblLook w:val="01E0"/>
      </w:tblPr>
      <w:tblGrid>
        <w:gridCol w:w="1434"/>
        <w:gridCol w:w="1460"/>
        <w:gridCol w:w="723"/>
        <w:gridCol w:w="2693"/>
        <w:gridCol w:w="832"/>
        <w:gridCol w:w="1240"/>
      </w:tblGrid>
      <w:tr>
        <w:trPr>
          <w:trHeight w:val="471" w:hRule="exact"/>
        </w:trPr>
        <w:tc>
          <w:tcPr>
            <w:tcW w:w="1434" w:type="dxa"/>
            <w:tcBorders>
              <w:top w:val="single" w:sz="4" w:space="0" w:color="000000"/>
              <w:left w:val="nil" w:sz="6" w:space="0" w:color="auto"/>
              <w:bottom w:val="nil" w:sz="6" w:space="0" w:color="auto"/>
              <w:right w:val="nil" w:sz="6" w:space="0" w:color="auto"/>
            </w:tcBorders>
          </w:tcPr>
          <w:p>
            <w:pPr>
              <w:pStyle w:val="TableParagraph"/>
              <w:spacing w:line="189"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单项金额重大的</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pStyle w:val="TableParagraph"/>
              <w:spacing w:line="250"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应收账款</w:t>
            </w:r>
            <w:r>
              <w:rPr>
                <w:rFonts w:ascii="宋体" w:hAnsi="宋体" w:cs="宋体" w:eastAsia="宋体" w:hint="default"/>
                <w:sz w:val="18"/>
                <w:szCs w:val="18"/>
              </w:rPr>
              <w:t> </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95"/>
              <w:jc w:val="right"/>
              <w:rPr>
                <w:rFonts w:ascii="宋体" w:hAnsi="宋体" w:cs="宋体" w:eastAsia="宋体" w:hint="default"/>
                <w:sz w:val="18"/>
                <w:szCs w:val="18"/>
              </w:rPr>
            </w:pPr>
            <w:r>
              <w:rPr>
                <w:rFonts w:ascii="宋体"/>
                <w:sz w:val="18"/>
              </w:rPr>
              <w:t>129,393,288.23</w:t>
            </w:r>
          </w:p>
        </w:tc>
        <w:tc>
          <w:tcPr>
            <w:tcW w:w="72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left="11" w:right="0"/>
              <w:jc w:val="center"/>
              <w:rPr>
                <w:rFonts w:ascii="宋体" w:hAnsi="宋体" w:cs="宋体" w:eastAsia="宋体" w:hint="default"/>
                <w:sz w:val="18"/>
                <w:szCs w:val="18"/>
              </w:rPr>
            </w:pPr>
            <w:r>
              <w:rPr>
                <w:rFonts w:ascii="宋体"/>
                <w:sz w:val="18"/>
              </w:rPr>
              <w:t>95.54%</w:t>
            </w:r>
          </w:p>
        </w:tc>
        <w:tc>
          <w:tcPr>
            <w:tcW w:w="2693"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164"/>
              <w:jc w:val="right"/>
              <w:rPr>
                <w:rFonts w:ascii="宋体" w:hAnsi="宋体" w:cs="宋体" w:eastAsia="宋体" w:hint="default"/>
                <w:sz w:val="18"/>
                <w:szCs w:val="18"/>
              </w:rPr>
            </w:pPr>
            <w:r>
              <w:rPr>
                <w:rFonts w:ascii="宋体"/>
                <w:sz w:val="18"/>
              </w:rPr>
              <w:t>234,268.42</w:t>
            </w:r>
            <w:r>
              <w:rPr>
                <w:rFonts w:ascii="宋体"/>
                <w:spacing w:val="10"/>
                <w:sz w:val="18"/>
              </w:rPr>
              <w:t> </w:t>
            </w:r>
            <w:r>
              <w:rPr>
                <w:rFonts w:ascii="宋体"/>
                <w:sz w:val="18"/>
              </w:rPr>
              <w:t>11,429,830.46</w:t>
            </w:r>
          </w:p>
        </w:tc>
        <w:tc>
          <w:tcPr>
            <w:tcW w:w="832"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123"/>
              <w:jc w:val="right"/>
              <w:rPr>
                <w:rFonts w:ascii="宋体" w:hAnsi="宋体" w:cs="宋体" w:eastAsia="宋体" w:hint="default"/>
                <w:sz w:val="18"/>
                <w:szCs w:val="18"/>
              </w:rPr>
            </w:pPr>
            <w:r>
              <w:rPr>
                <w:rFonts w:ascii="宋体"/>
                <w:sz w:val="18"/>
              </w:rPr>
              <w:t>7.16%</w:t>
            </w:r>
          </w:p>
        </w:tc>
        <w:tc>
          <w:tcPr>
            <w:tcW w:w="124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33"/>
              <w:jc w:val="right"/>
              <w:rPr>
                <w:rFonts w:ascii="宋体" w:hAnsi="宋体" w:cs="宋体" w:eastAsia="宋体" w:hint="default"/>
                <w:sz w:val="18"/>
                <w:szCs w:val="18"/>
              </w:rPr>
            </w:pPr>
            <w:r>
              <w:rPr>
                <w:rFonts w:ascii="宋体"/>
                <w:sz w:val="18"/>
              </w:rPr>
              <w:t>1,803,311.70</w:t>
            </w:r>
          </w:p>
        </w:tc>
      </w:tr>
      <w:tr>
        <w:trPr>
          <w:trHeight w:val="23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单项金额不重大</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tc>
        <w:tc>
          <w:tcPr>
            <w:tcW w:w="1460"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r>
      <w:tr>
        <w:trPr>
          <w:trHeight w:val="23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但按信用风险特</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tc>
        <w:tc>
          <w:tcPr>
            <w:tcW w:w="1460"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r>
      <w:tr>
        <w:trPr>
          <w:trHeight w:val="23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征组合后该组合</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tc>
        <w:tc>
          <w:tcPr>
            <w:tcW w:w="1460"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r>
      <w:tr>
        <w:trPr>
          <w:trHeight w:val="23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的风险较大的应</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tc>
        <w:tc>
          <w:tcPr>
            <w:tcW w:w="1460"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r>
      <w:tr>
        <w:trPr>
          <w:trHeight w:val="233"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收账款</w:t>
            </w:r>
            <w:r>
              <w:rPr>
                <w:rFonts w:ascii="宋体" w:hAnsi="宋体" w:cs="宋体" w:eastAsia="宋体" w:hint="default"/>
                <w:sz w:val="18"/>
                <w:szCs w:val="18"/>
              </w:rPr>
              <w:t> </w:t>
            </w:r>
          </w:p>
        </w:tc>
        <w:tc>
          <w:tcPr>
            <w:tcW w:w="1460" w:type="dxa"/>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c>
          <w:tcPr>
            <w:tcW w:w="832"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r>
      <w:tr>
        <w:trPr>
          <w:trHeight w:val="540"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190"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5"/>
                <w:sz w:val="18"/>
                <w:szCs w:val="18"/>
              </w:rPr>
              <w:t>其他不重大应收</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pStyle w:val="TableParagraph"/>
              <w:spacing w:line="250"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账款</w:t>
            </w:r>
            <w:r>
              <w:rPr>
                <w:rFonts w:ascii="宋体" w:hAnsi="宋体" w:cs="宋体" w:eastAsia="宋体" w:hint="default"/>
                <w:sz w:val="18"/>
                <w:szCs w:val="18"/>
              </w:rPr>
              <w:t> </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方正姚体" w:hAnsi="方正姚体" w:cs="方正姚体" w:eastAsia="方正姚体" w:hint="default"/>
                <w:sz w:val="11"/>
                <w:szCs w:val="11"/>
              </w:rPr>
            </w:pPr>
          </w:p>
          <w:p>
            <w:pPr>
              <w:pStyle w:val="TableParagraph"/>
              <w:spacing w:line="240" w:lineRule="auto"/>
              <w:ind w:right="95"/>
              <w:jc w:val="right"/>
              <w:rPr>
                <w:rFonts w:ascii="宋体" w:hAnsi="宋体" w:cs="宋体" w:eastAsia="宋体" w:hint="default"/>
                <w:sz w:val="18"/>
                <w:szCs w:val="18"/>
              </w:rPr>
            </w:pPr>
            <w:r>
              <w:rPr>
                <w:rFonts w:ascii="宋体"/>
                <w:sz w:val="18"/>
              </w:rPr>
              <w:t>   6,046,759.58</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方正姚体" w:hAnsi="方正姚体" w:cs="方正姚体" w:eastAsia="方正姚体" w:hint="default"/>
                <w:sz w:val="11"/>
                <w:szCs w:val="11"/>
              </w:rPr>
            </w:pPr>
          </w:p>
          <w:p>
            <w:pPr>
              <w:pStyle w:val="TableParagraph"/>
              <w:spacing w:line="240" w:lineRule="auto"/>
              <w:ind w:left="101" w:right="0"/>
              <w:jc w:val="center"/>
              <w:rPr>
                <w:rFonts w:ascii="宋体" w:hAnsi="宋体" w:cs="宋体" w:eastAsia="宋体" w:hint="default"/>
                <w:sz w:val="18"/>
                <w:szCs w:val="18"/>
              </w:rPr>
            </w:pPr>
            <w:r>
              <w:rPr>
                <w:rFonts w:ascii="宋体"/>
                <w:sz w:val="18"/>
              </w:rPr>
              <w:t>4.46%</w:t>
            </w: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方正姚体" w:hAnsi="方正姚体" w:cs="方正姚体" w:eastAsia="方正姚体" w:hint="default"/>
                <w:sz w:val="11"/>
                <w:szCs w:val="11"/>
              </w:rPr>
            </w:pPr>
          </w:p>
          <w:p>
            <w:pPr>
              <w:pStyle w:val="TableParagraph"/>
              <w:spacing w:line="240" w:lineRule="auto"/>
              <w:ind w:right="164"/>
              <w:jc w:val="right"/>
              <w:rPr>
                <w:rFonts w:ascii="宋体" w:hAnsi="宋体" w:cs="宋体" w:eastAsia="宋体" w:hint="default"/>
                <w:sz w:val="18"/>
                <w:szCs w:val="18"/>
              </w:rPr>
            </w:pPr>
            <w:r>
              <w:rPr>
                <w:rFonts w:ascii="宋体"/>
                <w:sz w:val="18"/>
              </w:rPr>
              <w:t> 5,509,794.52</w:t>
            </w:r>
            <w:r>
              <w:rPr>
                <w:rFonts w:ascii="宋体"/>
                <w:spacing w:val="-80"/>
                <w:sz w:val="18"/>
              </w:rPr>
              <w:t> </w:t>
            </w:r>
            <w:r>
              <w:rPr>
                <w:rFonts w:ascii="宋体"/>
                <w:sz w:val="18"/>
              </w:rPr>
              <w:t>148,311,938.41</w:t>
            </w:r>
          </w:p>
        </w:tc>
        <w:tc>
          <w:tcPr>
            <w:tcW w:w="8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方正姚体" w:hAnsi="方正姚体" w:cs="方正姚体" w:eastAsia="方正姚体" w:hint="default"/>
                <w:sz w:val="11"/>
                <w:szCs w:val="11"/>
              </w:rPr>
            </w:pPr>
          </w:p>
          <w:p>
            <w:pPr>
              <w:pStyle w:val="TableParagraph"/>
              <w:spacing w:line="240" w:lineRule="auto"/>
              <w:ind w:right="123"/>
              <w:jc w:val="right"/>
              <w:rPr>
                <w:rFonts w:ascii="宋体" w:hAnsi="宋体" w:cs="宋体" w:eastAsia="宋体" w:hint="default"/>
                <w:sz w:val="18"/>
                <w:szCs w:val="18"/>
              </w:rPr>
            </w:pPr>
            <w:r>
              <w:rPr>
                <w:rFonts w:ascii="宋体"/>
                <w:sz w:val="18"/>
              </w:rPr>
              <w:t>92.84%</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方正姚体" w:hAnsi="方正姚体" w:cs="方正姚体" w:eastAsia="方正姚体" w:hint="default"/>
                <w:sz w:val="11"/>
                <w:szCs w:val="11"/>
              </w:rPr>
            </w:pPr>
          </w:p>
          <w:p>
            <w:pPr>
              <w:pStyle w:val="TableParagraph"/>
              <w:spacing w:line="240" w:lineRule="auto"/>
              <w:ind w:right="33"/>
              <w:jc w:val="right"/>
              <w:rPr>
                <w:rFonts w:ascii="宋体" w:hAnsi="宋体" w:cs="宋体" w:eastAsia="宋体" w:hint="default"/>
                <w:sz w:val="18"/>
                <w:szCs w:val="18"/>
              </w:rPr>
            </w:pPr>
            <w:r>
              <w:rPr>
                <w:rFonts w:ascii="宋体"/>
                <w:sz w:val="18"/>
              </w:rPr>
              <w:t>4,362,566.49</w:t>
            </w:r>
          </w:p>
        </w:tc>
      </w:tr>
    </w:tbl>
    <w:p>
      <w:pPr>
        <w:tabs>
          <w:tab w:pos="1629" w:val="left" w:leader="none"/>
          <w:tab w:pos="3887" w:val="left" w:leader="none"/>
          <w:tab w:pos="6483" w:val="left" w:leader="none"/>
          <w:tab w:pos="7361" w:val="left" w:leader="none"/>
        </w:tabs>
        <w:spacing w:before="17"/>
        <w:ind w:left="137" w:right="0" w:firstLine="0"/>
        <w:jc w:val="left"/>
        <w:rPr>
          <w:rFonts w:ascii="宋体" w:hAnsi="宋体" w:cs="宋体" w:eastAsia="宋体" w:hint="default"/>
          <w:sz w:val="18"/>
          <w:szCs w:val="18"/>
        </w:rPr>
      </w:pPr>
      <w:r>
        <w:rPr>
          <w:rFonts w:ascii="方正姚体" w:hAnsi="方正姚体" w:cs="方正姚体" w:eastAsia="方正姚体" w:hint="default"/>
          <w:position w:val="-3"/>
          <w:sz w:val="18"/>
          <w:szCs w:val="18"/>
        </w:rPr>
        <w:t>合 </w:t>
      </w:r>
      <w:r>
        <w:rPr>
          <w:rFonts w:ascii="方正姚体" w:hAnsi="方正姚体" w:cs="方正姚体" w:eastAsia="方正姚体" w:hint="default"/>
          <w:spacing w:val="2"/>
          <w:position w:val="-3"/>
          <w:sz w:val="18"/>
          <w:szCs w:val="18"/>
        </w:rPr>
        <w:t> </w:t>
      </w:r>
      <w:r>
        <w:rPr>
          <w:rFonts w:ascii="宋体" w:hAnsi="宋体" w:cs="宋体" w:eastAsia="宋体" w:hint="default"/>
          <w:spacing w:val="2"/>
          <w:position w:val="-3"/>
          <w:sz w:val="18"/>
          <w:szCs w:val="18"/>
        </w:rPr>
      </w:r>
      <w:r>
        <w:rPr>
          <w:rFonts w:ascii="方正姚体" w:hAnsi="方正姚体" w:cs="方正姚体" w:eastAsia="方正姚体" w:hint="default"/>
          <w:position w:val="-3"/>
          <w:sz w:val="18"/>
          <w:szCs w:val="18"/>
        </w:rPr>
        <w:t>计</w:t>
      </w:r>
      <w:r>
        <w:rPr>
          <w:rFonts w:ascii="宋体" w:hAnsi="宋体" w:cs="宋体" w:eastAsia="宋体" w:hint="default"/>
          <w:position w:val="-3"/>
          <w:sz w:val="18"/>
          <w:szCs w:val="18"/>
        </w:rPr>
        <w:tab/>
      </w:r>
      <w:r>
        <w:rPr>
          <w:rFonts w:ascii="宋体" w:hAnsi="宋体" w:cs="宋体" w:eastAsia="宋体" w:hint="default"/>
          <w:sz w:val="18"/>
          <w:szCs w:val="18"/>
        </w:rPr>
        <w:t>135,440,047.81</w:t>
      </w:r>
      <w:r>
        <w:rPr>
          <w:rFonts w:ascii="宋体" w:hAnsi="宋体" w:cs="宋体" w:eastAsia="宋体" w:hint="default"/>
          <w:spacing w:val="20"/>
          <w:sz w:val="18"/>
          <w:szCs w:val="18"/>
        </w:rPr>
        <w:t> </w:t>
      </w:r>
      <w:r>
        <w:rPr>
          <w:rFonts w:ascii="宋体" w:hAnsi="宋体" w:cs="宋体" w:eastAsia="宋体" w:hint="default"/>
          <w:sz w:val="18"/>
          <w:szCs w:val="18"/>
        </w:rPr>
        <w:t>100.00%</w:t>
        <w:tab/>
        <w:t>5,744,062.94159,741,768.87</w:t>
        <w:tab/>
        <w:t>100.00%</w:t>
        <w:tab/>
        <w:t>6,165,878.19</w:t>
      </w:r>
    </w:p>
    <w:p>
      <w:pPr>
        <w:spacing w:line="240" w:lineRule="auto" w:before="0"/>
        <w:rPr>
          <w:rFonts w:ascii="宋体" w:hAnsi="宋体" w:cs="宋体" w:eastAsia="宋体" w:hint="default"/>
          <w:sz w:val="2"/>
          <w:szCs w:val="2"/>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1383;height:2" coordorigin="5,5" coordsize="1383,2">
              <v:shape style="position:absolute;left:5;top:5;width:1383;height:2" coordorigin="5,5" coordsize="1383,0" path="m5,5l1387,5e" filled="false" stroked="true" strokeweight=".48pt" strokecolor="#000000">
                <v:path arrowok="t"/>
              </v:shape>
            </v:group>
            <v:group style="position:absolute;left:1373;top:5;width:1409;height:2" coordorigin="1373,5" coordsize="1409,2">
              <v:shape style="position:absolute;left:1373;top:5;width:1409;height:2" coordorigin="1373,5" coordsize="1409,0" path="m1373,5l2782,5e" filled="false" stroked="true" strokeweight=".48pt" strokecolor="#000000">
                <v:path arrowok="t"/>
              </v:shape>
            </v:group>
            <v:group style="position:absolute;left:2767;top:5;width:748;height:2" coordorigin="2767,5" coordsize="748,2">
              <v:shape style="position:absolute;left:2767;top:5;width:748;height:2" coordorigin="2767,5" coordsize="748,0" path="m2767,5l3515,5e" filled="false" stroked="true" strokeweight=".48pt" strokecolor="#000000">
                <v:path arrowok="t"/>
              </v:shape>
            </v:group>
            <v:group style="position:absolute;left:3500;top:5;width:1359;height:2" coordorigin="3500,5" coordsize="1359,2">
              <v:shape style="position:absolute;left:3500;top:5;width:1359;height:2" coordorigin="3500,5" coordsize="1359,0" path="m3500,5l4859,5e" filled="false" stroked="true" strokeweight=".48pt" strokecolor="#000000">
                <v:path arrowok="t"/>
              </v:shape>
            </v:group>
            <v:group style="position:absolute;left:4844;top:5;width:1284;height:2" coordorigin="4844,5" coordsize="1284,2">
              <v:shape style="position:absolute;left:4844;top:5;width:1284;height:2" coordorigin="4844,5" coordsize="1284,0" path="m4844,5l6128,5e" filled="false" stroked="true" strokeweight=".48pt" strokecolor="#000000">
                <v:path arrowok="t"/>
              </v:shape>
            </v:group>
            <v:group style="position:absolute;left:6114;top:5;width:887;height:2" coordorigin="6114,5" coordsize="887,2">
              <v:shape style="position:absolute;left:6114;top:5;width:887;height:2" coordorigin="6114,5" coordsize="887,0" path="m6114,5l7001,5e" filled="false" stroked="true" strokeweight=".48pt" strokecolor="#000000">
                <v:path arrowok="t"/>
              </v:shape>
            </v:group>
            <v:group style="position:absolute;left:6986;top:5;width:1346;height:2" coordorigin="6986,5" coordsize="1346,2">
              <v:shape style="position:absolute;left:6986;top:5;width:1346;height:2" coordorigin="6986,5" coordsize="1346,0" path="m6986,5l8332,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p>
      <w:pPr>
        <w:pStyle w:val="BodyText"/>
        <w:spacing w:line="291" w:lineRule="exact"/>
        <w:ind w:left="557" w:right="0"/>
        <w:jc w:val="left"/>
        <w:rPr>
          <w:rFonts w:ascii="宋体" w:hAnsi="宋体" w:cs="宋体" w:eastAsia="宋体" w:hint="default"/>
        </w:rPr>
      </w:pPr>
      <w:r>
        <w:rPr/>
        <w:t>（</w:t>
      </w:r>
      <w:r>
        <w:rPr>
          <w:rFonts w:ascii="宋体" w:hAnsi="宋体" w:cs="宋体" w:eastAsia="宋体" w:hint="default"/>
        </w:rPr>
        <w:t>3</w:t>
      </w:r>
      <w:r>
        <w:rPr/>
        <w:t>）本期末其他应收款中无持本公司 </w:t>
      </w:r>
      <w:r>
        <w:rPr>
          <w:rFonts w:ascii="宋体" w:hAnsi="宋体" w:cs="宋体" w:eastAsia="宋体" w:hint="default"/>
        </w:rPr>
        <w:t>5%</w:t>
      </w:r>
      <w:r>
        <w:rPr/>
        <w:t>（含</w:t>
      </w:r>
      <w:r>
        <w:rPr>
          <w:spacing w:val="-6"/>
        </w:rPr>
        <w:t> </w:t>
      </w:r>
      <w:r>
        <w:rPr>
          <w:rFonts w:ascii="宋体" w:hAnsi="宋体" w:cs="宋体" w:eastAsia="宋体" w:hint="default"/>
        </w:rPr>
        <w:t>5%</w:t>
      </w:r>
      <w:r>
        <w:rPr/>
        <w:t>）以上股份的股东欠款。</w:t>
      </w:r>
      <w:r>
        <w:rPr>
          <w:rFonts w:ascii="宋体" w:hAnsi="宋体" w:cs="宋体" w:eastAsia="宋体" w:hint="default"/>
        </w:rPr>
        <w:t> </w:t>
      </w:r>
    </w:p>
    <w:p>
      <w:pPr>
        <w:pStyle w:val="BodyText"/>
        <w:spacing w:line="272" w:lineRule="exact" w:before="44"/>
        <w:ind w:right="136" w:firstLine="420"/>
        <w:jc w:val="left"/>
        <w:rPr>
          <w:rFonts w:ascii="宋体" w:hAnsi="宋体" w:cs="宋体" w:eastAsia="宋体" w:hint="default"/>
        </w:rPr>
      </w:pPr>
      <w:r>
        <w:rPr/>
        <w:t>（</w:t>
      </w:r>
      <w:r>
        <w:rPr>
          <w:rFonts w:ascii="宋体" w:hAnsi="宋体" w:cs="宋体" w:eastAsia="宋体" w:hint="default"/>
        </w:rPr>
        <w:t>4</w:t>
      </w:r>
      <w:r>
        <w:rPr/>
        <w:t>）本期末欠款金额前五位的其他应收款合计数为</w:t>
      </w:r>
      <w:r>
        <w:rPr>
          <w:spacing w:val="-23"/>
        </w:rPr>
        <w:t> </w:t>
      </w:r>
      <w:r>
        <w:rPr>
          <w:rFonts w:ascii="宋体" w:hAnsi="宋体" w:cs="宋体" w:eastAsia="宋体" w:hint="default"/>
        </w:rPr>
        <w:t>134,036,430.88</w:t>
      </w:r>
      <w:r>
        <w:rPr>
          <w:rFonts w:ascii="宋体" w:hAnsi="宋体" w:cs="宋体" w:eastAsia="宋体" w:hint="default"/>
          <w:spacing w:val="-75"/>
        </w:rPr>
        <w:t> </w:t>
      </w:r>
      <w:r>
        <w:rPr>
          <w:spacing w:val="-6"/>
        </w:rPr>
        <w:t>元，占其他应收款</w:t>
      </w:r>
      <w:r>
        <w:rPr/>
        <w:t> 总额的比例为</w:t>
      </w:r>
      <w:r>
        <w:rPr>
          <w:spacing w:val="-4"/>
        </w:rPr>
        <w:t> </w:t>
      </w:r>
      <w:r>
        <w:rPr>
          <w:rFonts w:ascii="宋体" w:hAnsi="宋体" w:cs="宋体" w:eastAsia="宋体" w:hint="default"/>
        </w:rPr>
        <w:t>98.97%</w:t>
      </w:r>
      <w:r>
        <w:rPr/>
        <w:t>。明细情况如下：</w:t>
      </w:r>
      <w:r>
        <w:rPr>
          <w:rFonts w:ascii="宋体" w:hAnsi="宋体" w:cs="宋体" w:eastAsia="宋体" w:hint="default"/>
        </w:rPr>
        <w:t> </w:t>
      </w:r>
    </w:p>
    <w:p>
      <w:pPr>
        <w:spacing w:line="240" w:lineRule="auto" w:before="7"/>
        <w:rPr>
          <w:rFonts w:ascii="宋体" w:hAnsi="宋体" w:cs="宋体" w:eastAsia="宋体" w:hint="default"/>
          <w:sz w:val="12"/>
          <w:szCs w:val="1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416.25pt;height:.5pt;mso-position-horizontal-relative:char;mso-position-vertical-relative:line" coordorigin="0,0" coordsize="8325,10">
            <v:group style="position:absolute;left:5;top:5;width:8315;height:2" coordorigin="5,5" coordsize="8315,2">
              <v:shape style="position:absolute;left:5;top:5;width:8315;height:2" coordorigin="5,5" coordsize="8315,0" path="m5,5l832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660" w:right="1640"/>
        </w:sectPr>
      </w:pPr>
    </w:p>
    <w:p>
      <w:pPr>
        <w:tabs>
          <w:tab w:pos="2665" w:val="left" w:leader="none"/>
        </w:tabs>
        <w:spacing w:line="508" w:lineRule="exact" w:before="22"/>
        <w:ind w:left="140" w:right="0" w:firstLine="0"/>
        <w:jc w:val="left"/>
        <w:rPr>
          <w:rFonts w:ascii="方正姚体" w:hAnsi="方正姚体" w:cs="方正姚体" w:eastAsia="方正姚体" w:hint="default"/>
          <w:sz w:val="18"/>
          <w:szCs w:val="18"/>
        </w:rPr>
      </w:pPr>
      <w:r>
        <w:rPr/>
        <w:pict>
          <v:group style="position:absolute;margin-left:89.639999pt;margin-top:37.380295pt;width:416.6pt;height:.5pt;mso-position-horizontal-relative:page;mso-position-vertical-relative:paragraph;z-index:-406192" coordorigin="1793,748" coordsize="8332,10">
            <v:group style="position:absolute;left:1798;top:752;width:4566;height:2" coordorigin="1798,752" coordsize="4566,2">
              <v:shape style="position:absolute;left:1798;top:752;width:4566;height:2" coordorigin="1798,752" coordsize="4566,0" path="m1798,752l6364,752e" filled="false" stroked="true" strokeweight=".48pt" strokecolor="#000000">
                <v:path arrowok="t"/>
              </v:shape>
            </v:group>
            <v:group style="position:absolute;left:6364;top:752;width:1096;height:2" coordorigin="6364,752" coordsize="1096,2">
              <v:shape style="position:absolute;left:6364;top:752;width:1096;height:2" coordorigin="6364,752" coordsize="1096,0" path="m6364,752l7459,752e" filled="false" stroked="true" strokeweight=".48pt" strokecolor="#000000">
                <v:path arrowok="t"/>
              </v:shape>
            </v:group>
            <v:group style="position:absolute;left:7459;top:752;width:2661;height:2" coordorigin="7459,752" coordsize="2661,2">
              <v:shape style="position:absolute;left:7459;top:752;width:2661;height:2" coordorigin="7459,752" coordsize="2661,0" path="m7459,752l10120,752e" filled="false" stroked="true" strokeweight=".48pt" strokecolor="#000000">
                <v:path arrowok="t"/>
              </v:shape>
            </v:group>
            <w10:wrap type="none"/>
          </v:group>
        </w:pict>
      </w:r>
      <w:r>
        <w:rPr>
          <w:rFonts w:ascii="方正姚体" w:hAnsi="方正姚体" w:cs="方正姚体" w:eastAsia="方正姚体" w:hint="default"/>
          <w:sz w:val="18"/>
          <w:szCs w:val="18"/>
        </w:rPr>
        <w:t>债务人名称</w:t>
      </w:r>
      <w:r>
        <w:rPr>
          <w:rFonts w:ascii="宋体" w:hAnsi="宋体" w:cs="宋体" w:eastAsia="宋体" w:hint="default"/>
          <w:sz w:val="18"/>
          <w:szCs w:val="18"/>
        </w:rPr>
        <w:tab/>
      </w:r>
      <w:r>
        <w:rPr>
          <w:rFonts w:ascii="方正姚体" w:hAnsi="方正姚体" w:cs="方正姚体" w:eastAsia="方正姚体" w:hint="default"/>
          <w:sz w:val="18"/>
          <w:szCs w:val="18"/>
        </w:rPr>
        <w:t>期末金额 </w:t>
      </w:r>
      <w:r>
        <w:rPr>
          <w:rFonts w:ascii="方正姚体" w:hAnsi="方正姚体" w:cs="方正姚体" w:eastAsia="方正姚体" w:hint="default"/>
          <w:spacing w:val="14"/>
          <w:sz w:val="18"/>
          <w:szCs w:val="18"/>
        </w:rPr>
        <w:t>秦皇岛市金原房地产开</w:t>
      </w:r>
      <w:r>
        <w:rPr>
          <w:rFonts w:ascii="方正姚体" w:hAnsi="方正姚体" w:cs="方正姚体" w:eastAsia="方正姚体" w:hint="default"/>
          <w:sz w:val="18"/>
          <w:szCs w:val="18"/>
        </w:rPr>
      </w:r>
    </w:p>
    <w:p>
      <w:pPr>
        <w:spacing w:line="236" w:lineRule="exact" w:before="0"/>
        <w:ind w:left="1669" w:right="1835" w:firstLine="0"/>
        <w:jc w:val="center"/>
        <w:rPr>
          <w:rFonts w:ascii="宋体" w:hAnsi="宋体" w:cs="宋体" w:eastAsia="宋体" w:hint="default"/>
          <w:sz w:val="18"/>
          <w:szCs w:val="18"/>
        </w:rPr>
      </w:pPr>
      <w:r>
        <w:rPr/>
        <w:br w:type="column"/>
      </w:r>
      <w:r>
        <w:rPr>
          <w:rFonts w:ascii="方正姚体" w:hAnsi="方正姚体" w:cs="方正姚体" w:eastAsia="方正姚体" w:hint="default"/>
          <w:sz w:val="18"/>
          <w:szCs w:val="18"/>
        </w:rPr>
        <w:t>帐龄</w:t>
      </w:r>
      <w:r>
        <w:rPr>
          <w:rFonts w:ascii="宋体" w:hAnsi="宋体" w:cs="宋体" w:eastAsia="宋体" w:hint="default"/>
          <w:sz w:val="18"/>
          <w:szCs w:val="18"/>
        </w:rPr>
        <w:t> </w:t>
      </w:r>
    </w:p>
    <w:p>
      <w:pPr>
        <w:tabs>
          <w:tab w:pos="1425" w:val="left" w:leader="none"/>
          <w:tab w:pos="2140" w:val="left" w:leader="none"/>
          <w:tab w:pos="3136" w:val="left" w:leader="none"/>
        </w:tabs>
        <w:spacing w:before="141"/>
        <w:ind w:left="14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方正姚体" w:hAnsi="方正姚体" w:cs="方正姚体" w:eastAsia="方正姚体" w:hint="default"/>
          <w:sz w:val="18"/>
          <w:szCs w:val="18"/>
        </w:rPr>
        <w:t>年以内</w:t>
        <w:tab/>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方正姚体" w:hAnsi="方正姚体" w:cs="方正姚体" w:eastAsia="方正姚体" w:hint="default"/>
          <w:sz w:val="18"/>
          <w:szCs w:val="18"/>
        </w:rPr>
        <w:t>年</w:t>
        <w:tab/>
      </w:r>
      <w:r>
        <w:rPr>
          <w:rFonts w:ascii="宋体" w:hAnsi="宋体" w:cs="宋体" w:eastAsia="宋体" w:hint="default"/>
          <w:sz w:val="18"/>
          <w:szCs w:val="18"/>
        </w:rPr>
        <w:t>2-3</w:t>
      </w:r>
      <w:r>
        <w:rPr>
          <w:rFonts w:ascii="宋体" w:hAnsi="宋体" w:cs="宋体" w:eastAsia="宋体" w:hint="default"/>
          <w:spacing w:val="-57"/>
          <w:sz w:val="18"/>
          <w:szCs w:val="18"/>
        </w:rPr>
        <w:t> </w:t>
      </w:r>
      <w:r>
        <w:rPr>
          <w:rFonts w:ascii="方正姚体" w:hAnsi="方正姚体" w:cs="方正姚体" w:eastAsia="方正姚体" w:hint="default"/>
          <w:sz w:val="18"/>
          <w:szCs w:val="18"/>
        </w:rPr>
        <w:t>年</w:t>
        <w:tab/>
      </w:r>
      <w:r>
        <w:rPr>
          <w:rFonts w:ascii="宋体" w:hAnsi="宋体" w:cs="宋体" w:eastAsia="宋体" w:hint="default"/>
          <w:sz w:val="18"/>
          <w:szCs w:val="18"/>
        </w:rPr>
        <w:t>3</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年以上</w:t>
      </w:r>
      <w:r>
        <w:rPr>
          <w:rFonts w:ascii="宋体" w:hAnsi="宋体" w:cs="宋体" w:eastAsia="宋体" w:hint="default"/>
          <w:sz w:val="18"/>
          <w:szCs w:val="18"/>
        </w:rPr>
        <w:t> </w:t>
      </w:r>
    </w:p>
    <w:p>
      <w:pPr>
        <w:spacing w:line="203" w:lineRule="exact" w:before="0"/>
        <w:ind w:left="95" w:right="0" w:firstLine="1"/>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占其他</w:t>
      </w:r>
    </w:p>
    <w:p>
      <w:pPr>
        <w:spacing w:line="232" w:lineRule="exact" w:before="39"/>
        <w:ind w:left="95" w:right="224" w:firstLine="1"/>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应收款</w:t>
      </w:r>
      <w:r>
        <w:rPr>
          <w:rFonts w:ascii="方正姚体" w:hAnsi="方正姚体" w:cs="方正姚体" w:eastAsia="方正姚体" w:hint="default"/>
          <w:spacing w:val="1"/>
          <w:sz w:val="18"/>
          <w:szCs w:val="18"/>
        </w:rPr>
        <w:t> </w:t>
      </w:r>
      <w:r>
        <w:rPr>
          <w:rFonts w:ascii="方正姚体" w:hAnsi="方正姚体" w:cs="方正姚体" w:eastAsia="方正姚体" w:hint="default"/>
          <w:sz w:val="18"/>
          <w:szCs w:val="18"/>
        </w:rPr>
        <w:t>的比例</w:t>
      </w:r>
    </w:p>
    <w:p>
      <w:pPr>
        <w:spacing w:after="0" w:line="232" w:lineRule="exact"/>
        <w:jc w:val="left"/>
        <w:rPr>
          <w:rFonts w:ascii="方正姚体" w:hAnsi="方正姚体" w:cs="方正姚体" w:eastAsia="方正姚体" w:hint="default"/>
          <w:sz w:val="18"/>
          <w:szCs w:val="18"/>
        </w:rPr>
        <w:sectPr>
          <w:type w:val="continuous"/>
          <w:pgSz w:w="11900" w:h="16840"/>
          <w:pgMar w:top="1600" w:bottom="280" w:left="1660" w:right="1640"/>
          <w:cols w:num="3" w:equalWidth="0">
            <w:col w:w="3389" w:space="385"/>
            <w:col w:w="3906" w:space="40"/>
            <w:col w:w="880"/>
          </w:cols>
        </w:sectPr>
      </w:pPr>
    </w:p>
    <w:p>
      <w:pPr>
        <w:tabs>
          <w:tab w:pos="2452" w:val="left" w:leader="none"/>
          <w:tab w:pos="3737" w:val="left" w:leader="none"/>
          <w:tab w:pos="6652" w:val="left" w:leader="none"/>
          <w:tab w:pos="7982" w:val="left" w:leader="none"/>
        </w:tabs>
        <w:spacing w:line="161" w:lineRule="exact" w:before="0"/>
        <w:ind w:left="140" w:right="0" w:firstLine="0"/>
        <w:jc w:val="left"/>
        <w:rPr>
          <w:rFonts w:ascii="宋体" w:hAnsi="宋体" w:cs="宋体" w:eastAsia="宋体" w:hint="default"/>
          <w:sz w:val="16"/>
          <w:szCs w:val="16"/>
        </w:rPr>
      </w:pPr>
      <w:r>
        <w:rPr>
          <w:rFonts w:ascii="方正姚体" w:hAnsi="方正姚体" w:cs="方正姚体" w:eastAsia="方正姚体" w:hint="default"/>
          <w:position w:val="-4"/>
          <w:sz w:val="18"/>
          <w:szCs w:val="18"/>
        </w:rPr>
        <w:t>发有限公司</w:t>
      </w:r>
      <w:r>
        <w:rPr>
          <w:rFonts w:ascii="宋体" w:hAnsi="宋体" w:cs="宋体" w:eastAsia="宋体" w:hint="default"/>
          <w:position w:val="-4"/>
          <w:sz w:val="18"/>
          <w:szCs w:val="18"/>
        </w:rPr>
        <w:tab/>
      </w:r>
      <w:r>
        <w:rPr>
          <w:rFonts w:ascii="宋体" w:hAnsi="宋体" w:cs="宋体" w:eastAsia="宋体" w:hint="default"/>
          <w:spacing w:val="-1"/>
          <w:sz w:val="16"/>
          <w:szCs w:val="16"/>
        </w:rPr>
        <w:t>87,817,868.08</w:t>
        <w:tab/>
        <w:t>7,858,716.67</w:t>
      </w:r>
      <w:r>
        <w:rPr>
          <w:rFonts w:ascii="宋体" w:hAnsi="宋体" w:cs="宋体" w:eastAsia="宋体" w:hint="default"/>
          <w:spacing w:val="76"/>
          <w:sz w:val="16"/>
          <w:szCs w:val="16"/>
        </w:rPr>
        <w:t> </w:t>
      </w:r>
      <w:r>
        <w:rPr>
          <w:rFonts w:ascii="宋体" w:hAnsi="宋体" w:cs="宋体" w:eastAsia="宋体" w:hint="default"/>
          <w:spacing w:val="-1"/>
          <w:sz w:val="16"/>
          <w:szCs w:val="16"/>
        </w:rPr>
        <w:t>1,477,026.54</w:t>
        <w:tab/>
        <w:t>78,482,124.87</w:t>
        <w:tab/>
        <w:t>64.84%</w:t>
      </w:r>
    </w:p>
    <w:p>
      <w:pPr>
        <w:spacing w:after="0" w:line="161" w:lineRule="exact"/>
        <w:jc w:val="left"/>
        <w:rPr>
          <w:rFonts w:ascii="宋体" w:hAnsi="宋体" w:cs="宋体" w:eastAsia="宋体" w:hint="default"/>
          <w:sz w:val="16"/>
          <w:szCs w:val="16"/>
        </w:rPr>
        <w:sectPr>
          <w:type w:val="continuous"/>
          <w:pgSz w:w="11900" w:h="16840"/>
          <w:pgMar w:top="1600" w:bottom="280" w:left="1660" w:right="1640"/>
        </w:sectPr>
      </w:pPr>
    </w:p>
    <w:p>
      <w:pPr>
        <w:spacing w:line="240" w:lineRule="auto" w:before="10"/>
        <w:rPr>
          <w:rFonts w:ascii="宋体" w:hAnsi="宋体" w:cs="宋体" w:eastAsia="宋体" w:hint="default"/>
          <w:sz w:val="18"/>
          <w:szCs w:val="18"/>
        </w:rPr>
      </w:pPr>
    </w:p>
    <w:tbl>
      <w:tblPr>
        <w:tblW w:w="0" w:type="auto"/>
        <w:jc w:val="left"/>
        <w:tblInd w:w="123" w:type="dxa"/>
        <w:tblLayout w:type="fixed"/>
        <w:tblCellMar>
          <w:top w:w="0" w:type="dxa"/>
          <w:left w:w="0" w:type="dxa"/>
          <w:bottom w:w="0" w:type="dxa"/>
          <w:right w:w="0" w:type="dxa"/>
        </w:tblCellMar>
        <w:tblLook w:val="01E0"/>
      </w:tblPr>
      <w:tblGrid>
        <w:gridCol w:w="2102"/>
        <w:gridCol w:w="1346"/>
        <w:gridCol w:w="2652"/>
        <w:gridCol w:w="2243"/>
      </w:tblGrid>
      <w:tr>
        <w:trPr>
          <w:trHeight w:val="54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4" w:lineRule="exact" w:before="67"/>
              <w:ind w:left="16" w:right="137"/>
              <w:jc w:val="left"/>
              <w:rPr>
                <w:rFonts w:ascii="宋体" w:hAnsi="宋体" w:cs="宋体" w:eastAsia="宋体" w:hint="default"/>
                <w:sz w:val="18"/>
                <w:szCs w:val="18"/>
              </w:rPr>
            </w:pPr>
            <w:r>
              <w:rPr>
                <w:rFonts w:ascii="方正姚体" w:hAnsi="方正姚体" w:cs="方正姚体" w:eastAsia="方正姚体" w:hint="default"/>
                <w:spacing w:val="14"/>
                <w:sz w:val="18"/>
                <w:szCs w:val="18"/>
              </w:rPr>
              <w:t>秦皇岛华联商城金原经 </w:t>
            </w:r>
            <w:r>
              <w:rPr>
                <w:rFonts w:ascii="方正姚体" w:hAnsi="方正姚体" w:cs="方正姚体" w:eastAsia="方正姚体" w:hint="default"/>
                <w:sz w:val="18"/>
                <w:szCs w:val="18"/>
              </w:rPr>
              <w:t>营服务有限公司</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6"/>
              <w:jc w:val="right"/>
              <w:rPr>
                <w:rFonts w:ascii="宋体" w:hAnsi="宋体" w:cs="宋体" w:eastAsia="宋体" w:hint="default"/>
                <w:sz w:val="16"/>
                <w:szCs w:val="16"/>
              </w:rPr>
            </w:pPr>
            <w:r>
              <w:rPr>
                <w:rFonts w:ascii="宋体"/>
                <w:spacing w:val="-1"/>
                <w:sz w:val="16"/>
              </w:rPr>
              <w:t>25,645,862.44</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宋体" w:hAnsi="宋体" w:cs="宋体" w:eastAsia="宋体" w:hint="default"/>
                <w:sz w:val="16"/>
                <w:szCs w:val="16"/>
              </w:rPr>
            </w:pPr>
            <w:r>
              <w:rPr>
                <w:rFonts w:ascii="宋体"/>
                <w:sz w:val="16"/>
              </w:rPr>
              <w:t>10,712,342.65  </w:t>
            </w:r>
            <w:r>
              <w:rPr>
                <w:rFonts w:ascii="宋体"/>
                <w:spacing w:val="51"/>
                <w:sz w:val="16"/>
              </w:rPr>
              <w:t> </w:t>
            </w:r>
            <w:r>
              <w:rPr>
                <w:rFonts w:ascii="宋体"/>
                <w:sz w:val="16"/>
              </w:rPr>
              <w:t>328,436.19</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tabs>
                <w:tab w:pos="1329" w:val="left" w:leader="none"/>
              </w:tabs>
              <w:spacing w:line="240" w:lineRule="auto"/>
              <w:ind w:right="1"/>
              <w:jc w:val="right"/>
              <w:rPr>
                <w:rFonts w:ascii="宋体" w:hAnsi="宋体" w:cs="宋体" w:eastAsia="宋体" w:hint="default"/>
                <w:sz w:val="16"/>
                <w:szCs w:val="16"/>
              </w:rPr>
            </w:pPr>
            <w:r>
              <w:rPr>
                <w:rFonts w:ascii="宋体"/>
                <w:spacing w:val="-1"/>
                <w:sz w:val="16"/>
              </w:rPr>
              <w:t>14,605,083.60</w:t>
              <w:tab/>
              <w:t>18.94%</w:t>
            </w:r>
          </w:p>
        </w:tc>
      </w:tr>
      <w:tr>
        <w:trPr>
          <w:trHeight w:val="46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90"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秦皇岛华联商城金原物</w:t>
            </w:r>
            <w:r>
              <w:rPr>
                <w:rFonts w:ascii="方正姚体" w:hAnsi="方正姚体" w:cs="方正姚体" w:eastAsia="方正姚体" w:hint="default"/>
                <w:sz w:val="18"/>
                <w:szCs w:val="18"/>
              </w:rPr>
            </w:r>
          </w:p>
          <w:p>
            <w:pPr>
              <w:pStyle w:val="TableParagraph"/>
              <w:spacing w:line="250"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业服务有限公司</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6"/>
                <w:szCs w:val="16"/>
              </w:rPr>
            </w:pPr>
            <w:r>
              <w:rPr>
                <w:rFonts w:ascii="宋体"/>
                <w:spacing w:val="-1"/>
                <w:sz w:val="16"/>
              </w:rPr>
              <w:t>14,158,215.62</w:t>
            </w:r>
          </w:p>
        </w:tc>
        <w:tc>
          <w:tcPr>
            <w:tcW w:w="265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6"/>
                <w:szCs w:val="16"/>
              </w:rPr>
            </w:pPr>
            <w:r>
              <w:rPr>
                <w:rFonts w:ascii="宋体"/>
                <w:sz w:val="16"/>
              </w:rPr>
              <w:t>10,991,506.46</w:t>
            </w:r>
            <w:r>
              <w:rPr>
                <w:rFonts w:ascii="宋体"/>
                <w:spacing w:val="50"/>
                <w:sz w:val="16"/>
              </w:rPr>
              <w:t> </w:t>
            </w:r>
            <w:r>
              <w:rPr>
                <w:rFonts w:ascii="宋体"/>
                <w:sz w:val="16"/>
              </w:rPr>
              <w:t>3,166,709.16</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tabs>
                <w:tab w:pos="287" w:val="left" w:leader="none"/>
              </w:tabs>
              <w:spacing w:line="240" w:lineRule="auto"/>
              <w:ind w:right="1"/>
              <w:jc w:val="right"/>
              <w:rPr>
                <w:rFonts w:ascii="宋体" w:hAnsi="宋体" w:cs="宋体" w:eastAsia="宋体" w:hint="default"/>
                <w:sz w:val="16"/>
                <w:szCs w:val="16"/>
              </w:rPr>
            </w:pPr>
            <w:r>
              <w:rPr>
                <w:rFonts w:ascii="宋体"/>
                <w:w w:val="99"/>
                <w:sz w:val="16"/>
              </w:rPr>
              <w:t> </w:t>
            </w:r>
            <w:r>
              <w:rPr>
                <w:rFonts w:ascii="宋体"/>
                <w:sz w:val="16"/>
              </w:rPr>
              <w:tab/>
            </w:r>
            <w:r>
              <w:rPr>
                <w:rFonts w:ascii="宋体"/>
                <w:spacing w:val="-1"/>
                <w:sz w:val="16"/>
              </w:rPr>
              <w:t>10.45%</w:t>
            </w:r>
          </w:p>
        </w:tc>
      </w:tr>
      <w:tr>
        <w:trPr>
          <w:trHeight w:val="503"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90"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pacing w:val="14"/>
                <w:sz w:val="18"/>
                <w:szCs w:val="18"/>
              </w:rPr>
              <w:t>秦皇岛华联康保有限公</w:t>
            </w:r>
            <w:r>
              <w:rPr>
                <w:rFonts w:ascii="方正姚体" w:hAnsi="方正姚体" w:cs="方正姚体" w:eastAsia="方正姚体" w:hint="default"/>
                <w:sz w:val="18"/>
                <w:szCs w:val="18"/>
              </w:rPr>
            </w:r>
          </w:p>
          <w:p>
            <w:pPr>
              <w:pStyle w:val="TableParagraph"/>
              <w:spacing w:line="250"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司</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6"/>
                <w:szCs w:val="16"/>
              </w:rPr>
            </w:pPr>
            <w:r>
              <w:rPr>
                <w:rFonts w:ascii="宋体"/>
                <w:spacing w:val="-1"/>
                <w:sz w:val="16"/>
              </w:rPr>
              <w:t>5,443,142.65</w:t>
            </w:r>
          </w:p>
        </w:tc>
        <w:tc>
          <w:tcPr>
            <w:tcW w:w="265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right"/>
              <w:rPr>
                <w:rFonts w:ascii="宋体" w:hAnsi="宋体" w:cs="宋体" w:eastAsia="宋体" w:hint="default"/>
                <w:sz w:val="16"/>
                <w:szCs w:val="16"/>
              </w:rPr>
            </w:pPr>
            <w:r>
              <w:rPr>
                <w:rFonts w:ascii="宋体"/>
                <w:sz w:val="16"/>
              </w:rPr>
              <w:t>5,443,142.65   </w:t>
            </w:r>
            <w:r>
              <w:rPr>
                <w:rFonts w:ascii="宋体"/>
                <w:spacing w:val="40"/>
                <w:sz w:val="16"/>
              </w:rPr>
              <w:t> </w:t>
            </w:r>
            <w:r>
              <w:rPr>
                <w:rFonts w:ascii="宋体"/>
                <w:sz w:val="16"/>
              </w:rPr>
              <w:t>4.02%</w:t>
            </w:r>
          </w:p>
        </w:tc>
      </w:tr>
      <w:tr>
        <w:trPr>
          <w:trHeight w:val="61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34" w:lineRule="exact" w:before="30"/>
              <w:ind w:left="16" w:right="137"/>
              <w:jc w:val="left"/>
              <w:rPr>
                <w:rFonts w:ascii="宋体" w:hAnsi="宋体" w:cs="宋体" w:eastAsia="宋体" w:hint="default"/>
                <w:sz w:val="18"/>
                <w:szCs w:val="18"/>
              </w:rPr>
            </w:pPr>
            <w:r>
              <w:rPr>
                <w:rFonts w:ascii="方正姚体" w:hAnsi="方正姚体" w:cs="方正姚体" w:eastAsia="方正姚体" w:hint="default"/>
                <w:spacing w:val="14"/>
                <w:sz w:val="18"/>
                <w:szCs w:val="18"/>
              </w:rPr>
              <w:t>秦皇岛市旧城改造总指 </w:t>
            </w:r>
            <w:r>
              <w:rPr>
                <w:rFonts w:ascii="方正姚体" w:hAnsi="方正姚体" w:cs="方正姚体" w:eastAsia="方正姚体" w:hint="default"/>
                <w:sz w:val="18"/>
                <w:szCs w:val="18"/>
              </w:rPr>
              <w:t>挥部办公室</w:t>
            </w:r>
            <w:r>
              <w:rPr>
                <w:rFonts w:ascii="宋体" w:hAnsi="宋体" w:cs="宋体" w:eastAsia="宋体" w:hint="default"/>
                <w:sz w:val="18"/>
                <w:szCs w:val="18"/>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6"/>
                <w:szCs w:val="16"/>
              </w:rPr>
            </w:pPr>
            <w:r>
              <w:rPr>
                <w:rFonts w:ascii="宋体"/>
                <w:spacing w:val="-1"/>
                <w:sz w:val="16"/>
              </w:rPr>
              <w:t>971,342.09</w:t>
            </w:r>
          </w:p>
        </w:tc>
        <w:tc>
          <w:tcPr>
            <w:tcW w:w="2652" w:type="dxa"/>
            <w:tcBorders>
              <w:top w:val="nil" w:sz="6" w:space="0" w:color="auto"/>
              <w:left w:val="nil" w:sz="6" w:space="0" w:color="auto"/>
              <w:bottom w:val="nil" w:sz="6" w:space="0" w:color="auto"/>
              <w:right w:val="nil" w:sz="6" w:space="0" w:color="auto"/>
            </w:tcBorders>
          </w:tcPr>
          <w:p>
            <w:pP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16"/>
                <w:szCs w:val="16"/>
              </w:rPr>
            </w:pPr>
            <w:r>
              <w:rPr>
                <w:rFonts w:ascii="宋体"/>
                <w:sz w:val="16"/>
              </w:rPr>
              <w:t>971,342.09   </w:t>
            </w:r>
            <w:r>
              <w:rPr>
                <w:rFonts w:ascii="宋体"/>
                <w:spacing w:val="41"/>
                <w:sz w:val="16"/>
              </w:rPr>
              <w:t> </w:t>
            </w:r>
            <w:r>
              <w:rPr>
                <w:rFonts w:ascii="宋体"/>
                <w:sz w:val="16"/>
              </w:rPr>
              <w:t>0.72%</w:t>
            </w:r>
          </w:p>
        </w:tc>
      </w:tr>
      <w:tr>
        <w:trPr>
          <w:trHeight w:val="381" w:hRule="exact"/>
        </w:trPr>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76"/>
              <w:jc w:val="right"/>
              <w:rPr>
                <w:rFonts w:ascii="宋体" w:hAnsi="宋体" w:cs="宋体" w:eastAsia="宋体" w:hint="default"/>
                <w:sz w:val="16"/>
                <w:szCs w:val="16"/>
              </w:rPr>
            </w:pPr>
            <w:r>
              <w:rPr>
                <w:rFonts w:ascii="宋体"/>
                <w:sz w:val="16"/>
              </w:rPr>
              <w:t>134,036,430.88</w:t>
            </w:r>
          </w:p>
        </w:tc>
        <w:tc>
          <w:tcPr>
            <w:tcW w:w="2652"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left="78" w:right="0"/>
              <w:jc w:val="left"/>
              <w:rPr>
                <w:rFonts w:ascii="宋体" w:hAnsi="宋体" w:cs="宋体" w:eastAsia="宋体" w:hint="default"/>
                <w:sz w:val="16"/>
                <w:szCs w:val="16"/>
              </w:rPr>
            </w:pPr>
            <w:r>
              <w:rPr>
                <w:rFonts w:ascii="宋体"/>
                <w:sz w:val="16"/>
              </w:rPr>
              <w:t>29,562,565.78</w:t>
            </w:r>
            <w:r>
              <w:rPr>
                <w:rFonts w:ascii="宋体"/>
                <w:spacing w:val="56"/>
                <w:sz w:val="16"/>
              </w:rPr>
              <w:t> </w:t>
            </w:r>
            <w:r>
              <w:rPr>
                <w:rFonts w:ascii="宋体"/>
                <w:sz w:val="16"/>
              </w:rPr>
              <w:t>4,971,671.89</w:t>
            </w:r>
          </w:p>
        </w:tc>
        <w:tc>
          <w:tcPr>
            <w:tcW w:w="2243" w:type="dxa"/>
            <w:tcBorders>
              <w:top w:val="nil" w:sz="6" w:space="0" w:color="auto"/>
              <w:left w:val="nil" w:sz="6" w:space="0" w:color="auto"/>
              <w:bottom w:val="single" w:sz="4" w:space="0" w:color="000000"/>
              <w:right w:val="nil" w:sz="6" w:space="0" w:color="auto"/>
            </w:tcBorders>
          </w:tcPr>
          <w:p>
            <w:pPr>
              <w:pStyle w:val="TableParagraph"/>
              <w:spacing w:line="240" w:lineRule="auto" w:before="90"/>
              <w:ind w:right="2"/>
              <w:jc w:val="right"/>
              <w:rPr>
                <w:rFonts w:ascii="宋体" w:hAnsi="宋体" w:cs="宋体" w:eastAsia="宋体" w:hint="default"/>
                <w:sz w:val="16"/>
                <w:szCs w:val="16"/>
              </w:rPr>
            </w:pPr>
            <w:r>
              <w:rPr>
                <w:rFonts w:ascii="宋体"/>
                <w:sz w:val="16"/>
              </w:rPr>
              <w:t>99,501,693.21  </w:t>
            </w:r>
            <w:r>
              <w:rPr>
                <w:rFonts w:ascii="宋体"/>
                <w:spacing w:val="43"/>
                <w:sz w:val="16"/>
              </w:rPr>
              <w:t> </w:t>
            </w:r>
            <w:r>
              <w:rPr>
                <w:rFonts w:ascii="宋体"/>
                <w:sz w:val="16"/>
              </w:rPr>
              <w:t>98.97%</w:t>
            </w:r>
          </w:p>
        </w:tc>
      </w:tr>
    </w:tbl>
    <w:p>
      <w:pPr>
        <w:spacing w:line="240" w:lineRule="auto" w:before="2"/>
        <w:rPr>
          <w:rFonts w:ascii="宋体" w:hAnsi="宋体" w:cs="宋体" w:eastAsia="宋体" w:hint="default"/>
          <w:sz w:val="6"/>
          <w:szCs w:val="6"/>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3</w:t>
      </w:r>
      <w:r>
        <w:rPr/>
        <w:t>．长期投资</w:t>
      </w:r>
      <w:r>
        <w:rPr>
          <w:rFonts w:ascii="宋体" w:hAnsi="宋体" w:cs="宋体" w:eastAsia="宋体" w:hint="default"/>
        </w:rPr>
        <w:t> </w:t>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77" w:footer="1003" w:top="1100" w:bottom="1200" w:left="1660" w:right="1640"/>
        </w:sectPr>
      </w:pPr>
    </w:p>
    <w:p>
      <w:pPr>
        <w:pStyle w:val="BodyText"/>
        <w:spacing w:line="310" w:lineRule="exact"/>
        <w:ind w:left="557" w:right="0"/>
        <w:jc w:val="left"/>
        <w:rPr>
          <w:rFonts w:ascii="宋体" w:hAnsi="宋体" w:cs="宋体" w:eastAsia="宋体" w:hint="default"/>
        </w:rPr>
      </w:pPr>
      <w:r>
        <w:rPr/>
        <w:pict>
          <v:group style="position:absolute;margin-left:90.239998pt;margin-top:17.383738pt;width:416.05pt;height:.1pt;mso-position-horizontal-relative:page;mso-position-vertical-relative:paragraph;z-index:4120" coordorigin="1805,348" coordsize="8321,2">
            <v:shape style="position:absolute;left:1805;top:348;width:8321;height:2" coordorigin="1805,348" coordsize="8321,0" path="m1805,348l10126,348e" filled="false" stroked="true" strokeweight=".48pt" strokecolor="#000000">
              <v:path arrowok="t"/>
            </v:shape>
            <w10:wrap type="none"/>
          </v:group>
        </w:pict>
      </w:r>
      <w:r>
        <w:rPr/>
        <w:t>长期股权投资的分类：</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2"/>
          <w:szCs w:val="12"/>
        </w:rPr>
      </w:pPr>
    </w:p>
    <w:p>
      <w:pPr>
        <w:spacing w:before="0"/>
        <w:ind w:left="557" w:right="0" w:firstLine="0"/>
        <w:jc w:val="left"/>
        <w:rPr>
          <w:rFonts w:ascii="宋体" w:hAnsi="宋体" w:cs="宋体" w:eastAsia="宋体" w:hint="default"/>
          <w:sz w:val="18"/>
          <w:szCs w:val="18"/>
        </w:rPr>
      </w:pPr>
      <w:r>
        <w:rPr>
          <w:rFonts w:ascii="宋体"/>
          <w:sz w:val="18"/>
        </w:rPr>
        <w:t>2008-12-31                    </w:t>
      </w:r>
      <w:r>
        <w:rPr>
          <w:rFonts w:ascii="宋体"/>
          <w:spacing w:val="51"/>
          <w:sz w:val="18"/>
        </w:rPr>
        <w:t> </w:t>
      </w:r>
      <w:r>
        <w:rPr>
          <w:rFonts w:ascii="宋体"/>
          <w:sz w:val="18"/>
        </w:rPr>
        <w:t>2007-12-31 </w:t>
      </w:r>
    </w:p>
    <w:p>
      <w:pPr>
        <w:spacing w:after="0"/>
        <w:jc w:val="left"/>
        <w:rPr>
          <w:rFonts w:ascii="宋体" w:hAnsi="宋体" w:cs="宋体" w:eastAsia="宋体" w:hint="default"/>
          <w:sz w:val="18"/>
          <w:szCs w:val="18"/>
        </w:rPr>
        <w:sectPr>
          <w:type w:val="continuous"/>
          <w:pgSz w:w="11900" w:h="16840"/>
          <w:pgMar w:top="1600" w:bottom="280" w:left="1660" w:right="1640"/>
          <w:cols w:num="2" w:equalWidth="0">
            <w:col w:w="2763" w:space="427"/>
            <w:col w:w="5410"/>
          </w:cols>
        </w:sectPr>
      </w:pPr>
    </w:p>
    <w:tbl>
      <w:tblPr>
        <w:tblW w:w="0" w:type="auto"/>
        <w:jc w:val="left"/>
        <w:tblInd w:w="137" w:type="dxa"/>
        <w:tblLayout w:type="fixed"/>
        <w:tblCellMar>
          <w:top w:w="0" w:type="dxa"/>
          <w:left w:w="0" w:type="dxa"/>
          <w:bottom w:w="0" w:type="dxa"/>
          <w:right w:w="0" w:type="dxa"/>
        </w:tblCellMar>
        <w:tblLook w:val="01E0"/>
      </w:tblPr>
      <w:tblGrid>
        <w:gridCol w:w="2660"/>
        <w:gridCol w:w="1605"/>
        <w:gridCol w:w="1323"/>
        <w:gridCol w:w="2747"/>
      </w:tblGrid>
      <w:tr>
        <w:trPr>
          <w:trHeight w:val="501" w:hRule="exact"/>
        </w:trPr>
        <w:tc>
          <w:tcPr>
            <w:tcW w:w="2660"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项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目</w:t>
            </w:r>
            <w:r>
              <w:rPr>
                <w:rFonts w:ascii="宋体" w:hAnsi="宋体" w:cs="宋体" w:eastAsia="宋体" w:hint="default"/>
                <w:sz w:val="18"/>
                <w:szCs w:val="18"/>
              </w:rPr>
              <w:t> </w:t>
            </w:r>
          </w:p>
        </w:tc>
        <w:tc>
          <w:tcPr>
            <w:tcW w:w="1605"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1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账面余额</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124"/>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减值准备</w:t>
            </w:r>
          </w:p>
        </w:tc>
        <w:tc>
          <w:tcPr>
            <w:tcW w:w="2747" w:type="dxa"/>
            <w:tcBorders>
              <w:top w:val="nil" w:sz="6" w:space="0" w:color="auto"/>
              <w:left w:val="nil" w:sz="6" w:space="0" w:color="auto"/>
              <w:bottom w:val="single" w:sz="4" w:space="0" w:color="000000"/>
              <w:right w:val="nil" w:sz="6" w:space="0" w:color="auto"/>
            </w:tcBorders>
          </w:tcPr>
          <w:p>
            <w:pPr>
              <w:pStyle w:val="TableParagraph"/>
              <w:tabs>
                <w:tab w:pos="1358" w:val="left" w:leader="none"/>
              </w:tabs>
              <w:spacing w:line="240" w:lineRule="auto" w:before="117"/>
              <w:ind w:right="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账面余额</w:t>
              <w:tab/>
              <w:t>减值准备</w:t>
            </w:r>
          </w:p>
        </w:tc>
      </w:tr>
      <w:tr>
        <w:trPr>
          <w:trHeight w:val="402" w:hRule="exact"/>
        </w:trPr>
        <w:tc>
          <w:tcPr>
            <w:tcW w:w="2660" w:type="dxa"/>
            <w:tcBorders>
              <w:top w:val="single" w:sz="4" w:space="0" w:color="000000"/>
              <w:left w:val="nil" w:sz="6" w:space="0" w:color="auto"/>
              <w:bottom w:val="nil" w:sz="6" w:space="0" w:color="auto"/>
              <w:right w:val="nil" w:sz="6" w:space="0" w:color="auto"/>
            </w:tcBorders>
          </w:tcPr>
          <w:p>
            <w:pPr>
              <w:pStyle w:val="TableParagraph"/>
              <w:spacing w:line="240" w:lineRule="auto" w:before="73"/>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一、成本法核算的股权投资</w:t>
            </w:r>
            <w:r>
              <w:rPr>
                <w:rFonts w:ascii="宋体" w:hAnsi="宋体" w:cs="宋体" w:eastAsia="宋体" w:hint="default"/>
                <w:sz w:val="18"/>
                <w:szCs w:val="18"/>
              </w:rPr>
              <w:t> </w:t>
            </w:r>
          </w:p>
        </w:tc>
        <w:tc>
          <w:tcPr>
            <w:tcW w:w="1605"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15"/>
              <w:jc w:val="right"/>
              <w:rPr>
                <w:rFonts w:ascii="宋体" w:hAnsi="宋体" w:cs="宋体" w:eastAsia="宋体" w:hint="default"/>
                <w:sz w:val="18"/>
                <w:szCs w:val="18"/>
              </w:rPr>
            </w:pPr>
            <w:r>
              <w:rPr>
                <w:rFonts w:ascii="宋体"/>
                <w:sz w:val="18"/>
              </w:rPr>
              <w:t>596,533,782.00</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23"/>
              <w:jc w:val="right"/>
              <w:rPr>
                <w:rFonts w:ascii="宋体" w:hAnsi="宋体" w:cs="宋体" w:eastAsia="宋体" w:hint="default"/>
                <w:sz w:val="18"/>
                <w:szCs w:val="18"/>
              </w:rPr>
            </w:pPr>
            <w:r>
              <w:rPr>
                <w:rFonts w:ascii="宋体"/>
                <w:sz w:val="18"/>
              </w:rPr>
              <w:t>3,000,000.00</w:t>
            </w:r>
          </w:p>
        </w:tc>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1"/>
              <w:jc w:val="right"/>
              <w:rPr>
                <w:rFonts w:ascii="宋体" w:hAnsi="宋体" w:cs="宋体" w:eastAsia="宋体" w:hint="default"/>
                <w:sz w:val="18"/>
                <w:szCs w:val="18"/>
              </w:rPr>
            </w:pPr>
            <w:r>
              <w:rPr>
                <w:rFonts w:ascii="宋体"/>
                <w:sz w:val="18"/>
              </w:rPr>
              <w:t>684,144,262.30  </w:t>
            </w:r>
            <w:r>
              <w:rPr>
                <w:rFonts w:ascii="宋体"/>
                <w:spacing w:val="8"/>
                <w:sz w:val="18"/>
              </w:rPr>
              <w:t> </w:t>
            </w:r>
            <w:r>
              <w:rPr>
                <w:rFonts w:ascii="宋体"/>
                <w:sz w:val="18"/>
              </w:rPr>
              <w:t>3,000,000.00</w:t>
            </w:r>
          </w:p>
        </w:tc>
      </w:tr>
      <w:tr>
        <w:trPr>
          <w:trHeight w:val="323"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、子公司投资</w:t>
            </w:r>
            <w:r>
              <w:rPr>
                <w:rFonts w:ascii="宋体" w:hAnsi="宋体" w:cs="宋体" w:eastAsia="宋体" w:hint="default"/>
                <w:sz w:val="18"/>
                <w:szCs w:val="18"/>
              </w:rPr>
              <w:t> </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5"/>
              <w:jc w:val="right"/>
              <w:rPr>
                <w:rFonts w:ascii="宋体" w:hAnsi="宋体" w:cs="宋体" w:eastAsia="宋体" w:hint="default"/>
                <w:sz w:val="18"/>
                <w:szCs w:val="18"/>
              </w:rPr>
            </w:pPr>
            <w:r>
              <w:rPr>
                <w:rFonts w:ascii="宋体"/>
                <w:sz w:val="18"/>
              </w:rPr>
              <w:t>576,733,782.00</w:t>
            </w:r>
          </w:p>
        </w:tc>
        <w:tc>
          <w:tcPr>
            <w:tcW w:w="1323" w:type="dxa"/>
            <w:tcBorders>
              <w:top w:val="nil" w:sz="6" w:space="0" w:color="auto"/>
              <w:left w:val="nil" w:sz="6" w:space="0" w:color="auto"/>
              <w:bottom w:val="nil" w:sz="6" w:space="0" w:color="auto"/>
              <w:right w:val="nil" w:sz="6" w:space="0" w:color="auto"/>
            </w:tcBorders>
          </w:tcPr>
          <w:p>
            <w:pP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5" w:right="0"/>
              <w:jc w:val="left"/>
              <w:rPr>
                <w:rFonts w:ascii="宋体" w:hAnsi="宋体" w:cs="宋体" w:eastAsia="宋体" w:hint="default"/>
                <w:sz w:val="18"/>
                <w:szCs w:val="18"/>
              </w:rPr>
            </w:pPr>
            <w:r>
              <w:rPr>
                <w:rFonts w:ascii="宋体"/>
                <w:sz w:val="18"/>
              </w:rPr>
              <w:t>581,848,782.00 </w:t>
            </w:r>
          </w:p>
        </w:tc>
      </w:tr>
      <w:tr>
        <w:trPr>
          <w:trHeight w:val="312"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65" w:lineRule="exact"/>
              <w:ind w:left="2"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、其他股权投资</w:t>
            </w:r>
            <w:r>
              <w:rPr>
                <w:rFonts w:ascii="宋体" w:hAnsi="宋体" w:cs="宋体" w:eastAsia="宋体" w:hint="default"/>
                <w:sz w:val="18"/>
                <w:szCs w:val="18"/>
              </w:rPr>
              <w:t> </w:t>
            </w:r>
          </w:p>
        </w:tc>
        <w:tc>
          <w:tcPr>
            <w:tcW w:w="1605" w:type="dxa"/>
            <w:tcBorders>
              <w:top w:val="nil" w:sz="6" w:space="0" w:color="auto"/>
              <w:left w:val="nil" w:sz="6" w:space="0" w:color="auto"/>
              <w:bottom w:val="nil" w:sz="6" w:space="0" w:color="auto"/>
              <w:right w:val="nil" w:sz="6" w:space="0" w:color="auto"/>
            </w:tcBorders>
          </w:tcPr>
          <w:p>
            <w:pPr>
              <w:pStyle w:val="TableParagraph"/>
              <w:spacing w:line="227" w:lineRule="exact"/>
              <w:ind w:right="115"/>
              <w:jc w:val="right"/>
              <w:rPr>
                <w:rFonts w:ascii="宋体" w:hAnsi="宋体" w:cs="宋体" w:eastAsia="宋体" w:hint="default"/>
                <w:sz w:val="18"/>
                <w:szCs w:val="18"/>
              </w:rPr>
            </w:pPr>
            <w:r>
              <w:rPr>
                <w:rFonts w:ascii="宋体"/>
                <w:sz w:val="18"/>
              </w:rPr>
              <w:t>19,800,000.00</w:t>
            </w:r>
          </w:p>
        </w:tc>
        <w:tc>
          <w:tcPr>
            <w:tcW w:w="1323" w:type="dxa"/>
            <w:tcBorders>
              <w:top w:val="nil" w:sz="6" w:space="0" w:color="auto"/>
              <w:left w:val="nil" w:sz="6" w:space="0" w:color="auto"/>
              <w:bottom w:val="nil" w:sz="6" w:space="0" w:color="auto"/>
              <w:right w:val="nil" w:sz="6" w:space="0" w:color="auto"/>
            </w:tcBorders>
          </w:tcPr>
          <w:p>
            <w:pPr>
              <w:pStyle w:val="TableParagraph"/>
              <w:spacing w:line="227" w:lineRule="exact"/>
              <w:ind w:right="123"/>
              <w:jc w:val="right"/>
              <w:rPr>
                <w:rFonts w:ascii="宋体" w:hAnsi="宋体" w:cs="宋体" w:eastAsia="宋体" w:hint="default"/>
                <w:sz w:val="18"/>
                <w:szCs w:val="18"/>
              </w:rPr>
            </w:pPr>
            <w:r>
              <w:rPr>
                <w:rFonts w:ascii="宋体"/>
                <w:sz w:val="18"/>
              </w:rPr>
              <w:t>3,000,000.00</w:t>
            </w:r>
          </w:p>
        </w:tc>
        <w:tc>
          <w:tcPr>
            <w:tcW w:w="2747" w:type="dxa"/>
            <w:tcBorders>
              <w:top w:val="nil" w:sz="6" w:space="0" w:color="auto"/>
              <w:left w:val="nil" w:sz="6" w:space="0" w:color="auto"/>
              <w:bottom w:val="nil" w:sz="6" w:space="0" w:color="auto"/>
              <w:right w:val="nil" w:sz="6" w:space="0" w:color="auto"/>
            </w:tcBorders>
          </w:tcPr>
          <w:p>
            <w:pPr>
              <w:pStyle w:val="TableParagraph"/>
              <w:spacing w:line="227" w:lineRule="exact"/>
              <w:ind w:right="1"/>
              <w:jc w:val="right"/>
              <w:rPr>
                <w:rFonts w:ascii="宋体" w:hAnsi="宋体" w:cs="宋体" w:eastAsia="宋体" w:hint="default"/>
                <w:sz w:val="18"/>
                <w:szCs w:val="18"/>
              </w:rPr>
            </w:pPr>
            <w:r>
              <w:rPr>
                <w:rFonts w:ascii="宋体"/>
                <w:sz w:val="18"/>
              </w:rPr>
              <w:t>102,295,480.30  </w:t>
            </w:r>
            <w:r>
              <w:rPr>
                <w:rFonts w:ascii="宋体"/>
                <w:spacing w:val="8"/>
                <w:sz w:val="18"/>
              </w:rPr>
              <w:t> </w:t>
            </w:r>
            <w:r>
              <w:rPr>
                <w:rFonts w:ascii="宋体"/>
                <w:sz w:val="18"/>
              </w:rPr>
              <w:t>3,000,000.00</w:t>
            </w:r>
          </w:p>
        </w:tc>
      </w:tr>
      <w:tr>
        <w:trPr>
          <w:trHeight w:val="312"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65"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二、权益法核算的股权投资</w:t>
            </w:r>
            <w:r>
              <w:rPr>
                <w:rFonts w:ascii="宋体" w:hAnsi="宋体" w:cs="宋体" w:eastAsia="宋体" w:hint="default"/>
                <w:sz w:val="18"/>
                <w:szCs w:val="18"/>
              </w:rPr>
              <w:t> </w:t>
            </w:r>
          </w:p>
        </w:tc>
        <w:tc>
          <w:tcPr>
            <w:tcW w:w="1605"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2747" w:type="dxa"/>
            <w:tcBorders>
              <w:top w:val="nil" w:sz="6" w:space="0" w:color="auto"/>
              <w:left w:val="nil" w:sz="6" w:space="0" w:color="auto"/>
              <w:bottom w:val="nil" w:sz="6" w:space="0" w:color="auto"/>
              <w:right w:val="nil" w:sz="6" w:space="0" w:color="auto"/>
            </w:tcBorders>
          </w:tcPr>
          <w:p>
            <w:pPr>
              <w:pStyle w:val="TableParagraph"/>
              <w:spacing w:line="227" w:lineRule="exact"/>
              <w:ind w:right="1"/>
              <w:jc w:val="right"/>
              <w:rPr>
                <w:rFonts w:ascii="宋体" w:hAnsi="宋体" w:cs="宋体" w:eastAsia="宋体" w:hint="default"/>
                <w:sz w:val="18"/>
                <w:szCs w:val="18"/>
              </w:rPr>
            </w:pPr>
            <w:r>
              <w:rPr>
                <w:rFonts w:ascii="宋体"/>
                <w:sz w:val="18"/>
              </w:rPr>
              <w:t>245,000.00    </w:t>
            </w:r>
            <w:r>
              <w:rPr>
                <w:rFonts w:ascii="宋体"/>
                <w:spacing w:val="8"/>
                <w:sz w:val="18"/>
              </w:rPr>
              <w:t> </w:t>
            </w:r>
            <w:r>
              <w:rPr>
                <w:rFonts w:ascii="宋体"/>
                <w:sz w:val="18"/>
              </w:rPr>
              <w:t>245,000.00</w:t>
            </w:r>
          </w:p>
        </w:tc>
      </w:tr>
      <w:tr>
        <w:trPr>
          <w:trHeight w:val="405" w:hRule="exact"/>
        </w:trPr>
        <w:tc>
          <w:tcPr>
            <w:tcW w:w="2660" w:type="dxa"/>
            <w:tcBorders>
              <w:top w:val="nil" w:sz="6" w:space="0" w:color="auto"/>
              <w:left w:val="nil" w:sz="6" w:space="0" w:color="auto"/>
              <w:bottom w:val="nil" w:sz="6" w:space="0" w:color="auto"/>
              <w:right w:val="nil" w:sz="6" w:space="0" w:color="auto"/>
            </w:tcBorders>
          </w:tcPr>
          <w:p>
            <w:pPr>
              <w:pStyle w:val="TableParagraph"/>
              <w:spacing w:line="265" w:lineRule="exact"/>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对合营企业、联营企业的投资</w:t>
            </w:r>
            <w:r>
              <w:rPr>
                <w:rFonts w:ascii="宋体" w:hAnsi="宋体" w:cs="宋体" w:eastAsia="宋体" w:hint="default"/>
                <w:sz w:val="18"/>
                <w:szCs w:val="18"/>
              </w:rPr>
              <w:t> </w:t>
            </w:r>
          </w:p>
        </w:tc>
        <w:tc>
          <w:tcPr>
            <w:tcW w:w="1605"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2747" w:type="dxa"/>
            <w:tcBorders>
              <w:top w:val="nil" w:sz="6" w:space="0" w:color="auto"/>
              <w:left w:val="nil" w:sz="6" w:space="0" w:color="auto"/>
              <w:bottom w:val="nil" w:sz="6" w:space="0" w:color="auto"/>
              <w:right w:val="nil" w:sz="6" w:space="0" w:color="auto"/>
            </w:tcBorders>
          </w:tcPr>
          <w:p>
            <w:pPr>
              <w:pStyle w:val="TableParagraph"/>
              <w:spacing w:line="227" w:lineRule="exact"/>
              <w:ind w:right="1"/>
              <w:jc w:val="right"/>
              <w:rPr>
                <w:rFonts w:ascii="宋体" w:hAnsi="宋体" w:cs="宋体" w:eastAsia="宋体" w:hint="default"/>
                <w:sz w:val="18"/>
                <w:szCs w:val="18"/>
              </w:rPr>
            </w:pPr>
            <w:r>
              <w:rPr>
                <w:rFonts w:ascii="宋体"/>
                <w:sz w:val="18"/>
              </w:rPr>
              <w:t>245,000.00    </w:t>
            </w:r>
            <w:r>
              <w:rPr>
                <w:rFonts w:ascii="宋体"/>
                <w:spacing w:val="8"/>
                <w:sz w:val="18"/>
              </w:rPr>
              <w:t> </w:t>
            </w:r>
            <w:r>
              <w:rPr>
                <w:rFonts w:ascii="宋体"/>
                <w:sz w:val="18"/>
              </w:rPr>
              <w:t>245,000.00</w:t>
            </w:r>
          </w:p>
        </w:tc>
      </w:tr>
      <w:tr>
        <w:trPr>
          <w:trHeight w:val="353" w:hRule="exact"/>
        </w:trPr>
        <w:tc>
          <w:tcPr>
            <w:tcW w:w="266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 </w:t>
            </w:r>
          </w:p>
        </w:tc>
        <w:tc>
          <w:tcPr>
            <w:tcW w:w="160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16"/>
              <w:jc w:val="right"/>
              <w:rPr>
                <w:rFonts w:ascii="宋体" w:hAnsi="宋体" w:cs="宋体" w:eastAsia="宋体" w:hint="default"/>
                <w:sz w:val="18"/>
                <w:szCs w:val="18"/>
              </w:rPr>
            </w:pPr>
            <w:r>
              <w:rPr>
                <w:rFonts w:ascii="宋体"/>
                <w:sz w:val="18"/>
              </w:rPr>
              <w:t>596,533,782.00</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22"/>
              <w:jc w:val="right"/>
              <w:rPr>
                <w:rFonts w:ascii="宋体" w:hAnsi="宋体" w:cs="宋体" w:eastAsia="宋体" w:hint="default"/>
                <w:sz w:val="18"/>
                <w:szCs w:val="18"/>
              </w:rPr>
            </w:pPr>
            <w:r>
              <w:rPr>
                <w:rFonts w:ascii="宋体"/>
                <w:sz w:val="18"/>
              </w:rPr>
              <w:t>3,000,000.00</w:t>
            </w:r>
          </w:p>
        </w:tc>
        <w:tc>
          <w:tcPr>
            <w:tcW w:w="274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0"/>
              <w:jc w:val="right"/>
              <w:rPr>
                <w:rFonts w:ascii="宋体" w:hAnsi="宋体" w:cs="宋体" w:eastAsia="宋体" w:hint="default"/>
                <w:sz w:val="18"/>
                <w:szCs w:val="18"/>
              </w:rPr>
            </w:pPr>
            <w:r>
              <w:rPr>
                <w:rFonts w:ascii="宋体"/>
                <w:sz w:val="18"/>
              </w:rPr>
              <w:t>684,389,262.30  </w:t>
            </w:r>
            <w:r>
              <w:rPr>
                <w:rFonts w:ascii="宋体"/>
                <w:spacing w:val="16"/>
                <w:sz w:val="18"/>
              </w:rPr>
              <w:t> </w:t>
            </w:r>
            <w:r>
              <w:rPr>
                <w:rFonts w:ascii="宋体"/>
                <w:sz w:val="18"/>
              </w:rPr>
              <w:t>3,245,000.00</w:t>
            </w:r>
          </w:p>
        </w:tc>
      </w:tr>
    </w:tbl>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600" w:bottom="280" w:left="1660" w:right="1640"/>
        </w:sectPr>
      </w:pPr>
    </w:p>
    <w:p>
      <w:pPr>
        <w:pStyle w:val="BodyText"/>
        <w:spacing w:line="280" w:lineRule="auto"/>
        <w:ind w:left="557" w:right="0" w:hanging="1"/>
        <w:jc w:val="left"/>
        <w:rPr>
          <w:rFonts w:ascii="宋体" w:hAnsi="宋体" w:cs="宋体" w:eastAsia="宋体" w:hint="default"/>
        </w:rPr>
      </w:pPr>
      <w:r>
        <w:rPr/>
        <w:pict>
          <v:group style="position:absolute;margin-left:89.639999pt;margin-top:36.235165pt;width:416.9pt;height:.5pt;mso-position-horizontal-relative:page;mso-position-vertical-relative:paragraph;z-index:4144" coordorigin="1793,725" coordsize="8338,10">
            <v:group style="position:absolute;left:1798;top:730;width:5230;height:2" coordorigin="1798,730" coordsize="5230,2">
              <v:shape style="position:absolute;left:1798;top:730;width:5230;height:2" coordorigin="1798,730" coordsize="5230,0" path="m1798,730l7027,730e" filled="false" stroked="true" strokeweight=".48pt" strokecolor="#000000">
                <v:path arrowok="t"/>
              </v:shape>
            </v:group>
            <v:group style="position:absolute;left:7027;top:730;width:1096;height:2" coordorigin="7027,730" coordsize="1096,2">
              <v:shape style="position:absolute;left:7027;top:730;width:1096;height:2" coordorigin="7027,730" coordsize="1096,0" path="m7027,730l8123,730e" filled="false" stroked="true" strokeweight=".48pt" strokecolor="#000000">
                <v:path arrowok="t"/>
              </v:shape>
            </v:group>
            <v:group style="position:absolute;left:8123;top:730;width:10;height:2" coordorigin="8123,730" coordsize="10,2">
              <v:shape style="position:absolute;left:8123;top:730;width:10;height:2" coordorigin="8123,730" coordsize="10,0" path="m8123,730l8132,730e" filled="false" stroked="true" strokeweight=".48pt" strokecolor="#000000">
                <v:path arrowok="t"/>
              </v:shape>
            </v:group>
            <v:group style="position:absolute;left:8132;top:730;width:1246;height:2" coordorigin="8132,730" coordsize="1246,2">
              <v:shape style="position:absolute;left:8132;top:730;width:1246;height:2" coordorigin="8132,730" coordsize="1246,0" path="m8132,730l9378,730e" filled="false" stroked="true" strokeweight=".48pt" strokecolor="#000000">
                <v:path arrowok="t"/>
              </v:shape>
            </v:group>
            <v:group style="position:absolute;left:9378;top:730;width:748;height:2" coordorigin="9378,730" coordsize="748,2">
              <v:shape style="position:absolute;left:9378;top:730;width:748;height:2" coordorigin="9378,730" coordsize="748,0" path="m9378,730l10126,730e" filled="false" stroked="true" strokeweight=".48pt" strokecolor="#000000">
                <v:path arrowok="t"/>
              </v:shape>
            </v:group>
            <w10:wrap type="none"/>
          </v:group>
        </w:pict>
      </w:r>
      <w:r>
        <w:rPr/>
        <w:t>（</w:t>
      </w:r>
      <w:r>
        <w:rPr>
          <w:rFonts w:ascii="宋体" w:hAnsi="宋体" w:cs="宋体" w:eastAsia="宋体" w:hint="default"/>
        </w:rPr>
        <w:t>1</w:t>
      </w:r>
      <w:r>
        <w:rPr/>
        <w:t>）长期股权投资—对子公司投资</w:t>
      </w:r>
      <w:r>
        <w:rPr>
          <w:rFonts w:ascii="宋体" w:hAnsi="宋体" w:cs="宋体" w:eastAsia="宋体" w:hint="default"/>
        </w:rPr>
        <w:t> </w:t>
      </w:r>
      <w:r>
        <w:rPr/>
        <w:t>对子公司投资成本</w:t>
      </w:r>
      <w:r>
        <w:rPr>
          <w:rFonts w:ascii="宋体" w:hAnsi="宋体" w:cs="宋体" w:eastAsia="宋体" w:hint="default"/>
        </w:rPr>
        <w:t> </w:t>
      </w:r>
    </w:p>
    <w:p>
      <w:pPr>
        <w:tabs>
          <w:tab w:pos="1821" w:val="left" w:leader="none"/>
          <w:tab w:pos="4525" w:val="left" w:leader="none"/>
        </w:tabs>
        <w:spacing w:line="311" w:lineRule="exact" w:before="25"/>
        <w:ind w:left="0" w:right="0"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被投资单位名称</w:t>
      </w:r>
      <w:r>
        <w:rPr>
          <w:rFonts w:ascii="宋体" w:hAnsi="宋体" w:cs="宋体" w:eastAsia="宋体" w:hint="default"/>
          <w:sz w:val="18"/>
          <w:szCs w:val="18"/>
        </w:rPr>
        <w:tab/>
      </w:r>
      <w:r>
        <w:rPr>
          <w:rFonts w:ascii="方正姚体" w:hAnsi="方正姚体" w:cs="方正姚体" w:eastAsia="方正姚体" w:hint="default"/>
          <w:sz w:val="18"/>
          <w:szCs w:val="18"/>
        </w:rPr>
        <w:t>初始投资成本      </w:t>
      </w:r>
      <w:r>
        <w:rPr>
          <w:rFonts w:ascii="方正姚体" w:hAnsi="方正姚体" w:cs="方正姚体" w:eastAsia="方正姚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2007-12-31</w:t>
        <w:tab/>
      </w:r>
      <w:r>
        <w:rPr>
          <w:rFonts w:ascii="方正姚体" w:hAnsi="方正姚体" w:cs="方正姚体" w:eastAsia="方正姚体" w:hint="default"/>
          <w:position w:val="12"/>
          <w:sz w:val="18"/>
          <w:szCs w:val="18"/>
        </w:rPr>
        <w:t>追加投</w:t>
      </w:r>
      <w:r>
        <w:rPr>
          <w:rFonts w:ascii="方正姚体" w:hAnsi="方正姚体" w:cs="方正姚体" w:eastAsia="方正姚体" w:hint="default"/>
          <w:sz w:val="18"/>
          <w:szCs w:val="18"/>
        </w:rPr>
      </w:r>
    </w:p>
    <w:p>
      <w:pPr>
        <w:spacing w:line="191" w:lineRule="exact" w:before="0"/>
        <w:ind w:left="0" w:right="0"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资成本</w:t>
      </w:r>
    </w:p>
    <w:p>
      <w:pPr>
        <w:spacing w:line="240" w:lineRule="auto" w:before="0"/>
        <w:rPr>
          <w:rFonts w:ascii="方正姚体" w:hAnsi="方正姚体" w:cs="方正姚体" w:eastAsia="方正姚体" w:hint="default"/>
          <w:sz w:val="30"/>
          <w:szCs w:val="30"/>
        </w:rPr>
      </w:pPr>
      <w:r>
        <w:rPr/>
        <w:br w:type="column"/>
      </w:r>
      <w:r>
        <w:rPr>
          <w:rFonts w:ascii="方正姚体"/>
          <w:sz w:val="30"/>
        </w:rPr>
      </w:r>
    </w:p>
    <w:p>
      <w:pPr>
        <w:spacing w:line="240" w:lineRule="auto" w:before="14"/>
        <w:rPr>
          <w:rFonts w:ascii="方正姚体" w:hAnsi="方正姚体" w:cs="方正姚体" w:eastAsia="方正姚体" w:hint="default"/>
          <w:sz w:val="19"/>
          <w:szCs w:val="19"/>
        </w:rPr>
      </w:pPr>
    </w:p>
    <w:p>
      <w:pPr>
        <w:tabs>
          <w:tab w:pos="1070" w:val="left" w:leader="none"/>
          <w:tab w:pos="2363" w:val="left" w:leader="none"/>
        </w:tabs>
        <w:spacing w:line="311" w:lineRule="exact" w:before="0"/>
        <w:ind w:left="0" w:right="233"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转出投资</w:t>
        <w:tab/>
      </w:r>
      <w:r>
        <w:rPr>
          <w:rFonts w:ascii="宋体" w:hAnsi="宋体" w:cs="宋体" w:eastAsia="宋体" w:hint="default"/>
          <w:sz w:val="18"/>
          <w:szCs w:val="18"/>
        </w:rPr>
        <w:t>2008-12-31</w:t>
        <w:tab/>
      </w:r>
      <w:r>
        <w:rPr>
          <w:rFonts w:ascii="方正姚体" w:hAnsi="方正姚体" w:cs="方正姚体" w:eastAsia="方正姚体" w:hint="default"/>
          <w:position w:val="12"/>
          <w:sz w:val="18"/>
          <w:szCs w:val="18"/>
        </w:rPr>
        <w:t>持股</w:t>
      </w:r>
      <w:r>
        <w:rPr>
          <w:rFonts w:ascii="方正姚体" w:hAnsi="方正姚体" w:cs="方正姚体" w:eastAsia="方正姚体" w:hint="default"/>
          <w:sz w:val="18"/>
          <w:szCs w:val="18"/>
        </w:rPr>
      </w:r>
    </w:p>
    <w:p>
      <w:pPr>
        <w:spacing w:line="191" w:lineRule="exact" w:before="0"/>
        <w:ind w:left="0" w:right="233" w:firstLine="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比例</w:t>
      </w:r>
    </w:p>
    <w:p>
      <w:pPr>
        <w:spacing w:after="0" w:line="191" w:lineRule="exact"/>
        <w:jc w:val="right"/>
        <w:rPr>
          <w:rFonts w:ascii="方正姚体" w:hAnsi="方正姚体" w:cs="方正姚体" w:eastAsia="方正姚体" w:hint="default"/>
          <w:sz w:val="18"/>
          <w:szCs w:val="18"/>
        </w:rPr>
        <w:sectPr>
          <w:type w:val="continuous"/>
          <w:pgSz w:w="11900" w:h="16840"/>
          <w:pgMar w:top="1600" w:bottom="280" w:left="1660" w:right="1640"/>
          <w:cols w:num="2" w:equalWidth="0">
            <w:col w:w="5257" w:space="193"/>
            <w:col w:w="3150"/>
          </w:cols>
        </w:sectPr>
      </w:pPr>
    </w:p>
    <w:p>
      <w:pPr>
        <w:spacing w:line="240" w:lineRule="auto" w:before="7"/>
        <w:rPr>
          <w:rFonts w:ascii="方正姚体" w:hAnsi="方正姚体" w:cs="方正姚体" w:eastAsia="方正姚体" w:hint="default"/>
          <w:sz w:val="6"/>
          <w:szCs w:val="6"/>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6.9pt;height:.5pt;mso-position-horizontal-relative:char;mso-position-vertical-relative:line" coordorigin="0,0" coordsize="8338,10">
            <v:group style="position:absolute;left:5;top:5;width:5230;height:2" coordorigin="5,5" coordsize="5230,2">
              <v:shape style="position:absolute;left:5;top:5;width:5230;height:2" coordorigin="5,5" coordsize="5230,0" path="m5,5l5234,5e" filled="false" stroked="true" strokeweight=".48pt" strokecolor="#000000">
                <v:path arrowok="t"/>
              </v:shape>
            </v:group>
            <v:group style="position:absolute;left:5234;top:5;width:1096;height:2" coordorigin="5234,5" coordsize="1096,2">
              <v:shape style="position:absolute;left:5234;top:5;width:1096;height:2" coordorigin="5234,5" coordsize="1096,0" path="m5234,5l6330,5e" filled="false" stroked="true" strokeweight=".48pt" strokecolor="#000000">
                <v:path arrowok="t"/>
              </v:shape>
            </v:group>
            <v:group style="position:absolute;left:6330;top:5;width:10;height:2" coordorigin="6330,5" coordsize="10,2">
              <v:shape style="position:absolute;left:6330;top:5;width:10;height:2" coordorigin="6330,5" coordsize="10,0" path="m6330,5l6340,5e" filled="false" stroked="true" strokeweight=".48pt" strokecolor="#000000">
                <v:path arrowok="t"/>
              </v:shape>
            </v:group>
            <v:group style="position:absolute;left:6340;top:5;width:1246;height:2" coordorigin="6340,5" coordsize="1246,2">
              <v:shape style="position:absolute;left:6340;top:5;width:1246;height:2" coordorigin="6340,5" coordsize="1246,0" path="m6340,5l7585,5e" filled="false" stroked="true" strokeweight=".48pt" strokecolor="#000000">
                <v:path arrowok="t"/>
              </v:shape>
            </v:group>
            <v:group style="position:absolute;left:7585;top:5;width:748;height:2" coordorigin="7585,5" coordsize="748,2">
              <v:shape style="position:absolute;left:7585;top:5;width:748;height:2" coordorigin="7585,5" coordsize="748,0" path="m7585,5l8333,5e" filled="false" stroked="true" strokeweight=".48pt" strokecolor="#000000">
                <v:path arrowok="t"/>
              </v:shape>
            </v:group>
          </v:group>
        </w:pict>
      </w:r>
      <w:r>
        <w:rPr>
          <w:rFonts w:ascii="方正姚体" w:hAnsi="方正姚体" w:cs="方正姚体" w:eastAsia="方正姚体" w:hint="default"/>
          <w:sz w:val="2"/>
          <w:szCs w:val="2"/>
        </w:rPr>
      </w:r>
    </w:p>
    <w:p>
      <w:pPr>
        <w:spacing w:line="178" w:lineRule="exact" w:before="0"/>
        <w:ind w:left="140"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安徽国润投资发展有</w:t>
      </w:r>
      <w:r>
        <w:rPr>
          <w:rFonts w:ascii="方正姚体" w:hAnsi="方正姚体" w:cs="方正姚体" w:eastAsia="方正姚体" w:hint="default"/>
          <w:sz w:val="18"/>
          <w:szCs w:val="18"/>
        </w:rPr>
      </w:r>
    </w:p>
    <w:p>
      <w:pPr>
        <w:tabs>
          <w:tab w:pos="2147" w:val="left" w:leader="none"/>
          <w:tab w:pos="6671" w:val="left" w:leader="none"/>
        </w:tabs>
        <w:spacing w:line="250" w:lineRule="exact" w:before="0"/>
        <w:ind w:left="140" w:right="0" w:firstLine="0"/>
        <w:jc w:val="left"/>
        <w:rPr>
          <w:rFonts w:ascii="宋体" w:hAnsi="宋体" w:cs="宋体" w:eastAsia="宋体" w:hint="default"/>
          <w:sz w:val="15"/>
          <w:szCs w:val="15"/>
        </w:rPr>
      </w:pPr>
      <w:r>
        <w:rPr>
          <w:rFonts w:ascii="方正姚体" w:hAnsi="方正姚体" w:cs="方正姚体" w:eastAsia="方正姚体" w:hint="default"/>
          <w:position w:val="-4"/>
          <w:sz w:val="18"/>
          <w:szCs w:val="18"/>
        </w:rPr>
        <w:t>限公司</w:t>
      </w:r>
      <w:r>
        <w:rPr>
          <w:rFonts w:ascii="宋体" w:hAnsi="宋体" w:cs="宋体" w:eastAsia="宋体" w:hint="default"/>
          <w:position w:val="-4"/>
          <w:sz w:val="18"/>
          <w:szCs w:val="18"/>
        </w:rPr>
        <w:tab/>
      </w:r>
      <w:r>
        <w:rPr>
          <w:rFonts w:ascii="宋体" w:hAnsi="宋体" w:cs="宋体" w:eastAsia="宋体" w:hint="default"/>
          <w:sz w:val="15"/>
          <w:szCs w:val="15"/>
        </w:rPr>
        <w:t>349,270,000.00 </w:t>
      </w:r>
      <w:r>
        <w:rPr>
          <w:rFonts w:ascii="宋体" w:hAnsi="宋体" w:cs="宋体" w:eastAsia="宋体" w:hint="default"/>
          <w:spacing w:val="47"/>
          <w:sz w:val="15"/>
          <w:szCs w:val="15"/>
        </w:rPr>
        <w:t> </w:t>
      </w:r>
      <w:r>
        <w:rPr>
          <w:rFonts w:ascii="宋体" w:hAnsi="宋体" w:cs="宋体" w:eastAsia="宋体" w:hint="default"/>
          <w:sz w:val="15"/>
          <w:szCs w:val="15"/>
        </w:rPr>
        <w:t>349,270,000.00</w:t>
        <w:tab/>
        <w:t>349,270,000.00 </w:t>
      </w:r>
      <w:r>
        <w:rPr>
          <w:rFonts w:ascii="宋体" w:hAnsi="宋体" w:cs="宋体" w:eastAsia="宋体" w:hint="default"/>
          <w:spacing w:val="33"/>
          <w:sz w:val="15"/>
          <w:szCs w:val="15"/>
        </w:rPr>
        <w:t> </w:t>
      </w:r>
      <w:r>
        <w:rPr>
          <w:rFonts w:ascii="宋体" w:hAnsi="宋体" w:cs="宋体" w:eastAsia="宋体" w:hint="default"/>
          <w:sz w:val="15"/>
          <w:szCs w:val="15"/>
        </w:rPr>
        <w:t>99.83%</w:t>
      </w:r>
    </w:p>
    <w:p>
      <w:pPr>
        <w:spacing w:line="240" w:lineRule="auto" w:before="5"/>
        <w:rPr>
          <w:rFonts w:ascii="宋体" w:hAnsi="宋体" w:cs="宋体" w:eastAsia="宋体" w:hint="default"/>
          <w:sz w:val="8"/>
          <w:szCs w:val="8"/>
        </w:rPr>
      </w:pPr>
    </w:p>
    <w:p>
      <w:pPr>
        <w:spacing w:line="250" w:lineRule="exact" w:before="14"/>
        <w:ind w:left="140"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秦皇岛市金原房地产</w:t>
      </w:r>
      <w:r>
        <w:rPr>
          <w:rFonts w:ascii="方正姚体" w:hAnsi="方正姚体" w:cs="方正姚体" w:eastAsia="方正姚体" w:hint="default"/>
          <w:sz w:val="18"/>
          <w:szCs w:val="18"/>
        </w:rPr>
      </w:r>
    </w:p>
    <w:p>
      <w:pPr>
        <w:tabs>
          <w:tab w:pos="2147" w:val="left" w:leader="none"/>
          <w:tab w:pos="6671" w:val="left" w:leader="none"/>
        </w:tabs>
        <w:spacing w:line="250" w:lineRule="exact" w:before="0"/>
        <w:ind w:left="140" w:right="0" w:firstLine="0"/>
        <w:jc w:val="left"/>
        <w:rPr>
          <w:rFonts w:ascii="宋体" w:hAnsi="宋体" w:cs="宋体" w:eastAsia="宋体" w:hint="default"/>
          <w:sz w:val="15"/>
          <w:szCs w:val="15"/>
        </w:rPr>
      </w:pPr>
      <w:r>
        <w:rPr>
          <w:rFonts w:ascii="方正姚体" w:hAnsi="方正姚体" w:cs="方正姚体" w:eastAsia="方正姚体" w:hint="default"/>
          <w:position w:val="-4"/>
          <w:sz w:val="18"/>
          <w:szCs w:val="18"/>
        </w:rPr>
        <w:t>开发有限公司</w:t>
      </w:r>
      <w:r>
        <w:rPr>
          <w:rFonts w:ascii="宋体" w:hAnsi="宋体" w:cs="宋体" w:eastAsia="宋体" w:hint="default"/>
          <w:position w:val="-4"/>
          <w:sz w:val="18"/>
          <w:szCs w:val="18"/>
        </w:rPr>
        <w:tab/>
      </w:r>
      <w:r>
        <w:rPr>
          <w:rFonts w:ascii="宋体" w:hAnsi="宋体" w:cs="宋体" w:eastAsia="宋体" w:hint="default"/>
          <w:sz w:val="15"/>
          <w:szCs w:val="15"/>
        </w:rPr>
        <w:t>134,950,000.00 </w:t>
      </w:r>
      <w:r>
        <w:rPr>
          <w:rFonts w:ascii="宋体" w:hAnsi="宋体" w:cs="宋体" w:eastAsia="宋体" w:hint="default"/>
          <w:spacing w:val="47"/>
          <w:sz w:val="15"/>
          <w:szCs w:val="15"/>
        </w:rPr>
        <w:t> </w:t>
      </w:r>
      <w:r>
        <w:rPr>
          <w:rFonts w:ascii="宋体" w:hAnsi="宋体" w:cs="宋体" w:eastAsia="宋体" w:hint="default"/>
          <w:sz w:val="15"/>
          <w:szCs w:val="15"/>
        </w:rPr>
        <w:t>134,950,000.00</w:t>
        <w:tab/>
        <w:t>134,950,000.00 </w:t>
      </w:r>
      <w:r>
        <w:rPr>
          <w:rFonts w:ascii="宋体" w:hAnsi="宋体" w:cs="宋体" w:eastAsia="宋体" w:hint="default"/>
          <w:spacing w:val="33"/>
          <w:sz w:val="15"/>
          <w:szCs w:val="15"/>
        </w:rPr>
        <w:t> </w:t>
      </w:r>
      <w:r>
        <w:rPr>
          <w:rFonts w:ascii="宋体" w:hAnsi="宋体" w:cs="宋体" w:eastAsia="宋体" w:hint="default"/>
          <w:sz w:val="15"/>
          <w:szCs w:val="15"/>
        </w:rPr>
        <w:t>99.96%</w:t>
      </w:r>
    </w:p>
    <w:p>
      <w:pPr>
        <w:spacing w:line="250" w:lineRule="exact" w:before="124"/>
        <w:ind w:left="140"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秦皇岛金原超市有限</w:t>
      </w:r>
      <w:r>
        <w:rPr>
          <w:rFonts w:ascii="方正姚体" w:hAnsi="方正姚体" w:cs="方正姚体" w:eastAsia="方正姚体" w:hint="default"/>
          <w:sz w:val="18"/>
          <w:szCs w:val="18"/>
        </w:rPr>
      </w:r>
    </w:p>
    <w:p>
      <w:pPr>
        <w:tabs>
          <w:tab w:pos="2147" w:val="left" w:leader="none"/>
          <w:tab w:pos="3556" w:val="left" w:leader="none"/>
          <w:tab w:pos="6820" w:val="left" w:leader="none"/>
        </w:tabs>
        <w:spacing w:line="250" w:lineRule="exact" w:before="0"/>
        <w:ind w:left="140" w:right="0" w:firstLine="0"/>
        <w:jc w:val="left"/>
        <w:rPr>
          <w:rFonts w:ascii="宋体" w:hAnsi="宋体" w:cs="宋体" w:eastAsia="宋体" w:hint="default"/>
          <w:sz w:val="15"/>
          <w:szCs w:val="15"/>
        </w:rPr>
      </w:pPr>
      <w:r>
        <w:rPr>
          <w:rFonts w:ascii="方正姚体" w:hAnsi="方正姚体" w:cs="方正姚体" w:eastAsia="方正姚体" w:hint="default"/>
          <w:position w:val="-4"/>
          <w:sz w:val="18"/>
          <w:szCs w:val="18"/>
        </w:rPr>
        <w:t>公司</w:t>
      </w:r>
      <w:r>
        <w:rPr>
          <w:rFonts w:ascii="宋体" w:hAnsi="宋体" w:cs="宋体" w:eastAsia="宋体" w:hint="default"/>
          <w:position w:val="-4"/>
          <w:sz w:val="18"/>
          <w:szCs w:val="18"/>
        </w:rPr>
        <w:tab/>
      </w:r>
      <w:r>
        <w:rPr>
          <w:rFonts w:ascii="宋体" w:hAnsi="宋体" w:cs="宋体" w:eastAsia="宋体" w:hint="default"/>
          <w:sz w:val="15"/>
          <w:szCs w:val="15"/>
        </w:rPr>
      </w:r>
      <w:r>
        <w:rPr>
          <w:rFonts w:ascii="宋体" w:hAnsi="宋体" w:cs="宋体" w:eastAsia="宋体" w:hint="default"/>
          <w:spacing w:val="-1"/>
          <w:sz w:val="15"/>
          <w:szCs w:val="15"/>
        </w:rPr>
        <w:t>9,900,000.00</w:t>
        <w:tab/>
        <w:t>9,900,000.00</w:t>
        <w:tab/>
        <w:t>9,900,000.00</w:t>
      </w:r>
      <w:r>
        <w:rPr>
          <w:rFonts w:ascii="宋体" w:hAnsi="宋体" w:cs="宋体" w:eastAsia="宋体" w:hint="default"/>
          <w:sz w:val="15"/>
          <w:szCs w:val="15"/>
        </w:rPr>
        <w:t> </w:t>
      </w:r>
      <w:r>
        <w:rPr>
          <w:rFonts w:ascii="宋体" w:hAnsi="宋体" w:cs="宋体" w:eastAsia="宋体" w:hint="default"/>
          <w:spacing w:val="53"/>
          <w:sz w:val="15"/>
          <w:szCs w:val="15"/>
        </w:rPr>
        <w:t> </w:t>
      </w:r>
      <w:r>
        <w:rPr>
          <w:rFonts w:ascii="宋体" w:hAnsi="宋体" w:cs="宋体" w:eastAsia="宋体" w:hint="default"/>
          <w:spacing w:val="-1"/>
          <w:sz w:val="15"/>
          <w:szCs w:val="15"/>
        </w:rPr>
        <w:t>99.00%</w:t>
      </w:r>
    </w:p>
    <w:p>
      <w:pPr>
        <w:spacing w:line="250" w:lineRule="exact" w:before="123"/>
        <w:ind w:left="140"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秦皇岛华联商城金原</w:t>
      </w:r>
      <w:r>
        <w:rPr>
          <w:rFonts w:ascii="方正姚体" w:hAnsi="方正姚体" w:cs="方正姚体" w:eastAsia="方正姚体" w:hint="default"/>
          <w:sz w:val="18"/>
          <w:szCs w:val="18"/>
        </w:rPr>
      </w:r>
    </w:p>
    <w:p>
      <w:pPr>
        <w:tabs>
          <w:tab w:pos="2147" w:val="left" w:leader="none"/>
          <w:tab w:pos="3706" w:val="left" w:leader="none"/>
          <w:tab w:pos="6970" w:val="left" w:leader="none"/>
        </w:tabs>
        <w:spacing w:line="250" w:lineRule="exact" w:before="0"/>
        <w:ind w:left="140" w:right="0" w:firstLine="0"/>
        <w:jc w:val="left"/>
        <w:rPr>
          <w:rFonts w:ascii="宋体" w:hAnsi="宋体" w:cs="宋体" w:eastAsia="宋体" w:hint="default"/>
          <w:sz w:val="15"/>
          <w:szCs w:val="15"/>
        </w:rPr>
      </w:pPr>
      <w:r>
        <w:rPr>
          <w:rFonts w:ascii="方正姚体" w:hAnsi="方正姚体" w:cs="方正姚体" w:eastAsia="方正姚体" w:hint="default"/>
          <w:position w:val="-4"/>
          <w:sz w:val="18"/>
          <w:szCs w:val="18"/>
        </w:rPr>
        <w:t>经营服务有限公司</w:t>
      </w:r>
      <w:r>
        <w:rPr>
          <w:rFonts w:ascii="宋体" w:hAnsi="宋体" w:cs="宋体" w:eastAsia="宋体" w:hint="default"/>
          <w:position w:val="-4"/>
          <w:sz w:val="18"/>
          <w:szCs w:val="18"/>
        </w:rPr>
        <w:tab/>
      </w:r>
      <w:r>
        <w:rPr>
          <w:rFonts w:ascii="宋体" w:hAnsi="宋体" w:cs="宋体" w:eastAsia="宋体" w:hint="default"/>
          <w:sz w:val="15"/>
          <w:szCs w:val="15"/>
        </w:rPr>
      </w:r>
      <w:r>
        <w:rPr>
          <w:rFonts w:ascii="宋体" w:hAnsi="宋体" w:cs="宋体" w:eastAsia="宋体" w:hint="default"/>
          <w:spacing w:val="-1"/>
          <w:sz w:val="15"/>
          <w:szCs w:val="15"/>
        </w:rPr>
        <w:t>990,000.00</w:t>
        <w:tab/>
        <w:t>990,000.00</w:t>
        <w:tab/>
        <w:t>990,000.00</w:t>
      </w:r>
      <w:r>
        <w:rPr>
          <w:rFonts w:ascii="宋体" w:hAnsi="宋体" w:cs="宋体" w:eastAsia="宋体" w:hint="default"/>
          <w:sz w:val="15"/>
          <w:szCs w:val="15"/>
        </w:rPr>
        <w:t> </w:t>
      </w:r>
      <w:r>
        <w:rPr>
          <w:rFonts w:ascii="宋体" w:hAnsi="宋体" w:cs="宋体" w:eastAsia="宋体" w:hint="default"/>
          <w:spacing w:val="52"/>
          <w:sz w:val="15"/>
          <w:szCs w:val="15"/>
        </w:rPr>
        <w:t> </w:t>
      </w:r>
      <w:r>
        <w:rPr>
          <w:rFonts w:ascii="宋体" w:hAnsi="宋体" w:cs="宋体" w:eastAsia="宋体" w:hint="default"/>
          <w:spacing w:val="-1"/>
          <w:sz w:val="15"/>
          <w:szCs w:val="15"/>
        </w:rPr>
        <w:t>99.00%</w:t>
      </w:r>
    </w:p>
    <w:p>
      <w:pPr>
        <w:spacing w:line="250" w:lineRule="exact" w:before="123"/>
        <w:ind w:left="140"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秦皇岛华联商城金原</w:t>
      </w:r>
      <w:r>
        <w:rPr>
          <w:rFonts w:ascii="方正姚体" w:hAnsi="方正姚体" w:cs="方正姚体" w:eastAsia="方正姚体" w:hint="default"/>
          <w:sz w:val="18"/>
          <w:szCs w:val="18"/>
        </w:rPr>
      </w:r>
    </w:p>
    <w:p>
      <w:pPr>
        <w:tabs>
          <w:tab w:pos="2221" w:val="left" w:leader="none"/>
          <w:tab w:pos="3556" w:val="left" w:leader="none"/>
          <w:tab w:pos="6820" w:val="left" w:leader="none"/>
        </w:tabs>
        <w:spacing w:line="250" w:lineRule="exact" w:before="0"/>
        <w:ind w:left="140" w:right="0" w:firstLine="0"/>
        <w:jc w:val="left"/>
        <w:rPr>
          <w:rFonts w:ascii="宋体" w:hAnsi="宋体" w:cs="宋体" w:eastAsia="宋体" w:hint="default"/>
          <w:sz w:val="15"/>
          <w:szCs w:val="15"/>
        </w:rPr>
      </w:pPr>
      <w:r>
        <w:rPr>
          <w:rFonts w:ascii="方正姚体" w:hAnsi="方正姚体" w:cs="方正姚体" w:eastAsia="方正姚体" w:hint="default"/>
          <w:position w:val="-4"/>
          <w:sz w:val="18"/>
          <w:szCs w:val="18"/>
        </w:rPr>
        <w:t>物业服务有限公司</w:t>
      </w:r>
      <w:r>
        <w:rPr>
          <w:rFonts w:ascii="宋体" w:hAnsi="宋体" w:cs="宋体" w:eastAsia="宋体" w:hint="default"/>
          <w:position w:val="-4"/>
          <w:sz w:val="18"/>
          <w:szCs w:val="18"/>
        </w:rPr>
        <w:tab/>
      </w:r>
      <w:r>
        <w:rPr>
          <w:rFonts w:ascii="宋体" w:hAnsi="宋体" w:cs="宋体" w:eastAsia="宋体" w:hint="default"/>
          <w:sz w:val="15"/>
          <w:szCs w:val="15"/>
        </w:rPr>
      </w:r>
      <w:r>
        <w:rPr>
          <w:rFonts w:ascii="宋体" w:hAnsi="宋体" w:cs="宋体" w:eastAsia="宋体" w:hint="default"/>
          <w:spacing w:val="-1"/>
          <w:sz w:val="15"/>
          <w:szCs w:val="15"/>
        </w:rPr>
        <w:t>990,000.00</w:t>
        <w:tab/>
        <w:t>4,950,000.00</w:t>
        <w:tab/>
        <w:t>4,950,000.00</w:t>
      </w:r>
      <w:r>
        <w:rPr>
          <w:rFonts w:ascii="宋体" w:hAnsi="宋体" w:cs="宋体" w:eastAsia="宋体" w:hint="default"/>
          <w:sz w:val="15"/>
          <w:szCs w:val="15"/>
        </w:rPr>
        <w:t> </w:t>
      </w:r>
      <w:r>
        <w:rPr>
          <w:rFonts w:ascii="宋体" w:hAnsi="宋体" w:cs="宋体" w:eastAsia="宋体" w:hint="default"/>
          <w:spacing w:val="53"/>
          <w:sz w:val="15"/>
          <w:szCs w:val="15"/>
        </w:rPr>
        <w:t> </w:t>
      </w:r>
      <w:r>
        <w:rPr>
          <w:rFonts w:ascii="宋体" w:hAnsi="宋体" w:cs="宋体" w:eastAsia="宋体" w:hint="default"/>
          <w:spacing w:val="-1"/>
          <w:sz w:val="15"/>
          <w:szCs w:val="15"/>
        </w:rPr>
        <w:t>99.00%</w:t>
      </w:r>
    </w:p>
    <w:p>
      <w:pPr>
        <w:spacing w:line="250" w:lineRule="exact" w:before="123"/>
        <w:ind w:left="140"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秦皇岛渤海物流贸易</w:t>
      </w:r>
      <w:r>
        <w:rPr>
          <w:rFonts w:ascii="方正姚体" w:hAnsi="方正姚体" w:cs="方正姚体" w:eastAsia="方正姚体" w:hint="default"/>
          <w:sz w:val="18"/>
          <w:szCs w:val="18"/>
        </w:rPr>
      </w:r>
    </w:p>
    <w:p>
      <w:pPr>
        <w:tabs>
          <w:tab w:pos="2147" w:val="left" w:leader="none"/>
          <w:tab w:pos="3481" w:val="left" w:leader="none"/>
          <w:tab w:pos="6745" w:val="left" w:leader="none"/>
        </w:tabs>
        <w:spacing w:line="250" w:lineRule="exact" w:before="0"/>
        <w:ind w:left="140" w:right="0" w:firstLine="0"/>
        <w:jc w:val="left"/>
        <w:rPr>
          <w:rFonts w:ascii="宋体" w:hAnsi="宋体" w:cs="宋体" w:eastAsia="宋体" w:hint="default"/>
          <w:sz w:val="15"/>
          <w:szCs w:val="15"/>
        </w:rPr>
      </w:pPr>
      <w:r>
        <w:rPr>
          <w:rFonts w:ascii="方正姚体" w:hAnsi="方正姚体" w:cs="方正姚体" w:eastAsia="方正姚体" w:hint="default"/>
          <w:position w:val="-4"/>
          <w:sz w:val="18"/>
          <w:szCs w:val="18"/>
        </w:rPr>
        <w:t>有限公司</w:t>
      </w:r>
      <w:r>
        <w:rPr>
          <w:rFonts w:ascii="宋体" w:hAnsi="宋体" w:cs="宋体" w:eastAsia="宋体" w:hint="default"/>
          <w:position w:val="-4"/>
          <w:sz w:val="18"/>
          <w:szCs w:val="18"/>
        </w:rPr>
        <w:tab/>
      </w:r>
      <w:r>
        <w:rPr>
          <w:rFonts w:ascii="宋体" w:hAnsi="宋体" w:cs="宋体" w:eastAsia="宋体" w:hint="default"/>
          <w:sz w:val="15"/>
          <w:szCs w:val="15"/>
        </w:rPr>
      </w:r>
      <w:r>
        <w:rPr>
          <w:rFonts w:ascii="宋体" w:hAnsi="宋体" w:cs="宋体" w:eastAsia="宋体" w:hint="default"/>
          <w:spacing w:val="-1"/>
          <w:sz w:val="15"/>
          <w:szCs w:val="15"/>
        </w:rPr>
        <w:t>4,500,000.00</w:t>
        <w:tab/>
        <w:t>14,500,000.00</w:t>
        <w:tab/>
        <w:t>14,500,000.00</w:t>
      </w:r>
      <w:r>
        <w:rPr>
          <w:rFonts w:ascii="宋体" w:hAnsi="宋体" w:cs="宋体" w:eastAsia="宋体" w:hint="default"/>
          <w:sz w:val="15"/>
          <w:szCs w:val="15"/>
        </w:rPr>
        <w:t> </w:t>
      </w:r>
      <w:r>
        <w:rPr>
          <w:rFonts w:ascii="宋体" w:hAnsi="宋体" w:cs="宋体" w:eastAsia="宋体" w:hint="default"/>
          <w:spacing w:val="53"/>
          <w:sz w:val="15"/>
          <w:szCs w:val="15"/>
        </w:rPr>
        <w:t> </w:t>
      </w:r>
      <w:r>
        <w:rPr>
          <w:rFonts w:ascii="宋体" w:hAnsi="宋体" w:cs="宋体" w:eastAsia="宋体" w:hint="default"/>
          <w:spacing w:val="-1"/>
          <w:sz w:val="15"/>
          <w:szCs w:val="15"/>
        </w:rPr>
        <w:t>96.67%</w:t>
      </w:r>
    </w:p>
    <w:p>
      <w:pPr>
        <w:spacing w:before="123"/>
        <w:ind w:left="140"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秦皇岛市金原大酒店</w:t>
      </w:r>
      <w:r>
        <w:rPr>
          <w:rFonts w:ascii="方正姚体" w:hAnsi="方正姚体" w:cs="方正姚体" w:eastAsia="方正姚体" w:hint="default"/>
          <w:sz w:val="18"/>
          <w:szCs w:val="18"/>
        </w:rPr>
      </w:r>
    </w:p>
    <w:p>
      <w:pPr>
        <w:spacing w:line="240" w:lineRule="auto" w:before="0"/>
        <w:rPr>
          <w:rFonts w:ascii="方正姚体" w:hAnsi="方正姚体" w:cs="方正姚体" w:eastAsia="方正姚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1"/>
        <w:gridCol w:w="1412"/>
        <w:gridCol w:w="1634"/>
        <w:gridCol w:w="1595"/>
        <w:gridCol w:w="1794"/>
      </w:tblGrid>
      <w:tr>
        <w:trPr>
          <w:trHeight w:val="608"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有限公司</w:t>
            </w:r>
            <w:r>
              <w:rPr>
                <w:rFonts w:ascii="宋体" w:hAnsi="宋体" w:cs="宋体" w:eastAsia="宋体" w:hint="default"/>
                <w:sz w:val="18"/>
                <w:szCs w:val="18"/>
              </w:rPr>
              <w:t> </w:t>
            </w:r>
          </w:p>
          <w:p>
            <w:pPr>
              <w:pStyle w:val="TableParagraph"/>
              <w:spacing w:line="240" w:lineRule="auto" w:before="124"/>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2"/>
                <w:sz w:val="18"/>
                <w:szCs w:val="18"/>
              </w:rPr>
              <w:t>秦皇岛金原家居装饰</w:t>
            </w:r>
            <w:r>
              <w:rPr>
                <w:rFonts w:ascii="方正姚体" w:hAnsi="方正姚体" w:cs="方正姚体" w:eastAsia="方正姚体" w:hint="default"/>
                <w:sz w:val="18"/>
                <w:szCs w:val="18"/>
              </w:rPr>
            </w:r>
          </w:p>
        </w:tc>
        <w:tc>
          <w:tcPr>
            <w:tcW w:w="1412" w:type="dxa"/>
            <w:tcBorders>
              <w:top w:val="nil" w:sz="6" w:space="0" w:color="auto"/>
              <w:left w:val="nil" w:sz="6" w:space="0" w:color="auto"/>
              <w:bottom w:val="nil" w:sz="6" w:space="0" w:color="auto"/>
              <w:right w:val="nil" w:sz="6" w:space="0" w:color="auto"/>
            </w:tcBorders>
          </w:tcPr>
          <w:p>
            <w:pPr>
              <w:pStyle w:val="TableParagraph"/>
              <w:spacing w:line="150" w:lineRule="exact"/>
              <w:ind w:right="102"/>
              <w:jc w:val="right"/>
              <w:rPr>
                <w:rFonts w:ascii="宋体" w:hAnsi="宋体" w:cs="宋体" w:eastAsia="宋体" w:hint="default"/>
                <w:sz w:val="15"/>
                <w:szCs w:val="15"/>
              </w:rPr>
            </w:pPr>
            <w:r>
              <w:rPr>
                <w:rFonts w:ascii="宋体"/>
                <w:sz w:val="15"/>
              </w:rPr>
              <w:t> </w:t>
            </w:r>
            <w:r>
              <w:rPr>
                <w:rFonts w:ascii="宋体"/>
                <w:spacing w:val="-1"/>
                <w:sz w:val="15"/>
              </w:rPr>
              <w:t>61,273,782.00</w:t>
            </w:r>
            <w:r>
              <w:rPr>
                <w:rFonts w:ascii="宋体"/>
                <w:sz w:val="15"/>
              </w:rPr>
              <w:t> </w:t>
            </w:r>
          </w:p>
        </w:tc>
        <w:tc>
          <w:tcPr>
            <w:tcW w:w="1634" w:type="dxa"/>
            <w:tcBorders>
              <w:top w:val="nil" w:sz="6" w:space="0" w:color="auto"/>
              <w:left w:val="nil" w:sz="6" w:space="0" w:color="auto"/>
              <w:bottom w:val="nil" w:sz="6" w:space="0" w:color="auto"/>
              <w:right w:val="nil" w:sz="6" w:space="0" w:color="auto"/>
            </w:tcBorders>
          </w:tcPr>
          <w:p>
            <w:pPr>
              <w:pStyle w:val="TableParagraph"/>
              <w:spacing w:line="150" w:lineRule="exact"/>
              <w:ind w:right="552"/>
              <w:jc w:val="right"/>
              <w:rPr>
                <w:rFonts w:ascii="宋体" w:hAnsi="宋体" w:cs="宋体" w:eastAsia="宋体" w:hint="default"/>
                <w:sz w:val="15"/>
                <w:szCs w:val="15"/>
              </w:rPr>
            </w:pPr>
            <w:r>
              <w:rPr>
                <w:rFonts w:ascii="宋体"/>
                <w:spacing w:val="-1"/>
                <w:sz w:val="15"/>
              </w:rPr>
              <w:t>61,273,782.00</w:t>
            </w:r>
          </w:p>
        </w:tc>
        <w:tc>
          <w:tcPr>
            <w:tcW w:w="159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150" w:lineRule="exact"/>
              <w:ind w:right="33"/>
              <w:jc w:val="right"/>
              <w:rPr>
                <w:rFonts w:ascii="宋体" w:hAnsi="宋体" w:cs="宋体" w:eastAsia="宋体" w:hint="default"/>
                <w:sz w:val="15"/>
                <w:szCs w:val="15"/>
              </w:rPr>
            </w:pPr>
            <w:r>
              <w:rPr>
                <w:rFonts w:ascii="宋体"/>
                <w:sz w:val="15"/>
              </w:rPr>
              <w:t>61,273,782.00</w:t>
            </w:r>
            <w:r>
              <w:rPr>
                <w:rFonts w:ascii="宋体"/>
                <w:spacing w:val="33"/>
                <w:sz w:val="15"/>
              </w:rPr>
              <w:t> </w:t>
            </w:r>
            <w:r>
              <w:rPr>
                <w:rFonts w:ascii="宋体"/>
                <w:sz w:val="15"/>
              </w:rPr>
              <w:t>100.00%</w:t>
            </w:r>
          </w:p>
        </w:tc>
      </w:tr>
      <w:tr>
        <w:trPr>
          <w:trHeight w:val="323"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18"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城有限公司</w:t>
            </w:r>
            <w:r>
              <w:rPr>
                <w:rFonts w:ascii="宋体" w:hAnsi="宋体" w:cs="宋体" w:eastAsia="宋体" w:hint="default"/>
                <w:sz w:val="18"/>
                <w:szCs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165" w:lineRule="exact"/>
              <w:ind w:right="103"/>
              <w:jc w:val="right"/>
              <w:rPr>
                <w:rFonts w:ascii="宋体" w:hAnsi="宋体" w:cs="宋体" w:eastAsia="宋体" w:hint="default"/>
                <w:sz w:val="15"/>
                <w:szCs w:val="15"/>
              </w:rPr>
            </w:pPr>
            <w:r>
              <w:rPr>
                <w:rFonts w:ascii="宋体"/>
                <w:sz w:val="15"/>
              </w:rPr>
              <w:t> </w:t>
            </w:r>
            <w:r>
              <w:rPr>
                <w:rFonts w:ascii="宋体"/>
                <w:spacing w:val="-1"/>
                <w:sz w:val="15"/>
              </w:rPr>
              <w:t> </w:t>
            </w:r>
            <w:r>
              <w:rPr>
                <w:rFonts w:ascii="宋体"/>
                <w:sz w:val="15"/>
              </w:rPr>
              <w:t> </w:t>
            </w:r>
            <w:r>
              <w:rPr>
                <w:rFonts w:ascii="宋体"/>
                <w:spacing w:val="-1"/>
                <w:sz w:val="15"/>
              </w:rPr>
              <w:t> 900,000.00</w:t>
            </w:r>
            <w:r>
              <w:rPr>
                <w:rFonts w:ascii="宋体"/>
                <w:sz w:val="15"/>
              </w:rPr>
              <w:t> </w:t>
            </w:r>
          </w:p>
        </w:tc>
        <w:tc>
          <w:tcPr>
            <w:tcW w:w="1634" w:type="dxa"/>
            <w:tcBorders>
              <w:top w:val="nil" w:sz="6" w:space="0" w:color="auto"/>
              <w:left w:val="nil" w:sz="6" w:space="0" w:color="auto"/>
              <w:bottom w:val="nil" w:sz="6" w:space="0" w:color="auto"/>
              <w:right w:val="nil" w:sz="6" w:space="0" w:color="auto"/>
            </w:tcBorders>
          </w:tcPr>
          <w:p>
            <w:pPr>
              <w:pStyle w:val="TableParagraph"/>
              <w:spacing w:line="165" w:lineRule="exact"/>
              <w:ind w:right="551"/>
              <w:jc w:val="right"/>
              <w:rPr>
                <w:rFonts w:ascii="宋体" w:hAnsi="宋体" w:cs="宋体" w:eastAsia="宋体" w:hint="default"/>
                <w:sz w:val="15"/>
                <w:szCs w:val="15"/>
              </w:rPr>
            </w:pPr>
            <w:r>
              <w:rPr>
                <w:rFonts w:ascii="宋体"/>
                <w:spacing w:val="-1"/>
                <w:sz w:val="15"/>
              </w:rPr>
              <w:t>900,000.00</w:t>
            </w:r>
          </w:p>
        </w:tc>
        <w:tc>
          <w:tcPr>
            <w:tcW w:w="1595" w:type="dxa"/>
            <w:tcBorders>
              <w:top w:val="nil" w:sz="6" w:space="0" w:color="auto"/>
              <w:left w:val="nil" w:sz="6" w:space="0" w:color="auto"/>
              <w:bottom w:val="nil" w:sz="6" w:space="0" w:color="auto"/>
              <w:right w:val="nil" w:sz="6" w:space="0" w:color="auto"/>
            </w:tcBorders>
          </w:tcPr>
          <w:p>
            <w:pPr/>
          </w:p>
        </w:tc>
        <w:tc>
          <w:tcPr>
            <w:tcW w:w="1794" w:type="dxa"/>
            <w:tcBorders>
              <w:top w:val="nil" w:sz="6" w:space="0" w:color="auto"/>
              <w:left w:val="nil" w:sz="6" w:space="0" w:color="auto"/>
              <w:bottom w:val="nil" w:sz="6" w:space="0" w:color="auto"/>
              <w:right w:val="nil" w:sz="6" w:space="0" w:color="auto"/>
            </w:tcBorders>
          </w:tcPr>
          <w:p>
            <w:pPr>
              <w:pStyle w:val="TableParagraph"/>
              <w:spacing w:line="165" w:lineRule="exact"/>
              <w:ind w:right="33"/>
              <w:jc w:val="right"/>
              <w:rPr>
                <w:rFonts w:ascii="宋体" w:hAnsi="宋体" w:cs="宋体" w:eastAsia="宋体" w:hint="default"/>
                <w:sz w:val="15"/>
                <w:szCs w:val="15"/>
              </w:rPr>
            </w:pPr>
            <w:r>
              <w:rPr>
                <w:rFonts w:ascii="宋体"/>
                <w:sz w:val="15"/>
              </w:rPr>
              <w:t>900,000.00 </w:t>
            </w:r>
            <w:r>
              <w:rPr>
                <w:rFonts w:ascii="宋体"/>
                <w:spacing w:val="36"/>
                <w:sz w:val="15"/>
              </w:rPr>
              <w:t> </w:t>
            </w:r>
            <w:r>
              <w:rPr>
                <w:rFonts w:ascii="宋体"/>
                <w:sz w:val="15"/>
              </w:rPr>
              <w:t>90.00%</w:t>
            </w:r>
          </w:p>
        </w:tc>
      </w:tr>
      <w:tr>
        <w:trPr>
          <w:trHeight w:val="618" w:hRule="exact"/>
        </w:trPr>
        <w:tc>
          <w:tcPr>
            <w:tcW w:w="1861" w:type="dxa"/>
            <w:tcBorders>
              <w:top w:val="nil" w:sz="6" w:space="0" w:color="auto"/>
              <w:left w:val="nil" w:sz="6" w:space="0" w:color="auto"/>
              <w:bottom w:val="nil" w:sz="6" w:space="0" w:color="auto"/>
              <w:right w:val="nil" w:sz="6" w:space="0" w:color="auto"/>
            </w:tcBorders>
          </w:tcPr>
          <w:p>
            <w:pPr>
              <w:pStyle w:val="TableParagraph"/>
              <w:spacing w:line="232" w:lineRule="exact" w:before="74"/>
              <w:ind w:left="35" w:right="179"/>
              <w:jc w:val="left"/>
              <w:rPr>
                <w:rFonts w:ascii="宋体" w:hAnsi="宋体" w:cs="宋体" w:eastAsia="宋体" w:hint="default"/>
                <w:sz w:val="18"/>
                <w:szCs w:val="18"/>
              </w:rPr>
            </w:pPr>
            <w:r>
              <w:rPr>
                <w:rFonts w:ascii="方正姚体" w:hAnsi="方正姚体" w:cs="方正姚体" w:eastAsia="方正姚体" w:hint="default"/>
                <w:spacing w:val="2"/>
                <w:sz w:val="18"/>
                <w:szCs w:val="18"/>
              </w:rPr>
              <w:t>秦皇岛市现代购物广 </w:t>
            </w:r>
            <w:r>
              <w:rPr>
                <w:rFonts w:ascii="方正姚体" w:hAnsi="方正姚体" w:cs="方正姚体" w:eastAsia="方正姚体" w:hint="default"/>
                <w:sz w:val="18"/>
                <w:szCs w:val="18"/>
              </w:rPr>
              <w:t>场有限公司</w:t>
            </w:r>
            <w:r>
              <w:rPr>
                <w:rFonts w:ascii="宋体" w:hAnsi="宋体" w:cs="宋体" w:eastAsia="宋体" w:hint="default"/>
                <w:sz w:val="18"/>
                <w:szCs w:val="18"/>
              </w:rPr>
              <w:t> </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方正姚体" w:hAnsi="方正姚体" w:cs="方正姚体" w:eastAsia="方正姚体" w:hint="default"/>
                <w:sz w:val="18"/>
                <w:szCs w:val="18"/>
              </w:rPr>
            </w:pPr>
          </w:p>
          <w:p>
            <w:pPr>
              <w:pStyle w:val="TableParagraph"/>
              <w:spacing w:line="240" w:lineRule="auto"/>
              <w:ind w:right="103"/>
              <w:jc w:val="right"/>
              <w:rPr>
                <w:rFonts w:ascii="宋体" w:hAnsi="宋体" w:cs="宋体" w:eastAsia="宋体" w:hint="default"/>
                <w:sz w:val="15"/>
                <w:szCs w:val="15"/>
              </w:rPr>
            </w:pPr>
            <w:r>
              <w:rPr>
                <w:rFonts w:ascii="宋体"/>
                <w:sz w:val="15"/>
              </w:rPr>
              <w:t> </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方正姚体" w:hAnsi="方正姚体" w:cs="方正姚体" w:eastAsia="方正姚体" w:hint="default"/>
                <w:sz w:val="18"/>
                <w:szCs w:val="18"/>
              </w:rPr>
            </w:pPr>
          </w:p>
          <w:p>
            <w:pPr>
              <w:pStyle w:val="TableParagraph"/>
              <w:spacing w:line="240" w:lineRule="auto"/>
              <w:ind w:right="551"/>
              <w:jc w:val="right"/>
              <w:rPr>
                <w:rFonts w:ascii="宋体" w:hAnsi="宋体" w:cs="宋体" w:eastAsia="宋体" w:hint="default"/>
                <w:sz w:val="15"/>
                <w:szCs w:val="15"/>
              </w:rPr>
            </w:pPr>
            <w:r>
              <w:rPr>
                <w:rFonts w:ascii="宋体"/>
                <w:spacing w:val="-1"/>
                <w:sz w:val="15"/>
              </w:rPr>
              <w:t>5,115,000.00</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方正姚体" w:hAnsi="方正姚体" w:cs="方正姚体" w:eastAsia="方正姚体" w:hint="default"/>
                <w:sz w:val="18"/>
                <w:szCs w:val="18"/>
              </w:rPr>
            </w:pPr>
          </w:p>
          <w:p>
            <w:pPr>
              <w:pStyle w:val="TableParagraph"/>
              <w:spacing w:line="240" w:lineRule="auto"/>
              <w:ind w:left="553" w:right="0"/>
              <w:jc w:val="left"/>
              <w:rPr>
                <w:rFonts w:ascii="宋体" w:hAnsi="宋体" w:cs="宋体" w:eastAsia="宋体" w:hint="default"/>
                <w:sz w:val="15"/>
                <w:szCs w:val="15"/>
              </w:rPr>
            </w:pPr>
            <w:r>
              <w:rPr>
                <w:rFonts w:ascii="宋体"/>
                <w:sz w:val="15"/>
              </w:rPr>
              <w:t>5,115,000.00</w:t>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方正姚体" w:hAnsi="方正姚体" w:cs="方正姚体" w:eastAsia="方正姚体" w:hint="default"/>
                <w:sz w:val="18"/>
                <w:szCs w:val="18"/>
              </w:rPr>
            </w:pPr>
          </w:p>
          <w:p>
            <w:pPr>
              <w:pStyle w:val="TableParagraph"/>
              <w:spacing w:line="240" w:lineRule="auto"/>
              <w:ind w:right="33"/>
              <w:jc w:val="right"/>
              <w:rPr>
                <w:rFonts w:ascii="宋体" w:hAnsi="宋体" w:cs="宋体" w:eastAsia="宋体" w:hint="default"/>
                <w:sz w:val="15"/>
                <w:szCs w:val="15"/>
              </w:rPr>
            </w:pPr>
            <w:r>
              <w:rPr>
                <w:rFonts w:ascii="宋体"/>
                <w:spacing w:val="42"/>
                <w:sz w:val="15"/>
              </w:rPr>
              <w:t> </w:t>
            </w:r>
            <w:r>
              <w:rPr>
                <w:rFonts w:ascii="宋体"/>
                <w:spacing w:val="-1"/>
                <w:sz w:val="15"/>
              </w:rPr>
              <w:t>100.00%</w:t>
            </w:r>
          </w:p>
        </w:tc>
      </w:tr>
    </w:tbl>
    <w:p>
      <w:pPr>
        <w:spacing w:line="240" w:lineRule="auto" w:before="8"/>
        <w:rPr>
          <w:rFonts w:ascii="方正姚体" w:hAnsi="方正姚体" w:cs="方正姚体" w:eastAsia="方正姚体" w:hint="default"/>
          <w:sz w:val="5"/>
          <w:szCs w:val="5"/>
        </w:rPr>
      </w:pPr>
    </w:p>
    <w:p>
      <w:pPr>
        <w:tabs>
          <w:tab w:pos="2139" w:val="left" w:leader="none"/>
          <w:tab w:pos="5557" w:val="left" w:leader="none"/>
        </w:tabs>
        <w:spacing w:before="14"/>
        <w:ind w:left="140" w:right="0" w:firstLine="0"/>
        <w:jc w:val="left"/>
        <w:rPr>
          <w:rFonts w:ascii="宋体" w:hAnsi="宋体" w:cs="宋体" w:eastAsia="宋体" w:hint="default"/>
          <w:sz w:val="15"/>
          <w:szCs w:val="15"/>
        </w:rPr>
      </w:pPr>
      <w:r>
        <w:rPr>
          <w:rFonts w:ascii="方正姚体" w:hAnsi="方正姚体" w:cs="方正姚体" w:eastAsia="方正姚体" w:hint="default"/>
          <w:sz w:val="18"/>
          <w:szCs w:val="18"/>
        </w:rPr>
        <w:t>合计</w:t>
      </w:r>
      <w:r>
        <w:rPr>
          <w:rFonts w:ascii="宋体" w:hAnsi="宋体" w:cs="宋体" w:eastAsia="宋体" w:hint="default"/>
          <w:sz w:val="18"/>
          <w:szCs w:val="18"/>
        </w:rPr>
        <w:tab/>
      </w:r>
      <w:r>
        <w:rPr>
          <w:rFonts w:ascii="宋体" w:hAnsi="宋体" w:cs="宋体" w:eastAsia="宋体" w:hint="default"/>
          <w:position w:val="1"/>
          <w:sz w:val="15"/>
          <w:szCs w:val="15"/>
        </w:rPr>
        <w:t>567,273,782.00 </w:t>
      </w:r>
      <w:r>
        <w:rPr>
          <w:rFonts w:ascii="宋体" w:hAnsi="宋体" w:cs="宋体" w:eastAsia="宋体" w:hint="default"/>
          <w:spacing w:val="51"/>
          <w:position w:val="1"/>
          <w:sz w:val="15"/>
          <w:szCs w:val="15"/>
        </w:rPr>
        <w:t> </w:t>
      </w:r>
      <w:r>
        <w:rPr>
          <w:rFonts w:ascii="宋体" w:hAnsi="宋体" w:cs="宋体" w:eastAsia="宋体" w:hint="default"/>
          <w:position w:val="1"/>
          <w:sz w:val="15"/>
          <w:szCs w:val="15"/>
        </w:rPr>
        <w:t>581,848,782.00</w:t>
        <w:tab/>
        <w:t>5,115,000.00 </w:t>
      </w:r>
      <w:r>
        <w:rPr>
          <w:rFonts w:ascii="宋体" w:hAnsi="宋体" w:cs="宋体" w:eastAsia="宋体" w:hint="default"/>
          <w:spacing w:val="48"/>
          <w:position w:val="1"/>
          <w:sz w:val="15"/>
          <w:szCs w:val="15"/>
        </w:rPr>
        <w:t> </w:t>
      </w:r>
      <w:r>
        <w:rPr>
          <w:rFonts w:ascii="宋体" w:hAnsi="宋体" w:cs="宋体" w:eastAsia="宋体" w:hint="default"/>
          <w:position w:val="1"/>
          <w:sz w:val="15"/>
          <w:szCs w:val="15"/>
        </w:rPr>
        <w:t>576,733,782.00 </w:t>
      </w:r>
      <w:r>
        <w:rPr>
          <w:rFonts w:ascii="宋体" w:hAnsi="宋体" w:cs="宋体" w:eastAsia="宋体" w:hint="default"/>
          <w:sz w:val="15"/>
          <w:szCs w:val="15"/>
        </w:rPr>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8pt;height:.5pt;mso-position-horizontal-relative:char;mso-position-vertical-relative:line" coordorigin="0,0" coordsize="8360,10">
            <v:group style="position:absolute;left:5;top:5;width:1768;height:2" coordorigin="5,5" coordsize="1768,2">
              <v:shape style="position:absolute;left:5;top:5;width:1768;height:2" coordorigin="5,5" coordsize="1768,0" path="m5,5l1772,5e" filled="false" stroked="true" strokeweight=".48pt" strokecolor="#000000">
                <v:path arrowok="t"/>
              </v:shape>
            </v:group>
            <v:group style="position:absolute;left:1758;top:5;width:1325;height:2" coordorigin="1758,5" coordsize="1325,2">
              <v:shape style="position:absolute;left:1758;top:5;width:1325;height:2" coordorigin="1758,5" coordsize="1325,0" path="m1758,5l3083,5e" filled="false" stroked="true" strokeweight=".48pt" strokecolor="#000000">
                <v:path arrowok="t"/>
              </v:shape>
            </v:group>
            <v:group style="position:absolute;left:3068;top:5;width:1275;height:2" coordorigin="3068,5" coordsize="1275,2">
              <v:shape style="position:absolute;left:3068;top:5;width:1275;height:2" coordorigin="3068,5" coordsize="1275,0" path="m3068,5l4343,5e" filled="false" stroked="true" strokeweight=".48pt" strokecolor="#000000">
                <v:path arrowok="t"/>
              </v:shape>
            </v:group>
            <v:group style="position:absolute;left:4328;top:5;width:918;height:2" coordorigin="4328,5" coordsize="918,2">
              <v:shape style="position:absolute;left:4328;top:5;width:918;height:2" coordorigin="4328,5" coordsize="918,0" path="m4328,5l5246,5e" filled="false" stroked="true" strokeweight=".48pt" strokecolor="#000000">
                <v:path arrowok="t"/>
              </v:shape>
            </v:group>
            <v:group style="position:absolute;left:5232;top:5;width:10;height:2" coordorigin="5232,5" coordsize="10,2">
              <v:shape style="position:absolute;left:5232;top:5;width:10;height:2" coordorigin="5232,5" coordsize="10,0" path="m5232,5l5242,5e" filled="false" stroked="true" strokeweight=".48pt" strokecolor="#000000">
                <v:path arrowok="t"/>
              </v:shape>
            </v:group>
            <v:group style="position:absolute;left:5242;top:5;width:1110;height:2" coordorigin="5242,5" coordsize="1110,2">
              <v:shape style="position:absolute;left:5242;top:5;width:1110;height:2" coordorigin="5242,5" coordsize="1110,0" path="m5242,5l6352,5e" filled="false" stroked="true" strokeweight=".48pt" strokecolor="#000000">
                <v:path arrowok="t"/>
              </v:shape>
            </v:group>
            <v:group style="position:absolute;left:6337;top:5;width:10;height:2" coordorigin="6337,5" coordsize="10,2">
              <v:shape style="position:absolute;left:6337;top:5;width:10;height:2" coordorigin="6337,5" coordsize="10,0" path="m6337,5l6347,5e" filled="false" stroked="true" strokeweight=".48pt" strokecolor="#000000">
                <v:path arrowok="t"/>
              </v:shape>
            </v:group>
            <v:group style="position:absolute;left:6347;top:5;width:1260;height:2" coordorigin="6347,5" coordsize="1260,2">
              <v:shape style="position:absolute;left:6347;top:5;width:1260;height:2" coordorigin="6347,5" coordsize="1260,0" path="m6347,5l7607,5e" filled="false" stroked="true" strokeweight=".48pt" strokecolor="#000000">
                <v:path arrowok="t"/>
              </v:shape>
            </v:group>
            <v:group style="position:absolute;left:7592;top:5;width:762;height:2" coordorigin="7592,5" coordsize="762,2">
              <v:shape style="position:absolute;left:7592;top:5;width:762;height:2" coordorigin="7592,5" coordsize="762,0" path="m7592,5l835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40"/>
          <w:pgMar w:top="1600" w:bottom="280" w:left="1660" w:right="1640"/>
        </w:sectPr>
      </w:pPr>
    </w:p>
    <w:p>
      <w:pPr>
        <w:spacing w:line="240" w:lineRule="auto" w:before="9"/>
        <w:rPr>
          <w:rFonts w:ascii="宋体" w:hAnsi="宋体" w:cs="宋体" w:eastAsia="宋体" w:hint="default"/>
          <w:sz w:val="20"/>
          <w:szCs w:val="20"/>
        </w:rPr>
      </w:pPr>
    </w:p>
    <w:p>
      <w:pPr>
        <w:pStyle w:val="BodyText"/>
        <w:spacing w:line="310" w:lineRule="exact"/>
        <w:ind w:left="577" w:right="0"/>
        <w:jc w:val="left"/>
        <w:rPr>
          <w:rFonts w:ascii="宋体" w:hAnsi="宋体" w:cs="宋体" w:eastAsia="宋体" w:hint="default"/>
        </w:rPr>
      </w:pPr>
      <w:r>
        <w:rPr/>
        <w:pict>
          <v:group style="position:absolute;margin-left:89.879997pt;margin-top:18.343737pt;width:416.4pt;height:.1pt;mso-position-horizontal-relative:page;mso-position-vertical-relative:paragraph;z-index:-406048" coordorigin="1798,367" coordsize="8328,2">
            <v:shape style="position:absolute;left:1798;top:367;width:8328;height:2" coordorigin="1798,367" coordsize="8328,0" path="m1798,367l10126,367e" filled="false" stroked="true" strokeweight=".48pt" strokecolor="#000000">
              <v:path arrowok="t"/>
            </v:shape>
            <w10:wrap type="none"/>
          </v:group>
        </w:pict>
      </w:r>
      <w:r>
        <w:rPr/>
        <w:t>（</w:t>
      </w:r>
      <w:r>
        <w:rPr>
          <w:rFonts w:ascii="宋体" w:hAnsi="宋体" w:cs="宋体" w:eastAsia="宋体" w:hint="default"/>
        </w:rPr>
        <w:t>2</w:t>
      </w:r>
      <w:r>
        <w:rPr/>
        <w:t>）长期股权投资—对联营企业投资</w:t>
      </w:r>
      <w:r>
        <w:rPr>
          <w:rFonts w:ascii="宋体" w:hAnsi="宋体" w:cs="宋体" w:eastAsia="宋体" w:hint="default"/>
        </w:rPr>
        <w:t> </w:t>
      </w:r>
    </w:p>
    <w:p>
      <w:pPr>
        <w:spacing w:after="0" w:line="310" w:lineRule="exact"/>
        <w:jc w:val="left"/>
        <w:rPr>
          <w:rFonts w:ascii="宋体" w:hAnsi="宋体" w:cs="宋体" w:eastAsia="宋体" w:hint="default"/>
        </w:rPr>
        <w:sectPr>
          <w:pgSz w:w="11900" w:h="16840"/>
          <w:pgMar w:header="877" w:footer="1003" w:top="1100" w:bottom="1200" w:left="1640" w:right="1580"/>
        </w:sectPr>
      </w:pPr>
    </w:p>
    <w:p>
      <w:pPr>
        <w:tabs>
          <w:tab w:pos="2750" w:val="left" w:leader="none"/>
        </w:tabs>
        <w:spacing w:before="49"/>
        <w:ind w:left="160" w:right="0" w:firstLine="0"/>
        <w:jc w:val="left"/>
        <w:rPr>
          <w:rFonts w:ascii="宋体" w:hAnsi="宋体" w:cs="宋体" w:eastAsia="宋体" w:hint="default"/>
          <w:sz w:val="18"/>
          <w:szCs w:val="18"/>
        </w:rPr>
      </w:pPr>
      <w:r>
        <w:rPr/>
        <w:pict>
          <v:shape style="position:absolute;margin-left:89.879997pt;margin-top:18.565842pt;width:416.4pt;height:56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9"/>
                    <w:gridCol w:w="977"/>
                    <w:gridCol w:w="896"/>
                    <w:gridCol w:w="1193"/>
                    <w:gridCol w:w="594"/>
                    <w:gridCol w:w="2150"/>
                  </w:tblGrid>
                  <w:tr>
                    <w:trPr>
                      <w:trHeight w:val="263" w:hRule="exact"/>
                    </w:trPr>
                    <w:tc>
                      <w:tcPr>
                        <w:tcW w:w="2519" w:type="dxa"/>
                        <w:tcBorders>
                          <w:top w:val="nil" w:sz="6" w:space="0" w:color="auto"/>
                          <w:left w:val="nil" w:sz="6" w:space="0" w:color="auto"/>
                          <w:bottom w:val="single" w:sz="4" w:space="0" w:color="000000"/>
                          <w:right w:val="nil" w:sz="6" w:space="0" w:color="auto"/>
                        </w:tcBorders>
                      </w:tcPr>
                      <w:p>
                        <w:pPr/>
                      </w:p>
                    </w:tc>
                    <w:tc>
                      <w:tcPr>
                        <w:tcW w:w="977" w:type="dxa"/>
                        <w:tcBorders>
                          <w:top w:val="nil" w:sz="6" w:space="0" w:color="auto"/>
                          <w:left w:val="nil" w:sz="6" w:space="0" w:color="auto"/>
                          <w:bottom w:val="single" w:sz="4" w:space="0" w:color="000000"/>
                          <w:right w:val="nil" w:sz="6" w:space="0" w:color="auto"/>
                        </w:tcBorders>
                      </w:tcPr>
                      <w:p>
                        <w:pPr>
                          <w:pStyle w:val="TableParagraph"/>
                          <w:spacing w:line="180" w:lineRule="exact"/>
                          <w:ind w:right="448"/>
                          <w:jc w:val="right"/>
                          <w:rPr>
                            <w:rFonts w:ascii="宋体" w:hAnsi="宋体" w:cs="宋体" w:eastAsia="宋体" w:hint="default"/>
                            <w:sz w:val="18"/>
                            <w:szCs w:val="18"/>
                          </w:rPr>
                        </w:pPr>
                        <w:r>
                          <w:rPr>
                            <w:rFonts w:ascii="方正姚体" w:hAnsi="方正姚体" w:cs="方正姚体" w:eastAsia="方正姚体" w:hint="default"/>
                            <w:sz w:val="18"/>
                            <w:szCs w:val="18"/>
                          </w:rPr>
                          <w:t>期限</w:t>
                        </w:r>
                        <w:r>
                          <w:rPr>
                            <w:rFonts w:ascii="宋体" w:hAnsi="宋体" w:cs="宋体" w:eastAsia="宋体" w:hint="default"/>
                            <w:sz w:val="18"/>
                            <w:szCs w:val="18"/>
                          </w:rPr>
                          <w:t> </w:t>
                        </w:r>
                      </w:p>
                    </w:tc>
                    <w:tc>
                      <w:tcPr>
                        <w:tcW w:w="896" w:type="dxa"/>
                        <w:tcBorders>
                          <w:top w:val="nil" w:sz="6" w:space="0" w:color="auto"/>
                          <w:left w:val="nil" w:sz="6" w:space="0" w:color="auto"/>
                          <w:bottom w:val="single" w:sz="4" w:space="0" w:color="000000"/>
                          <w:right w:val="nil" w:sz="6" w:space="0" w:color="auto"/>
                        </w:tcBorders>
                      </w:tcPr>
                      <w:p>
                        <w:pPr/>
                      </w:p>
                    </w:tc>
                    <w:tc>
                      <w:tcPr>
                        <w:tcW w:w="1193" w:type="dxa"/>
                        <w:tcBorders>
                          <w:top w:val="nil" w:sz="6" w:space="0" w:color="auto"/>
                          <w:left w:val="nil" w:sz="6" w:space="0" w:color="auto"/>
                          <w:bottom w:val="single" w:sz="4" w:space="0" w:color="000000"/>
                          <w:right w:val="nil" w:sz="6" w:space="0" w:color="auto"/>
                        </w:tcBorders>
                      </w:tcPr>
                      <w:p>
                        <w:pPr/>
                      </w:p>
                    </w:tc>
                    <w:tc>
                      <w:tcPr>
                        <w:tcW w:w="594"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增加</w:t>
                        </w:r>
                      </w:p>
                    </w:tc>
                    <w:tc>
                      <w:tcPr>
                        <w:tcW w:w="2150" w:type="dxa"/>
                        <w:tcBorders>
                          <w:top w:val="nil" w:sz="6" w:space="0" w:color="auto"/>
                          <w:left w:val="nil" w:sz="6" w:space="0" w:color="auto"/>
                          <w:bottom w:val="single" w:sz="4" w:space="0" w:color="000000"/>
                          <w:right w:val="nil" w:sz="6" w:space="0" w:color="auto"/>
                        </w:tcBorders>
                      </w:tcPr>
                      <w:p>
                        <w:pPr/>
                      </w:p>
                    </w:tc>
                  </w:tr>
                  <w:tr>
                    <w:trPr>
                      <w:trHeight w:val="456" w:hRule="exact"/>
                    </w:trPr>
                    <w:tc>
                      <w:tcPr>
                        <w:tcW w:w="251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2" w:right="0"/>
                          <w:jc w:val="left"/>
                          <w:rPr>
                            <w:rFonts w:ascii="宋体" w:hAnsi="宋体" w:cs="宋体" w:eastAsia="宋体" w:hint="default"/>
                            <w:sz w:val="18"/>
                            <w:szCs w:val="18"/>
                          </w:rPr>
                        </w:pPr>
                        <w:r>
                          <w:rPr>
                            <w:rFonts w:ascii="方正姚体" w:hAnsi="方正姚体" w:cs="方正姚体" w:eastAsia="方正姚体" w:hint="default"/>
                            <w:spacing w:val="-12"/>
                            <w:sz w:val="18"/>
                            <w:szCs w:val="18"/>
                          </w:rPr>
                          <w:t>秦皇岛华联商城矿泉水有限公司</w:t>
                        </w:r>
                        <w:r>
                          <w:rPr>
                            <w:rFonts w:ascii="宋体" w:hAnsi="宋体" w:cs="宋体" w:eastAsia="宋体" w:hint="default"/>
                            <w:sz w:val="18"/>
                            <w:szCs w:val="18"/>
                          </w:rPr>
                          <w:t> </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448"/>
                          <w:jc w:val="right"/>
                          <w:rPr>
                            <w:rFonts w:ascii="宋体" w:hAnsi="宋体" w:cs="宋体" w:eastAsia="宋体" w:hint="default"/>
                            <w:sz w:val="18"/>
                            <w:szCs w:val="18"/>
                          </w:rPr>
                        </w:pPr>
                        <w:r>
                          <w:rPr>
                            <w:rFonts w:ascii="宋体"/>
                            <w:sz w:val="18"/>
                          </w:rPr>
                          <w:t> </w:t>
                        </w:r>
                      </w:p>
                    </w:tc>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sz w:val="18"/>
                          </w:rPr>
                          <w:t>49%</w:t>
                        </w: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6"/>
                          <w:jc w:val="right"/>
                          <w:rPr>
                            <w:rFonts w:ascii="宋体" w:hAnsi="宋体" w:cs="宋体" w:eastAsia="宋体" w:hint="default"/>
                            <w:sz w:val="18"/>
                            <w:szCs w:val="18"/>
                          </w:rPr>
                        </w:pPr>
                        <w:r>
                          <w:rPr>
                            <w:rFonts w:ascii="宋体"/>
                            <w:sz w:val="18"/>
                          </w:rPr>
                          <w:t>245,000.00</w:t>
                        </w:r>
                      </w:p>
                    </w:tc>
                    <w:tc>
                      <w:tcPr>
                        <w:tcW w:w="594" w:type="dxa"/>
                        <w:tcBorders>
                          <w:top w:val="single" w:sz="4" w:space="0" w:color="000000"/>
                          <w:left w:val="nil" w:sz="6" w:space="0" w:color="auto"/>
                          <w:bottom w:val="nil" w:sz="6" w:space="0" w:color="auto"/>
                          <w:right w:val="nil" w:sz="6" w:space="0" w:color="auto"/>
                        </w:tcBorders>
                      </w:tcPr>
                      <w:p>
                        <w:pPr/>
                      </w:p>
                    </w:tc>
                    <w:tc>
                      <w:tcPr>
                        <w:tcW w:w="215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31" w:right="0"/>
                          <w:jc w:val="left"/>
                          <w:rPr>
                            <w:rFonts w:ascii="宋体" w:hAnsi="宋体" w:cs="宋体" w:eastAsia="宋体" w:hint="default"/>
                            <w:sz w:val="18"/>
                            <w:szCs w:val="18"/>
                          </w:rPr>
                        </w:pPr>
                        <w:r>
                          <w:rPr>
                            <w:rFonts w:ascii="宋体"/>
                            <w:sz w:val="18"/>
                          </w:rPr>
                          <w:t>245,000.00 </w:t>
                        </w:r>
                      </w:p>
                    </w:tc>
                  </w:tr>
                  <w:tr>
                    <w:trPr>
                      <w:trHeight w:val="392" w:hRule="exact"/>
                    </w:trPr>
                    <w:tc>
                      <w:tcPr>
                        <w:tcW w:w="251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 </w:t>
                        </w: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449"/>
                          <w:jc w:val="right"/>
                          <w:rPr>
                            <w:rFonts w:ascii="宋体" w:hAnsi="宋体" w:cs="宋体" w:eastAsia="宋体" w:hint="default"/>
                            <w:sz w:val="18"/>
                            <w:szCs w:val="18"/>
                          </w:rPr>
                        </w:pPr>
                        <w:r>
                          <w:rPr>
                            <w:rFonts w:ascii="宋体"/>
                            <w:sz w:val="18"/>
                          </w:rPr>
                          <w:t> </w:t>
                        </w:r>
                      </w:p>
                    </w:tc>
                    <w:tc>
                      <w:tcPr>
                        <w:tcW w:w="89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73"/>
                          <w:jc w:val="right"/>
                          <w:rPr>
                            <w:rFonts w:ascii="宋体" w:hAnsi="宋体" w:cs="宋体" w:eastAsia="宋体" w:hint="default"/>
                            <w:sz w:val="18"/>
                            <w:szCs w:val="18"/>
                          </w:rPr>
                        </w:pPr>
                        <w:r>
                          <w:rPr>
                            <w:rFonts w:ascii="宋体"/>
                            <w:sz w:val="18"/>
                          </w:rPr>
                          <w:t>49%</w:t>
                        </w:r>
                      </w:p>
                    </w:tc>
                    <w:tc>
                      <w:tcPr>
                        <w:tcW w:w="119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106"/>
                          <w:jc w:val="right"/>
                          <w:rPr>
                            <w:rFonts w:ascii="宋体" w:hAnsi="宋体" w:cs="宋体" w:eastAsia="宋体" w:hint="default"/>
                            <w:sz w:val="18"/>
                            <w:szCs w:val="18"/>
                          </w:rPr>
                        </w:pPr>
                        <w:r>
                          <w:rPr>
                            <w:rFonts w:ascii="宋体"/>
                            <w:sz w:val="18"/>
                          </w:rPr>
                          <w:t>245,000.00</w:t>
                        </w:r>
                      </w:p>
                    </w:tc>
                    <w:tc>
                      <w:tcPr>
                        <w:tcW w:w="594" w:type="dxa"/>
                        <w:tcBorders>
                          <w:top w:val="nil" w:sz="6" w:space="0" w:color="auto"/>
                          <w:left w:val="nil" w:sz="6" w:space="0" w:color="auto"/>
                          <w:bottom w:val="single" w:sz="4" w:space="0" w:color="000000"/>
                          <w:right w:val="nil" w:sz="6" w:space="0" w:color="auto"/>
                        </w:tcBorders>
                      </w:tcPr>
                      <w:p>
                        <w:pPr/>
                      </w:p>
                    </w:tc>
                    <w:tc>
                      <w:tcPr>
                        <w:tcW w:w="2150"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23" w:right="0"/>
                          <w:jc w:val="left"/>
                          <w:rPr>
                            <w:rFonts w:ascii="宋体" w:hAnsi="宋体" w:cs="宋体" w:eastAsia="宋体" w:hint="default"/>
                            <w:sz w:val="18"/>
                            <w:szCs w:val="18"/>
                          </w:rPr>
                        </w:pPr>
                        <w:r>
                          <w:rPr>
                            <w:rFonts w:ascii="宋体"/>
                            <w:sz w:val="18"/>
                          </w:rPr>
                          <w:t>245,000.00 </w:t>
                        </w:r>
                      </w:p>
                    </w:tc>
                  </w:tr>
                </w:tbl>
                <w:p>
                  <w:pPr/>
                </w:p>
              </w:txbxContent>
            </v:textbox>
            <w10:wrap type="none"/>
          </v:shape>
        </w:pict>
      </w:r>
      <w:r>
        <w:rPr>
          <w:rFonts w:ascii="方正姚体" w:hAnsi="方正姚体" w:cs="方正姚体" w:eastAsia="方正姚体" w:hint="default"/>
          <w:sz w:val="18"/>
          <w:szCs w:val="18"/>
        </w:rPr>
        <w:t>被投资单位名称</w:t>
      </w:r>
      <w:r>
        <w:rPr>
          <w:rFonts w:ascii="宋体" w:hAnsi="宋体" w:cs="宋体" w:eastAsia="宋体" w:hint="default"/>
          <w:sz w:val="18"/>
          <w:szCs w:val="18"/>
        </w:rPr>
        <w:tab/>
      </w:r>
      <w:r>
        <w:rPr>
          <w:rFonts w:ascii="方正姚体" w:hAnsi="方正姚体" w:cs="方正姚体" w:eastAsia="方正姚体" w:hint="default"/>
          <w:position w:val="12"/>
          <w:sz w:val="18"/>
          <w:szCs w:val="18"/>
        </w:rPr>
        <w:t>投资</w:t>
      </w:r>
      <w:r>
        <w:rPr>
          <w:rFonts w:ascii="宋体" w:hAnsi="宋体" w:cs="宋体" w:eastAsia="宋体" w:hint="default"/>
          <w:position w:val="12"/>
          <w:sz w:val="18"/>
          <w:szCs w:val="18"/>
        </w:rPr>
        <w:t> </w:t>
      </w:r>
      <w:r>
        <w:rPr>
          <w:rFonts w:ascii="宋体" w:hAnsi="宋体" w:cs="宋体" w:eastAsia="宋体" w:hint="default"/>
          <w:sz w:val="18"/>
          <w:szCs w:val="18"/>
        </w:rPr>
      </w:r>
    </w:p>
    <w:p>
      <w:pPr>
        <w:tabs>
          <w:tab w:pos="1235" w:val="left" w:leader="none"/>
        </w:tabs>
        <w:spacing w:before="49"/>
        <w:ind w:left="160" w:right="-17"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股权比例</w:t>
        <w:tab/>
      </w:r>
      <w:r>
        <w:rPr>
          <w:rFonts w:ascii="宋体" w:hAnsi="宋体" w:cs="宋体" w:eastAsia="宋体" w:hint="default"/>
          <w:sz w:val="18"/>
          <w:szCs w:val="18"/>
        </w:rPr>
        <w:t>2007-12-31</w:t>
      </w:r>
      <w:r>
        <w:rPr>
          <w:rFonts w:ascii="宋体" w:hAnsi="宋体" w:cs="宋体" w:eastAsia="宋体" w:hint="default"/>
          <w:spacing w:val="27"/>
          <w:sz w:val="18"/>
          <w:szCs w:val="18"/>
        </w:rPr>
        <w:t> </w:t>
      </w:r>
      <w:r>
        <w:rPr>
          <w:rFonts w:ascii="方正姚体" w:hAnsi="方正姚体" w:cs="方正姚体" w:eastAsia="方正姚体" w:hint="default"/>
          <w:position w:val="12"/>
          <w:sz w:val="18"/>
          <w:szCs w:val="18"/>
        </w:rPr>
        <w:t>本期</w:t>
      </w:r>
      <w:r>
        <w:rPr>
          <w:rFonts w:ascii="方正姚体" w:hAnsi="方正姚体" w:cs="方正姚体" w:eastAsia="方正姚体" w:hint="default"/>
          <w:sz w:val="18"/>
          <w:szCs w:val="18"/>
        </w:rPr>
      </w:r>
    </w:p>
    <w:p>
      <w:pPr>
        <w:spacing w:line="240" w:lineRule="auto" w:before="7"/>
        <w:rPr>
          <w:rFonts w:ascii="方正姚体" w:hAnsi="方正姚体" w:cs="方正姚体" w:eastAsia="方正姚体" w:hint="default"/>
          <w:sz w:val="11"/>
          <w:szCs w:val="11"/>
        </w:rPr>
      </w:pPr>
      <w:r>
        <w:rPr/>
        <w:br w:type="column"/>
      </w:r>
      <w:r>
        <w:rPr>
          <w:rFonts w:ascii="方正姚体"/>
          <w:sz w:val="11"/>
        </w:rPr>
      </w:r>
    </w:p>
    <w:p>
      <w:pPr>
        <w:spacing w:before="0"/>
        <w:ind w:left="160"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本期减少 </w:t>
      </w:r>
      <w:r>
        <w:rPr>
          <w:rFonts w:ascii="方正姚体" w:hAnsi="方正姚体" w:cs="方正姚体" w:eastAsia="方正姚体" w:hint="default"/>
          <w:spacing w:val="26"/>
          <w:sz w:val="18"/>
          <w:szCs w:val="18"/>
        </w:rPr>
        <w:t> </w:t>
      </w:r>
      <w:r>
        <w:rPr>
          <w:rFonts w:ascii="宋体" w:hAnsi="宋体" w:cs="宋体" w:eastAsia="宋体" w:hint="default"/>
          <w:sz w:val="18"/>
          <w:szCs w:val="18"/>
        </w:rPr>
        <w:t>2008-12-31</w:t>
      </w:r>
    </w:p>
    <w:p>
      <w:pPr>
        <w:spacing w:after="0"/>
        <w:jc w:val="left"/>
        <w:rPr>
          <w:rFonts w:ascii="宋体" w:hAnsi="宋体" w:cs="宋体" w:eastAsia="宋体" w:hint="default"/>
          <w:sz w:val="18"/>
          <w:szCs w:val="18"/>
        </w:rPr>
        <w:sectPr>
          <w:type w:val="continuous"/>
          <w:pgSz w:w="11900" w:h="16840"/>
          <w:pgMar w:top="1600" w:bottom="280" w:left="1640" w:right="1580"/>
          <w:cols w:num="3" w:equalWidth="0">
            <w:col w:w="3204" w:space="394"/>
            <w:col w:w="2616" w:space="379"/>
            <w:col w:w="208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10" w:lineRule="exact"/>
        <w:ind w:left="577" w:right="0"/>
        <w:jc w:val="left"/>
        <w:rPr>
          <w:rFonts w:ascii="宋体" w:hAnsi="宋体" w:cs="宋体" w:eastAsia="宋体" w:hint="default"/>
        </w:rPr>
      </w:pPr>
      <w:r>
        <w:rPr/>
        <w:pict>
          <v:group style="position:absolute;margin-left:89.639999pt;margin-top:18.103737pt;width:416.9pt;height:.5pt;mso-position-horizontal-relative:page;mso-position-vertical-relative:paragraph;z-index:4216" coordorigin="1793,362" coordsize="8338,10">
            <v:group style="position:absolute;left:1798;top:367;width:5664;height:2" coordorigin="1798,367" coordsize="5664,2">
              <v:shape style="position:absolute;left:1798;top:367;width:5664;height:2" coordorigin="1798,367" coordsize="5664,0" path="m1798,367l7462,367e" filled="false" stroked="true" strokeweight=".48pt" strokecolor="#000000">
                <v:path arrowok="t"/>
              </v:shape>
            </v:group>
            <v:group style="position:absolute;left:7462;top:367;width:1335;height:2" coordorigin="7462,367" coordsize="1335,2">
              <v:shape style="position:absolute;left:7462;top:367;width:1335;height:2" coordorigin="7462,367" coordsize="1335,0" path="m7462,367l8796,367e" filled="false" stroked="true" strokeweight=".48pt" strokecolor="#000000">
                <v:path arrowok="t"/>
              </v:shape>
            </v:group>
            <v:group style="position:absolute;left:8796;top:367;width:1330;height:2" coordorigin="8796,367" coordsize="1330,2">
              <v:shape style="position:absolute;left:8796;top:367;width:1330;height:2" coordorigin="8796,367" coordsize="1330,0" path="m8796,367l10126,367e" filled="false" stroked="true" strokeweight=".48pt" strokecolor="#000000">
                <v:path arrowok="t"/>
              </v:shape>
            </v:group>
            <w10:wrap type="none"/>
          </v:group>
        </w:pict>
      </w:r>
      <w:r>
        <w:rPr/>
        <w:t>（</w:t>
      </w:r>
      <w:r>
        <w:rPr>
          <w:rFonts w:ascii="宋体" w:hAnsi="宋体" w:cs="宋体" w:eastAsia="宋体" w:hint="default"/>
        </w:rPr>
        <w:t>3</w:t>
      </w:r>
      <w:r>
        <w:rPr/>
        <w:t>）长期股权投资—对其他企业投资</w:t>
      </w:r>
      <w:r>
        <w:rPr>
          <w:rFonts w:ascii="宋体" w:hAnsi="宋体" w:cs="宋体" w:eastAsia="宋体" w:hint="default"/>
        </w:rPr>
        <w:t> </w:t>
      </w:r>
    </w:p>
    <w:p>
      <w:pPr>
        <w:spacing w:after="0" w:line="310" w:lineRule="exact"/>
        <w:jc w:val="left"/>
        <w:rPr>
          <w:rFonts w:ascii="宋体" w:hAnsi="宋体" w:cs="宋体" w:eastAsia="宋体" w:hint="default"/>
        </w:rPr>
        <w:sectPr>
          <w:type w:val="continuous"/>
          <w:pgSz w:w="11900" w:h="16840"/>
          <w:pgMar w:top="1600" w:bottom="280" w:left="1640" w:right="1580"/>
        </w:sectPr>
      </w:pPr>
    </w:p>
    <w:p>
      <w:pPr>
        <w:spacing w:line="240" w:lineRule="auto" w:before="7"/>
        <w:rPr>
          <w:rFonts w:ascii="宋体" w:hAnsi="宋体" w:cs="宋体" w:eastAsia="宋体" w:hint="default"/>
          <w:sz w:val="14"/>
          <w:szCs w:val="14"/>
        </w:rPr>
      </w:pPr>
    </w:p>
    <w:p>
      <w:pPr>
        <w:tabs>
          <w:tab w:pos="2058" w:val="left" w:leader="none"/>
        </w:tabs>
        <w:spacing w:line="146" w:lineRule="auto" w:before="0"/>
        <w:ind w:left="2057" w:right="0" w:hanging="1898"/>
        <w:jc w:val="left"/>
        <w:rPr>
          <w:rFonts w:ascii="宋体" w:hAnsi="宋体" w:cs="宋体" w:eastAsia="宋体" w:hint="default"/>
          <w:sz w:val="18"/>
          <w:szCs w:val="18"/>
        </w:rPr>
      </w:pPr>
      <w:r>
        <w:rPr/>
        <w:pict>
          <v:group style="position:absolute;margin-left:89.639999pt;margin-top:21.97851pt;width:416.9pt;height:.5pt;mso-position-horizontal-relative:page;mso-position-vertical-relative:paragraph;z-index:-406000" coordorigin="1793,440" coordsize="8338,10">
            <v:group style="position:absolute;left:1798;top:444;width:5664;height:2" coordorigin="1798,444" coordsize="5664,2">
              <v:shape style="position:absolute;left:1798;top:444;width:5664;height:2" coordorigin="1798,444" coordsize="5664,0" path="m1798,444l7462,444e" filled="false" stroked="true" strokeweight=".48pt" strokecolor="#000000">
                <v:path arrowok="t"/>
              </v:shape>
            </v:group>
            <v:group style="position:absolute;left:7462;top:444;width:1335;height:2" coordorigin="7462,444" coordsize="1335,2">
              <v:shape style="position:absolute;left:7462;top:444;width:1335;height:2" coordorigin="7462,444" coordsize="1335,0" path="m7462,444l8796,444e" filled="false" stroked="true" strokeweight=".48pt" strokecolor="#000000">
                <v:path arrowok="t"/>
              </v:shape>
            </v:group>
            <v:group style="position:absolute;left:8796;top:444;width:1330;height:2" coordorigin="8796,444" coordsize="1330,2">
              <v:shape style="position:absolute;left:8796;top:444;width:1330;height:2" coordorigin="8796,444" coordsize="1330,0" path="m8796,444l10126,444e" filled="false" stroked="true" strokeweight=".48pt" strokecolor="#000000">
                <v:path arrowok="t"/>
              </v:shape>
            </v:group>
            <w10:wrap type="none"/>
          </v:group>
        </w:pict>
      </w:r>
      <w:r>
        <w:rPr>
          <w:rFonts w:ascii="方正姚体" w:hAnsi="方正姚体" w:cs="方正姚体" w:eastAsia="方正姚体" w:hint="default"/>
          <w:sz w:val="18"/>
          <w:szCs w:val="18"/>
        </w:rPr>
        <w:t>被投资单位名称</w:t>
      </w:r>
      <w:r>
        <w:rPr>
          <w:rFonts w:ascii="宋体" w:hAnsi="宋体" w:cs="宋体" w:eastAsia="宋体" w:hint="default"/>
          <w:sz w:val="18"/>
          <w:szCs w:val="18"/>
        </w:rPr>
        <w:tab/>
        <w:tab/>
      </w:r>
      <w:r>
        <w:rPr>
          <w:rFonts w:ascii="方正姚体" w:hAnsi="方正姚体" w:cs="方正姚体" w:eastAsia="方正姚体" w:hint="default"/>
          <w:position w:val="12"/>
          <w:sz w:val="18"/>
          <w:szCs w:val="18"/>
        </w:rPr>
        <w:t>投资</w:t>
      </w:r>
      <w:r>
        <w:rPr>
          <w:rFonts w:ascii="方正姚体" w:hAnsi="方正姚体" w:cs="方正姚体" w:eastAsia="方正姚体" w:hint="default"/>
          <w:spacing w:val="1"/>
          <w:position w:val="12"/>
          <w:sz w:val="18"/>
          <w:szCs w:val="18"/>
        </w:rPr>
        <w:t> </w:t>
      </w:r>
      <w:r>
        <w:rPr>
          <w:rFonts w:ascii="方正姚体" w:hAnsi="方正姚体" w:cs="方正姚体" w:eastAsia="方正姚体" w:hint="default"/>
          <w:sz w:val="18"/>
          <w:szCs w:val="18"/>
        </w:rPr>
        <w:t>期限</w:t>
      </w:r>
      <w:r>
        <w:rPr>
          <w:rFonts w:ascii="宋体" w:hAnsi="宋体" w:cs="宋体" w:eastAsia="宋体" w:hint="default"/>
          <w:sz w:val="18"/>
          <w:szCs w:val="18"/>
        </w:rPr>
        <w:t> </w:t>
      </w:r>
    </w:p>
    <w:p>
      <w:pPr>
        <w:spacing w:line="234" w:lineRule="exact" w:before="105"/>
        <w:ind w:left="94" w:right="0" w:firstLine="0"/>
        <w:jc w:val="left"/>
        <w:rPr>
          <w:rFonts w:ascii="宋体" w:hAnsi="宋体" w:cs="宋体" w:eastAsia="宋体" w:hint="default"/>
          <w:sz w:val="18"/>
          <w:szCs w:val="18"/>
        </w:rPr>
      </w:pPr>
      <w:r>
        <w:rPr/>
        <w:br w:type="column"/>
      </w:r>
      <w:r>
        <w:rPr>
          <w:rFonts w:ascii="方正姚体" w:hAnsi="方正姚体" w:cs="方正姚体" w:eastAsia="方正姚体" w:hint="default"/>
          <w:sz w:val="18"/>
          <w:szCs w:val="18"/>
        </w:rPr>
        <w:t>股权</w:t>
      </w:r>
      <w:r>
        <w:rPr>
          <w:rFonts w:ascii="宋体" w:hAnsi="宋体" w:cs="宋体" w:eastAsia="宋体" w:hint="default"/>
          <w:sz w:val="18"/>
          <w:szCs w:val="18"/>
        </w:rPr>
        <w:t> </w:t>
      </w:r>
      <w:r>
        <w:rPr>
          <w:rFonts w:ascii="方正姚体" w:hAnsi="方正姚体" w:cs="方正姚体" w:eastAsia="方正姚体" w:hint="default"/>
          <w:sz w:val="18"/>
          <w:szCs w:val="18"/>
        </w:rPr>
        <w:t>比例</w:t>
      </w:r>
      <w:r>
        <w:rPr>
          <w:rFonts w:ascii="宋体" w:hAnsi="宋体" w:cs="宋体" w:eastAsia="宋体" w:hint="default"/>
          <w:sz w:val="18"/>
          <w:szCs w:val="18"/>
        </w:rPr>
        <w:t> </w:t>
      </w:r>
    </w:p>
    <w:p>
      <w:pPr>
        <w:spacing w:line="240" w:lineRule="auto" w:before="12"/>
        <w:rPr>
          <w:rFonts w:ascii="宋体" w:hAnsi="宋体" w:cs="宋体" w:eastAsia="宋体" w:hint="default"/>
          <w:sz w:val="12"/>
          <w:szCs w:val="12"/>
        </w:rPr>
      </w:pPr>
      <w:r>
        <w:rPr/>
        <w:br w:type="column"/>
      </w:r>
      <w:r>
        <w:rPr>
          <w:rFonts w:ascii="宋体"/>
          <w:sz w:val="12"/>
        </w:rPr>
      </w:r>
    </w:p>
    <w:p>
      <w:pPr>
        <w:tabs>
          <w:tab w:pos="1649" w:val="left" w:leader="none"/>
          <w:tab w:pos="2993" w:val="left" w:leader="none"/>
        </w:tabs>
        <w:spacing w:before="0"/>
        <w:ind w:left="160" w:right="0" w:firstLine="0"/>
        <w:jc w:val="left"/>
        <w:rPr>
          <w:rFonts w:ascii="宋体" w:hAnsi="宋体" w:cs="宋体" w:eastAsia="宋体" w:hint="default"/>
          <w:sz w:val="18"/>
          <w:szCs w:val="18"/>
        </w:rPr>
      </w:pPr>
      <w:r>
        <w:rPr>
          <w:rFonts w:ascii="宋体" w:hAnsi="宋体" w:cs="宋体" w:eastAsia="宋体" w:hint="default"/>
          <w:sz w:val="18"/>
          <w:szCs w:val="18"/>
        </w:rPr>
        <w:t>2007-12-31</w:t>
        <w:tab/>
      </w:r>
      <w:r>
        <w:rPr>
          <w:rFonts w:ascii="方正姚体" w:hAnsi="方正姚体" w:cs="方正姚体" w:eastAsia="方正姚体" w:hint="default"/>
          <w:sz w:val="18"/>
          <w:szCs w:val="18"/>
        </w:rPr>
        <w:t>本期增加</w:t>
        <w:tab/>
        <w:t>本期减少        </w:t>
      </w:r>
      <w:r>
        <w:rPr>
          <w:rFonts w:ascii="方正姚体" w:hAnsi="方正姚体" w:cs="方正姚体" w:eastAsia="方正姚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2008-12-31</w:t>
      </w:r>
    </w:p>
    <w:p>
      <w:pPr>
        <w:spacing w:after="0"/>
        <w:jc w:val="left"/>
        <w:rPr>
          <w:rFonts w:ascii="宋体" w:hAnsi="宋体" w:cs="宋体" w:eastAsia="宋体" w:hint="default"/>
          <w:sz w:val="18"/>
          <w:szCs w:val="18"/>
        </w:rPr>
        <w:sectPr>
          <w:type w:val="continuous"/>
          <w:pgSz w:w="11900" w:h="16840"/>
          <w:pgMar w:top="1600" w:bottom="280" w:left="1640" w:right="1580"/>
          <w:cols w:num="3" w:equalWidth="0">
            <w:col w:w="2510" w:space="40"/>
            <w:col w:w="547" w:space="241"/>
            <w:col w:w="5342"/>
          </w:cols>
        </w:sectPr>
      </w:pPr>
    </w:p>
    <w:p>
      <w:pPr>
        <w:spacing w:before="5"/>
        <w:ind w:left="16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秦皇岛华联康保有限</w:t>
      </w:r>
    </w:p>
    <w:tbl>
      <w:tblPr>
        <w:tblW w:w="0" w:type="auto"/>
        <w:jc w:val="left"/>
        <w:tblInd w:w="143" w:type="dxa"/>
        <w:tblLayout w:type="fixed"/>
        <w:tblCellMar>
          <w:top w:w="0" w:type="dxa"/>
          <w:left w:w="0" w:type="dxa"/>
          <w:bottom w:w="0" w:type="dxa"/>
          <w:right w:w="0" w:type="dxa"/>
        </w:tblCellMar>
        <w:tblLook w:val="01E0"/>
      </w:tblPr>
      <w:tblGrid>
        <w:gridCol w:w="1833"/>
        <w:gridCol w:w="1101"/>
        <w:gridCol w:w="195"/>
        <w:gridCol w:w="1302"/>
        <w:gridCol w:w="1325"/>
        <w:gridCol w:w="1431"/>
        <w:gridCol w:w="1195"/>
      </w:tblGrid>
      <w:tr>
        <w:trPr>
          <w:trHeight w:val="278" w:hRule="exact"/>
        </w:trPr>
        <w:tc>
          <w:tcPr>
            <w:tcW w:w="3128" w:type="dxa"/>
            <w:gridSpan w:val="3"/>
            <w:tcBorders>
              <w:top w:val="nil" w:sz="6" w:space="0" w:color="auto"/>
              <w:left w:val="nil" w:sz="6" w:space="0" w:color="auto"/>
              <w:bottom w:val="nil" w:sz="6" w:space="0" w:color="auto"/>
              <w:right w:val="nil" w:sz="6" w:space="0" w:color="auto"/>
            </w:tcBorders>
          </w:tcPr>
          <w:p>
            <w:pPr>
              <w:pStyle w:val="TableParagraph"/>
              <w:tabs>
                <w:tab w:pos="1976" w:val="left" w:leader="none"/>
                <w:tab w:pos="2968" w:val="left" w:leader="none"/>
              </w:tabs>
              <w:spacing w:line="220" w:lineRule="exact"/>
              <w:ind w:left="16"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公司</w:t>
            </w:r>
            <w:r>
              <w:rPr>
                <w:rFonts w:ascii="宋体" w:hAnsi="宋体" w:cs="宋体" w:eastAsia="宋体" w:hint="default"/>
                <w:position w:val="-3"/>
                <w:sz w:val="18"/>
                <w:szCs w:val="18"/>
              </w:rPr>
              <w:tab/>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 </w:t>
              <w:tab/>
              <w:t> </w:t>
            </w:r>
          </w:p>
        </w:tc>
        <w:tc>
          <w:tcPr>
            <w:tcW w:w="1302" w:type="dxa"/>
            <w:tcBorders>
              <w:top w:val="nil" w:sz="6" w:space="0" w:color="auto"/>
              <w:left w:val="nil" w:sz="6" w:space="0" w:color="auto"/>
              <w:bottom w:val="nil" w:sz="6" w:space="0" w:color="auto"/>
              <w:right w:val="nil" w:sz="6" w:space="0" w:color="auto"/>
            </w:tcBorders>
          </w:tcPr>
          <w:p>
            <w:pPr>
              <w:pStyle w:val="TableParagraph"/>
              <w:spacing w:line="180" w:lineRule="exact"/>
              <w:ind w:right="60"/>
              <w:jc w:val="right"/>
              <w:rPr>
                <w:rFonts w:ascii="宋体" w:hAnsi="宋体" w:cs="宋体" w:eastAsia="宋体" w:hint="default"/>
                <w:sz w:val="18"/>
                <w:szCs w:val="18"/>
              </w:rPr>
            </w:pPr>
            <w:r>
              <w:rPr>
                <w:rFonts w:ascii="宋体"/>
                <w:sz w:val="18"/>
              </w:rPr>
              <w:t>3,000,000.00</w:t>
            </w:r>
          </w:p>
        </w:tc>
        <w:tc>
          <w:tcPr>
            <w:tcW w:w="2756"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right="78"/>
              <w:jc w:val="right"/>
              <w:rPr>
                <w:rFonts w:ascii="宋体" w:hAnsi="宋体" w:cs="宋体" w:eastAsia="宋体" w:hint="default"/>
                <w:sz w:val="18"/>
                <w:szCs w:val="18"/>
              </w:rPr>
            </w:pPr>
            <w:r>
              <w:rPr>
                <w:rFonts w:ascii="宋体"/>
                <w:sz w:val="18"/>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3,000,000.00</w:t>
            </w:r>
          </w:p>
        </w:tc>
      </w:tr>
      <w:tr>
        <w:trPr>
          <w:trHeight w:val="500" w:hRule="exact"/>
        </w:trPr>
        <w:tc>
          <w:tcPr>
            <w:tcW w:w="3128" w:type="dxa"/>
            <w:gridSpan w:val="3"/>
            <w:tcBorders>
              <w:top w:val="nil" w:sz="6" w:space="0" w:color="auto"/>
              <w:left w:val="nil" w:sz="6" w:space="0" w:color="auto"/>
              <w:bottom w:val="nil" w:sz="6" w:space="0" w:color="auto"/>
              <w:right w:val="nil" w:sz="6" w:space="0" w:color="auto"/>
            </w:tcBorders>
          </w:tcPr>
          <w:p>
            <w:pPr>
              <w:pStyle w:val="TableParagraph"/>
              <w:tabs>
                <w:tab w:pos="2020" w:val="left" w:leader="none"/>
                <w:tab w:pos="2968" w:val="left" w:leader="none"/>
              </w:tabs>
              <w:spacing w:line="240" w:lineRule="auto" w:before="11"/>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秦皇岛市商业银行</w:t>
            </w:r>
            <w:r>
              <w:rPr>
                <w:rFonts w:ascii="宋体" w:hAnsi="宋体" w:cs="宋体" w:eastAsia="宋体" w:hint="default"/>
                <w:sz w:val="18"/>
                <w:szCs w:val="18"/>
              </w:rPr>
              <w:tab/>
            </w:r>
            <w:r>
              <w:rPr>
                <w:rFonts w:ascii="方正姚体" w:hAnsi="方正姚体" w:cs="方正姚体" w:eastAsia="方正姚体" w:hint="default"/>
                <w:position w:val="4"/>
                <w:sz w:val="18"/>
                <w:szCs w:val="18"/>
              </w:rPr>
              <w:t>永久</w:t>
            </w:r>
            <w:r>
              <w:rPr>
                <w:rFonts w:ascii="宋体" w:hAnsi="宋体" w:cs="宋体" w:eastAsia="宋体" w:hint="default"/>
                <w:position w:val="4"/>
                <w:sz w:val="18"/>
                <w:szCs w:val="18"/>
              </w:rPr>
              <w:t> </w:t>
              <w:tab/>
              <w:t> </w:t>
            </w:r>
            <w:r>
              <w:rPr>
                <w:rFonts w:ascii="宋体" w:hAnsi="宋体" w:cs="宋体" w:eastAsia="宋体" w:hint="default"/>
                <w:sz w:val="18"/>
                <w:szCs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60"/>
              <w:jc w:val="right"/>
              <w:rPr>
                <w:rFonts w:ascii="宋体" w:hAnsi="宋体" w:cs="宋体" w:eastAsia="宋体" w:hint="default"/>
                <w:sz w:val="18"/>
                <w:szCs w:val="18"/>
              </w:rPr>
            </w:pPr>
            <w:r>
              <w:rPr>
                <w:rFonts w:ascii="宋体"/>
                <w:sz w:val="18"/>
              </w:rPr>
              <w:t>5,000,000.00</w:t>
            </w:r>
          </w:p>
        </w:tc>
        <w:tc>
          <w:tcPr>
            <w:tcW w:w="2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3"/>
              <w:ind w:right="78"/>
              <w:jc w:val="right"/>
              <w:rPr>
                <w:rFonts w:ascii="宋体" w:hAnsi="宋体" w:cs="宋体" w:eastAsia="宋体" w:hint="default"/>
                <w:sz w:val="18"/>
                <w:szCs w:val="18"/>
              </w:rPr>
            </w:pPr>
            <w:r>
              <w:rPr>
                <w:rFonts w:ascii="宋体"/>
                <w:sz w:val="18"/>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5,000,000.00</w:t>
            </w:r>
          </w:p>
        </w:tc>
      </w:tr>
      <w:tr>
        <w:trPr>
          <w:trHeight w:val="623" w:hRule="exact"/>
        </w:trPr>
        <w:tc>
          <w:tcPr>
            <w:tcW w:w="3128" w:type="dxa"/>
            <w:gridSpan w:val="3"/>
            <w:tcBorders>
              <w:top w:val="nil" w:sz="6" w:space="0" w:color="auto"/>
              <w:left w:val="nil" w:sz="6" w:space="0" w:color="auto"/>
              <w:bottom w:val="nil" w:sz="6" w:space="0" w:color="auto"/>
              <w:right w:val="nil" w:sz="6" w:space="0" w:color="auto"/>
            </w:tcBorders>
          </w:tcPr>
          <w:p>
            <w:pPr>
              <w:pStyle w:val="TableParagraph"/>
              <w:spacing w:line="170"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全国华联商厦联合有</w:t>
            </w:r>
          </w:p>
          <w:p>
            <w:pPr>
              <w:pStyle w:val="TableParagraph"/>
              <w:tabs>
                <w:tab w:pos="1976" w:val="left" w:leader="none"/>
                <w:tab w:pos="2968" w:val="left" w:leader="none"/>
              </w:tabs>
              <w:spacing w:line="270" w:lineRule="exact"/>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限责任公司</w:t>
            </w:r>
            <w:r>
              <w:rPr>
                <w:rFonts w:ascii="宋体" w:hAnsi="宋体" w:cs="宋体" w:eastAsia="宋体" w:hint="default"/>
                <w:sz w:val="18"/>
                <w:szCs w:val="18"/>
              </w:rPr>
              <w:tab/>
            </w:r>
            <w:r>
              <w:rPr>
                <w:rFonts w:ascii="宋体" w:hAnsi="宋体" w:cs="宋体" w:eastAsia="宋体" w:hint="default"/>
                <w:position w:val="4"/>
                <w:sz w:val="18"/>
                <w:szCs w:val="18"/>
              </w:rPr>
              <w:t>70</w:t>
            </w:r>
            <w:r>
              <w:rPr>
                <w:rFonts w:ascii="宋体" w:hAnsi="宋体" w:cs="宋体" w:eastAsia="宋体" w:hint="default"/>
                <w:spacing w:val="-46"/>
                <w:position w:val="4"/>
                <w:sz w:val="18"/>
                <w:szCs w:val="18"/>
              </w:rPr>
              <w:t> </w:t>
            </w:r>
            <w:r>
              <w:rPr>
                <w:rFonts w:ascii="方正姚体" w:hAnsi="方正姚体" w:cs="方正姚体" w:eastAsia="方正姚体" w:hint="default"/>
                <w:position w:val="4"/>
                <w:sz w:val="18"/>
                <w:szCs w:val="18"/>
              </w:rPr>
              <w:t>年</w:t>
            </w:r>
            <w:r>
              <w:rPr>
                <w:rFonts w:ascii="宋体" w:hAnsi="宋体" w:cs="宋体" w:eastAsia="宋体" w:hint="default"/>
                <w:position w:val="4"/>
                <w:sz w:val="18"/>
                <w:szCs w:val="18"/>
              </w:rPr>
              <w:t> </w:t>
              <w:tab/>
              <w:t> </w:t>
            </w:r>
            <w:r>
              <w:rPr>
                <w:rFonts w:ascii="宋体" w:hAnsi="宋体" w:cs="宋体" w:eastAsia="宋体" w:hint="default"/>
                <w:sz w:val="18"/>
                <w:szCs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60"/>
              <w:jc w:val="right"/>
              <w:rPr>
                <w:rFonts w:ascii="宋体" w:hAnsi="宋体" w:cs="宋体" w:eastAsia="宋体" w:hint="default"/>
                <w:sz w:val="18"/>
                <w:szCs w:val="18"/>
              </w:rPr>
            </w:pPr>
            <w:r>
              <w:rPr>
                <w:rFonts w:ascii="宋体"/>
                <w:sz w:val="18"/>
              </w:rPr>
              <w:t>200,000.00</w:t>
            </w:r>
          </w:p>
        </w:tc>
        <w:tc>
          <w:tcPr>
            <w:tcW w:w="2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78"/>
              <w:jc w:val="right"/>
              <w:rPr>
                <w:rFonts w:ascii="宋体" w:hAnsi="宋体" w:cs="宋体" w:eastAsia="宋体" w:hint="default"/>
                <w:sz w:val="18"/>
                <w:szCs w:val="18"/>
              </w:rPr>
            </w:pPr>
            <w:r>
              <w:rPr>
                <w:rFonts w:ascii="宋体"/>
                <w:sz w:val="18"/>
              </w:rPr>
              <w:t> </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33"/>
              <w:jc w:val="right"/>
              <w:rPr>
                <w:rFonts w:ascii="宋体" w:hAnsi="宋体" w:cs="宋体" w:eastAsia="宋体" w:hint="default"/>
                <w:sz w:val="18"/>
                <w:szCs w:val="18"/>
              </w:rPr>
            </w:pPr>
            <w:r>
              <w:rPr>
                <w:rFonts w:ascii="宋体"/>
                <w:sz w:val="18"/>
              </w:rPr>
              <w:t>200,000.00</w:t>
            </w:r>
          </w:p>
        </w:tc>
      </w:tr>
      <w:tr>
        <w:trPr>
          <w:trHeight w:val="526" w:hRule="exact"/>
        </w:trPr>
        <w:tc>
          <w:tcPr>
            <w:tcW w:w="3128" w:type="dxa"/>
            <w:gridSpan w:val="3"/>
            <w:tcBorders>
              <w:top w:val="nil" w:sz="6" w:space="0" w:color="auto"/>
              <w:left w:val="nil" w:sz="6" w:space="0" w:color="auto"/>
              <w:bottom w:val="nil" w:sz="6" w:space="0" w:color="auto"/>
              <w:right w:val="nil" w:sz="6" w:space="0" w:color="auto"/>
            </w:tcBorders>
          </w:tcPr>
          <w:p>
            <w:pPr>
              <w:pStyle w:val="TableParagraph"/>
              <w:spacing w:line="171" w:lineRule="exact"/>
              <w:ind w:left="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秦皇岛天华大酒店有</w:t>
            </w:r>
          </w:p>
          <w:p>
            <w:pPr>
              <w:pStyle w:val="TableParagraph"/>
              <w:tabs>
                <w:tab w:pos="1976" w:val="left" w:leader="none"/>
                <w:tab w:pos="2968" w:val="left" w:leader="none"/>
              </w:tabs>
              <w:spacing w:line="271" w:lineRule="exact"/>
              <w:ind w:left="16" w:right="0"/>
              <w:jc w:val="left"/>
              <w:rPr>
                <w:rFonts w:ascii="宋体" w:hAnsi="宋体" w:cs="宋体" w:eastAsia="宋体" w:hint="default"/>
                <w:sz w:val="18"/>
                <w:szCs w:val="18"/>
              </w:rPr>
            </w:pPr>
            <w:r>
              <w:rPr>
                <w:rFonts w:ascii="方正姚体" w:hAnsi="方正姚体" w:cs="方正姚体" w:eastAsia="方正姚体" w:hint="default"/>
                <w:position w:val="-3"/>
                <w:sz w:val="18"/>
                <w:szCs w:val="18"/>
              </w:rPr>
              <w:t>限公司</w:t>
            </w:r>
            <w:r>
              <w:rPr>
                <w:rFonts w:ascii="宋体" w:hAnsi="宋体" w:cs="宋体" w:eastAsia="宋体" w:hint="default"/>
                <w:position w:val="-3"/>
                <w:sz w:val="18"/>
                <w:szCs w:val="18"/>
              </w:rPr>
              <w:tab/>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方正姚体" w:hAnsi="方正姚体" w:cs="方正姚体" w:eastAsia="方正姚体" w:hint="default"/>
                <w:sz w:val="18"/>
                <w:szCs w:val="18"/>
              </w:rPr>
              <w:t>年</w:t>
            </w:r>
            <w:r>
              <w:rPr>
                <w:rFonts w:ascii="宋体" w:hAnsi="宋体" w:cs="宋体" w:eastAsia="宋体" w:hint="default"/>
                <w:sz w:val="18"/>
                <w:szCs w:val="18"/>
              </w:rPr>
              <w:t> </w:t>
              <w:tab/>
              <w:t> </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right="60"/>
              <w:jc w:val="right"/>
              <w:rPr>
                <w:rFonts w:ascii="宋体" w:hAnsi="宋体" w:cs="宋体" w:eastAsia="宋体" w:hint="default"/>
                <w:sz w:val="18"/>
                <w:szCs w:val="18"/>
              </w:rPr>
            </w:pPr>
            <w:r>
              <w:rPr>
                <w:rFonts w:ascii="宋体"/>
                <w:sz w:val="18"/>
              </w:rPr>
              <w:t>94,095,480.30</w:t>
            </w:r>
          </w:p>
        </w:tc>
        <w:tc>
          <w:tcPr>
            <w:tcW w:w="27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方正姚体" w:hAnsi="方正姚体" w:cs="方正姚体" w:eastAsia="方正姚体" w:hint="default"/>
                <w:sz w:val="11"/>
                <w:szCs w:val="11"/>
              </w:rPr>
            </w:pPr>
          </w:p>
          <w:p>
            <w:pPr>
              <w:pStyle w:val="TableParagraph"/>
              <w:spacing w:line="240" w:lineRule="auto"/>
              <w:ind w:left="1415" w:right="0"/>
              <w:jc w:val="left"/>
              <w:rPr>
                <w:rFonts w:ascii="宋体" w:hAnsi="宋体" w:cs="宋体" w:eastAsia="宋体" w:hint="default"/>
                <w:sz w:val="18"/>
                <w:szCs w:val="18"/>
              </w:rPr>
            </w:pPr>
            <w:r>
              <w:rPr>
                <w:rFonts w:ascii="宋体"/>
                <w:sz w:val="18"/>
              </w:rPr>
              <w:t>94,095,480.30 </w:t>
            </w:r>
          </w:p>
        </w:tc>
        <w:tc>
          <w:tcPr>
            <w:tcW w:w="1195" w:type="dxa"/>
            <w:tcBorders>
              <w:top w:val="nil" w:sz="6" w:space="0" w:color="auto"/>
              <w:left w:val="nil" w:sz="6" w:space="0" w:color="auto"/>
              <w:bottom w:val="nil" w:sz="6" w:space="0" w:color="auto"/>
              <w:right w:val="nil" w:sz="6" w:space="0" w:color="auto"/>
            </w:tcBorders>
          </w:tcPr>
          <w:p>
            <w:pPr/>
          </w:p>
        </w:tc>
      </w:tr>
      <w:tr>
        <w:trPr>
          <w:trHeight w:val="659" w:hRule="exact"/>
        </w:trPr>
        <w:tc>
          <w:tcPr>
            <w:tcW w:w="1833" w:type="dxa"/>
            <w:tcBorders>
              <w:top w:val="nil" w:sz="6" w:space="0" w:color="auto"/>
              <w:left w:val="nil" w:sz="6" w:space="0" w:color="auto"/>
              <w:bottom w:val="nil" w:sz="6" w:space="0" w:color="auto"/>
              <w:right w:val="nil" w:sz="6" w:space="0" w:color="auto"/>
            </w:tcBorders>
          </w:tcPr>
          <w:p>
            <w:pPr>
              <w:pStyle w:val="TableParagraph"/>
              <w:spacing w:line="232" w:lineRule="exact" w:before="93"/>
              <w:ind w:left="16" w:right="185"/>
              <w:jc w:val="left"/>
              <w:rPr>
                <w:rFonts w:ascii="宋体" w:hAnsi="宋体" w:cs="宋体" w:eastAsia="宋体" w:hint="default"/>
                <w:sz w:val="18"/>
                <w:szCs w:val="18"/>
              </w:rPr>
            </w:pPr>
            <w:r>
              <w:rPr>
                <w:rFonts w:ascii="方正姚体" w:hAnsi="方正姚体" w:cs="方正姚体" w:eastAsia="方正姚体" w:hint="default"/>
                <w:sz w:val="18"/>
                <w:szCs w:val="18"/>
              </w:rPr>
              <w:t>淮南国润渤海物流有</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z w:val="18"/>
                <w:szCs w:val="18"/>
              </w:rPr>
              <w:t>限公司</w:t>
            </w:r>
            <w:r>
              <w:rPr>
                <w:rFonts w:ascii="宋体" w:hAnsi="宋体" w:cs="宋体" w:eastAsia="宋体" w:hint="default"/>
                <w:sz w:val="18"/>
                <w:szCs w:val="18"/>
              </w:rPr>
              <w:t> </w:t>
            </w:r>
          </w:p>
        </w:tc>
        <w:tc>
          <w:tcPr>
            <w:tcW w:w="110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5"/>
                <w:szCs w:val="15"/>
              </w:rPr>
            </w:pPr>
          </w:p>
          <w:p>
            <w:pPr>
              <w:pStyle w:val="TableParagraph"/>
              <w:spacing w:line="240" w:lineRule="auto"/>
              <w:ind w:right="460"/>
              <w:jc w:val="right"/>
              <w:rPr>
                <w:rFonts w:ascii="宋体" w:hAnsi="宋体" w:cs="宋体" w:eastAsia="宋体" w:hint="default"/>
                <w:sz w:val="18"/>
                <w:szCs w:val="18"/>
              </w:rPr>
            </w:pPr>
            <w:r>
              <w:rPr>
                <w:rFonts w:ascii="方正姚体" w:hAnsi="方正姚体" w:cs="方正姚体" w:eastAsia="方正姚体" w:hint="default"/>
                <w:sz w:val="18"/>
                <w:szCs w:val="18"/>
              </w:rPr>
              <w:t>永久</w:t>
            </w:r>
            <w:r>
              <w:rPr>
                <w:rFonts w:ascii="宋体" w:hAnsi="宋体" w:cs="宋体" w:eastAsia="宋体" w:hint="default"/>
                <w:sz w:val="18"/>
                <w:szCs w:val="18"/>
              </w:rPr>
              <w:t> </w:t>
            </w:r>
          </w:p>
        </w:tc>
        <w:tc>
          <w:tcPr>
            <w:tcW w:w="149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sz w:val="18"/>
              </w:rPr>
              <w:t> </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7"/>
                <w:szCs w:val="17"/>
              </w:rPr>
            </w:pPr>
          </w:p>
          <w:p>
            <w:pPr>
              <w:pStyle w:val="TableParagraph"/>
              <w:spacing w:line="240" w:lineRule="auto"/>
              <w:ind w:left="71" w:right="0"/>
              <w:jc w:val="left"/>
              <w:rPr>
                <w:rFonts w:ascii="宋体" w:hAnsi="宋体" w:cs="宋体" w:eastAsia="宋体" w:hint="default"/>
                <w:sz w:val="18"/>
                <w:szCs w:val="18"/>
              </w:rPr>
            </w:pPr>
            <w:r>
              <w:rPr>
                <w:rFonts w:ascii="宋体"/>
                <w:sz w:val="18"/>
              </w:rPr>
              <w:t>11,600,000.00</w:t>
            </w:r>
          </w:p>
        </w:tc>
        <w:tc>
          <w:tcPr>
            <w:tcW w:w="26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7"/>
                <w:szCs w:val="17"/>
              </w:rPr>
            </w:pPr>
          </w:p>
          <w:p>
            <w:pPr>
              <w:pStyle w:val="TableParagraph"/>
              <w:spacing w:line="240" w:lineRule="auto"/>
              <w:ind w:left="1261" w:right="0"/>
              <w:jc w:val="left"/>
              <w:rPr>
                <w:rFonts w:ascii="宋体" w:hAnsi="宋体" w:cs="宋体" w:eastAsia="宋体" w:hint="default"/>
                <w:sz w:val="18"/>
                <w:szCs w:val="18"/>
              </w:rPr>
            </w:pPr>
            <w:r>
              <w:rPr>
                <w:rFonts w:ascii="宋体"/>
                <w:sz w:val="18"/>
              </w:rPr>
              <w:t> </w:t>
            </w:r>
            <w:r>
              <w:rPr>
                <w:rFonts w:ascii="宋体"/>
                <w:spacing w:val="-20"/>
                <w:sz w:val="18"/>
              </w:rPr>
              <w:t> </w:t>
            </w:r>
            <w:r>
              <w:rPr>
                <w:rFonts w:ascii="宋体"/>
                <w:sz w:val="18"/>
              </w:rPr>
              <w:t>11,600,000.00</w:t>
            </w:r>
          </w:p>
        </w:tc>
      </w:tr>
      <w:tr>
        <w:trPr>
          <w:trHeight w:val="372" w:hRule="exact"/>
        </w:trPr>
        <w:tc>
          <w:tcPr>
            <w:tcW w:w="183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6" w:right="0"/>
              <w:jc w:val="left"/>
              <w:rPr>
                <w:rFonts w:ascii="宋体" w:hAnsi="宋体" w:cs="宋体" w:eastAsia="宋体" w:hint="default"/>
                <w:sz w:val="18"/>
                <w:szCs w:val="18"/>
              </w:rPr>
            </w:pPr>
            <w:r>
              <w:rPr>
                <w:rFonts w:ascii="方正姚体" w:hAnsi="方正姚体" w:cs="方正姚体" w:eastAsia="方正姚体" w:hint="default"/>
                <w:sz w:val="18"/>
                <w:szCs w:val="18"/>
              </w:rPr>
              <w:t>合计</w:t>
            </w:r>
            <w:r>
              <w:rPr>
                <w:rFonts w:ascii="宋体" w:hAnsi="宋体" w:cs="宋体" w:eastAsia="宋体" w:hint="default"/>
                <w:sz w:val="18"/>
                <w:szCs w:val="18"/>
              </w:rPr>
              <w:t> </w:t>
            </w:r>
          </w:p>
        </w:tc>
        <w:tc>
          <w:tcPr>
            <w:tcW w:w="1101"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460"/>
              <w:jc w:val="right"/>
              <w:rPr>
                <w:rFonts w:ascii="宋体" w:hAnsi="宋体" w:cs="宋体" w:eastAsia="宋体" w:hint="default"/>
                <w:sz w:val="18"/>
                <w:szCs w:val="18"/>
              </w:rPr>
            </w:pPr>
            <w:r>
              <w:rPr>
                <w:rFonts w:ascii="宋体"/>
                <w:sz w:val="18"/>
              </w:rPr>
              <w:t> </w:t>
            </w:r>
          </w:p>
        </w:tc>
        <w:tc>
          <w:tcPr>
            <w:tcW w:w="149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sz w:val="18"/>
              </w:rPr>
              <w:t> </w:t>
            </w:r>
            <w:r>
              <w:rPr>
                <w:rFonts w:ascii="宋体"/>
                <w:spacing w:val="-52"/>
                <w:sz w:val="18"/>
              </w:rPr>
              <w:t> </w:t>
            </w:r>
            <w:r>
              <w:rPr>
                <w:rFonts w:ascii="宋体"/>
                <w:sz w:val="18"/>
              </w:rPr>
              <w:t>102,295,480.30</w:t>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62" w:right="0"/>
              <w:jc w:val="left"/>
              <w:rPr>
                <w:rFonts w:ascii="宋体" w:hAnsi="宋体" w:cs="宋体" w:eastAsia="宋体" w:hint="default"/>
                <w:sz w:val="18"/>
                <w:szCs w:val="18"/>
              </w:rPr>
            </w:pPr>
            <w:r>
              <w:rPr>
                <w:rFonts w:ascii="宋体"/>
                <w:sz w:val="18"/>
              </w:rPr>
              <w:t>11,600,000.00</w:t>
            </w:r>
          </w:p>
        </w:tc>
        <w:tc>
          <w:tcPr>
            <w:tcW w:w="262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66"/>
              <w:ind w:left="81" w:right="0"/>
              <w:jc w:val="left"/>
              <w:rPr>
                <w:rFonts w:ascii="宋体" w:hAnsi="宋体" w:cs="宋体" w:eastAsia="宋体" w:hint="default"/>
                <w:sz w:val="18"/>
                <w:szCs w:val="18"/>
              </w:rPr>
            </w:pPr>
            <w:r>
              <w:rPr>
                <w:rFonts w:ascii="宋体"/>
                <w:sz w:val="18"/>
              </w:rPr>
              <w:t>94,095,480.30</w:t>
            </w:r>
            <w:r>
              <w:rPr>
                <w:rFonts w:ascii="宋体"/>
                <w:spacing w:val="77"/>
                <w:sz w:val="18"/>
              </w:rPr>
              <w:t> </w:t>
            </w:r>
            <w:r>
              <w:rPr>
                <w:rFonts w:ascii="宋体"/>
                <w:sz w:val="18"/>
              </w:rPr>
              <w:t>19,800,000.00</w:t>
            </w:r>
          </w:p>
        </w:tc>
      </w:tr>
    </w:tbl>
    <w:p>
      <w:pPr>
        <w:spacing w:line="240" w:lineRule="auto" w:before="7"/>
        <w:rPr>
          <w:rFonts w:ascii="方正姚体" w:hAnsi="方正姚体" w:cs="方正姚体" w:eastAsia="方正姚体" w:hint="default"/>
          <w:sz w:val="5"/>
          <w:szCs w:val="5"/>
        </w:rPr>
      </w:pPr>
    </w:p>
    <w:p>
      <w:pPr>
        <w:pStyle w:val="BodyText"/>
        <w:spacing w:line="310" w:lineRule="exact"/>
        <w:ind w:left="577" w:right="0"/>
        <w:jc w:val="left"/>
        <w:rPr>
          <w:rFonts w:ascii="宋体" w:hAnsi="宋体" w:cs="宋体" w:eastAsia="宋体" w:hint="default"/>
        </w:rPr>
      </w:pPr>
      <w:r>
        <w:rPr/>
        <w:t>（</w:t>
      </w:r>
      <w:r>
        <w:rPr>
          <w:rFonts w:ascii="宋体" w:hAnsi="宋体" w:cs="宋体" w:eastAsia="宋体" w:hint="default"/>
        </w:rPr>
        <w:t>4</w:t>
      </w:r>
      <w:r>
        <w:rPr/>
        <w:t>）长期投资减值准备</w:t>
      </w:r>
      <w:r>
        <w:rPr>
          <w:rFonts w:ascii="宋体" w:hAnsi="宋体" w:cs="宋体" w:eastAsia="宋体" w:hint="default"/>
        </w:rPr>
        <w:t> </w:t>
      </w:r>
    </w:p>
    <w:p>
      <w:pPr>
        <w:tabs>
          <w:tab w:pos="8469" w:val="right" w:leader="none"/>
        </w:tabs>
        <w:spacing w:before="94"/>
        <w:ind w:left="157" w:right="0" w:firstLine="0"/>
        <w:jc w:val="left"/>
        <w:rPr>
          <w:rFonts w:ascii="宋体" w:hAnsi="宋体" w:cs="宋体" w:eastAsia="宋体" w:hint="default"/>
          <w:sz w:val="18"/>
          <w:szCs w:val="18"/>
        </w:rPr>
      </w:pPr>
      <w:r>
        <w:rPr/>
        <w:pict>
          <v:group style="position:absolute;margin-left:88.379997pt;margin-top:2.810205pt;width:418.3pt;height:.1pt;mso-position-horizontal-relative:page;mso-position-vertical-relative:paragraph;z-index:4264" coordorigin="1768,56" coordsize="8366,2">
            <v:shape style="position:absolute;left:1768;top:56;width:8366;height:2" coordorigin="1768,56" coordsize="8366,0" path="m1768,56l10133,56e" filled="false" stroked="true" strokeweight=".48pt" strokecolor="#000000">
              <v:path arrowok="t"/>
            </v:shape>
            <w10:wrap type="none"/>
          </v:group>
        </w:pict>
      </w:r>
      <w:r>
        <w:rPr/>
        <w:pict>
          <v:group style="position:absolute;margin-left:88.379997pt;margin-top:24.290205pt;width:418.3pt;height:.1pt;mso-position-horizontal-relative:page;mso-position-vertical-relative:paragraph;z-index:4288" coordorigin="1768,486" coordsize="8366,2">
            <v:shape style="position:absolute;left:1768;top:486;width:8366;height:2" coordorigin="1768,486" coordsize="8366,0" path="m1768,486l10133,486e" filled="false" stroked="true" strokeweight=".48pt" strokecolor="#000000">
              <v:path arrowok="t"/>
            </v:shape>
            <w10:wrap type="none"/>
          </v:group>
        </w:pict>
      </w:r>
      <w:r>
        <w:rPr>
          <w:rFonts w:ascii="方正姚体" w:hAnsi="方正姚体" w:cs="方正姚体" w:eastAsia="方正姚体" w:hint="default"/>
          <w:sz w:val="18"/>
          <w:szCs w:val="18"/>
        </w:rPr>
        <w:t>被投资单位名称                                                                           </w:t>
      </w:r>
      <w:r>
        <w:rPr>
          <w:rFonts w:ascii="方正姚体" w:hAnsi="方正姚体" w:cs="方正姚体" w:eastAsia="方正姚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2008-12-31</w:t>
        <w:tab/>
        <w:t>2007-12-31</w:t>
      </w:r>
    </w:p>
    <w:p>
      <w:pPr>
        <w:tabs>
          <w:tab w:pos="7389" w:val="left" w:leader="none"/>
        </w:tabs>
        <w:spacing w:before="163"/>
        <w:ind w:left="15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秦皇岛华联康保有限公司                                                       </w:t>
      </w:r>
      <w:r>
        <w:rPr>
          <w:rFonts w:ascii="方正姚体" w:hAnsi="方正姚体" w:cs="方正姚体" w:eastAsia="方正姚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3,000,000.00</w:t>
        <w:tab/>
        <w:t>3,000,000.00</w:t>
      </w:r>
    </w:p>
    <w:p>
      <w:pPr>
        <w:tabs>
          <w:tab w:pos="7381" w:val="left" w:leader="none"/>
        </w:tabs>
        <w:spacing w:line="364" w:lineRule="auto" w:before="67"/>
        <w:ind w:left="157" w:right="206" w:firstLine="0"/>
        <w:jc w:val="left"/>
        <w:rPr>
          <w:rFonts w:ascii="宋体" w:hAnsi="宋体" w:cs="宋体" w:eastAsia="宋体" w:hint="default"/>
          <w:sz w:val="18"/>
          <w:szCs w:val="18"/>
        </w:rPr>
      </w:pPr>
      <w:r>
        <w:rPr/>
        <w:pict>
          <v:group style="position:absolute;margin-left:87.419998pt;margin-top:40.160202pt;width:419.85pt;height:.5pt;mso-position-horizontal-relative:page;mso-position-vertical-relative:paragraph;z-index:-405928" coordorigin="1748,803" coordsize="8397,10">
            <v:group style="position:absolute;left:1753;top:808;width:2867;height:2" coordorigin="1753,808" coordsize="2867,2">
              <v:shape style="position:absolute;left:1753;top:808;width:2867;height:2" coordorigin="1753,808" coordsize="2867,0" path="m1753,808l4620,808e" filled="false" stroked="true" strokeweight=".48pt" strokecolor="#000000">
                <v:path arrowok="t"/>
              </v:shape>
            </v:group>
            <v:group style="position:absolute;left:4606;top:808;width:2836;height:2" coordorigin="4606,808" coordsize="2836,2">
              <v:shape style="position:absolute;left:4606;top:808;width:2836;height:2" coordorigin="4606,808" coordsize="2836,0" path="m4606,808l7441,808e" filled="false" stroked="true" strokeweight=".48pt" strokecolor="#000000">
                <v:path arrowok="t"/>
              </v:shape>
            </v:group>
            <v:group style="position:absolute;left:7427;top:808;width:2714;height:2" coordorigin="7427,808" coordsize="2714,2">
              <v:shape style="position:absolute;left:7427;top:808;width:2714;height:2" coordorigin="7427,808" coordsize="2714,0" path="m7427,808l10140,808e" filled="false" stroked="true" strokeweight=".48pt" strokecolor="#000000">
                <v:path arrowok="t"/>
              </v:shape>
            </v:group>
            <w10:wrap type="none"/>
          </v:group>
        </w:pict>
      </w:r>
      <w:r>
        <w:rPr>
          <w:rFonts w:ascii="方正姚体" w:hAnsi="方正姚体" w:cs="方正姚体" w:eastAsia="方正姚体" w:hint="default"/>
          <w:sz w:val="18"/>
          <w:szCs w:val="18"/>
        </w:rPr>
        <w:t>秦皇岛华联商城矿泉水有限公司                                                                                                        </w:t>
      </w:r>
      <w:r>
        <w:rPr>
          <w:rFonts w:ascii="方正姚体" w:hAnsi="方正姚体" w:cs="方正姚体" w:eastAsia="方正姚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245,000.00</w:t>
      </w:r>
      <w:r>
        <w:rPr>
          <w:rFonts w:ascii="宋体" w:hAnsi="宋体" w:cs="宋体" w:eastAsia="宋体" w:hint="default"/>
          <w:sz w:val="18"/>
          <w:szCs w:val="18"/>
        </w:rPr>
        <w:t> </w:t>
      </w: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3,000,000.00</w:t>
        <w:tab/>
        <w:t>3,245,000.00</w:t>
      </w:r>
    </w:p>
    <w:p>
      <w:pPr>
        <w:pStyle w:val="BodyText"/>
        <w:spacing w:line="240" w:lineRule="auto" w:before="139"/>
        <w:ind w:left="580" w:right="0"/>
        <w:jc w:val="left"/>
        <w:rPr>
          <w:rFonts w:ascii="宋体" w:hAnsi="宋体" w:cs="宋体" w:eastAsia="宋体" w:hint="default"/>
        </w:rPr>
      </w:pPr>
      <w:r>
        <w:rPr/>
        <w:t>注释</w:t>
      </w:r>
      <w:r>
        <w:rPr>
          <w:spacing w:val="5"/>
        </w:rPr>
        <w:t> </w:t>
      </w:r>
      <w:r>
        <w:rPr>
          <w:rFonts w:ascii="宋体" w:hAnsi="宋体" w:cs="宋体" w:eastAsia="宋体" w:hint="default"/>
        </w:rPr>
        <w:t>4</w:t>
      </w:r>
      <w:r>
        <w:rPr/>
        <w:t>．营业收入</w:t>
      </w:r>
      <w:r>
        <w:rPr>
          <w:rFonts w:ascii="宋体" w:hAnsi="宋体" w:cs="宋体" w:eastAsia="宋体" w:hint="default"/>
        </w:rPr>
        <w:t> </w:t>
      </w:r>
    </w:p>
    <w:p>
      <w:pPr>
        <w:tabs>
          <w:tab w:pos="7699" w:val="left" w:leader="none"/>
        </w:tabs>
        <w:spacing w:before="240"/>
        <w:ind w:left="157" w:right="0" w:firstLine="0"/>
        <w:jc w:val="left"/>
        <w:rPr>
          <w:rFonts w:ascii="方正姚体" w:hAnsi="方正姚体" w:cs="方正姚体" w:eastAsia="方正姚体" w:hint="default"/>
          <w:sz w:val="18"/>
          <w:szCs w:val="18"/>
        </w:rPr>
      </w:pPr>
      <w:r>
        <w:rPr/>
        <w:pict>
          <v:group style="position:absolute;margin-left:89.879997pt;margin-top:9.690191pt;width:415.3pt;height:.1pt;mso-position-horizontal-relative:page;mso-position-vertical-relative:paragraph;z-index:4336" coordorigin="1798,194" coordsize="8306,2">
            <v:shape style="position:absolute;left:1798;top:194;width:8306;height:2" coordorigin="1798,194" coordsize="8306,0" path="m1798,194l10103,194e" filled="false" stroked="true" strokeweight=".48pt" strokecolor="#000000">
              <v:path arrowok="t"/>
            </v:shape>
            <w10:wrap type="none"/>
          </v:group>
        </w:pict>
      </w:r>
      <w:r>
        <w:rPr/>
        <w:pict>
          <v:group style="position:absolute;margin-left:89.879997pt;margin-top:31.950191pt;width:415.3pt;height:.1pt;mso-position-horizontal-relative:page;mso-position-vertical-relative:paragraph;z-index:4360" coordorigin="1798,639" coordsize="8306,2">
            <v:shape style="position:absolute;left:1798;top:639;width:8306;height:2" coordorigin="1798,639" coordsize="8306,0" path="m1798,639l10103,639e" filled="false" stroked="true" strokeweight=".48pt" strokecolor="#000000">
              <v:path arrowok="t"/>
            </v:shape>
            <w10:wrap type="none"/>
          </v:group>
        </w:pict>
      </w:r>
      <w:r>
        <w:rPr>
          <w:rFonts w:ascii="方正姚体" w:hAnsi="方正姚体" w:cs="方正姚体" w:eastAsia="方正姚体" w:hint="default"/>
          <w:sz w:val="18"/>
          <w:szCs w:val="18"/>
        </w:rPr>
        <w:t>业务种类                                                                                            </w:t>
      </w:r>
      <w:r>
        <w:rPr>
          <w:rFonts w:ascii="宋体" w:hAnsi="宋体" w:cs="宋体" w:eastAsia="宋体" w:hint="default"/>
          <w:sz w:val="18"/>
          <w:szCs w:val="18"/>
        </w:rPr>
        <w:t>2008</w:t>
      </w:r>
      <w:r>
        <w:rPr>
          <w:rFonts w:ascii="宋体" w:hAnsi="宋体" w:cs="宋体" w:eastAsia="宋体" w:hint="default"/>
          <w:spacing w:val="-26"/>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tabs>
          <w:tab w:pos="4454" w:val="left" w:leader="none"/>
        </w:tabs>
        <w:spacing w:before="211"/>
        <w:ind w:left="15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商品零售及批发</w:t>
        <w:tab/>
      </w:r>
      <w:r>
        <w:rPr>
          <w:rFonts w:ascii="宋体" w:hAnsi="宋体" w:cs="宋体" w:eastAsia="宋体" w:hint="default"/>
          <w:sz w:val="18"/>
          <w:szCs w:val="18"/>
        </w:rPr>
        <w:t>597,121,986.35              </w:t>
      </w:r>
      <w:r>
        <w:rPr>
          <w:rFonts w:ascii="宋体" w:hAnsi="宋体" w:cs="宋体" w:eastAsia="宋体" w:hint="default"/>
          <w:spacing w:val="55"/>
          <w:sz w:val="18"/>
          <w:szCs w:val="18"/>
        </w:rPr>
        <w:t> </w:t>
      </w:r>
      <w:r>
        <w:rPr>
          <w:rFonts w:ascii="宋体" w:hAnsi="宋体" w:cs="宋体" w:eastAsia="宋体" w:hint="default"/>
          <w:sz w:val="18"/>
          <w:szCs w:val="18"/>
        </w:rPr>
        <w:t>443,702,090.16 </w:t>
      </w:r>
    </w:p>
    <w:p>
      <w:pPr>
        <w:spacing w:line="352" w:lineRule="auto" w:before="139"/>
        <w:ind w:left="157" w:right="7783"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酒店服务 其他</w:t>
      </w:r>
    </w:p>
    <w:p>
      <w:pPr>
        <w:tabs>
          <w:tab w:pos="699" w:val="left" w:leader="none"/>
          <w:tab w:pos="4533" w:val="left" w:leader="none"/>
        </w:tabs>
        <w:spacing w:before="29"/>
        <w:ind w:left="157" w:right="0" w:firstLine="0"/>
        <w:jc w:val="left"/>
        <w:rPr>
          <w:rFonts w:ascii="宋体" w:hAnsi="宋体" w:cs="宋体" w:eastAsia="宋体" w:hint="default"/>
          <w:sz w:val="18"/>
          <w:szCs w:val="18"/>
        </w:rPr>
      </w:pPr>
      <w:r>
        <w:rPr/>
        <w:pict>
          <v:group style="position:absolute;margin-left:88.919998pt;margin-top:18.040297pt;width:416.85pt;height:.5pt;mso-position-horizontal-relative:page;mso-position-vertical-relative:paragraph;z-index:4384" coordorigin="1778,361" coordsize="8337,10">
            <v:group style="position:absolute;left:1783;top:366;width:2859;height:2" coordorigin="1783,366" coordsize="2859,2">
              <v:shape style="position:absolute;left:1783;top:366;width:2859;height:2" coordorigin="1783,366" coordsize="2859,0" path="m1783,366l4642,366e" filled="false" stroked="true" strokeweight=".48pt" strokecolor="#000000">
                <v:path arrowok="t"/>
              </v:shape>
            </v:group>
            <v:group style="position:absolute;left:4627;top:366;width:2818;height:2" coordorigin="4627,366" coordsize="2818,2">
              <v:shape style="position:absolute;left:4627;top:366;width:2818;height:2" coordorigin="4627,366" coordsize="2818,0" path="m4627,366l7445,366e" filled="false" stroked="true" strokeweight=".48pt" strokecolor="#000000">
                <v:path arrowok="t"/>
              </v:shape>
            </v:group>
            <v:group style="position:absolute;left:7430;top:366;width:2680;height:2" coordorigin="7430,366" coordsize="2680,2">
              <v:shape style="position:absolute;left:7430;top:366;width:2680;height:2" coordorigin="7430,366" coordsize="2680,0" path="m7430,366l10110,366e" filled="false" stroked="true" strokeweight=".48pt" strokecolor="#000000">
                <v:path arrowok="t"/>
              </v:shape>
            </v:group>
            <w10:wrap type="none"/>
          </v:group>
        </w:pict>
      </w:r>
      <w:r>
        <w:rPr>
          <w:rFonts w:ascii="方正姚体" w:hAnsi="方正姚体" w:cs="方正姚体" w:eastAsia="方正姚体" w:hint="default"/>
          <w:sz w:val="18"/>
          <w:szCs w:val="18"/>
        </w:rPr>
        <w:t>合</w:t>
        <w:tab/>
        <w:t>计</w:t>
        <w:tab/>
      </w:r>
      <w:r>
        <w:rPr>
          <w:rFonts w:ascii="宋体" w:hAnsi="宋体" w:cs="宋体" w:eastAsia="宋体" w:hint="default"/>
          <w:sz w:val="18"/>
          <w:szCs w:val="18"/>
        </w:rPr>
        <w:t>597,121,986.35              </w:t>
      </w:r>
      <w:r>
        <w:rPr>
          <w:rFonts w:ascii="宋体" w:hAnsi="宋体" w:cs="宋体" w:eastAsia="宋体" w:hint="default"/>
          <w:spacing w:val="59"/>
          <w:sz w:val="18"/>
          <w:szCs w:val="18"/>
        </w:rPr>
        <w:t> </w:t>
      </w:r>
      <w:r>
        <w:rPr>
          <w:rFonts w:ascii="宋体" w:hAnsi="宋体" w:cs="宋体" w:eastAsia="宋体" w:hint="default"/>
          <w:sz w:val="18"/>
          <w:szCs w:val="18"/>
        </w:rPr>
        <w:t>443,702,090.16</w:t>
      </w:r>
    </w:p>
    <w:p>
      <w:pPr>
        <w:pStyle w:val="BodyText"/>
        <w:spacing w:line="240" w:lineRule="auto" w:before="244"/>
        <w:ind w:left="580" w:right="0"/>
        <w:jc w:val="left"/>
        <w:rPr>
          <w:rFonts w:ascii="宋体" w:hAnsi="宋体" w:cs="宋体" w:eastAsia="宋体" w:hint="default"/>
        </w:rPr>
      </w:pPr>
      <w:r>
        <w:rPr/>
        <w:t>注释</w:t>
      </w:r>
      <w:r>
        <w:rPr>
          <w:spacing w:val="5"/>
        </w:rPr>
        <w:t> </w:t>
      </w:r>
      <w:r>
        <w:rPr>
          <w:rFonts w:ascii="宋体" w:hAnsi="宋体" w:cs="宋体" w:eastAsia="宋体" w:hint="default"/>
        </w:rPr>
        <w:t>5</w:t>
      </w:r>
      <w:r>
        <w:rPr/>
        <w:t>．营业成本</w:t>
      </w:r>
      <w:r>
        <w:rPr>
          <w:rFonts w:ascii="宋体" w:hAnsi="宋体" w:cs="宋体" w:eastAsia="宋体" w:hint="default"/>
        </w:rPr>
        <w:t> </w:t>
      </w:r>
    </w:p>
    <w:p>
      <w:pPr>
        <w:tabs>
          <w:tab w:pos="7699" w:val="left" w:leader="none"/>
        </w:tabs>
        <w:spacing w:before="238"/>
        <w:ind w:left="157" w:right="0" w:firstLine="0"/>
        <w:jc w:val="left"/>
        <w:rPr>
          <w:rFonts w:ascii="方正姚体" w:hAnsi="方正姚体" w:cs="方正姚体" w:eastAsia="方正姚体" w:hint="default"/>
          <w:sz w:val="18"/>
          <w:szCs w:val="18"/>
        </w:rPr>
      </w:pPr>
      <w:r>
        <w:rPr/>
        <w:pict>
          <v:group style="position:absolute;margin-left:89.879997pt;margin-top:9.650194pt;width:415.3pt;height:.1pt;mso-position-horizontal-relative:page;mso-position-vertical-relative:paragraph;z-index:4408" coordorigin="1798,193" coordsize="8306,2">
            <v:shape style="position:absolute;left:1798;top:193;width:8306;height:2" coordorigin="1798,193" coordsize="8306,0" path="m1798,193l10103,193e" filled="false" stroked="true" strokeweight=".48pt" strokecolor="#000000">
              <v:path arrowok="t"/>
            </v:shape>
            <w10:wrap type="none"/>
          </v:group>
        </w:pict>
      </w:r>
      <w:r>
        <w:rPr>
          <w:rFonts w:ascii="方正姚体" w:hAnsi="方正姚体" w:cs="方正姚体" w:eastAsia="方正姚体" w:hint="default"/>
          <w:sz w:val="18"/>
          <w:szCs w:val="18"/>
        </w:rPr>
        <w:t>业务种类                                                                                            </w:t>
      </w:r>
      <w:r>
        <w:rPr>
          <w:rFonts w:ascii="宋体" w:hAnsi="宋体" w:cs="宋体" w:eastAsia="宋体" w:hint="default"/>
          <w:sz w:val="18"/>
          <w:szCs w:val="18"/>
        </w:rPr>
        <w:t>2008</w:t>
      </w:r>
      <w:r>
        <w:rPr>
          <w:rFonts w:ascii="宋体" w:hAnsi="宋体" w:cs="宋体" w:eastAsia="宋体" w:hint="default"/>
          <w:spacing w:val="-27"/>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9"/>
        <w:rPr>
          <w:rFonts w:ascii="方正姚体" w:hAnsi="方正姚体" w:cs="方正姚体" w:eastAsia="方正姚体" w:hint="default"/>
          <w:sz w:val="8"/>
          <w:szCs w:val="8"/>
        </w:rPr>
      </w:pPr>
    </w:p>
    <w:p>
      <w:pPr>
        <w:spacing w:line="20" w:lineRule="exact"/>
        <w:ind w:left="15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5"/>
        <w:rPr>
          <w:rFonts w:ascii="方正姚体" w:hAnsi="方正姚体" w:cs="方正姚体" w:eastAsia="方正姚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786"/>
        <w:gridCol w:w="5575"/>
      </w:tblGrid>
      <w:tr>
        <w:trPr>
          <w:trHeight w:val="803" w:hRule="exact"/>
        </w:trPr>
        <w:tc>
          <w:tcPr>
            <w:tcW w:w="2786" w:type="dxa"/>
            <w:tcBorders>
              <w:top w:val="nil" w:sz="6" w:space="0" w:color="auto"/>
              <w:left w:val="nil" w:sz="6" w:space="0" w:color="auto"/>
              <w:bottom w:val="nil" w:sz="6" w:space="0" w:color="auto"/>
              <w:right w:val="nil" w:sz="6" w:space="0" w:color="auto"/>
            </w:tcBorders>
          </w:tcPr>
          <w:p>
            <w:pPr>
              <w:pStyle w:val="TableParagraph"/>
              <w:spacing w:line="376" w:lineRule="auto" w:before="14"/>
              <w:ind w:left="14" w:right="1420"/>
              <w:jc w:val="left"/>
              <w:rPr>
                <w:rFonts w:ascii="宋体" w:hAnsi="宋体" w:cs="宋体" w:eastAsia="宋体" w:hint="default"/>
                <w:sz w:val="18"/>
                <w:szCs w:val="18"/>
              </w:rPr>
            </w:pPr>
            <w:r>
              <w:rPr>
                <w:rFonts w:ascii="方正姚体" w:hAnsi="方正姚体" w:cs="方正姚体" w:eastAsia="方正姚体" w:hint="default"/>
                <w:sz w:val="18"/>
                <w:szCs w:val="18"/>
              </w:rPr>
              <w:t>商品零售及批发</w:t>
            </w:r>
            <w:r>
              <w:rPr>
                <w:rFonts w:ascii="宋体" w:hAnsi="宋体" w:cs="宋体" w:eastAsia="宋体" w:hint="default"/>
                <w:sz w:val="18"/>
                <w:szCs w:val="18"/>
              </w:rPr>
              <w:t> </w:t>
            </w:r>
            <w:r>
              <w:rPr>
                <w:rFonts w:ascii="方正姚体" w:hAnsi="方正姚体" w:cs="方正姚体" w:eastAsia="方正姚体" w:hint="default"/>
                <w:sz w:val="18"/>
                <w:szCs w:val="18"/>
              </w:rPr>
              <w:t>酒店服务</w:t>
            </w:r>
            <w:r>
              <w:rPr>
                <w:rFonts w:ascii="宋体" w:hAnsi="宋体" w:cs="宋体" w:eastAsia="宋体" w:hint="default"/>
                <w:sz w:val="18"/>
                <w:szCs w:val="18"/>
              </w:rPr>
              <w:t> </w:t>
            </w:r>
          </w:p>
        </w:tc>
        <w:tc>
          <w:tcPr>
            <w:tcW w:w="55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 496,390,852.76              </w:t>
            </w:r>
            <w:r>
              <w:rPr>
                <w:rFonts w:ascii="宋体"/>
                <w:spacing w:val="56"/>
                <w:sz w:val="18"/>
              </w:rPr>
              <w:t> </w:t>
            </w:r>
            <w:r>
              <w:rPr>
                <w:rFonts w:ascii="宋体"/>
                <w:sz w:val="18"/>
              </w:rPr>
              <w:t>357,174,650.26</w:t>
            </w:r>
          </w:p>
        </w:tc>
      </w:tr>
      <w:tr>
        <w:trPr>
          <w:trHeight w:val="747" w:hRule="exact"/>
        </w:trPr>
        <w:tc>
          <w:tcPr>
            <w:tcW w:w="278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其他</w:t>
            </w:r>
            <w:r>
              <w:rPr>
                <w:rFonts w:ascii="宋体" w:hAnsi="宋体" w:cs="宋体" w:eastAsia="宋体" w:hint="default"/>
                <w:sz w:val="18"/>
                <w:szCs w:val="18"/>
              </w:rPr>
              <w:t> </w:t>
            </w:r>
          </w:p>
          <w:p>
            <w:pPr>
              <w:pStyle w:val="TableParagraph"/>
              <w:spacing w:line="240" w:lineRule="auto" w:before="125"/>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3"/>
                <w:sz w:val="18"/>
                <w:szCs w:val="18"/>
              </w:rPr>
              <w:t> </w:t>
            </w:r>
            <w:r>
              <w:rPr>
                <w:rFonts w:ascii="宋体" w:hAnsi="宋体" w:cs="宋体" w:eastAsia="宋体" w:hint="default"/>
                <w:spacing w:val="3"/>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 </w:t>
            </w:r>
          </w:p>
        </w:tc>
        <w:tc>
          <w:tcPr>
            <w:tcW w:w="55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方正姚体" w:hAnsi="方正姚体" w:cs="方正姚体" w:eastAsia="方正姚体" w:hint="default"/>
                <w:sz w:val="18"/>
                <w:szCs w:val="18"/>
              </w:rPr>
            </w:pPr>
          </w:p>
          <w:p>
            <w:pPr>
              <w:pStyle w:val="TableParagraph"/>
              <w:spacing w:line="240" w:lineRule="auto" w:before="13"/>
              <w:ind w:right="0"/>
              <w:jc w:val="left"/>
              <w:rPr>
                <w:rFonts w:ascii="方正姚体" w:hAnsi="方正姚体" w:cs="方正姚体" w:eastAsia="方正姚体" w:hint="default"/>
                <w:sz w:val="11"/>
                <w:szCs w:val="11"/>
              </w:rPr>
            </w:pPr>
          </w:p>
          <w:p>
            <w:pPr>
              <w:pStyle w:val="TableParagraph"/>
              <w:spacing w:line="240" w:lineRule="auto"/>
              <w:ind w:right="34"/>
              <w:jc w:val="right"/>
              <w:rPr>
                <w:rFonts w:ascii="宋体" w:hAnsi="宋体" w:cs="宋体" w:eastAsia="宋体" w:hint="default"/>
                <w:sz w:val="18"/>
                <w:szCs w:val="18"/>
              </w:rPr>
            </w:pPr>
            <w:r>
              <w:rPr>
                <w:rFonts w:ascii="宋体"/>
                <w:spacing w:val="1"/>
                <w:sz w:val="18"/>
              </w:rPr>
              <w:t> </w:t>
            </w:r>
            <w:r>
              <w:rPr>
                <w:rFonts w:ascii="宋体"/>
                <w:sz w:val="18"/>
              </w:rPr>
              <w:t> 496,390,852.76              </w:t>
            </w:r>
            <w:r>
              <w:rPr>
                <w:rFonts w:ascii="宋体"/>
                <w:spacing w:val="61"/>
                <w:sz w:val="18"/>
              </w:rPr>
              <w:t> </w:t>
            </w:r>
            <w:r>
              <w:rPr>
                <w:rFonts w:ascii="宋体"/>
                <w:sz w:val="18"/>
              </w:rPr>
              <w:t>357,174,650.26</w:t>
            </w:r>
          </w:p>
        </w:tc>
      </w:tr>
    </w:tbl>
    <w:p>
      <w:pPr>
        <w:spacing w:after="0" w:line="240" w:lineRule="auto"/>
        <w:jc w:val="right"/>
        <w:rPr>
          <w:rFonts w:ascii="宋体" w:hAnsi="宋体" w:cs="宋体" w:eastAsia="宋体" w:hint="default"/>
          <w:sz w:val="18"/>
          <w:szCs w:val="18"/>
        </w:rPr>
        <w:sectPr>
          <w:type w:val="continuous"/>
          <w:pgSz w:w="11900" w:h="16840"/>
          <w:pgMar w:top="1600" w:bottom="280" w:left="1640" w:right="1580"/>
        </w:sectPr>
      </w:pPr>
    </w:p>
    <w:p>
      <w:pPr>
        <w:spacing w:line="240" w:lineRule="auto" w:before="14"/>
        <w:rPr>
          <w:rFonts w:ascii="方正姚体" w:hAnsi="方正姚体" w:cs="方正姚体" w:eastAsia="方正姚体" w:hint="default"/>
          <w:sz w:val="16"/>
          <w:szCs w:val="16"/>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6</w:t>
      </w:r>
      <w:r>
        <w:rPr/>
        <w:t>．财务费用</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宋体" w:hAnsi="宋体" w:cs="宋体" w:eastAsia="宋体" w:hint="default"/>
          <w:sz w:val="2"/>
          <w:szCs w:val="2"/>
        </w:rPr>
      </w:r>
    </w:p>
    <w:p>
      <w:pPr>
        <w:tabs>
          <w:tab w:pos="7679" w:val="left" w:leader="none"/>
        </w:tabs>
        <w:spacing w:before="22"/>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宋体" w:hAnsi="宋体" w:cs="宋体" w:eastAsia="宋体" w:hint="default"/>
          <w:sz w:val="18"/>
          <w:szCs w:val="18"/>
        </w:rPr>
        <w:t>2008</w:t>
      </w:r>
      <w:r>
        <w:rPr>
          <w:rFonts w:ascii="宋体" w:hAnsi="宋体" w:cs="宋体" w:eastAsia="宋体" w:hint="default"/>
          <w:spacing w:val="-27"/>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2"/>
        <w:rPr>
          <w:rFonts w:ascii="方正姚体" w:hAnsi="方正姚体" w:cs="方正姚体" w:eastAsia="方正姚体" w:hint="default"/>
          <w:sz w:val="8"/>
          <w:szCs w:val="8"/>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75pt;height:.5pt;mso-position-horizontal-relative:char;mso-position-vertical-relative:line" coordorigin="0,0" coordsize="8315,10">
            <v:group style="position:absolute;left:5;top:5;width:8306;height:2" coordorigin="5,5" coordsize="8306,2">
              <v:shape style="position:absolute;left:5;top:5;width:8306;height:2" coordorigin="5,5" coordsize="8306,0" path="m5,5l8310,5e" filled="false" stroked="true" strokeweight=".48pt" strokecolor="#000000">
                <v:path arrowok="t"/>
              </v:shape>
            </v:group>
          </v:group>
        </w:pict>
      </w:r>
      <w:r>
        <w:rPr>
          <w:rFonts w:ascii="方正姚体" w:hAnsi="方正姚体" w:cs="方正姚体" w:eastAsia="方正姚体"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2833"/>
        <w:gridCol w:w="3395"/>
        <w:gridCol w:w="2188"/>
      </w:tblGrid>
      <w:tr>
        <w:trPr>
          <w:trHeight w:val="392"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利息支出</w:t>
            </w:r>
            <w:r>
              <w:rPr>
                <w:rFonts w:ascii="宋体" w:hAnsi="宋体" w:cs="宋体" w:eastAsia="宋体" w:hint="default"/>
                <w:sz w:val="18"/>
                <w:szCs w:val="18"/>
              </w:rPr>
              <w:t> </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66"/>
              <w:jc w:val="right"/>
              <w:rPr>
                <w:rFonts w:ascii="宋体" w:hAnsi="宋体" w:cs="宋体" w:eastAsia="宋体" w:hint="default"/>
                <w:sz w:val="18"/>
                <w:szCs w:val="18"/>
              </w:rPr>
            </w:pPr>
            <w:r>
              <w:rPr>
                <w:rFonts w:ascii="宋体"/>
                <w:sz w:val="18"/>
              </w:rPr>
              <w:t>21,165,891.13</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   28,349,112.31 </w:t>
            </w:r>
          </w:p>
        </w:tc>
      </w:tr>
      <w:tr>
        <w:trPr>
          <w:trHeight w:val="398"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减：利息收入</w:t>
            </w:r>
            <w:r>
              <w:rPr>
                <w:rFonts w:ascii="宋体" w:hAnsi="宋体" w:cs="宋体" w:eastAsia="宋体" w:hint="default"/>
                <w:sz w:val="18"/>
                <w:szCs w:val="18"/>
              </w:rPr>
              <w:t> </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66"/>
              <w:jc w:val="right"/>
              <w:rPr>
                <w:rFonts w:ascii="宋体" w:hAnsi="宋体" w:cs="宋体" w:eastAsia="宋体" w:hint="default"/>
                <w:sz w:val="18"/>
                <w:szCs w:val="18"/>
              </w:rPr>
            </w:pPr>
            <w:r>
              <w:rPr>
                <w:rFonts w:ascii="宋体"/>
                <w:sz w:val="18"/>
              </w:rPr>
              <w:t> 573,083.55</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宋体" w:hAnsi="宋体" w:cs="宋体" w:eastAsia="宋体" w:hint="default"/>
                <w:sz w:val="18"/>
                <w:szCs w:val="18"/>
              </w:rPr>
            </w:pPr>
            <w:r>
              <w:rPr>
                <w:rFonts w:ascii="宋体"/>
                <w:sz w:val="18"/>
              </w:rPr>
              <w:t>   11,364,797.97 </w:t>
            </w:r>
          </w:p>
        </w:tc>
      </w:tr>
      <w:tr>
        <w:trPr>
          <w:trHeight w:val="383"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手续费支出</w:t>
            </w:r>
            <w:r>
              <w:rPr>
                <w:rFonts w:ascii="宋体" w:hAnsi="宋体" w:cs="宋体" w:eastAsia="宋体" w:hint="default"/>
                <w:sz w:val="18"/>
                <w:szCs w:val="18"/>
              </w:rPr>
              <w:t> </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6"/>
              <w:jc w:val="right"/>
              <w:rPr>
                <w:rFonts w:ascii="宋体" w:hAnsi="宋体" w:cs="宋体" w:eastAsia="宋体" w:hint="default"/>
                <w:sz w:val="18"/>
                <w:szCs w:val="18"/>
              </w:rPr>
            </w:pPr>
            <w:r>
              <w:rPr>
                <w:rFonts w:ascii="宋体"/>
                <w:sz w:val="18"/>
              </w:rPr>
              <w:t>2,525,915.06 </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     2,276,662.65 </w:t>
            </w:r>
          </w:p>
        </w:tc>
      </w:tr>
      <w:tr>
        <w:trPr>
          <w:trHeight w:val="384" w:hRule="exact"/>
        </w:trPr>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339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76"/>
              <w:jc w:val="right"/>
              <w:rPr>
                <w:rFonts w:ascii="宋体" w:hAnsi="宋体" w:cs="宋体" w:eastAsia="宋体" w:hint="default"/>
                <w:sz w:val="18"/>
                <w:szCs w:val="18"/>
              </w:rPr>
            </w:pPr>
            <w:r>
              <w:rPr>
                <w:rFonts w:ascii="宋体"/>
                <w:sz w:val="18"/>
              </w:rPr>
              <w:t>139,254.51 </w:t>
            </w:r>
          </w:p>
        </w:tc>
        <w:tc>
          <w:tcPr>
            <w:tcW w:w="21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sz w:val="18"/>
              </w:rPr>
              <w:t>         76,328.71 </w:t>
            </w:r>
          </w:p>
        </w:tc>
      </w:tr>
      <w:tr>
        <w:trPr>
          <w:trHeight w:val="357" w:hRule="exact"/>
        </w:trPr>
        <w:tc>
          <w:tcPr>
            <w:tcW w:w="2833"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方正姚体" w:hAnsi="方正姚体" w:cs="方正姚体" w:eastAsia="方正姚体" w:hint="default"/>
                <w:spacing w:val="2"/>
                <w:sz w:val="18"/>
                <w:szCs w:val="18"/>
              </w:rPr>
              <w:t> </w:t>
            </w:r>
            <w:r>
              <w:rPr>
                <w:rFonts w:ascii="宋体" w:hAnsi="宋体" w:cs="宋体" w:eastAsia="宋体" w:hint="default"/>
                <w:spacing w:val="2"/>
                <w:sz w:val="18"/>
                <w:szCs w:val="18"/>
              </w:rPr>
            </w:r>
            <w:r>
              <w:rPr>
                <w:rFonts w:ascii="方正姚体" w:hAnsi="方正姚体" w:cs="方正姚体" w:eastAsia="方正姚体" w:hint="default"/>
                <w:sz w:val="18"/>
                <w:szCs w:val="18"/>
              </w:rPr>
              <w:t>计</w:t>
            </w:r>
            <w:r>
              <w:rPr>
                <w:rFonts w:ascii="宋体" w:hAnsi="宋体" w:cs="宋体" w:eastAsia="宋体" w:hint="default"/>
                <w:spacing w:val="1"/>
                <w:sz w:val="18"/>
                <w:szCs w:val="18"/>
              </w:rPr>
              <w:t>  </w:t>
            </w:r>
            <w:r>
              <w:rPr>
                <w:rFonts w:ascii="宋体" w:hAnsi="宋体" w:cs="宋体" w:eastAsia="宋体" w:hint="default"/>
                <w:sz w:val="18"/>
                <w:szCs w:val="18"/>
              </w:rPr>
            </w:r>
          </w:p>
        </w:tc>
        <w:tc>
          <w:tcPr>
            <w:tcW w:w="33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476"/>
              <w:jc w:val="right"/>
              <w:rPr>
                <w:rFonts w:ascii="宋体" w:hAnsi="宋体" w:cs="宋体" w:eastAsia="宋体" w:hint="default"/>
                <w:sz w:val="18"/>
                <w:szCs w:val="18"/>
              </w:rPr>
            </w:pPr>
            <w:r>
              <w:rPr>
                <w:rFonts w:ascii="宋体"/>
                <w:sz w:val="18"/>
              </w:rPr>
              <w:t>23,257,977.15 </w:t>
            </w:r>
          </w:p>
        </w:tc>
        <w:tc>
          <w:tcPr>
            <w:tcW w:w="218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918" w:right="0"/>
              <w:jc w:val="left"/>
              <w:rPr>
                <w:rFonts w:ascii="宋体" w:hAnsi="宋体" w:cs="宋体" w:eastAsia="宋体" w:hint="default"/>
                <w:sz w:val="18"/>
                <w:szCs w:val="18"/>
              </w:rPr>
            </w:pPr>
            <w:r>
              <w:rPr>
                <w:rFonts w:ascii="宋体"/>
                <w:sz w:val="18"/>
              </w:rPr>
              <w:t>19,337,305.70</w:t>
            </w:r>
          </w:p>
        </w:tc>
      </w:tr>
    </w:tbl>
    <w:p>
      <w:pPr>
        <w:spacing w:line="240" w:lineRule="auto" w:before="9"/>
        <w:rPr>
          <w:rFonts w:ascii="方正姚体" w:hAnsi="方正姚体" w:cs="方正姚体" w:eastAsia="方正姚体" w:hint="default"/>
          <w:sz w:val="12"/>
          <w:szCs w:val="12"/>
        </w:rPr>
      </w:pPr>
    </w:p>
    <w:p>
      <w:pPr>
        <w:pStyle w:val="BodyText"/>
        <w:spacing w:line="310" w:lineRule="exact"/>
        <w:ind w:left="560" w:right="0"/>
        <w:jc w:val="left"/>
        <w:rPr>
          <w:rFonts w:ascii="宋体" w:hAnsi="宋体" w:cs="宋体" w:eastAsia="宋体" w:hint="default"/>
        </w:rPr>
      </w:pPr>
      <w:r>
        <w:rPr/>
        <w:t>注释</w:t>
      </w:r>
      <w:r>
        <w:rPr>
          <w:spacing w:val="5"/>
        </w:rPr>
        <w:t> </w:t>
      </w:r>
      <w:r>
        <w:rPr>
          <w:rFonts w:ascii="宋体" w:hAnsi="宋体" w:cs="宋体" w:eastAsia="宋体" w:hint="default"/>
        </w:rPr>
        <w:t>7</w:t>
      </w:r>
      <w:r>
        <w:rPr/>
        <w:t>．投资收益</w:t>
      </w:r>
      <w:r>
        <w:rPr>
          <w:rFonts w:ascii="宋体" w:hAnsi="宋体" w:cs="宋体" w:eastAsia="宋体" w:hint="default"/>
        </w:rPr>
        <w:t> </w:t>
      </w:r>
    </w:p>
    <w:p>
      <w:pPr>
        <w:spacing w:line="240" w:lineRule="auto" w:before="6"/>
        <w:rPr>
          <w:rFonts w:ascii="宋体" w:hAnsi="宋体" w:cs="宋体" w:eastAsia="宋体" w:hint="default"/>
          <w:sz w:val="14"/>
          <w:szCs w:val="14"/>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6.1pt;height:.5pt;mso-position-horizontal-relative:char;mso-position-vertical-relative:line" coordorigin="0,0" coordsize="8322,10">
            <v:group style="position:absolute;left:5;top:5;width:8313;height:2" coordorigin="5,5" coordsize="8313,2">
              <v:shape style="position:absolute;left:5;top:5;width:8313;height:2" coordorigin="5,5" coordsize="8313,0" path="m5,5l8317,5e" filled="false" stroked="true" strokeweight=".48pt" strokecolor="#000000">
                <v:path arrowok="t"/>
              </v:shape>
            </v:group>
          </v:group>
        </w:pict>
      </w:r>
      <w:r>
        <w:rPr>
          <w:rFonts w:ascii="宋体" w:hAnsi="宋体" w:cs="宋体" w:eastAsia="宋体" w:hint="default"/>
          <w:sz w:val="2"/>
          <w:szCs w:val="2"/>
        </w:rPr>
      </w:r>
    </w:p>
    <w:p>
      <w:pPr>
        <w:tabs>
          <w:tab w:pos="7687" w:val="left" w:leader="none"/>
        </w:tabs>
        <w:spacing w:before="29"/>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宋体" w:hAnsi="宋体" w:cs="宋体" w:eastAsia="宋体" w:hint="default"/>
          <w:sz w:val="18"/>
          <w:szCs w:val="18"/>
        </w:rPr>
        <w:t>2008</w:t>
      </w:r>
      <w:r>
        <w:rPr>
          <w:rFonts w:ascii="宋体" w:hAnsi="宋体" w:cs="宋体" w:eastAsia="宋体" w:hint="default"/>
          <w:spacing w:val="-59"/>
          <w:sz w:val="18"/>
          <w:szCs w:val="18"/>
        </w:rPr>
        <w:t> </w:t>
      </w:r>
      <w:r>
        <w:rPr>
          <w:rFonts w:ascii="方正姚体" w:hAnsi="方正姚体" w:cs="方正姚体" w:eastAsia="方正姚体" w:hint="default"/>
          <w:sz w:val="18"/>
          <w:szCs w:val="18"/>
        </w:rPr>
        <w:t>年度</w:t>
        <w:tab/>
      </w:r>
      <w:r>
        <w:rPr>
          <w:rFonts w:ascii="宋体" w:hAnsi="宋体" w:cs="宋体" w:eastAsia="宋体" w:hint="default"/>
          <w:sz w:val="18"/>
          <w:szCs w:val="18"/>
        </w:rPr>
        <w:t>2007</w:t>
      </w:r>
      <w:r>
        <w:rPr>
          <w:rFonts w:ascii="宋体" w:hAnsi="宋体" w:cs="宋体" w:eastAsia="宋体" w:hint="default"/>
          <w:spacing w:val="-42"/>
          <w:sz w:val="18"/>
          <w:szCs w:val="18"/>
        </w:rPr>
        <w:t> </w:t>
      </w:r>
      <w:r>
        <w:rPr>
          <w:rFonts w:ascii="方正姚体" w:hAnsi="方正姚体" w:cs="方正姚体" w:eastAsia="方正姚体" w:hint="default"/>
          <w:sz w:val="18"/>
          <w:szCs w:val="18"/>
        </w:rPr>
        <w:t>年度</w:t>
      </w:r>
    </w:p>
    <w:p>
      <w:pPr>
        <w:spacing w:line="240" w:lineRule="auto" w:before="9"/>
        <w:rPr>
          <w:rFonts w:ascii="方正姚体" w:hAnsi="方正姚体" w:cs="方正姚体" w:eastAsia="方正姚体" w:hint="default"/>
          <w:sz w:val="8"/>
          <w:szCs w:val="8"/>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6.1pt;height:.5pt;mso-position-horizontal-relative:char;mso-position-vertical-relative:line" coordorigin="0,0" coordsize="8322,10">
            <v:group style="position:absolute;left:5;top:5;width:8313;height:2" coordorigin="5,5" coordsize="8313,2">
              <v:shape style="position:absolute;left:5;top:5;width:8313;height:2" coordorigin="5,5" coordsize="8313,0" path="m5,5l8317,5e" filled="false" stroked="true" strokeweight=".48pt" strokecolor="#000000">
                <v:path arrowok="t"/>
              </v:shape>
            </v:group>
          </v:group>
        </w:pict>
      </w:r>
      <w:r>
        <w:rPr>
          <w:rFonts w:ascii="方正姚体" w:hAnsi="方正姚体" w:cs="方正姚体" w:eastAsia="方正姚体" w:hint="default"/>
          <w:sz w:val="2"/>
          <w:szCs w:val="2"/>
        </w:rPr>
      </w:r>
    </w:p>
    <w:p>
      <w:pPr>
        <w:spacing w:before="47"/>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上海白鹤万国现代综合物流有限公司清算损失                                                                             </w:t>
      </w:r>
      <w:r>
        <w:rPr>
          <w:rFonts w:ascii="方正姚体" w:hAnsi="方正姚体" w:cs="方正姚体" w:eastAsia="方正姚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-4,500,000.00</w:t>
      </w:r>
    </w:p>
    <w:p>
      <w:pPr>
        <w:spacing w:line="240" w:lineRule="auto" w:before="8"/>
        <w:rPr>
          <w:rFonts w:ascii="宋体" w:hAnsi="宋体" w:cs="宋体" w:eastAsia="宋体" w:hint="default"/>
          <w:sz w:val="10"/>
          <w:szCs w:val="10"/>
        </w:rPr>
      </w:pPr>
    </w:p>
    <w:tbl>
      <w:tblPr>
        <w:tblW w:w="0" w:type="auto"/>
        <w:jc w:val="left"/>
        <w:tblInd w:w="123" w:type="dxa"/>
        <w:tblLayout w:type="fixed"/>
        <w:tblCellMar>
          <w:top w:w="0" w:type="dxa"/>
          <w:left w:w="0" w:type="dxa"/>
          <w:bottom w:w="0" w:type="dxa"/>
          <w:right w:w="0" w:type="dxa"/>
        </w:tblCellMar>
        <w:tblLook w:val="01E0"/>
      </w:tblPr>
      <w:tblGrid>
        <w:gridCol w:w="6415"/>
        <w:gridCol w:w="1957"/>
      </w:tblGrid>
      <w:tr>
        <w:trPr>
          <w:trHeight w:val="804" w:hRule="exact"/>
        </w:trPr>
        <w:tc>
          <w:tcPr>
            <w:tcW w:w="6415" w:type="dxa"/>
            <w:tcBorders>
              <w:top w:val="nil" w:sz="6" w:space="0" w:color="auto"/>
              <w:left w:val="nil" w:sz="6" w:space="0" w:color="auto"/>
              <w:bottom w:val="nil" w:sz="6" w:space="0" w:color="auto"/>
              <w:right w:val="nil" w:sz="6" w:space="0" w:color="auto"/>
            </w:tcBorders>
          </w:tcPr>
          <w:p>
            <w:pPr>
              <w:pStyle w:val="TableParagraph"/>
              <w:tabs>
                <w:tab w:pos="4593" w:val="left" w:leader="none"/>
              </w:tabs>
              <w:spacing w:line="376" w:lineRule="auto" w:before="14"/>
              <w:ind w:left="14" w:right="739"/>
              <w:jc w:val="left"/>
              <w:rPr>
                <w:rFonts w:ascii="宋体" w:hAnsi="宋体" w:cs="宋体" w:eastAsia="宋体" w:hint="default"/>
                <w:sz w:val="18"/>
                <w:szCs w:val="18"/>
              </w:rPr>
            </w:pPr>
            <w:r>
              <w:rPr>
                <w:rFonts w:ascii="方正姚体" w:hAnsi="方正姚体" w:cs="方正姚体" w:eastAsia="方正姚体" w:hint="default"/>
                <w:sz w:val="18"/>
                <w:szCs w:val="18"/>
              </w:rPr>
              <w:t>金原物业、金原经营超额亏损计入投资损失</w:t>
            </w:r>
            <w:r>
              <w:rPr>
                <w:rFonts w:ascii="方正姚体" w:hAnsi="方正姚体" w:cs="方正姚体" w:eastAsia="方正姚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-2,791,184.72</w:t>
            </w:r>
            <w:r>
              <w:rPr>
                <w:rFonts w:ascii="宋体" w:hAnsi="宋体" w:cs="宋体" w:eastAsia="宋体" w:hint="default"/>
                <w:sz w:val="18"/>
                <w:szCs w:val="18"/>
              </w:rPr>
              <w:t> </w:t>
            </w:r>
            <w:r>
              <w:rPr>
                <w:rFonts w:ascii="方正姚体" w:hAnsi="方正姚体" w:cs="方正姚体" w:eastAsia="方正姚体" w:hint="default"/>
                <w:sz w:val="18"/>
                <w:szCs w:val="18"/>
              </w:rPr>
              <w:t>秦皇岛市现代购物广场有限公司清算收益</w:t>
            </w:r>
            <w:r>
              <w:rPr>
                <w:rFonts w:ascii="宋体" w:hAnsi="宋体" w:cs="宋体" w:eastAsia="宋体" w:hint="default"/>
                <w:sz w:val="18"/>
                <w:szCs w:val="18"/>
              </w:rPr>
              <w:tab/>
              <w:t>3,784,268.03</w:t>
            </w:r>
          </w:p>
        </w:tc>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4"/>
              <w:jc w:val="right"/>
              <w:rPr>
                <w:rFonts w:ascii="宋体" w:hAnsi="宋体" w:cs="宋体" w:eastAsia="宋体" w:hint="default"/>
                <w:sz w:val="18"/>
                <w:szCs w:val="18"/>
              </w:rPr>
            </w:pPr>
            <w:r>
              <w:rPr>
                <w:rFonts w:ascii="宋体"/>
                <w:sz w:val="18"/>
              </w:rPr>
              <w:t>-5,080,239.28</w:t>
            </w:r>
          </w:p>
        </w:tc>
      </w:tr>
      <w:tr>
        <w:trPr>
          <w:trHeight w:val="747" w:hRule="exact"/>
        </w:trPr>
        <w:tc>
          <w:tcPr>
            <w:tcW w:w="6415" w:type="dxa"/>
            <w:tcBorders>
              <w:top w:val="nil" w:sz="6" w:space="0" w:color="auto"/>
              <w:left w:val="nil" w:sz="6" w:space="0" w:color="auto"/>
              <w:bottom w:val="single" w:sz="4" w:space="0" w:color="000000"/>
              <w:right w:val="nil" w:sz="6" w:space="0" w:color="auto"/>
            </w:tcBorders>
          </w:tcPr>
          <w:p>
            <w:pPr>
              <w:pStyle w:val="TableParagraph"/>
              <w:tabs>
                <w:tab w:pos="4863" w:val="left" w:leader="none"/>
              </w:tabs>
              <w:spacing w:line="240" w:lineRule="auto" w:before="19"/>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秦皇岛华联商城矿泉水有限公司清算损失</w:t>
              <w:tab/>
            </w:r>
            <w:r>
              <w:rPr>
                <w:rFonts w:ascii="宋体" w:hAnsi="宋体" w:cs="宋体" w:eastAsia="宋体" w:hint="default"/>
                <w:sz w:val="18"/>
                <w:szCs w:val="18"/>
              </w:rPr>
              <w:t>-1,829.88</w:t>
            </w:r>
          </w:p>
          <w:p>
            <w:pPr>
              <w:pStyle w:val="TableParagraph"/>
              <w:tabs>
                <w:tab w:pos="466" w:val="left" w:leader="none"/>
                <w:tab w:pos="4765" w:val="left" w:leader="none"/>
              </w:tabs>
              <w:spacing w:line="240" w:lineRule="auto" w:before="125"/>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合</w:t>
              <w:tab/>
              <w:t>计</w:t>
              <w:tab/>
            </w:r>
            <w:r>
              <w:rPr>
                <w:rFonts w:ascii="宋体" w:hAnsi="宋体" w:cs="宋体" w:eastAsia="宋体" w:hint="default"/>
                <w:sz w:val="18"/>
                <w:szCs w:val="18"/>
              </w:rPr>
              <w:t>991,253.43</w:t>
            </w:r>
          </w:p>
        </w:tc>
        <w:tc>
          <w:tcPr>
            <w:tcW w:w="19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-9,580,239.28</w:t>
            </w:r>
          </w:p>
        </w:tc>
      </w:tr>
    </w:tbl>
    <w:p>
      <w:pPr>
        <w:spacing w:line="240" w:lineRule="auto" w:before="0"/>
        <w:rPr>
          <w:rFonts w:ascii="宋体" w:hAnsi="宋体" w:cs="宋体" w:eastAsia="宋体" w:hint="default"/>
          <w:sz w:val="20"/>
          <w:szCs w:val="20"/>
        </w:rPr>
      </w:pPr>
    </w:p>
    <w:p>
      <w:pPr>
        <w:pStyle w:val="BodyText"/>
        <w:spacing w:line="240" w:lineRule="auto" w:before="130"/>
        <w:ind w:left="560" w:right="0"/>
        <w:jc w:val="left"/>
        <w:rPr>
          <w:rFonts w:ascii="宋体" w:hAnsi="宋体" w:cs="宋体" w:eastAsia="宋体" w:hint="default"/>
        </w:rPr>
      </w:pPr>
      <w:r>
        <w:rPr/>
        <w:t>八、关联方关系及其交易</w:t>
      </w:r>
      <w:r>
        <w:rPr>
          <w:rFonts w:ascii="宋体" w:hAnsi="宋体" w:cs="宋体" w:eastAsia="宋体" w:hint="default"/>
        </w:rPr>
        <w:t> </w:t>
      </w:r>
    </w:p>
    <w:p>
      <w:pPr>
        <w:pStyle w:val="BodyText"/>
        <w:spacing w:line="240" w:lineRule="auto" w:before="138"/>
        <w:ind w:left="557" w:right="0"/>
        <w:jc w:val="left"/>
        <w:rPr>
          <w:rFonts w:ascii="宋体" w:hAnsi="宋体" w:cs="宋体" w:eastAsia="宋体" w:hint="default"/>
        </w:rPr>
      </w:pPr>
      <w:r>
        <w:rPr/>
        <w:t>（一）关联方关系</w:t>
      </w:r>
      <w:r>
        <w:rPr>
          <w:rFonts w:ascii="宋体" w:hAnsi="宋体" w:cs="宋体" w:eastAsia="宋体" w:hint="default"/>
        </w:rPr>
        <w:t> </w:t>
      </w:r>
    </w:p>
    <w:p>
      <w:pPr>
        <w:spacing w:line="240" w:lineRule="auto" w:before="1"/>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00" w:h="16840"/>
          <w:pgMar w:header="877" w:footer="1003" w:top="1100" w:bottom="1200" w:left="1660" w:right="1580"/>
        </w:sectPr>
      </w:pPr>
    </w:p>
    <w:p>
      <w:pPr>
        <w:pStyle w:val="BodyText"/>
        <w:spacing w:line="310" w:lineRule="exact"/>
        <w:ind w:left="557" w:right="0"/>
        <w:jc w:val="left"/>
        <w:rPr>
          <w:rFonts w:ascii="宋体" w:hAnsi="宋体" w:cs="宋体" w:eastAsia="宋体" w:hint="default"/>
        </w:rPr>
      </w:pPr>
      <w:r>
        <w:rPr>
          <w:rFonts w:ascii="宋体" w:hAnsi="宋体" w:cs="宋体" w:eastAsia="宋体" w:hint="default"/>
        </w:rPr>
        <w:t>1</w:t>
      </w:r>
      <w:r>
        <w:rPr/>
        <w:t>、存在控制关系的关联方</w:t>
      </w:r>
      <w:r>
        <w:rPr>
          <w:rFonts w:ascii="宋体" w:hAnsi="宋体" w:cs="宋体" w:eastAsia="宋体" w:hint="default"/>
        </w:rPr>
        <w:t> </w:t>
      </w:r>
    </w:p>
    <w:p>
      <w:pPr>
        <w:tabs>
          <w:tab w:pos="2220" w:val="left" w:leader="none"/>
          <w:tab w:pos="4125" w:val="left" w:leader="none"/>
          <w:tab w:pos="5935" w:val="left" w:leader="none"/>
        </w:tabs>
        <w:spacing w:line="206" w:lineRule="exact" w:before="66"/>
        <w:ind w:left="137" w:right="0" w:firstLine="0"/>
        <w:jc w:val="left"/>
        <w:rPr>
          <w:rFonts w:ascii="宋体" w:hAnsi="宋体" w:cs="宋体" w:eastAsia="宋体" w:hint="default"/>
          <w:sz w:val="18"/>
          <w:szCs w:val="18"/>
        </w:rPr>
      </w:pPr>
      <w:r>
        <w:rPr/>
        <w:pict>
          <v:group style="position:absolute;margin-left:89.879997pt;margin-top:2.850195pt;width:415.3pt;height:.1pt;mso-position-horizontal-relative:page;mso-position-vertical-relative:paragraph;z-index:4552" coordorigin="1798,57" coordsize="8306,2">
            <v:shape style="position:absolute;left:1798;top:57;width:8306;height:2" coordorigin="1798,57" coordsize="8306,0" path="m1798,57l10103,57e" filled="false" stroked="true" strokeweight=".48pt" strokecolor="#000000">
              <v:path arrowok="t"/>
            </v:shape>
            <w10:wrap type="none"/>
          </v:group>
        </w:pict>
      </w:r>
      <w:r>
        <w:rPr>
          <w:rFonts w:ascii="方正姚体" w:hAnsi="方正姚体" w:cs="方正姚体" w:eastAsia="方正姚体" w:hint="default"/>
          <w:sz w:val="18"/>
          <w:szCs w:val="18"/>
        </w:rPr>
        <w:t>公司名称</w:t>
      </w:r>
      <w:r>
        <w:rPr>
          <w:rFonts w:ascii="宋体" w:hAnsi="宋体" w:cs="宋体" w:eastAsia="宋体" w:hint="default"/>
          <w:sz w:val="18"/>
          <w:szCs w:val="18"/>
        </w:rPr>
        <w:tab/>
      </w:r>
      <w:r>
        <w:rPr>
          <w:rFonts w:ascii="方正姚体" w:hAnsi="方正姚体" w:cs="方正姚体" w:eastAsia="方正姚体" w:hint="default"/>
          <w:sz w:val="18"/>
          <w:szCs w:val="18"/>
        </w:rPr>
        <w:t>注册地址</w:t>
      </w:r>
      <w:r>
        <w:rPr>
          <w:rFonts w:ascii="宋体" w:hAnsi="宋体" w:cs="宋体" w:eastAsia="宋体" w:hint="default"/>
          <w:sz w:val="18"/>
          <w:szCs w:val="18"/>
        </w:rPr>
        <w:tab/>
      </w:r>
      <w:r>
        <w:rPr>
          <w:rFonts w:ascii="方正姚体" w:hAnsi="方正姚体" w:cs="方正姚体" w:eastAsia="方正姚体" w:hint="default"/>
          <w:sz w:val="18"/>
          <w:szCs w:val="18"/>
        </w:rPr>
        <w:t>主营业务</w:t>
      </w:r>
      <w:r>
        <w:rPr>
          <w:rFonts w:ascii="宋体" w:hAnsi="宋体" w:cs="宋体" w:eastAsia="宋体" w:hint="default"/>
          <w:sz w:val="18"/>
          <w:szCs w:val="18"/>
        </w:rPr>
        <w:tab/>
      </w:r>
      <w:r>
        <w:rPr>
          <w:rFonts w:ascii="方正姚体" w:hAnsi="方正姚体" w:cs="方正姚体" w:eastAsia="方正姚体" w:hint="default"/>
          <w:sz w:val="18"/>
          <w:szCs w:val="18"/>
        </w:rPr>
        <w:t>经济类型 </w:t>
      </w:r>
      <w:r>
        <w:rPr>
          <w:rFonts w:ascii="方正姚体" w:hAnsi="方正姚体" w:cs="方正姚体" w:eastAsia="方正姚体" w:hint="default"/>
          <w:spacing w:val="5"/>
          <w:sz w:val="18"/>
          <w:szCs w:val="18"/>
        </w:rPr>
        <w:t> </w:t>
      </w:r>
      <w:r>
        <w:rPr>
          <w:rFonts w:ascii="方正姚体" w:hAnsi="方正姚体" w:cs="方正姚体" w:eastAsia="方正姚体" w:hint="default"/>
          <w:position w:val="12"/>
          <w:sz w:val="18"/>
          <w:szCs w:val="18"/>
        </w:rPr>
        <w:t>法定代</w:t>
      </w:r>
      <w:r>
        <w:rPr>
          <w:rFonts w:ascii="宋体" w:hAnsi="宋体" w:cs="宋体" w:eastAsia="宋体" w:hint="default"/>
          <w:position w:val="12"/>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9"/>
          <w:szCs w:val="19"/>
        </w:rPr>
      </w:pPr>
    </w:p>
    <w:p>
      <w:pPr>
        <w:spacing w:line="86" w:lineRule="exact" w:before="0"/>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司关系</w:t>
      </w:r>
    </w:p>
    <w:p>
      <w:pPr>
        <w:spacing w:after="0" w:line="86" w:lineRule="exact"/>
        <w:jc w:val="left"/>
        <w:rPr>
          <w:rFonts w:ascii="方正姚体" w:hAnsi="方正姚体" w:cs="方正姚体" w:eastAsia="方正姚体" w:hint="default"/>
          <w:sz w:val="18"/>
          <w:szCs w:val="18"/>
        </w:rPr>
        <w:sectPr>
          <w:type w:val="continuous"/>
          <w:pgSz w:w="11900" w:h="16840"/>
          <w:pgMar w:top="1600" w:bottom="280" w:left="1660" w:right="1580"/>
          <w:cols w:num="2" w:equalWidth="0">
            <w:col w:w="7382" w:space="382"/>
            <w:col w:w="896"/>
          </w:cols>
        </w:sectPr>
      </w:pPr>
    </w:p>
    <w:p>
      <w:pPr>
        <w:spacing w:line="240" w:lineRule="auto" w:before="0"/>
        <w:rPr>
          <w:rFonts w:ascii="方正姚体" w:hAnsi="方正姚体" w:cs="方正姚体" w:eastAsia="方正姚体" w:hint="default"/>
          <w:sz w:val="18"/>
          <w:szCs w:val="18"/>
        </w:rPr>
      </w:pPr>
    </w:p>
    <w:p>
      <w:pPr>
        <w:spacing w:line="240" w:lineRule="auto" w:before="0"/>
        <w:rPr>
          <w:rFonts w:ascii="方正姚体" w:hAnsi="方正姚体" w:cs="方正姚体" w:eastAsia="方正姚体" w:hint="default"/>
          <w:sz w:val="18"/>
          <w:szCs w:val="18"/>
        </w:rPr>
      </w:pPr>
    </w:p>
    <w:p>
      <w:pPr>
        <w:spacing w:line="240" w:lineRule="auto" w:before="12"/>
        <w:rPr>
          <w:rFonts w:ascii="方正姚体" w:hAnsi="方正姚体" w:cs="方正姚体" w:eastAsia="方正姚体" w:hint="default"/>
          <w:sz w:val="21"/>
          <w:szCs w:val="21"/>
        </w:rPr>
      </w:pPr>
    </w:p>
    <w:p>
      <w:pPr>
        <w:spacing w:before="0"/>
        <w:ind w:left="137" w:right="-1"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安徽新长江投资股份有</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spacing w:line="240" w:lineRule="auto" w:before="0"/>
        <w:rPr>
          <w:rFonts w:ascii="方正姚体" w:hAnsi="方正姚体" w:cs="方正姚体" w:eastAsia="方正姚体" w:hint="default"/>
          <w:sz w:val="18"/>
          <w:szCs w:val="18"/>
        </w:rPr>
      </w:pPr>
      <w:r>
        <w:rPr/>
        <w:br w:type="column"/>
      </w:r>
      <w:r>
        <w:rPr>
          <w:rFonts w:ascii="方正姚体"/>
          <w:sz w:val="18"/>
        </w:rPr>
      </w:r>
    </w:p>
    <w:p>
      <w:pPr>
        <w:spacing w:line="240" w:lineRule="auto" w:before="0"/>
        <w:rPr>
          <w:rFonts w:ascii="方正姚体" w:hAnsi="方正姚体" w:cs="方正姚体" w:eastAsia="方正姚体" w:hint="default"/>
          <w:sz w:val="18"/>
          <w:szCs w:val="18"/>
        </w:rPr>
      </w:pPr>
    </w:p>
    <w:p>
      <w:pPr>
        <w:spacing w:line="240" w:lineRule="auto" w:before="5"/>
        <w:rPr>
          <w:rFonts w:ascii="方正姚体" w:hAnsi="方正姚体" w:cs="方正姚体" w:eastAsia="方正姚体" w:hint="default"/>
          <w:sz w:val="12"/>
          <w:szCs w:val="12"/>
        </w:rPr>
      </w:pPr>
    </w:p>
    <w:p>
      <w:pPr>
        <w:spacing w:before="0"/>
        <w:ind w:left="137" w:right="-2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合肥市</w:t>
      </w:r>
    </w:p>
    <w:p>
      <w:pPr>
        <w:spacing w:line="240" w:lineRule="auto" w:before="8"/>
        <w:rPr>
          <w:rFonts w:ascii="方正姚体" w:hAnsi="方正姚体" w:cs="方正姚体" w:eastAsia="方正姚体" w:hint="default"/>
          <w:sz w:val="26"/>
          <w:szCs w:val="26"/>
        </w:rPr>
      </w:pPr>
      <w:r>
        <w:rPr/>
        <w:br w:type="column"/>
      </w:r>
      <w:r>
        <w:rPr>
          <w:rFonts w:ascii="方正姚体"/>
          <w:sz w:val="26"/>
        </w:rPr>
      </w:r>
    </w:p>
    <w:p>
      <w:pPr>
        <w:spacing w:line="211" w:lineRule="auto" w:before="0"/>
        <w:ind w:left="137" w:right="0" w:firstLine="0"/>
        <w:jc w:val="both"/>
        <w:rPr>
          <w:rFonts w:ascii="方正姚体" w:hAnsi="方正姚体" w:cs="方正姚体" w:eastAsia="方正姚体" w:hint="default"/>
          <w:sz w:val="18"/>
          <w:szCs w:val="18"/>
        </w:rPr>
      </w:pPr>
      <w:r>
        <w:rPr/>
        <w:pict>
          <v:group style="position:absolute;margin-left:89.879997pt;margin-top:.146117pt;width:415.3pt;height:.1pt;mso-position-horizontal-relative:page;mso-position-vertical-relative:paragraph;z-index:-405664" coordorigin="1798,3" coordsize="8306,2">
            <v:shape style="position:absolute;left:1798;top:3;width:8306;height:2" coordorigin="1798,3" coordsize="8306,0" path="m1798,3l10103,3e" filled="false" stroked="true" strokeweight=".48pt" strokecolor="#000000">
              <v:path arrowok="t"/>
            </v:shape>
            <w10:wrap type="none"/>
          </v:group>
        </w:pict>
      </w:r>
      <w:r>
        <w:rPr>
          <w:rFonts w:ascii="方正姚体" w:hAnsi="方正姚体" w:cs="方正姚体" w:eastAsia="方正姚体" w:hint="default"/>
          <w:spacing w:val="-3"/>
          <w:sz w:val="18"/>
          <w:szCs w:val="18"/>
        </w:rPr>
        <w:t>房地产开发经营、物业管理；农副产</w:t>
      </w:r>
      <w:r>
        <w:rPr>
          <w:rFonts w:ascii="方正姚体" w:hAnsi="方正姚体" w:cs="方正姚体" w:eastAsia="方正姚体" w:hint="default"/>
          <w:spacing w:val="-38"/>
          <w:sz w:val="18"/>
          <w:szCs w:val="18"/>
        </w:rPr>
        <w:t> </w:t>
      </w:r>
      <w:r>
        <w:rPr>
          <w:rFonts w:ascii="方正姚体" w:hAnsi="方正姚体" w:cs="方正姚体" w:eastAsia="方正姚体" w:hint="default"/>
          <w:spacing w:val="-38"/>
          <w:sz w:val="18"/>
          <w:szCs w:val="18"/>
        </w:rPr>
      </w:r>
      <w:r>
        <w:rPr>
          <w:rFonts w:ascii="方正姚体" w:hAnsi="方正姚体" w:cs="方正姚体" w:eastAsia="方正姚体" w:hint="default"/>
          <w:sz w:val="18"/>
          <w:szCs w:val="18"/>
        </w:rPr>
        <w:t>品、百货、钢材、建材、五金交电、 </w:t>
      </w:r>
      <w:r>
        <w:rPr>
          <w:rFonts w:ascii="方正姚体" w:hAnsi="方正姚体" w:cs="方正姚体" w:eastAsia="方正姚体" w:hint="default"/>
          <w:spacing w:val="-3"/>
          <w:sz w:val="18"/>
          <w:szCs w:val="18"/>
        </w:rPr>
        <w:t>化工产品、汽车及配件销售；信息咨</w:t>
      </w:r>
    </w:p>
    <w:p>
      <w:pPr>
        <w:spacing w:line="290" w:lineRule="exact" w:before="0"/>
        <w:ind w:left="137" w:right="0"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position w:val="-10"/>
          <w:sz w:val="18"/>
          <w:szCs w:val="18"/>
        </w:rPr>
        <w:t>表人  </w:t>
      </w:r>
      <w:r>
        <w:rPr>
          <w:rFonts w:ascii="方正姚体" w:hAnsi="方正姚体" w:cs="方正姚体" w:eastAsia="方正姚体" w:hint="default"/>
          <w:spacing w:val="27"/>
          <w:position w:val="-10"/>
          <w:sz w:val="18"/>
          <w:szCs w:val="18"/>
        </w:rPr>
        <w:t> </w:t>
      </w:r>
      <w:r>
        <w:rPr>
          <w:rFonts w:ascii="宋体" w:hAnsi="宋体" w:cs="宋体" w:eastAsia="宋体" w:hint="default"/>
          <w:spacing w:val="27"/>
          <w:position w:val="-10"/>
          <w:sz w:val="18"/>
          <w:szCs w:val="18"/>
        </w:rPr>
      </w:r>
      <w:r>
        <w:rPr>
          <w:rFonts w:ascii="方正姚体" w:hAnsi="方正姚体" w:cs="方正姚体" w:eastAsia="方正姚体" w:hint="default"/>
          <w:sz w:val="18"/>
          <w:szCs w:val="18"/>
        </w:rPr>
        <w:t>与本公</w:t>
      </w:r>
    </w:p>
    <w:p>
      <w:pPr>
        <w:spacing w:after="0" w:line="290" w:lineRule="exact"/>
        <w:jc w:val="left"/>
        <w:rPr>
          <w:rFonts w:ascii="方正姚体" w:hAnsi="方正姚体" w:cs="方正姚体" w:eastAsia="方正姚体" w:hint="default"/>
          <w:sz w:val="18"/>
          <w:szCs w:val="18"/>
        </w:rPr>
        <w:sectPr>
          <w:type w:val="continuous"/>
          <w:pgSz w:w="11900" w:h="16840"/>
          <w:pgMar w:top="1600" w:bottom="280" w:left="1660" w:right="1580"/>
          <w:cols w:num="4" w:equalWidth="0">
            <w:col w:w="2117" w:space="58"/>
            <w:col w:w="678" w:space="77"/>
            <w:col w:w="3018" w:space="755"/>
            <w:col w:w="1957"/>
          </w:cols>
        </w:sectPr>
      </w:pPr>
    </w:p>
    <w:p>
      <w:pPr>
        <w:spacing w:line="234" w:lineRule="exact" w:before="0"/>
        <w:ind w:left="137" w:right="-1" w:firstLine="0"/>
        <w:jc w:val="left"/>
        <w:rPr>
          <w:rFonts w:ascii="宋体" w:hAnsi="宋体" w:cs="宋体" w:eastAsia="宋体" w:hint="default"/>
          <w:sz w:val="18"/>
          <w:szCs w:val="18"/>
        </w:rPr>
      </w:pPr>
      <w:r>
        <w:rPr>
          <w:rFonts w:ascii="方正姚体" w:hAnsi="方正姚体" w:cs="方正姚体" w:eastAsia="方正姚体" w:hint="default"/>
          <w:sz w:val="18"/>
          <w:szCs w:val="18"/>
        </w:rPr>
        <w:t>限公司</w:t>
      </w:r>
      <w:r>
        <w:rPr>
          <w:rFonts w:ascii="宋体" w:hAnsi="宋体" w:cs="宋体" w:eastAsia="宋体" w:hint="default"/>
          <w:sz w:val="18"/>
          <w:szCs w:val="18"/>
        </w:rPr>
        <w:t> </w:t>
      </w:r>
    </w:p>
    <w:p>
      <w:pPr>
        <w:spacing w:line="240" w:lineRule="auto" w:before="7"/>
        <w:rPr>
          <w:rFonts w:ascii="宋体" w:hAnsi="宋体" w:cs="宋体" w:eastAsia="宋体" w:hint="default"/>
          <w:sz w:val="19"/>
          <w:szCs w:val="19"/>
        </w:rPr>
      </w:pPr>
    </w:p>
    <w:p>
      <w:pPr>
        <w:spacing w:line="232" w:lineRule="exact" w:before="0"/>
        <w:ind w:left="137" w:right="-1"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安徽国润投资发展有限</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t>公司</w:t>
      </w:r>
      <w:r>
        <w:rPr>
          <w:rFonts w:ascii="宋体" w:hAnsi="宋体" w:cs="宋体" w:eastAsia="宋体" w:hint="default"/>
          <w:sz w:val="18"/>
          <w:szCs w:val="18"/>
        </w:rPr>
        <w:t> </w:t>
      </w:r>
      <w:r>
        <w:rPr>
          <w:rFonts w:ascii="方正姚体" w:hAnsi="方正姚体" w:cs="方正姚体" w:eastAsia="方正姚体" w:hint="default"/>
          <w:spacing w:val="16"/>
          <w:sz w:val="18"/>
          <w:szCs w:val="18"/>
        </w:rPr>
        <w:t>秦皇岛市金原房地产开</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spacing w:line="240" w:lineRule="auto" w:before="0"/>
        <w:rPr>
          <w:rFonts w:ascii="方正姚体" w:hAnsi="方正姚体" w:cs="方正姚体" w:eastAsia="方正姚体" w:hint="default"/>
          <w:sz w:val="18"/>
          <w:szCs w:val="18"/>
        </w:rPr>
      </w:pPr>
      <w:r>
        <w:rPr/>
        <w:br w:type="column"/>
      </w:r>
      <w:r>
        <w:rPr>
          <w:rFonts w:ascii="方正姚体"/>
          <w:sz w:val="18"/>
        </w:rPr>
      </w:r>
    </w:p>
    <w:p>
      <w:pPr>
        <w:spacing w:line="240" w:lineRule="auto" w:before="8"/>
        <w:rPr>
          <w:rFonts w:ascii="方正姚体" w:hAnsi="方正姚体" w:cs="方正姚体" w:eastAsia="方正姚体" w:hint="default"/>
          <w:sz w:val="11"/>
          <w:szCs w:val="11"/>
        </w:rPr>
      </w:pPr>
    </w:p>
    <w:p>
      <w:pPr>
        <w:spacing w:before="0"/>
        <w:ind w:left="137" w:right="-2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合肥市</w:t>
      </w:r>
    </w:p>
    <w:p>
      <w:pPr>
        <w:tabs>
          <w:tab w:pos="3039" w:val="left" w:leader="none"/>
          <w:tab w:pos="4799" w:val="left" w:leader="none"/>
        </w:tabs>
        <w:spacing w:line="205" w:lineRule="exact" w:before="0"/>
        <w:ind w:left="137" w:right="0"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询、电子商务</w:t>
      </w:r>
      <w:r>
        <w:rPr>
          <w:rFonts w:ascii="宋体" w:hAnsi="宋体" w:cs="宋体" w:eastAsia="宋体" w:hint="default"/>
          <w:sz w:val="18"/>
          <w:szCs w:val="18"/>
        </w:rPr>
        <w:tab/>
      </w:r>
      <w:r>
        <w:rPr>
          <w:rFonts w:ascii="方正姚体" w:hAnsi="方正姚体" w:cs="方正姚体" w:eastAsia="方正姚体" w:hint="default"/>
          <w:position w:val="1"/>
          <w:sz w:val="18"/>
          <w:szCs w:val="18"/>
        </w:rPr>
        <w:t>股份有限 </w:t>
      </w:r>
      <w:r>
        <w:rPr>
          <w:rFonts w:ascii="方正姚体" w:hAnsi="方正姚体" w:cs="方正姚体" w:eastAsia="方正姚体" w:hint="default"/>
          <w:spacing w:val="34"/>
          <w:position w:val="1"/>
          <w:sz w:val="18"/>
          <w:szCs w:val="18"/>
        </w:rPr>
        <w:t> </w:t>
      </w:r>
      <w:r>
        <w:rPr>
          <w:rFonts w:ascii="方正姚体" w:hAnsi="方正姚体" w:cs="方正姚体" w:eastAsia="方正姚体" w:hint="default"/>
          <w:position w:val="1"/>
          <w:sz w:val="18"/>
          <w:szCs w:val="18"/>
        </w:rPr>
        <w:t>刘勉诚</w:t>
        <w:tab/>
        <w:t>控股股东</w:t>
      </w:r>
      <w:r>
        <w:rPr>
          <w:rFonts w:ascii="方正姚体" w:hAnsi="方正姚体" w:cs="方正姚体" w:eastAsia="方正姚体" w:hint="default"/>
          <w:sz w:val="18"/>
          <w:szCs w:val="18"/>
        </w:rPr>
      </w:r>
    </w:p>
    <w:p>
      <w:pPr>
        <w:spacing w:line="232" w:lineRule="exact" w:before="50"/>
        <w:ind w:left="137" w:right="2741"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房地产开发、租赁、电子商务、信息</w:t>
      </w:r>
      <w:r>
        <w:rPr>
          <w:rFonts w:ascii="方正姚体" w:hAnsi="方正姚体" w:cs="方正姚体" w:eastAsia="方正姚体" w:hint="default"/>
          <w:spacing w:val="-39"/>
          <w:sz w:val="18"/>
          <w:szCs w:val="18"/>
        </w:rPr>
        <w:t> </w:t>
      </w:r>
      <w:r>
        <w:rPr>
          <w:rFonts w:ascii="方正姚体" w:hAnsi="方正姚体" w:cs="方正姚体" w:eastAsia="方正姚体" w:hint="default"/>
          <w:spacing w:val="-39"/>
          <w:sz w:val="18"/>
          <w:szCs w:val="18"/>
        </w:rPr>
      </w:r>
      <w:r>
        <w:rPr>
          <w:rFonts w:ascii="方正姚体" w:hAnsi="方正姚体" w:cs="方正姚体" w:eastAsia="方正姚体" w:hint="default"/>
          <w:spacing w:val="-3"/>
          <w:sz w:val="18"/>
          <w:szCs w:val="18"/>
        </w:rPr>
        <w:t>咨询、网络服务、市场建设、物业管</w:t>
      </w:r>
    </w:p>
    <w:p>
      <w:pPr>
        <w:tabs>
          <w:tab w:pos="3039" w:val="left" w:leader="none"/>
        </w:tabs>
        <w:spacing w:line="198" w:lineRule="exact" w:before="0"/>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3"/>
          <w:sz w:val="18"/>
          <w:szCs w:val="18"/>
        </w:rPr>
        <w:t>理</w:t>
      </w:r>
      <w:r>
        <w:rPr>
          <w:rFonts w:ascii="宋体" w:hAnsi="宋体" w:cs="宋体" w:eastAsia="宋体" w:hint="default"/>
          <w:position w:val="-3"/>
          <w:sz w:val="18"/>
          <w:szCs w:val="18"/>
        </w:rPr>
        <w:tab/>
      </w:r>
      <w:r>
        <w:rPr>
          <w:rFonts w:ascii="方正姚体" w:hAnsi="方正姚体" w:cs="方正姚体" w:eastAsia="方正姚体" w:hint="default"/>
          <w:sz w:val="18"/>
          <w:szCs w:val="18"/>
        </w:rPr>
        <w:t>有限责任   黄万余   </w:t>
      </w:r>
      <w:r>
        <w:rPr>
          <w:rFonts w:ascii="方正姚体" w:hAnsi="方正姚体" w:cs="方正姚体" w:eastAsia="方正姚体" w:hint="default"/>
          <w:spacing w:val="4"/>
          <w:sz w:val="18"/>
          <w:szCs w:val="18"/>
        </w:rPr>
        <w:t> </w:t>
      </w:r>
      <w:r>
        <w:rPr>
          <w:rFonts w:ascii="方正姚体" w:hAnsi="方正姚体" w:cs="方正姚体" w:eastAsia="方正姚体" w:hint="default"/>
          <w:sz w:val="18"/>
          <w:szCs w:val="18"/>
        </w:rPr>
        <w:t>控股子公司</w:t>
      </w:r>
    </w:p>
    <w:p>
      <w:pPr>
        <w:spacing w:line="186" w:lineRule="exact" w:before="0"/>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房地产综合开发、物业管理、房屋租</w:t>
      </w:r>
    </w:p>
    <w:p>
      <w:pPr>
        <w:spacing w:after="0" w:line="186" w:lineRule="exact"/>
        <w:jc w:val="left"/>
        <w:rPr>
          <w:rFonts w:ascii="方正姚体" w:hAnsi="方正姚体" w:cs="方正姚体" w:eastAsia="方正姚体" w:hint="default"/>
          <w:sz w:val="18"/>
          <w:szCs w:val="18"/>
        </w:rPr>
        <w:sectPr>
          <w:type w:val="continuous"/>
          <w:pgSz w:w="11900" w:h="16840"/>
          <w:pgMar w:top="1600" w:bottom="280" w:left="1660" w:right="1580"/>
          <w:cols w:num="3" w:equalWidth="0">
            <w:col w:w="2117" w:space="58"/>
            <w:col w:w="678" w:space="77"/>
            <w:col w:w="5730"/>
          </w:cols>
        </w:sectPr>
      </w:pPr>
    </w:p>
    <w:p>
      <w:pPr>
        <w:tabs>
          <w:tab w:pos="2221" w:val="left" w:leader="none"/>
        </w:tabs>
        <w:spacing w:line="197" w:lineRule="exact" w:before="0"/>
        <w:ind w:left="137" w:right="-19"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发有限公司</w:t>
      </w:r>
      <w:r>
        <w:rPr>
          <w:rFonts w:ascii="宋体" w:hAnsi="宋体" w:cs="宋体" w:eastAsia="宋体" w:hint="default"/>
          <w:sz w:val="18"/>
          <w:szCs w:val="18"/>
        </w:rPr>
        <w:tab/>
      </w:r>
      <w:r>
        <w:rPr>
          <w:rFonts w:ascii="方正姚体" w:hAnsi="方正姚体" w:cs="方正姚体" w:eastAsia="方正姚体" w:hint="default"/>
          <w:position w:val="12"/>
          <w:sz w:val="18"/>
          <w:szCs w:val="18"/>
        </w:rPr>
        <w:t>秦皇岛市</w:t>
      </w:r>
      <w:r>
        <w:rPr>
          <w:rFonts w:ascii="方正姚体" w:hAnsi="方正姚体" w:cs="方正姚体" w:eastAsia="方正姚体" w:hint="default"/>
          <w:sz w:val="18"/>
          <w:szCs w:val="18"/>
        </w:rPr>
      </w:r>
    </w:p>
    <w:p>
      <w:pPr>
        <w:spacing w:line="186" w:lineRule="exact" w:before="0"/>
        <w:ind w:left="137" w:right="-19"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秦皇岛华联商城金原超</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tabs>
          <w:tab w:pos="2986" w:val="left" w:leader="none"/>
          <w:tab w:pos="4011" w:val="left" w:leader="none"/>
        </w:tabs>
        <w:spacing w:line="215" w:lineRule="exact" w:before="0"/>
        <w:ind w:left="84" w:right="0"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position w:val="-3"/>
          <w:sz w:val="18"/>
          <w:szCs w:val="18"/>
        </w:rPr>
        <w:t>赁</w:t>
      </w:r>
      <w:r>
        <w:rPr>
          <w:rFonts w:ascii="宋体" w:hAnsi="宋体" w:cs="宋体" w:eastAsia="宋体" w:hint="default"/>
          <w:position w:val="-3"/>
          <w:sz w:val="18"/>
          <w:szCs w:val="18"/>
        </w:rPr>
        <w:tab/>
      </w:r>
      <w:r>
        <w:rPr>
          <w:rFonts w:ascii="方正姚体" w:hAnsi="方正姚体" w:cs="方正姚体" w:eastAsia="方正姚体" w:hint="default"/>
          <w:sz w:val="18"/>
          <w:szCs w:val="18"/>
        </w:rPr>
        <w:t>有限责任</w:t>
        <w:tab/>
        <w:t>刘宏   </w:t>
      </w:r>
      <w:r>
        <w:rPr>
          <w:rFonts w:ascii="方正姚体" w:hAnsi="方正姚体" w:cs="方正姚体" w:eastAsia="方正姚体" w:hint="default"/>
          <w:spacing w:val="15"/>
          <w:sz w:val="18"/>
          <w:szCs w:val="18"/>
        </w:rPr>
        <w:t> </w:t>
      </w:r>
      <w:r>
        <w:rPr>
          <w:rFonts w:ascii="方正姚体" w:hAnsi="方正姚体" w:cs="方正姚体" w:eastAsia="方正姚体" w:hint="default"/>
          <w:sz w:val="18"/>
          <w:szCs w:val="18"/>
        </w:rPr>
        <w:t>控股子公司</w:t>
      </w:r>
    </w:p>
    <w:p>
      <w:pPr>
        <w:spacing w:after="0" w:line="215" w:lineRule="exact"/>
        <w:jc w:val="left"/>
        <w:rPr>
          <w:rFonts w:ascii="方正姚体" w:hAnsi="方正姚体" w:cs="方正姚体" w:eastAsia="方正姚体" w:hint="default"/>
          <w:sz w:val="18"/>
          <w:szCs w:val="18"/>
        </w:rPr>
        <w:sectPr>
          <w:type w:val="continuous"/>
          <w:pgSz w:w="11900" w:h="16840"/>
          <w:pgMar w:top="1600" w:bottom="280" w:left="1660" w:right="1580"/>
          <w:cols w:num="2" w:equalWidth="0">
            <w:col w:w="2942" w:space="40"/>
            <w:col w:w="5678"/>
          </w:cols>
        </w:sectPr>
      </w:pPr>
    </w:p>
    <w:p>
      <w:pPr>
        <w:tabs>
          <w:tab w:pos="2221" w:val="left" w:leader="none"/>
        </w:tabs>
        <w:spacing w:line="301" w:lineRule="exact" w:before="0"/>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11"/>
          <w:sz w:val="18"/>
          <w:szCs w:val="18"/>
        </w:rPr>
        <w:t>市有限公司</w:t>
      </w:r>
      <w:r>
        <w:rPr>
          <w:rFonts w:ascii="宋体" w:hAnsi="宋体" w:cs="宋体" w:eastAsia="宋体" w:hint="default"/>
          <w:position w:val="-11"/>
          <w:sz w:val="18"/>
          <w:szCs w:val="18"/>
        </w:rPr>
        <w:tab/>
      </w:r>
      <w:r>
        <w:rPr>
          <w:rFonts w:ascii="方正姚体" w:hAnsi="方正姚体" w:cs="方正姚体" w:eastAsia="方正姚体" w:hint="default"/>
          <w:sz w:val="18"/>
          <w:szCs w:val="18"/>
        </w:rPr>
        <w:t>秦皇岛市   </w:t>
      </w:r>
      <w:r>
        <w:rPr>
          <w:rFonts w:ascii="方正姚体" w:hAnsi="方正姚体" w:cs="方正姚体" w:eastAsia="方正姚体" w:hint="default"/>
          <w:spacing w:val="-3"/>
          <w:sz w:val="18"/>
          <w:szCs w:val="18"/>
        </w:rPr>
        <w:t>食品、副食、百货、针纺织品的销售 </w:t>
      </w:r>
      <w:r>
        <w:rPr>
          <w:rFonts w:ascii="方正姚体" w:hAnsi="方正姚体" w:cs="方正姚体" w:eastAsia="方正姚体" w:hint="default"/>
          <w:position w:val="-7"/>
          <w:sz w:val="18"/>
          <w:szCs w:val="18"/>
        </w:rPr>
        <w:t>有限责任   李贵江   </w:t>
      </w:r>
      <w:r>
        <w:rPr>
          <w:rFonts w:ascii="方正姚体" w:hAnsi="方正姚体" w:cs="方正姚体" w:eastAsia="方正姚体" w:hint="default"/>
          <w:spacing w:val="18"/>
          <w:position w:val="-7"/>
          <w:sz w:val="18"/>
          <w:szCs w:val="18"/>
        </w:rPr>
        <w:t> </w:t>
      </w:r>
      <w:r>
        <w:rPr>
          <w:rFonts w:ascii="方正姚体" w:hAnsi="方正姚体" w:cs="方正姚体" w:eastAsia="方正姚体" w:hint="default"/>
          <w:position w:val="-7"/>
          <w:sz w:val="18"/>
          <w:szCs w:val="18"/>
        </w:rPr>
        <w:t>控股子公司</w:t>
      </w:r>
      <w:r>
        <w:rPr>
          <w:rFonts w:ascii="方正姚体" w:hAnsi="方正姚体" w:cs="方正姚体" w:eastAsia="方正姚体" w:hint="default"/>
          <w:sz w:val="18"/>
          <w:szCs w:val="18"/>
        </w:rPr>
      </w:r>
    </w:p>
    <w:p>
      <w:pPr>
        <w:spacing w:after="0" w:line="301" w:lineRule="exact"/>
        <w:jc w:val="left"/>
        <w:rPr>
          <w:rFonts w:ascii="方正姚体" w:hAnsi="方正姚体" w:cs="方正姚体" w:eastAsia="方正姚体" w:hint="default"/>
          <w:sz w:val="18"/>
          <w:szCs w:val="18"/>
        </w:rPr>
        <w:sectPr>
          <w:type w:val="continuous"/>
          <w:pgSz w:w="11900" w:h="16840"/>
          <w:pgMar w:top="1600" w:bottom="280" w:left="1660" w:right="1580"/>
        </w:sectPr>
      </w:pPr>
    </w:p>
    <w:p>
      <w:pPr>
        <w:tabs>
          <w:tab w:pos="2221" w:val="left" w:leader="none"/>
        </w:tabs>
        <w:spacing w:line="100" w:lineRule="auto" w:before="103"/>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秦皇岛华联商城金原经</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t>营服务有限公司</w:t>
      </w:r>
      <w:r>
        <w:rPr>
          <w:rFonts w:ascii="宋体" w:hAnsi="宋体" w:cs="宋体" w:eastAsia="宋体" w:hint="default"/>
          <w:sz w:val="18"/>
          <w:szCs w:val="18"/>
        </w:rPr>
        <w:tab/>
      </w:r>
      <w:r>
        <w:rPr>
          <w:rFonts w:ascii="方正姚体" w:hAnsi="方正姚体" w:cs="方正姚体" w:eastAsia="方正姚体" w:hint="default"/>
          <w:position w:val="12"/>
          <w:sz w:val="18"/>
          <w:szCs w:val="18"/>
        </w:rPr>
        <w:t>秦皇岛市</w:t>
      </w:r>
      <w:r>
        <w:rPr>
          <w:rFonts w:ascii="方正姚体" w:hAnsi="方正姚体" w:cs="方正姚体" w:eastAsia="方正姚体" w:hint="default"/>
          <w:sz w:val="18"/>
          <w:szCs w:val="18"/>
        </w:rPr>
      </w:r>
    </w:p>
    <w:p>
      <w:pPr>
        <w:tabs>
          <w:tab w:pos="2221" w:val="left" w:leader="none"/>
        </w:tabs>
        <w:spacing w:line="100" w:lineRule="auto" w:before="122"/>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秦皇岛华联商城金原物</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t>业服务有限公司</w:t>
      </w:r>
      <w:r>
        <w:rPr>
          <w:rFonts w:ascii="宋体" w:hAnsi="宋体" w:cs="宋体" w:eastAsia="宋体" w:hint="default"/>
          <w:sz w:val="18"/>
          <w:szCs w:val="18"/>
        </w:rPr>
        <w:tab/>
      </w:r>
      <w:r>
        <w:rPr>
          <w:rFonts w:ascii="方正姚体" w:hAnsi="方正姚体" w:cs="方正姚体" w:eastAsia="方正姚体" w:hint="default"/>
          <w:position w:val="12"/>
          <w:sz w:val="18"/>
          <w:szCs w:val="18"/>
        </w:rPr>
        <w:t>秦皇岛市</w:t>
      </w:r>
      <w:r>
        <w:rPr>
          <w:rFonts w:ascii="方正姚体" w:hAnsi="方正姚体" w:cs="方正姚体" w:eastAsia="方正姚体" w:hint="default"/>
          <w:sz w:val="18"/>
          <w:szCs w:val="18"/>
        </w:rPr>
      </w:r>
    </w:p>
    <w:p>
      <w:pPr>
        <w:spacing w:line="185" w:lineRule="exact" w:before="0"/>
        <w:ind w:left="137" w:right="-19"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秦皇岛市金原大酒店有</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spacing w:line="194" w:lineRule="exact" w:before="0"/>
        <w:ind w:left="84" w:right="0" w:firstLine="0"/>
        <w:jc w:val="left"/>
        <w:rPr>
          <w:rFonts w:ascii="方正姚体" w:hAnsi="方正姚体" w:cs="方正姚体" w:eastAsia="方正姚体" w:hint="default"/>
          <w:sz w:val="18"/>
          <w:szCs w:val="18"/>
        </w:rPr>
      </w:pPr>
      <w:r>
        <w:rPr>
          <w:spacing w:val="-3"/>
        </w:rPr>
        <w:br w:type="column"/>
      </w:r>
      <w:r>
        <w:rPr>
          <w:rFonts w:ascii="方正姚体" w:hAnsi="方正姚体" w:cs="方正姚体" w:eastAsia="方正姚体" w:hint="default"/>
          <w:spacing w:val="-3"/>
          <w:sz w:val="18"/>
          <w:szCs w:val="18"/>
        </w:rPr>
        <w:t>办公用品、百货、五金交电销售；服</w:t>
      </w:r>
    </w:p>
    <w:p>
      <w:pPr>
        <w:tabs>
          <w:tab w:pos="2986" w:val="left" w:leader="none"/>
        </w:tabs>
        <w:spacing w:line="213" w:lineRule="auto" w:before="0"/>
        <w:ind w:left="84" w:right="209"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3"/>
          <w:sz w:val="18"/>
          <w:szCs w:val="18"/>
        </w:rPr>
        <w:t>装加工、信息咨询</w:t>
      </w:r>
      <w:r>
        <w:rPr>
          <w:rFonts w:ascii="宋体" w:hAnsi="宋体" w:cs="宋体" w:eastAsia="宋体" w:hint="default"/>
          <w:position w:val="-3"/>
          <w:sz w:val="18"/>
          <w:szCs w:val="18"/>
        </w:rPr>
        <w:tab/>
      </w:r>
      <w:r>
        <w:rPr>
          <w:rFonts w:ascii="方正姚体" w:hAnsi="方正姚体" w:cs="方正姚体" w:eastAsia="方正姚体" w:hint="default"/>
          <w:sz w:val="18"/>
          <w:szCs w:val="18"/>
        </w:rPr>
        <w:t>有限责任   孙景森   </w:t>
      </w:r>
      <w:r>
        <w:rPr>
          <w:rFonts w:ascii="方正姚体" w:hAnsi="方正姚体" w:cs="方正姚体" w:eastAsia="方正姚体" w:hint="default"/>
          <w:spacing w:val="4"/>
          <w:sz w:val="18"/>
          <w:szCs w:val="18"/>
        </w:rPr>
        <w:t> </w:t>
      </w:r>
      <w:r>
        <w:rPr>
          <w:rFonts w:ascii="方正姚体" w:hAnsi="方正姚体" w:cs="方正姚体" w:eastAsia="方正姚体" w:hint="default"/>
          <w:sz w:val="18"/>
          <w:szCs w:val="18"/>
        </w:rPr>
        <w:t>控股子公司</w:t>
      </w:r>
      <w:r>
        <w:rPr>
          <w:rFonts w:ascii="方正姚体" w:hAnsi="方正姚体" w:cs="方正姚体" w:eastAsia="方正姚体" w:hint="default"/>
          <w:sz w:val="18"/>
          <w:szCs w:val="18"/>
        </w:rPr>
        <w:t> </w:t>
      </w:r>
      <w:r>
        <w:rPr>
          <w:rFonts w:ascii="方正姚体" w:hAnsi="方正姚体" w:cs="方正姚体" w:eastAsia="方正姚体" w:hint="default"/>
          <w:spacing w:val="-3"/>
          <w:sz w:val="18"/>
          <w:szCs w:val="18"/>
        </w:rPr>
        <w:t>物业管理、设施维修、园艺、汽车美</w:t>
      </w:r>
    </w:p>
    <w:p>
      <w:pPr>
        <w:tabs>
          <w:tab w:pos="2986" w:val="left" w:leader="none"/>
        </w:tabs>
        <w:spacing w:line="238" w:lineRule="exact" w:before="0"/>
        <w:ind w:left="84" w:right="0"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3"/>
          <w:sz w:val="18"/>
          <w:szCs w:val="18"/>
        </w:rPr>
        <w:t>容</w:t>
      </w:r>
      <w:r>
        <w:rPr>
          <w:rFonts w:ascii="宋体" w:hAnsi="宋体" w:cs="宋体" w:eastAsia="宋体" w:hint="default"/>
          <w:position w:val="-3"/>
          <w:sz w:val="18"/>
          <w:szCs w:val="18"/>
        </w:rPr>
        <w:tab/>
      </w:r>
      <w:r>
        <w:rPr>
          <w:rFonts w:ascii="方正姚体" w:hAnsi="方正姚体" w:cs="方正姚体" w:eastAsia="方正姚体" w:hint="default"/>
          <w:sz w:val="18"/>
          <w:szCs w:val="18"/>
        </w:rPr>
        <w:t>有限责任   李静民   </w:t>
      </w:r>
      <w:r>
        <w:rPr>
          <w:rFonts w:ascii="方正姚体" w:hAnsi="方正姚体" w:cs="方正姚体" w:eastAsia="方正姚体" w:hint="default"/>
          <w:spacing w:val="4"/>
          <w:sz w:val="18"/>
          <w:szCs w:val="18"/>
        </w:rPr>
        <w:t> </w:t>
      </w:r>
      <w:r>
        <w:rPr>
          <w:rFonts w:ascii="方正姚体" w:hAnsi="方正姚体" w:cs="方正姚体" w:eastAsia="方正姚体" w:hint="default"/>
          <w:sz w:val="18"/>
          <w:szCs w:val="18"/>
        </w:rPr>
        <w:t>控股子公司</w:t>
      </w:r>
    </w:p>
    <w:p>
      <w:pPr>
        <w:spacing w:after="0" w:line="238" w:lineRule="exact"/>
        <w:jc w:val="left"/>
        <w:rPr>
          <w:rFonts w:ascii="方正姚体" w:hAnsi="方正姚体" w:cs="方正姚体" w:eastAsia="方正姚体" w:hint="default"/>
          <w:sz w:val="18"/>
          <w:szCs w:val="18"/>
        </w:rPr>
        <w:sectPr>
          <w:type w:val="continuous"/>
          <w:pgSz w:w="11900" w:h="16840"/>
          <w:pgMar w:top="1600" w:bottom="280" w:left="1660" w:right="1580"/>
          <w:cols w:num="2" w:equalWidth="0">
            <w:col w:w="2943" w:space="40"/>
            <w:col w:w="5677"/>
          </w:cols>
        </w:sectPr>
      </w:pPr>
    </w:p>
    <w:p>
      <w:pPr>
        <w:tabs>
          <w:tab w:pos="2221" w:val="left" w:leader="none"/>
          <w:tab w:pos="5968" w:val="left" w:leader="none"/>
        </w:tabs>
        <w:spacing w:line="283" w:lineRule="exact" w:before="0"/>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11"/>
          <w:sz w:val="18"/>
          <w:szCs w:val="18"/>
        </w:rPr>
        <w:t>限公司</w:t>
      </w:r>
      <w:r>
        <w:rPr>
          <w:rFonts w:ascii="宋体" w:hAnsi="宋体" w:cs="宋体" w:eastAsia="宋体" w:hint="default"/>
          <w:position w:val="-11"/>
          <w:sz w:val="18"/>
          <w:szCs w:val="18"/>
        </w:rPr>
        <w:tab/>
      </w:r>
      <w:r>
        <w:rPr>
          <w:rFonts w:ascii="方正姚体" w:hAnsi="方正姚体" w:cs="方正姚体" w:eastAsia="方正姚体" w:hint="default"/>
          <w:sz w:val="18"/>
          <w:szCs w:val="18"/>
        </w:rPr>
        <w:t>秦皇岛市 </w:t>
      </w:r>
      <w:r>
        <w:rPr>
          <w:rFonts w:ascii="方正姚体" w:hAnsi="方正姚体" w:cs="方正姚体" w:eastAsia="方正姚体" w:hint="default"/>
          <w:spacing w:val="34"/>
          <w:sz w:val="18"/>
          <w:szCs w:val="18"/>
        </w:rPr>
        <w:t> </w:t>
      </w:r>
      <w:r>
        <w:rPr>
          <w:rFonts w:ascii="方正姚体" w:hAnsi="方正姚体" w:cs="方正姚体" w:eastAsia="方正姚体" w:hint="default"/>
          <w:sz w:val="18"/>
          <w:szCs w:val="18"/>
        </w:rPr>
        <w:t>餐饮服务，烟酒（零售）茶糖销售</w:t>
        <w:tab/>
      </w:r>
      <w:r>
        <w:rPr>
          <w:rFonts w:ascii="方正姚体" w:hAnsi="方正姚体" w:cs="方正姚体" w:eastAsia="方正姚体" w:hint="default"/>
          <w:position w:val="-7"/>
          <w:sz w:val="18"/>
          <w:szCs w:val="18"/>
        </w:rPr>
        <w:t>有限责任   王蕴茹   </w:t>
      </w:r>
      <w:r>
        <w:rPr>
          <w:rFonts w:ascii="方正姚体" w:hAnsi="方正姚体" w:cs="方正姚体" w:eastAsia="方正姚体" w:hint="default"/>
          <w:spacing w:val="4"/>
          <w:position w:val="-7"/>
          <w:sz w:val="18"/>
          <w:szCs w:val="18"/>
        </w:rPr>
        <w:t> </w:t>
      </w:r>
      <w:r>
        <w:rPr>
          <w:rFonts w:ascii="方正姚体" w:hAnsi="方正姚体" w:cs="方正姚体" w:eastAsia="方正姚体" w:hint="default"/>
          <w:position w:val="-7"/>
          <w:sz w:val="18"/>
          <w:szCs w:val="18"/>
        </w:rPr>
        <w:t>控股子公司</w:t>
      </w:r>
      <w:r>
        <w:rPr>
          <w:rFonts w:ascii="方正姚体" w:hAnsi="方正姚体" w:cs="方正姚体" w:eastAsia="方正姚体" w:hint="default"/>
          <w:sz w:val="18"/>
          <w:szCs w:val="18"/>
        </w:rPr>
      </w:r>
    </w:p>
    <w:p>
      <w:pPr>
        <w:spacing w:line="248" w:lineRule="exact" w:before="0"/>
        <w:ind w:left="3066" w:right="0" w:firstLine="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百货、针纺织品、工艺美术品、土产</w:t>
      </w:r>
    </w:p>
    <w:p>
      <w:pPr>
        <w:spacing w:after="0" w:line="248" w:lineRule="exact"/>
        <w:jc w:val="left"/>
        <w:rPr>
          <w:rFonts w:ascii="方正姚体" w:hAnsi="方正姚体" w:cs="方正姚体" w:eastAsia="方正姚体" w:hint="default"/>
          <w:sz w:val="18"/>
          <w:szCs w:val="18"/>
        </w:rPr>
        <w:sectPr>
          <w:type w:val="continuous"/>
          <w:pgSz w:w="11900" w:h="16840"/>
          <w:pgMar w:top="1600" w:bottom="280" w:left="1660" w:right="1580"/>
        </w:sectPr>
      </w:pPr>
    </w:p>
    <w:p>
      <w:pPr>
        <w:spacing w:line="232" w:lineRule="exact" w:before="23"/>
        <w:ind w:left="137" w:right="-1"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秦皇岛金原家居装饰城</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t>有限公司</w:t>
      </w:r>
      <w:r>
        <w:rPr>
          <w:rFonts w:ascii="宋体" w:hAnsi="宋体" w:cs="宋体" w:eastAsia="宋体" w:hint="default"/>
          <w:sz w:val="18"/>
          <w:szCs w:val="18"/>
        </w:rPr>
        <w:t> </w:t>
      </w:r>
    </w:p>
    <w:p>
      <w:pPr>
        <w:spacing w:line="240" w:lineRule="auto" w:before="11"/>
        <w:rPr>
          <w:rFonts w:ascii="宋体" w:hAnsi="宋体" w:cs="宋体" w:eastAsia="宋体" w:hint="default"/>
          <w:sz w:val="17"/>
          <w:szCs w:val="17"/>
        </w:rPr>
      </w:pPr>
    </w:p>
    <w:p>
      <w:pPr>
        <w:spacing w:line="234" w:lineRule="exact" w:before="0"/>
        <w:ind w:left="137" w:right="-1" w:firstLine="0"/>
        <w:jc w:val="left"/>
        <w:rPr>
          <w:rFonts w:ascii="宋体" w:hAnsi="宋体" w:cs="宋体" w:eastAsia="宋体" w:hint="default"/>
          <w:sz w:val="18"/>
          <w:szCs w:val="18"/>
        </w:rPr>
      </w:pPr>
      <w:r>
        <w:rPr>
          <w:rFonts w:ascii="方正姚体" w:hAnsi="方正姚体" w:cs="方正姚体" w:eastAsia="方正姚体" w:hint="default"/>
          <w:spacing w:val="16"/>
          <w:sz w:val="18"/>
          <w:szCs w:val="18"/>
        </w:rPr>
        <w:t>秦皇岛渤海物流贸易有</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t>限公司</w:t>
      </w:r>
      <w:r>
        <w:rPr>
          <w:rFonts w:ascii="宋体" w:hAnsi="宋体" w:cs="宋体" w:eastAsia="宋体" w:hint="default"/>
          <w:sz w:val="18"/>
          <w:szCs w:val="18"/>
        </w:rPr>
        <w:t>  </w:t>
      </w:r>
    </w:p>
    <w:p>
      <w:pPr>
        <w:spacing w:line="235" w:lineRule="exact" w:before="0"/>
        <w:ind w:left="65" w:right="-20" w:firstLine="0"/>
        <w:jc w:val="left"/>
        <w:rPr>
          <w:rFonts w:ascii="方正姚体" w:hAnsi="方正姚体" w:cs="方正姚体" w:eastAsia="方正姚体" w:hint="default"/>
          <w:sz w:val="18"/>
          <w:szCs w:val="18"/>
        </w:rPr>
      </w:pPr>
      <w:r>
        <w:rPr/>
        <w:br w:type="column"/>
      </w:r>
      <w:r>
        <w:rPr>
          <w:rFonts w:ascii="方正姚体" w:hAnsi="方正姚体" w:cs="方正姚体" w:eastAsia="方正姚体" w:hint="default"/>
          <w:sz w:val="18"/>
          <w:szCs w:val="18"/>
        </w:rPr>
        <w:t>秦皇岛市</w:t>
      </w:r>
    </w:p>
    <w:p>
      <w:pPr>
        <w:spacing w:line="240" w:lineRule="auto" w:before="0"/>
        <w:rPr>
          <w:rFonts w:ascii="方正姚体" w:hAnsi="方正姚体" w:cs="方正姚体" w:eastAsia="方正姚体" w:hint="default"/>
          <w:sz w:val="18"/>
          <w:szCs w:val="18"/>
        </w:rPr>
      </w:pPr>
    </w:p>
    <w:p>
      <w:pPr>
        <w:spacing w:line="240" w:lineRule="auto" w:before="5"/>
        <w:rPr>
          <w:rFonts w:ascii="方正姚体" w:hAnsi="方正姚体" w:cs="方正姚体" w:eastAsia="方正姚体" w:hint="default"/>
          <w:sz w:val="11"/>
          <w:szCs w:val="11"/>
        </w:rPr>
      </w:pPr>
    </w:p>
    <w:p>
      <w:pPr>
        <w:spacing w:before="0"/>
        <w:ind w:left="65" w:right="-2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秦皇岛市</w:t>
      </w:r>
    </w:p>
    <w:p>
      <w:pPr>
        <w:spacing w:line="198" w:lineRule="exact" w:before="0"/>
        <w:ind w:left="84" w:right="0" w:firstLine="0"/>
        <w:jc w:val="left"/>
        <w:rPr>
          <w:rFonts w:ascii="方正姚体" w:hAnsi="方正姚体" w:cs="方正姚体" w:eastAsia="方正姚体" w:hint="default"/>
          <w:sz w:val="18"/>
          <w:szCs w:val="18"/>
        </w:rPr>
      </w:pPr>
      <w:r>
        <w:rPr>
          <w:spacing w:val="-3"/>
        </w:rPr>
        <w:br w:type="column"/>
      </w:r>
      <w:r>
        <w:rPr>
          <w:rFonts w:ascii="方正姚体" w:hAnsi="方正姚体" w:cs="方正姚体" w:eastAsia="方正姚体" w:hint="default"/>
          <w:spacing w:val="-3"/>
          <w:sz w:val="18"/>
          <w:szCs w:val="18"/>
        </w:rPr>
        <w:t>日杂、家具、建材、电器等销售；服</w:t>
      </w:r>
    </w:p>
    <w:p>
      <w:pPr>
        <w:tabs>
          <w:tab w:pos="2986" w:val="left" w:leader="none"/>
        </w:tabs>
        <w:spacing w:line="211" w:lineRule="auto" w:before="0"/>
        <w:ind w:left="84" w:right="209" w:firstLine="0"/>
        <w:jc w:val="left"/>
        <w:rPr>
          <w:rFonts w:ascii="方正姚体" w:hAnsi="方正姚体" w:cs="方正姚体" w:eastAsia="方正姚体" w:hint="default"/>
          <w:sz w:val="18"/>
          <w:szCs w:val="18"/>
        </w:rPr>
      </w:pPr>
      <w:r>
        <w:rPr>
          <w:rFonts w:ascii="方正姚体" w:hAnsi="方正姚体" w:cs="方正姚体" w:eastAsia="方正姚体" w:hint="default"/>
          <w:position w:val="-3"/>
          <w:sz w:val="18"/>
          <w:szCs w:val="18"/>
        </w:rPr>
        <w:t>务；信息咨询</w:t>
      </w:r>
      <w:r>
        <w:rPr>
          <w:rFonts w:ascii="宋体" w:hAnsi="宋体" w:cs="宋体" w:eastAsia="宋体" w:hint="default"/>
          <w:position w:val="-3"/>
          <w:sz w:val="18"/>
          <w:szCs w:val="18"/>
        </w:rPr>
        <w:tab/>
      </w:r>
      <w:r>
        <w:rPr>
          <w:rFonts w:ascii="方正姚体" w:hAnsi="方正姚体" w:cs="方正姚体" w:eastAsia="方正姚体" w:hint="default"/>
          <w:sz w:val="18"/>
          <w:szCs w:val="18"/>
        </w:rPr>
        <w:t>有限责任   姜德起   </w:t>
      </w:r>
      <w:r>
        <w:rPr>
          <w:rFonts w:ascii="方正姚体" w:hAnsi="方正姚体" w:cs="方正姚体" w:eastAsia="方正姚体" w:hint="default"/>
          <w:spacing w:val="4"/>
          <w:sz w:val="18"/>
          <w:szCs w:val="18"/>
        </w:rPr>
        <w:t> </w:t>
      </w:r>
      <w:r>
        <w:rPr>
          <w:rFonts w:ascii="方正姚体" w:hAnsi="方正姚体" w:cs="方正姚体" w:eastAsia="方正姚体" w:hint="default"/>
          <w:sz w:val="18"/>
          <w:szCs w:val="18"/>
        </w:rPr>
        <w:t>控股子公司</w:t>
      </w:r>
      <w:r>
        <w:rPr>
          <w:rFonts w:ascii="方正姚体" w:hAnsi="方正姚体" w:cs="方正姚体" w:eastAsia="方正姚体" w:hint="default"/>
          <w:sz w:val="18"/>
          <w:szCs w:val="18"/>
        </w:rPr>
        <w:t> 针纺织品、日用百货、日用化学品、</w:t>
      </w:r>
    </w:p>
    <w:p>
      <w:pPr>
        <w:spacing w:line="175" w:lineRule="auto" w:before="36"/>
        <w:ind w:left="84" w:right="196"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粮油零售、食用油批发、五金交电、 </w:t>
      </w:r>
      <w:r>
        <w:rPr>
          <w:rFonts w:ascii="方正姚体" w:hAnsi="方正姚体" w:cs="方正姚体" w:eastAsia="方正姚体" w:hint="default"/>
          <w:spacing w:val="-8"/>
          <w:sz w:val="18"/>
          <w:szCs w:val="18"/>
        </w:rPr>
        <w:t>化工产品（危险品除外）批发、零售；</w:t>
      </w:r>
      <w:r>
        <w:rPr>
          <w:rFonts w:ascii="方正姚体" w:hAnsi="方正姚体" w:cs="方正姚体" w:eastAsia="方正姚体" w:hint="default"/>
          <w:spacing w:val="-8"/>
          <w:position w:val="4"/>
          <w:sz w:val="18"/>
          <w:szCs w:val="18"/>
        </w:rPr>
        <w:t>有限责任   </w:t>
      </w:r>
      <w:r>
        <w:rPr>
          <w:rFonts w:ascii="方正姚体" w:hAnsi="方正姚体" w:cs="方正姚体" w:eastAsia="方正姚体" w:hint="default"/>
          <w:position w:val="4"/>
          <w:sz w:val="18"/>
          <w:szCs w:val="18"/>
        </w:rPr>
        <w:t>李贵江   </w:t>
      </w:r>
      <w:r>
        <w:rPr>
          <w:rFonts w:ascii="方正姚体" w:hAnsi="方正姚体" w:cs="方正姚体" w:eastAsia="方正姚体" w:hint="default"/>
          <w:spacing w:val="35"/>
          <w:position w:val="4"/>
          <w:sz w:val="18"/>
          <w:szCs w:val="18"/>
        </w:rPr>
        <w:t> </w:t>
      </w:r>
      <w:r>
        <w:rPr>
          <w:rFonts w:ascii="方正姚体" w:hAnsi="方正姚体" w:cs="方正姚体" w:eastAsia="方正姚体" w:hint="default"/>
          <w:position w:val="4"/>
          <w:sz w:val="18"/>
          <w:szCs w:val="18"/>
        </w:rPr>
        <w:t>控股子公司</w:t>
      </w:r>
      <w:r>
        <w:rPr>
          <w:rFonts w:ascii="方正姚体" w:hAnsi="方正姚体" w:cs="方正姚体" w:eastAsia="方正姚体" w:hint="default"/>
          <w:sz w:val="18"/>
          <w:szCs w:val="18"/>
        </w:rPr>
      </w:r>
    </w:p>
    <w:p>
      <w:pPr>
        <w:spacing w:after="0" w:line="175" w:lineRule="auto"/>
        <w:jc w:val="left"/>
        <w:rPr>
          <w:rFonts w:ascii="方正姚体" w:hAnsi="方正姚体" w:cs="方正姚体" w:eastAsia="方正姚体" w:hint="default"/>
          <w:sz w:val="18"/>
          <w:szCs w:val="18"/>
        </w:rPr>
        <w:sectPr>
          <w:type w:val="continuous"/>
          <w:pgSz w:w="11900" w:h="16840"/>
          <w:pgMar w:top="1600" w:bottom="280" w:left="1660" w:right="1580"/>
          <w:cols w:num="3" w:equalWidth="0">
            <w:col w:w="2117" w:space="40"/>
            <w:col w:w="786" w:space="40"/>
            <w:col w:w="5677"/>
          </w:cols>
        </w:sectPr>
      </w:pPr>
    </w:p>
    <w:p>
      <w:pPr>
        <w:spacing w:line="240" w:lineRule="auto" w:before="9"/>
        <w:rPr>
          <w:rFonts w:ascii="方正姚体" w:hAnsi="方正姚体" w:cs="方正姚体" w:eastAsia="方正姚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112"/>
        <w:gridCol w:w="772"/>
        <w:gridCol w:w="3764"/>
        <w:gridCol w:w="700"/>
        <w:gridCol w:w="1033"/>
      </w:tblGrid>
      <w:tr>
        <w:trPr>
          <w:trHeight w:val="522"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方正姚体" w:hAnsi="方正姚体" w:cs="方正姚体" w:eastAsia="方正姚体" w:hint="default"/>
                <w:sz w:val="16"/>
                <w:szCs w:val="16"/>
              </w:rPr>
            </w:pPr>
          </w:p>
          <w:p>
            <w:pPr>
              <w:pStyle w:val="TableParagraph"/>
              <w:spacing w:line="240" w:lineRule="auto"/>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安徽省新长江商品交易</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方正姚体" w:hAnsi="方正姚体" w:cs="方正姚体" w:eastAsia="方正姚体" w:hint="default"/>
                <w:sz w:val="16"/>
                <w:szCs w:val="16"/>
              </w:rPr>
            </w:pPr>
          </w:p>
          <w:p>
            <w:pPr>
              <w:pStyle w:val="TableParagraph"/>
              <w:spacing w:line="240" w:lineRule="auto"/>
              <w:ind w:left="9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合肥市</w:t>
            </w:r>
          </w:p>
        </w:tc>
        <w:tc>
          <w:tcPr>
            <w:tcW w:w="3764" w:type="dxa"/>
            <w:tcBorders>
              <w:top w:val="nil" w:sz="6" w:space="0" w:color="auto"/>
              <w:left w:val="nil" w:sz="6" w:space="0" w:color="auto"/>
              <w:bottom w:val="nil" w:sz="6" w:space="0" w:color="auto"/>
              <w:right w:val="nil" w:sz="6" w:space="0" w:color="auto"/>
            </w:tcBorders>
          </w:tcPr>
          <w:p>
            <w:pPr>
              <w:pStyle w:val="TableParagraph"/>
              <w:spacing w:line="234" w:lineRule="exact" w:before="67"/>
              <w:ind w:left="80" w:right="84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发布商品供求信息、产品信息，广告</w:t>
            </w:r>
            <w:r>
              <w:rPr>
                <w:rFonts w:ascii="方正姚体" w:hAnsi="方正姚体" w:cs="方正姚体" w:eastAsia="方正姚体" w:hint="default"/>
                <w:spacing w:val="-37"/>
                <w:sz w:val="18"/>
                <w:szCs w:val="18"/>
              </w:rPr>
              <w:t> </w:t>
            </w:r>
            <w:r>
              <w:rPr>
                <w:rFonts w:ascii="方正姚体" w:hAnsi="方正姚体" w:cs="方正姚体" w:eastAsia="方正姚体" w:hint="default"/>
                <w:spacing w:val="-37"/>
                <w:sz w:val="18"/>
                <w:szCs w:val="18"/>
              </w:rPr>
            </w:r>
            <w:r>
              <w:rPr>
                <w:rFonts w:ascii="方正姚体" w:hAnsi="方正姚体" w:cs="方正姚体" w:eastAsia="方正姚体" w:hint="default"/>
                <w:spacing w:val="-3"/>
                <w:sz w:val="18"/>
                <w:szCs w:val="18"/>
              </w:rPr>
              <w:t>及英特网主页制作及发布，提供中介</w:t>
            </w:r>
          </w:p>
        </w:tc>
        <w:tc>
          <w:tcPr>
            <w:tcW w:w="1733" w:type="dxa"/>
            <w:gridSpan w:val="2"/>
            <w:tcBorders>
              <w:top w:val="nil" w:sz="6" w:space="0" w:color="auto"/>
              <w:left w:val="nil" w:sz="6" w:space="0" w:color="auto"/>
              <w:bottom w:val="nil" w:sz="6" w:space="0" w:color="auto"/>
              <w:right w:val="nil" w:sz="6" w:space="0" w:color="auto"/>
            </w:tcBorders>
          </w:tcPr>
          <w:p>
            <w:pPr/>
          </w:p>
        </w:tc>
      </w:tr>
      <w:tr>
        <w:trPr>
          <w:trHeight w:val="252"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有限公司</w:t>
            </w:r>
            <w:r>
              <w:rPr>
                <w:rFonts w:ascii="宋体" w:hAnsi="宋体" w:cs="宋体" w:eastAsia="宋体" w:hint="default"/>
                <w:sz w:val="18"/>
                <w:szCs w:val="18"/>
              </w:rPr>
              <w:t> </w:t>
            </w:r>
          </w:p>
        </w:tc>
        <w:tc>
          <w:tcPr>
            <w:tcW w:w="772" w:type="dxa"/>
            <w:tcBorders>
              <w:top w:val="nil" w:sz="6" w:space="0" w:color="auto"/>
              <w:left w:val="nil" w:sz="6" w:space="0" w:color="auto"/>
              <w:bottom w:val="nil" w:sz="6" w:space="0" w:color="auto"/>
              <w:right w:val="nil" w:sz="6" w:space="0" w:color="auto"/>
            </w:tcBorders>
          </w:tcPr>
          <w:p>
            <w:pPr/>
          </w:p>
        </w:tc>
        <w:tc>
          <w:tcPr>
            <w:tcW w:w="3764" w:type="dxa"/>
            <w:tcBorders>
              <w:top w:val="nil" w:sz="6" w:space="0" w:color="auto"/>
              <w:left w:val="nil" w:sz="6" w:space="0" w:color="auto"/>
              <w:bottom w:val="nil" w:sz="6" w:space="0" w:color="auto"/>
              <w:right w:val="nil" w:sz="6" w:space="0" w:color="auto"/>
            </w:tcBorders>
          </w:tcPr>
          <w:p>
            <w:pPr>
              <w:pStyle w:val="TableParagraph"/>
              <w:tabs>
                <w:tab w:pos="2981" w:val="left" w:leader="none"/>
              </w:tabs>
              <w:spacing w:line="224"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服务。</w:t>
            </w:r>
            <w:r>
              <w:rPr>
                <w:rFonts w:ascii="宋体" w:hAnsi="宋体" w:cs="宋体" w:eastAsia="宋体" w:hint="default"/>
                <w:sz w:val="18"/>
                <w:szCs w:val="18"/>
              </w:rPr>
              <w:tab/>
            </w:r>
            <w:r>
              <w:rPr>
                <w:rFonts w:ascii="方正姚体" w:hAnsi="方正姚体" w:cs="方正姚体" w:eastAsia="方正姚体" w:hint="default"/>
                <w:position w:val="4"/>
                <w:sz w:val="18"/>
                <w:szCs w:val="18"/>
              </w:rPr>
              <w:t>有限责任</w:t>
            </w:r>
            <w:r>
              <w:rPr>
                <w:rFonts w:ascii="方正姚体" w:hAnsi="方正姚体" w:cs="方正姚体" w:eastAsia="方正姚体" w:hint="default"/>
                <w:sz w:val="18"/>
                <w:szCs w:val="18"/>
              </w:rPr>
            </w:r>
          </w:p>
        </w:tc>
        <w:tc>
          <w:tcPr>
            <w:tcW w:w="700" w:type="dxa"/>
            <w:tcBorders>
              <w:top w:val="nil" w:sz="6" w:space="0" w:color="auto"/>
              <w:left w:val="nil" w:sz="6" w:space="0" w:color="auto"/>
              <w:bottom w:val="nil" w:sz="6" w:space="0" w:color="auto"/>
              <w:right w:val="nil" w:sz="6" w:space="0" w:color="auto"/>
            </w:tcBorders>
          </w:tcPr>
          <w:p>
            <w:pPr>
              <w:pStyle w:val="TableParagraph"/>
              <w:spacing w:line="187" w:lineRule="exact"/>
              <w:ind w:right="9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张文千</w:t>
            </w:r>
          </w:p>
        </w:tc>
        <w:tc>
          <w:tcPr>
            <w:tcW w:w="1033" w:type="dxa"/>
            <w:tcBorders>
              <w:top w:val="nil" w:sz="6" w:space="0" w:color="auto"/>
              <w:left w:val="nil" w:sz="6" w:space="0" w:color="auto"/>
              <w:bottom w:val="nil" w:sz="6" w:space="0" w:color="auto"/>
              <w:right w:val="nil" w:sz="6" w:space="0" w:color="auto"/>
            </w:tcBorders>
          </w:tcPr>
          <w:p>
            <w:pPr>
              <w:pStyle w:val="TableParagraph"/>
              <w:spacing w:line="187" w:lineRule="exact"/>
              <w:ind w:left="6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控股子公司</w:t>
            </w:r>
          </w:p>
        </w:tc>
      </w:tr>
      <w:tr>
        <w:trPr>
          <w:trHeight w:val="233" w:hRule="exact"/>
        </w:trPr>
        <w:tc>
          <w:tcPr>
            <w:tcW w:w="2112"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3764"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宋体" w:hAnsi="宋体" w:cs="宋体" w:eastAsia="宋体" w:hint="default"/>
                <w:sz w:val="18"/>
                <w:szCs w:val="18"/>
              </w:rPr>
            </w:pPr>
            <w:r>
              <w:rPr>
                <w:rFonts w:ascii="方正姚体" w:hAnsi="方正姚体" w:cs="方正姚体" w:eastAsia="方正姚体" w:hint="default"/>
                <w:sz w:val="18"/>
                <w:szCs w:val="18"/>
              </w:rPr>
              <w:t>粮食收购及批发（至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方正姚体" w:hAnsi="方正姚体" w:cs="方正姚体" w:eastAsia="方正姚体" w:hint="default"/>
                <w:sz w:val="18"/>
                <w:szCs w:val="18"/>
              </w:rPr>
              <w:t>年</w:t>
            </w:r>
            <w:r>
              <w:rPr>
                <w:rFonts w:ascii="方正姚体" w:hAnsi="方正姚体" w:cs="方正姚体" w:eastAsia="方正姚体" w:hint="default"/>
                <w:spacing w:val="1"/>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方正姚体" w:hAnsi="方正姚体" w:cs="方正姚体" w:eastAsia="方正姚体" w:hint="default"/>
                <w:sz w:val="18"/>
                <w:szCs w:val="18"/>
              </w:rPr>
              <w:t>月 </w:t>
            </w:r>
            <w:r>
              <w:rPr>
                <w:rFonts w:ascii="宋体" w:hAnsi="宋体" w:cs="宋体" w:eastAsia="宋体" w:hint="default"/>
                <w:sz w:val="18"/>
                <w:szCs w:val="18"/>
              </w:rPr>
              <w:t>15</w:t>
            </w:r>
          </w:p>
        </w:tc>
        <w:tc>
          <w:tcPr>
            <w:tcW w:w="700"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r>
      <w:tr>
        <w:trPr>
          <w:trHeight w:val="533"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安徽省芜湖米市发展有</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pStyle w:val="TableParagraph"/>
              <w:spacing w:line="249"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限公司</w:t>
            </w:r>
            <w:r>
              <w:rPr>
                <w:rFonts w:ascii="宋体" w:hAnsi="宋体" w:cs="宋体" w:eastAsia="宋体" w:hint="default"/>
                <w:sz w:val="18"/>
                <w:szCs w:val="18"/>
              </w:rPr>
              <w:t> </w:t>
            </w:r>
          </w:p>
        </w:tc>
        <w:tc>
          <w:tcPr>
            <w:tcW w:w="772" w:type="dxa"/>
            <w:tcBorders>
              <w:top w:val="nil" w:sz="6" w:space="0" w:color="auto"/>
              <w:left w:val="nil" w:sz="6" w:space="0" w:color="auto"/>
              <w:bottom w:val="nil" w:sz="6" w:space="0" w:color="auto"/>
              <w:right w:val="nil" w:sz="6" w:space="0" w:color="auto"/>
            </w:tcBorders>
          </w:tcPr>
          <w:p>
            <w:pPr>
              <w:pStyle w:val="TableParagraph"/>
              <w:spacing w:line="209" w:lineRule="exact"/>
              <w:ind w:left="15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芜湖市</w:t>
            </w:r>
          </w:p>
        </w:tc>
        <w:tc>
          <w:tcPr>
            <w:tcW w:w="3764" w:type="dxa"/>
            <w:tcBorders>
              <w:top w:val="nil" w:sz="6" w:space="0" w:color="auto"/>
              <w:left w:val="nil" w:sz="6" w:space="0" w:color="auto"/>
              <w:bottom w:val="nil" w:sz="6" w:space="0" w:color="auto"/>
              <w:right w:val="nil" w:sz="6" w:space="0" w:color="auto"/>
            </w:tcBorders>
          </w:tcPr>
          <w:p>
            <w:pPr>
              <w:pStyle w:val="TableParagraph"/>
              <w:tabs>
                <w:tab w:pos="2981" w:val="left" w:leader="none"/>
              </w:tabs>
              <w:spacing w:line="175" w:lineRule="auto" w:before="5"/>
              <w:ind w:left="80" w:right="6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日止）、粮油设备及配件销售、电子</w:t>
            </w:r>
            <w:r>
              <w:rPr>
                <w:rFonts w:ascii="方正姚体" w:hAnsi="方正姚体" w:cs="方正姚体" w:eastAsia="方正姚体" w:hint="default"/>
                <w:spacing w:val="-42"/>
                <w:sz w:val="18"/>
                <w:szCs w:val="18"/>
              </w:rPr>
              <w:t> </w:t>
            </w:r>
            <w:r>
              <w:rPr>
                <w:rFonts w:ascii="方正姚体" w:hAnsi="方正姚体" w:cs="方正姚体" w:eastAsia="方正姚体" w:hint="default"/>
                <w:spacing w:val="-42"/>
                <w:sz w:val="18"/>
                <w:szCs w:val="18"/>
              </w:rPr>
            </w:r>
            <w:r>
              <w:rPr>
                <w:rFonts w:ascii="方正姚体" w:hAnsi="方正姚体" w:cs="方正姚体" w:eastAsia="方正姚体" w:hint="default"/>
                <w:sz w:val="18"/>
                <w:szCs w:val="18"/>
              </w:rPr>
              <w:t>商务、网络服务</w:t>
            </w:r>
            <w:r>
              <w:rPr>
                <w:rFonts w:ascii="宋体" w:hAnsi="宋体" w:cs="宋体" w:eastAsia="宋体" w:hint="default"/>
                <w:sz w:val="18"/>
                <w:szCs w:val="18"/>
              </w:rPr>
              <w:tab/>
            </w:r>
            <w:r>
              <w:rPr>
                <w:rFonts w:ascii="方正姚体" w:hAnsi="方正姚体" w:cs="方正姚体" w:eastAsia="方正姚体" w:hint="default"/>
                <w:position w:val="4"/>
                <w:sz w:val="18"/>
                <w:szCs w:val="18"/>
              </w:rPr>
              <w:t>有限责任</w:t>
            </w:r>
            <w:r>
              <w:rPr>
                <w:rFonts w:ascii="方正姚体" w:hAnsi="方正姚体" w:cs="方正姚体" w:eastAsia="方正姚体" w:hint="default"/>
                <w:sz w:val="18"/>
                <w:szCs w:val="18"/>
              </w:rPr>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李亚</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控股子公司</w:t>
            </w:r>
          </w:p>
        </w:tc>
      </w:tr>
      <w:tr>
        <w:trPr>
          <w:trHeight w:val="281"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芜湖国润投资发展有限</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tc>
        <w:tc>
          <w:tcPr>
            <w:tcW w:w="772" w:type="dxa"/>
            <w:tcBorders>
              <w:top w:val="nil" w:sz="6" w:space="0" w:color="auto"/>
              <w:left w:val="nil" w:sz="6" w:space="0" w:color="auto"/>
              <w:bottom w:val="nil" w:sz="6" w:space="0" w:color="auto"/>
              <w:right w:val="nil" w:sz="6" w:space="0" w:color="auto"/>
            </w:tcBorders>
          </w:tcPr>
          <w:p>
            <w:pPr>
              <w:pStyle w:val="TableParagraph"/>
              <w:spacing w:line="262" w:lineRule="exact" w:before="58"/>
              <w:ind w:left="15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芜湖市</w:t>
            </w:r>
          </w:p>
        </w:tc>
        <w:tc>
          <w:tcPr>
            <w:tcW w:w="37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80" w:right="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房地产开发、市场建设投资、电子商</w:t>
            </w:r>
          </w:p>
        </w:tc>
        <w:tc>
          <w:tcPr>
            <w:tcW w:w="700"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r>
      <w:tr>
        <w:trPr>
          <w:trHeight w:val="253"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公司</w:t>
            </w:r>
            <w:r>
              <w:rPr>
                <w:rFonts w:ascii="宋体" w:hAnsi="宋体" w:cs="宋体" w:eastAsia="宋体" w:hint="default"/>
                <w:sz w:val="18"/>
                <w:szCs w:val="18"/>
              </w:rPr>
              <w:t> </w:t>
            </w:r>
          </w:p>
        </w:tc>
        <w:tc>
          <w:tcPr>
            <w:tcW w:w="772" w:type="dxa"/>
            <w:tcBorders>
              <w:top w:val="nil" w:sz="6" w:space="0" w:color="auto"/>
              <w:left w:val="nil" w:sz="6" w:space="0" w:color="auto"/>
              <w:bottom w:val="nil" w:sz="6" w:space="0" w:color="auto"/>
              <w:right w:val="nil" w:sz="6" w:space="0" w:color="auto"/>
            </w:tcBorders>
          </w:tcPr>
          <w:p>
            <w:pPr/>
          </w:p>
        </w:tc>
        <w:tc>
          <w:tcPr>
            <w:tcW w:w="3764" w:type="dxa"/>
            <w:tcBorders>
              <w:top w:val="nil" w:sz="6" w:space="0" w:color="auto"/>
              <w:left w:val="nil" w:sz="6" w:space="0" w:color="auto"/>
              <w:bottom w:val="nil" w:sz="6" w:space="0" w:color="auto"/>
              <w:right w:val="nil" w:sz="6" w:space="0" w:color="auto"/>
            </w:tcBorders>
          </w:tcPr>
          <w:p>
            <w:pPr>
              <w:pStyle w:val="TableParagraph"/>
              <w:spacing w:line="226"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务、信息咨询、网络服务、商品交易</w:t>
            </w:r>
            <w:r>
              <w:rPr>
                <w:rFonts w:ascii="方正姚体" w:hAnsi="方正姚体" w:cs="方正姚体" w:eastAsia="方正姚体" w:hint="default"/>
                <w:spacing w:val="22"/>
                <w:sz w:val="18"/>
                <w:szCs w:val="18"/>
              </w:rPr>
              <w:t> </w:t>
            </w:r>
            <w:r>
              <w:rPr>
                <w:rFonts w:ascii="方正姚体" w:hAnsi="方正姚体" w:cs="方正姚体" w:eastAsia="方正姚体" w:hint="default"/>
                <w:position w:val="4"/>
                <w:sz w:val="18"/>
                <w:szCs w:val="18"/>
              </w:rPr>
              <w:t>有限责任</w:t>
            </w:r>
            <w:r>
              <w:rPr>
                <w:rFonts w:ascii="方正姚体" w:hAnsi="方正姚体" w:cs="方正姚体" w:eastAsia="方正姚体" w:hint="default"/>
                <w:sz w:val="18"/>
                <w:szCs w:val="18"/>
              </w:rPr>
            </w:r>
          </w:p>
        </w:tc>
        <w:tc>
          <w:tcPr>
            <w:tcW w:w="700" w:type="dxa"/>
            <w:tcBorders>
              <w:top w:val="nil" w:sz="6" w:space="0" w:color="auto"/>
              <w:left w:val="nil" w:sz="6" w:space="0" w:color="auto"/>
              <w:bottom w:val="nil" w:sz="6" w:space="0" w:color="auto"/>
              <w:right w:val="nil" w:sz="6" w:space="0" w:color="auto"/>
            </w:tcBorders>
          </w:tcPr>
          <w:p>
            <w:pPr>
              <w:pStyle w:val="TableParagraph"/>
              <w:spacing w:line="188" w:lineRule="exact"/>
              <w:ind w:right="9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张文千</w:t>
            </w:r>
          </w:p>
        </w:tc>
        <w:tc>
          <w:tcPr>
            <w:tcW w:w="1033" w:type="dxa"/>
            <w:tcBorders>
              <w:top w:val="nil" w:sz="6" w:space="0" w:color="auto"/>
              <w:left w:val="nil" w:sz="6" w:space="0" w:color="auto"/>
              <w:bottom w:val="nil" w:sz="6" w:space="0" w:color="auto"/>
              <w:right w:val="nil" w:sz="6" w:space="0" w:color="auto"/>
            </w:tcBorders>
          </w:tcPr>
          <w:p>
            <w:pPr>
              <w:pStyle w:val="TableParagraph"/>
              <w:spacing w:line="188" w:lineRule="exact"/>
              <w:ind w:left="6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控股子公司</w:t>
            </w:r>
          </w:p>
        </w:tc>
      </w:tr>
      <w:tr>
        <w:trPr>
          <w:trHeight w:val="233" w:hRule="exact"/>
        </w:trPr>
        <w:tc>
          <w:tcPr>
            <w:tcW w:w="2112"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3764"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spacing w:val="-8"/>
                <w:sz w:val="18"/>
                <w:szCs w:val="18"/>
              </w:rPr>
              <w:t>市场投资建设、房屋租赁、物业管理、</w:t>
            </w:r>
          </w:p>
        </w:tc>
        <w:tc>
          <w:tcPr>
            <w:tcW w:w="700"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r>
      <w:tr>
        <w:trPr>
          <w:trHeight w:val="467"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滁州国润投资发展有限</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pStyle w:val="TableParagraph"/>
              <w:spacing w:line="250"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公司</w:t>
            </w:r>
            <w:r>
              <w:rPr>
                <w:rFonts w:ascii="宋体" w:hAnsi="宋体" w:cs="宋体" w:eastAsia="宋体" w:hint="default"/>
                <w:sz w:val="18"/>
                <w:szCs w:val="18"/>
              </w:rPr>
              <w:t> </w:t>
            </w:r>
          </w:p>
        </w:tc>
        <w:tc>
          <w:tcPr>
            <w:tcW w:w="772" w:type="dxa"/>
            <w:tcBorders>
              <w:top w:val="nil" w:sz="6" w:space="0" w:color="auto"/>
              <w:left w:val="nil" w:sz="6" w:space="0" w:color="auto"/>
              <w:bottom w:val="nil" w:sz="6" w:space="0" w:color="auto"/>
              <w:right w:val="nil" w:sz="6" w:space="0" w:color="auto"/>
            </w:tcBorders>
          </w:tcPr>
          <w:p>
            <w:pPr>
              <w:pStyle w:val="TableParagraph"/>
              <w:spacing w:line="208" w:lineRule="exact"/>
              <w:ind w:left="15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滁州市</w:t>
            </w:r>
          </w:p>
        </w:tc>
        <w:tc>
          <w:tcPr>
            <w:tcW w:w="3764" w:type="dxa"/>
            <w:tcBorders>
              <w:top w:val="nil" w:sz="6" w:space="0" w:color="auto"/>
              <w:left w:val="nil" w:sz="6" w:space="0" w:color="auto"/>
              <w:bottom w:val="nil" w:sz="6" w:space="0" w:color="auto"/>
              <w:right w:val="nil" w:sz="6" w:space="0" w:color="auto"/>
            </w:tcBorders>
          </w:tcPr>
          <w:p>
            <w:pPr>
              <w:pStyle w:val="TableParagraph"/>
              <w:spacing w:line="172"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仓储、建材、五金、家具、糖酒食品</w:t>
            </w:r>
          </w:p>
          <w:p>
            <w:pPr>
              <w:pStyle w:val="TableParagraph"/>
              <w:tabs>
                <w:tab w:pos="2981" w:val="left" w:leader="none"/>
              </w:tabs>
              <w:spacing w:line="271"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position w:val="-3"/>
                <w:sz w:val="18"/>
                <w:szCs w:val="18"/>
              </w:rPr>
              <w:t>百货</w:t>
            </w:r>
            <w:r>
              <w:rPr>
                <w:rFonts w:ascii="宋体" w:hAnsi="宋体" w:cs="宋体" w:eastAsia="宋体" w:hint="default"/>
                <w:position w:val="-3"/>
                <w:sz w:val="18"/>
                <w:szCs w:val="18"/>
              </w:rPr>
              <w:tab/>
            </w:r>
            <w:r>
              <w:rPr>
                <w:rFonts w:ascii="方正姚体" w:hAnsi="方正姚体" w:cs="方正姚体" w:eastAsia="方正姚体" w:hint="default"/>
                <w:sz w:val="18"/>
                <w:szCs w:val="18"/>
              </w:rPr>
              <w:t>有限责任</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张文千</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控股子公司</w:t>
            </w:r>
          </w:p>
        </w:tc>
      </w:tr>
      <w:tr>
        <w:trPr>
          <w:trHeight w:val="233" w:hRule="exact"/>
        </w:trPr>
        <w:tc>
          <w:tcPr>
            <w:tcW w:w="2112"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3764" w:type="dxa"/>
            <w:tcBorders>
              <w:top w:val="nil" w:sz="6" w:space="0" w:color="auto"/>
              <w:left w:val="nil" w:sz="6" w:space="0" w:color="auto"/>
              <w:bottom w:val="nil" w:sz="6" w:space="0" w:color="auto"/>
              <w:right w:val="nil" w:sz="6" w:space="0" w:color="auto"/>
            </w:tcBorders>
          </w:tcPr>
          <w:p>
            <w:pPr>
              <w:pStyle w:val="TableParagraph"/>
              <w:spacing w:line="206"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房地产开发、房屋租赁、物业管理、</w:t>
            </w:r>
          </w:p>
        </w:tc>
        <w:tc>
          <w:tcPr>
            <w:tcW w:w="700"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r>
      <w:tr>
        <w:trPr>
          <w:trHeight w:val="540" w:hRule="exact"/>
        </w:trPr>
        <w:tc>
          <w:tcPr>
            <w:tcW w:w="2112" w:type="dxa"/>
            <w:tcBorders>
              <w:top w:val="nil" w:sz="6" w:space="0" w:color="auto"/>
              <w:left w:val="nil" w:sz="6" w:space="0" w:color="auto"/>
              <w:bottom w:val="nil" w:sz="6" w:space="0" w:color="auto"/>
              <w:right w:val="nil" w:sz="6" w:space="0" w:color="auto"/>
            </w:tcBorders>
          </w:tcPr>
          <w:p>
            <w:pPr>
              <w:pStyle w:val="TableParagraph"/>
              <w:spacing w:line="191" w:lineRule="exact"/>
              <w:ind w:left="35" w:right="0"/>
              <w:jc w:val="left"/>
              <w:rPr>
                <w:rFonts w:ascii="方正姚体" w:hAnsi="方正姚体" w:cs="方正姚体" w:eastAsia="方正姚体" w:hint="default"/>
                <w:sz w:val="18"/>
                <w:szCs w:val="18"/>
              </w:rPr>
            </w:pPr>
            <w:r>
              <w:rPr>
                <w:rFonts w:ascii="方正姚体" w:hAnsi="方正姚体" w:cs="方正姚体" w:eastAsia="方正姚体" w:hint="default"/>
                <w:spacing w:val="16"/>
                <w:sz w:val="18"/>
                <w:szCs w:val="18"/>
              </w:rPr>
              <w:t>淮南国润渤海物流有限</w:t>
            </w:r>
            <w:r>
              <w:rPr>
                <w:rFonts w:ascii="方正姚体" w:hAnsi="方正姚体" w:cs="方正姚体" w:eastAsia="方正姚体" w:hint="default"/>
                <w:spacing w:val="-27"/>
                <w:sz w:val="18"/>
                <w:szCs w:val="18"/>
              </w:rPr>
              <w:t> </w:t>
            </w:r>
            <w:r>
              <w:rPr>
                <w:rFonts w:ascii="方正姚体" w:hAnsi="方正姚体" w:cs="方正姚体" w:eastAsia="方正姚体" w:hint="default"/>
                <w:sz w:val="18"/>
                <w:szCs w:val="18"/>
              </w:rPr>
            </w:r>
          </w:p>
          <w:p>
            <w:pPr>
              <w:pStyle w:val="TableParagraph"/>
              <w:spacing w:line="249"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公司</w:t>
            </w:r>
            <w:r>
              <w:rPr>
                <w:rFonts w:ascii="宋体" w:hAnsi="宋体" w:cs="宋体" w:eastAsia="宋体" w:hint="default"/>
                <w:sz w:val="18"/>
                <w:szCs w:val="18"/>
              </w:rPr>
              <w:t> </w:t>
            </w:r>
          </w:p>
        </w:tc>
        <w:tc>
          <w:tcPr>
            <w:tcW w:w="772" w:type="dxa"/>
            <w:tcBorders>
              <w:top w:val="nil" w:sz="6" w:space="0" w:color="auto"/>
              <w:left w:val="nil" w:sz="6" w:space="0" w:color="auto"/>
              <w:bottom w:val="nil" w:sz="6" w:space="0" w:color="auto"/>
              <w:right w:val="nil" w:sz="6" w:space="0" w:color="auto"/>
            </w:tcBorders>
          </w:tcPr>
          <w:p>
            <w:pPr>
              <w:pStyle w:val="TableParagraph"/>
              <w:spacing w:line="209" w:lineRule="exact"/>
              <w:ind w:left="15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淮南市</w:t>
            </w:r>
          </w:p>
        </w:tc>
        <w:tc>
          <w:tcPr>
            <w:tcW w:w="3764" w:type="dxa"/>
            <w:tcBorders>
              <w:top w:val="nil" w:sz="6" w:space="0" w:color="auto"/>
              <w:left w:val="nil" w:sz="6" w:space="0" w:color="auto"/>
              <w:bottom w:val="nil" w:sz="6" w:space="0" w:color="auto"/>
              <w:right w:val="nil" w:sz="6" w:space="0" w:color="auto"/>
            </w:tcBorders>
          </w:tcPr>
          <w:p>
            <w:pPr>
              <w:pStyle w:val="TableParagraph"/>
              <w:spacing w:line="172"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配送、电子商务、家具、糖酒食品百</w:t>
            </w:r>
          </w:p>
          <w:p>
            <w:pPr>
              <w:pStyle w:val="TableParagraph"/>
              <w:tabs>
                <w:tab w:pos="2981" w:val="left" w:leader="none"/>
              </w:tabs>
              <w:spacing w:line="271" w:lineRule="exact"/>
              <w:ind w:left="80" w:right="0"/>
              <w:jc w:val="left"/>
              <w:rPr>
                <w:rFonts w:ascii="方正姚体" w:hAnsi="方正姚体" w:cs="方正姚体" w:eastAsia="方正姚体" w:hint="default"/>
                <w:sz w:val="18"/>
                <w:szCs w:val="18"/>
              </w:rPr>
            </w:pPr>
            <w:r>
              <w:rPr>
                <w:rFonts w:ascii="方正姚体" w:hAnsi="方正姚体" w:cs="方正姚体" w:eastAsia="方正姚体" w:hint="default"/>
                <w:position w:val="-3"/>
                <w:sz w:val="18"/>
                <w:szCs w:val="18"/>
              </w:rPr>
              <w:t>货</w:t>
            </w:r>
            <w:r>
              <w:rPr>
                <w:rFonts w:ascii="宋体" w:hAnsi="宋体" w:cs="宋体" w:eastAsia="宋体" w:hint="default"/>
                <w:position w:val="-3"/>
                <w:sz w:val="18"/>
                <w:szCs w:val="18"/>
              </w:rPr>
              <w:tab/>
            </w:r>
            <w:r>
              <w:rPr>
                <w:rFonts w:ascii="方正姚体" w:hAnsi="方正姚体" w:cs="方正姚体" w:eastAsia="方正姚体" w:hint="default"/>
                <w:sz w:val="18"/>
                <w:szCs w:val="18"/>
              </w:rPr>
              <w:t>有限责任</w:t>
            </w:r>
          </w:p>
        </w:tc>
        <w:tc>
          <w:tcPr>
            <w:tcW w:w="70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张远源</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6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控股子公司</w:t>
            </w:r>
          </w:p>
        </w:tc>
      </w:tr>
    </w:tbl>
    <w:p>
      <w:pPr>
        <w:pStyle w:val="BodyText"/>
        <w:spacing w:line="362" w:lineRule="auto" w:before="33"/>
        <w:ind w:left="557" w:right="0"/>
        <w:jc w:val="left"/>
        <w:rPr>
          <w:rFonts w:ascii="宋体" w:hAnsi="宋体" w:cs="宋体" w:eastAsia="宋体" w:hint="default"/>
        </w:rPr>
      </w:pPr>
      <w:r>
        <w:rPr/>
        <w:pict>
          <v:group style="position:absolute;margin-left:89.639999pt;margin-top:43.165195pt;width:415.75pt;height:.5pt;mso-position-horizontal-relative:page;mso-position-vertical-relative:paragraph;z-index:-405544" coordorigin="1793,863" coordsize="8315,10">
            <v:group style="position:absolute;left:1798;top:868;width:4773;height:2" coordorigin="1798,868" coordsize="4773,2">
              <v:shape style="position:absolute;left:1798;top:868;width:4773;height:2" coordorigin="1798,868" coordsize="4773,0" path="m1798,868l6570,868e" filled="false" stroked="true" strokeweight=".48pt" strokecolor="#000000">
                <v:path arrowok="t"/>
              </v:shape>
            </v:group>
            <v:group style="position:absolute;left:6570;top:868;width:1134;height:2" coordorigin="6570,868" coordsize="1134,2">
              <v:shape style="position:absolute;left:6570;top:868;width:1134;height:2" coordorigin="6570,868" coordsize="1134,0" path="m6570,868l7704,868e" filled="false" stroked="true" strokeweight=".48pt" strokecolor="#000000">
                <v:path arrowok="t"/>
              </v:shape>
            </v:group>
            <v:group style="position:absolute;left:7704;top:868;width:2399;height:2" coordorigin="7704,868" coordsize="2399,2">
              <v:shape style="position:absolute;left:7704;top:868;width:2399;height:2" coordorigin="7704,868" coordsize="2399,0" path="m7704,868l10103,868e" filled="false" stroked="true" strokeweight=".48pt" strokecolor="#000000">
                <v:path arrowok="t"/>
              </v:shape>
            </v:group>
            <w10:wrap type="none"/>
          </v:group>
        </w:pict>
      </w:r>
      <w:r>
        <w:rPr/>
        <w:t>注 </w:t>
      </w:r>
      <w:r>
        <w:rPr>
          <w:rFonts w:ascii="宋体" w:hAnsi="宋体" w:cs="宋体" w:eastAsia="宋体" w:hint="default"/>
          <w:spacing w:val="-4"/>
        </w:rPr>
        <w:t>1</w:t>
      </w:r>
      <w:r>
        <w:rPr>
          <w:spacing w:val="-4"/>
        </w:rPr>
        <w:t>：本公司子公司情况参见本附注“五（二）、合并范围内子公司”情况。</w:t>
      </w:r>
      <w:r>
        <w:rPr>
          <w:spacing w:val="-30"/>
        </w:rPr>
        <w:t> </w:t>
      </w:r>
      <w:r>
        <w:rPr>
          <w:rFonts w:ascii="宋体" w:hAnsi="宋体" w:cs="宋体" w:eastAsia="宋体" w:hint="default"/>
          <w:spacing w:val="-30"/>
        </w:rPr>
      </w:r>
      <w:r>
        <w:rPr>
          <w:rFonts w:ascii="宋体" w:hAnsi="宋体" w:cs="宋体" w:eastAsia="宋体" w:hint="default"/>
        </w:rPr>
        <w:t>2</w:t>
      </w:r>
      <w:r>
        <w:rPr/>
        <w:t>、存在控制关系的关联方的注册资本及其变化（单位：万元）</w:t>
      </w:r>
      <w:r>
        <w:rPr>
          <w:rFonts w:ascii="宋体" w:hAnsi="宋体" w:cs="宋体" w:eastAsia="宋体" w:hint="default"/>
        </w:rPr>
        <w:t> </w:t>
      </w:r>
    </w:p>
    <w:p>
      <w:pPr>
        <w:tabs>
          <w:tab w:pos="5327" w:val="left" w:leader="none"/>
          <w:tab w:pos="6491" w:val="left" w:leader="none"/>
          <w:tab w:pos="7539" w:val="left" w:leader="none"/>
        </w:tabs>
        <w:spacing w:line="264" w:lineRule="exact" w:before="0"/>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公司名称                                                                    </w:t>
      </w:r>
      <w:r>
        <w:rPr>
          <w:rFonts w:ascii="方正姚体" w:hAnsi="方正姚体" w:cs="方正姚体" w:eastAsia="方正姚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2007-12-31</w:t>
        <w:tab/>
      </w:r>
      <w:r>
        <w:rPr>
          <w:rFonts w:ascii="方正姚体" w:hAnsi="方正姚体" w:cs="方正姚体" w:eastAsia="方正姚体" w:hint="default"/>
          <w:sz w:val="18"/>
          <w:szCs w:val="18"/>
        </w:rPr>
        <w:t>本期增加</w:t>
        <w:tab/>
        <w:t>本期减少</w:t>
        <w:tab/>
      </w:r>
      <w:r>
        <w:rPr>
          <w:rFonts w:ascii="宋体" w:hAnsi="宋体" w:cs="宋体" w:eastAsia="宋体" w:hint="default"/>
          <w:sz w:val="18"/>
          <w:szCs w:val="18"/>
        </w:rPr>
        <w:t>2008-12-31</w:t>
      </w:r>
    </w:p>
    <w:p>
      <w:pPr>
        <w:spacing w:line="240" w:lineRule="auto" w:before="12"/>
        <w:rPr>
          <w:rFonts w:ascii="宋体" w:hAnsi="宋体" w:cs="宋体" w:eastAsia="宋体" w:hint="default"/>
          <w:sz w:val="10"/>
          <w:szCs w:val="1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4773;height:2" coordorigin="5,5" coordsize="4773,2">
              <v:shape style="position:absolute;left:5;top:5;width:4773;height:2" coordorigin="5,5" coordsize="4773,0" path="m5,5l4777,5e" filled="false" stroked="true" strokeweight=".48pt" strokecolor="#000000">
                <v:path arrowok="t"/>
              </v:shape>
            </v:group>
            <v:group style="position:absolute;left:4777;top:5;width:1134;height:2" coordorigin="4777,5" coordsize="1134,2">
              <v:shape style="position:absolute;left:4777;top:5;width:1134;height:2" coordorigin="4777,5" coordsize="1134,0" path="m4777,5l5911,5e" filled="false" stroked="true" strokeweight=".48pt" strokecolor="#000000">
                <v:path arrowok="t"/>
              </v:shape>
            </v:group>
            <v:group style="position:absolute;left:5911;top:5;width:2399;height:2" coordorigin="5911,5" coordsize="2399,2">
              <v:shape style="position:absolute;left:5911;top:5;width:2399;height:2" coordorigin="5911,5" coordsize="2399,0" path="m5911,5l8310,5e" filled="false" stroked="true" strokeweight=".48pt" strokecolor="#000000">
                <v:path arrowok="t"/>
              </v:shape>
            </v:group>
          </v:group>
        </w:pict>
      </w:r>
      <w:r>
        <w:rPr>
          <w:rFonts w:ascii="宋体" w:hAnsi="宋体" w:cs="宋体" w:eastAsia="宋体" w:hint="default"/>
          <w:sz w:val="2"/>
          <w:szCs w:val="2"/>
        </w:rPr>
      </w:r>
    </w:p>
    <w:p>
      <w:pPr>
        <w:tabs>
          <w:tab w:pos="7637" w:val="left" w:leader="none"/>
        </w:tabs>
        <w:spacing w:before="39"/>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安徽新长江投资股份有限公司                                    </w:t>
      </w:r>
      <w:r>
        <w:rPr>
          <w:rFonts w:ascii="宋体" w:hAnsi="宋体" w:cs="宋体" w:eastAsia="宋体" w:hint="default"/>
          <w:sz w:val="18"/>
          <w:szCs w:val="18"/>
        </w:rPr>
        <w:t>23,410.00</w:t>
        <w:tab/>
        <w:t>23,410.00 </w:t>
      </w:r>
    </w:p>
    <w:p>
      <w:pPr>
        <w:spacing w:line="240" w:lineRule="auto" w:before="7"/>
        <w:rPr>
          <w:rFonts w:ascii="宋体" w:hAnsi="宋体" w:cs="宋体" w:eastAsia="宋体" w:hint="default"/>
          <w:sz w:val="8"/>
          <w:szCs w:val="8"/>
        </w:rPr>
      </w:pPr>
    </w:p>
    <w:p>
      <w:pPr>
        <w:tabs>
          <w:tab w:pos="7637" w:val="left" w:leader="none"/>
        </w:tabs>
        <w:spacing w:before="14"/>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安徽国润投资发展有限公司                                        </w:t>
      </w:r>
      <w:r>
        <w:rPr>
          <w:rFonts w:ascii="宋体" w:hAnsi="宋体" w:cs="宋体" w:eastAsia="宋体" w:hint="default"/>
          <w:sz w:val="18"/>
          <w:szCs w:val="18"/>
        </w:rPr>
        <w:t>29,433.00</w:t>
        <w:tab/>
        <w:t>29,433.00 </w:t>
      </w:r>
    </w:p>
    <w:p>
      <w:pPr>
        <w:tabs>
          <w:tab w:pos="7637" w:val="left" w:leader="none"/>
        </w:tabs>
        <w:spacing w:before="111"/>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秦皇岛市金原房地产开发有限公司                            </w:t>
      </w:r>
      <w:r>
        <w:rPr>
          <w:rFonts w:ascii="宋体" w:hAnsi="宋体" w:cs="宋体" w:eastAsia="宋体" w:hint="default"/>
          <w:sz w:val="18"/>
          <w:szCs w:val="18"/>
        </w:rPr>
        <w:t>13,500.00</w:t>
        <w:tab/>
        <w:t>13,500.00 </w:t>
      </w:r>
    </w:p>
    <w:p>
      <w:pPr>
        <w:tabs>
          <w:tab w:pos="7727" w:val="left" w:leader="none"/>
        </w:tabs>
        <w:spacing w:before="97"/>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秦皇岛华联商城金原超市有限公司                              </w:t>
      </w:r>
      <w:r>
        <w:rPr>
          <w:rFonts w:ascii="宋体" w:hAnsi="宋体" w:cs="宋体" w:eastAsia="宋体" w:hint="default"/>
          <w:sz w:val="18"/>
          <w:szCs w:val="18"/>
        </w:rPr>
        <w:t>1,000.00</w:t>
        <w:tab/>
        <w:t>1,000.00 </w:t>
      </w:r>
    </w:p>
    <w:p>
      <w:pPr>
        <w:tabs>
          <w:tab w:pos="7907" w:val="left" w:leader="none"/>
        </w:tabs>
        <w:spacing w:before="97"/>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秦皇岛华联商城金原经营服务有限公司                          </w:t>
      </w:r>
      <w:r>
        <w:rPr>
          <w:rFonts w:ascii="宋体" w:hAnsi="宋体" w:cs="宋体" w:eastAsia="宋体" w:hint="default"/>
          <w:sz w:val="18"/>
          <w:szCs w:val="18"/>
        </w:rPr>
        <w:t>100.00</w:t>
        <w:tab/>
        <w:t>100.00 </w:t>
      </w:r>
    </w:p>
    <w:p>
      <w:pPr>
        <w:tabs>
          <w:tab w:pos="7907" w:val="left" w:leader="none"/>
        </w:tabs>
        <w:spacing w:before="95"/>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秦皇岛华联商城金原物业服务有限公司                          </w:t>
      </w:r>
      <w:r>
        <w:rPr>
          <w:rFonts w:ascii="宋体" w:hAnsi="宋体" w:cs="宋体" w:eastAsia="宋体" w:hint="default"/>
          <w:sz w:val="18"/>
          <w:szCs w:val="18"/>
        </w:rPr>
        <w:t>500.00</w:t>
        <w:tab/>
        <w:t>500.00 </w:t>
      </w:r>
    </w:p>
    <w:p>
      <w:pPr>
        <w:tabs>
          <w:tab w:pos="7727" w:val="left" w:leader="none"/>
        </w:tabs>
        <w:spacing w:before="83"/>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秦皇岛市金原大酒店有限公司                                      </w:t>
      </w:r>
      <w:r>
        <w:rPr>
          <w:rFonts w:ascii="宋体" w:hAnsi="宋体" w:cs="宋体" w:eastAsia="宋体" w:hint="default"/>
          <w:sz w:val="18"/>
          <w:szCs w:val="18"/>
        </w:rPr>
        <w:t>6,127.38</w:t>
        <w:tab/>
        <w:t>6,127.38</w:t>
      </w:r>
    </w:p>
    <w:p>
      <w:pPr>
        <w:tabs>
          <w:tab w:pos="7907" w:val="left" w:leader="none"/>
        </w:tabs>
        <w:spacing w:before="97"/>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秦皇岛金原家居装饰有限公司                                          </w:t>
      </w:r>
      <w:r>
        <w:rPr>
          <w:rFonts w:ascii="宋体" w:hAnsi="宋体" w:cs="宋体" w:eastAsia="宋体" w:hint="default"/>
          <w:sz w:val="18"/>
          <w:szCs w:val="18"/>
        </w:rPr>
        <w:t>100.00</w:t>
        <w:tab/>
        <w:t>100.00 </w:t>
      </w:r>
    </w:p>
    <w:p>
      <w:pPr>
        <w:tabs>
          <w:tab w:pos="7727" w:val="left" w:leader="none"/>
        </w:tabs>
        <w:spacing w:before="109"/>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秦皇岛渤海物流贸易有限公司                                      </w:t>
      </w:r>
      <w:r>
        <w:rPr>
          <w:rFonts w:ascii="宋体" w:hAnsi="宋体" w:cs="宋体" w:eastAsia="宋体" w:hint="default"/>
          <w:sz w:val="18"/>
          <w:szCs w:val="18"/>
        </w:rPr>
        <w:t>1,500.00</w:t>
        <w:tab/>
        <w:t>1,500.00 </w:t>
      </w:r>
    </w:p>
    <w:p>
      <w:pPr>
        <w:tabs>
          <w:tab w:pos="7727" w:val="left" w:leader="none"/>
        </w:tabs>
        <w:spacing w:before="111"/>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安徽省新长江商品交易有限公司                                  </w:t>
      </w:r>
      <w:r>
        <w:rPr>
          <w:rFonts w:ascii="宋体" w:hAnsi="宋体" w:cs="宋体" w:eastAsia="宋体" w:hint="default"/>
          <w:sz w:val="18"/>
          <w:szCs w:val="18"/>
        </w:rPr>
        <w:t>2,000.00</w:t>
        <w:tab/>
        <w:t>2,000.00 </w:t>
      </w:r>
    </w:p>
    <w:p>
      <w:pPr>
        <w:tabs>
          <w:tab w:pos="7727" w:val="left" w:leader="none"/>
        </w:tabs>
        <w:spacing w:before="83"/>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安徽省芜湖米市发展有限公司                                      </w:t>
      </w:r>
      <w:r>
        <w:rPr>
          <w:rFonts w:ascii="宋体" w:hAnsi="宋体" w:cs="宋体" w:eastAsia="宋体" w:hint="default"/>
          <w:sz w:val="18"/>
          <w:szCs w:val="18"/>
        </w:rPr>
        <w:t>1,000.00</w:t>
        <w:tab/>
        <w:t>1,000.00 </w:t>
      </w:r>
    </w:p>
    <w:p>
      <w:pPr>
        <w:tabs>
          <w:tab w:pos="7637" w:val="left" w:leader="none"/>
        </w:tabs>
        <w:spacing w:before="109"/>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芜湖国润投资发展有限公司                                        </w:t>
      </w:r>
      <w:r>
        <w:rPr>
          <w:rFonts w:ascii="宋体" w:hAnsi="宋体" w:cs="宋体" w:eastAsia="宋体" w:hint="default"/>
          <w:sz w:val="18"/>
          <w:szCs w:val="18"/>
        </w:rPr>
        <w:t>11,000.00</w:t>
        <w:tab/>
        <w:t>11,000.00 </w:t>
      </w:r>
    </w:p>
    <w:p>
      <w:pPr>
        <w:tabs>
          <w:tab w:pos="7637" w:val="left" w:leader="none"/>
        </w:tabs>
        <w:spacing w:before="99"/>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滁州国润投资发展有限公司                                          </w:t>
      </w:r>
      <w:r>
        <w:rPr>
          <w:rFonts w:ascii="宋体" w:hAnsi="宋体" w:cs="宋体" w:eastAsia="宋体" w:hint="default"/>
          <w:sz w:val="18"/>
          <w:szCs w:val="18"/>
        </w:rPr>
        <w:t>7,000.00</w:t>
        <w:tab/>
        <w:t>7,000.00 </w:t>
      </w:r>
    </w:p>
    <w:p>
      <w:pPr>
        <w:tabs>
          <w:tab w:pos="5331" w:val="left" w:leader="none"/>
          <w:tab w:pos="7727" w:val="left" w:leader="none"/>
        </w:tabs>
        <w:spacing w:before="82"/>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淮南国润渤海物流有限公司                                          </w:t>
      </w:r>
      <w:r>
        <w:rPr>
          <w:rFonts w:ascii="宋体" w:hAnsi="宋体" w:cs="宋体" w:eastAsia="宋体" w:hint="default"/>
          <w:sz w:val="18"/>
          <w:szCs w:val="18"/>
        </w:rPr>
        <w:t>2,000.00</w:t>
        <w:tab/>
        <w:t>1,160.00</w:t>
        <w:tab/>
        <w:t>3,160.00</w:t>
      </w:r>
    </w:p>
    <w:p>
      <w:pPr>
        <w:tabs>
          <w:tab w:pos="6765" w:val="left" w:leader="none"/>
        </w:tabs>
        <w:spacing w:before="96"/>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秦皇岛华联商城矿泉水有限公司                                        </w:t>
      </w:r>
      <w:r>
        <w:rPr>
          <w:rFonts w:ascii="宋体" w:hAnsi="宋体" w:cs="宋体" w:eastAsia="宋体" w:hint="default"/>
          <w:sz w:val="18"/>
          <w:szCs w:val="18"/>
        </w:rPr>
        <w:t>50.00</w:t>
        <w:tab/>
        <w:t>50.00</w:t>
      </w:r>
    </w:p>
    <w:p>
      <w:pPr>
        <w:tabs>
          <w:tab w:pos="7907" w:val="left" w:leader="none"/>
        </w:tabs>
        <w:spacing w:before="111"/>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秦皇岛市现代购物广场有限公司                                      </w:t>
      </w:r>
      <w:r>
        <w:rPr>
          <w:rFonts w:ascii="宋体" w:hAnsi="宋体" w:cs="宋体" w:eastAsia="宋体" w:hint="default"/>
          <w:sz w:val="18"/>
          <w:szCs w:val="18"/>
        </w:rPr>
        <w:t>500.00</w:t>
        <w:tab/>
        <w:t>500.00</w:t>
      </w:r>
    </w:p>
    <w:p>
      <w:pPr>
        <w:spacing w:line="240" w:lineRule="auto" w:before="0"/>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3339;height:2" coordorigin="5,5" coordsize="3339,2">
              <v:shape style="position:absolute;left:5;top:5;width:3339;height:2" coordorigin="5,5" coordsize="3339,0" path="m5,5l3343,5e" filled="false" stroked="true" strokeweight=".48pt" strokecolor="#000000">
                <v:path arrowok="t"/>
              </v:shape>
            </v:group>
            <v:group style="position:absolute;left:3329;top:5;width:1461;height:2" coordorigin="3329,5" coordsize="1461,2">
              <v:shape style="position:absolute;left:3329;top:5;width:1461;height:2" coordorigin="3329,5" coordsize="1461,0" path="m3329,5l4789,5e" filled="false" stroked="true" strokeweight=".48pt" strokecolor="#000000">
                <v:path arrowok="t"/>
              </v:shape>
            </v:group>
            <v:group style="position:absolute;left:4775;top:5;width:10;height:2" coordorigin="4775,5" coordsize="10,2">
              <v:shape style="position:absolute;left:4775;top:5;width:10;height:2" coordorigin="4775,5" coordsize="10,0" path="m4775,5l4784,5e" filled="false" stroked="true" strokeweight=".48pt" strokecolor="#000000">
                <v:path arrowok="t"/>
              </v:shape>
            </v:group>
            <v:group style="position:absolute;left:4784;top:5;width:1149;height:2" coordorigin="4784,5" coordsize="1149,2">
              <v:shape style="position:absolute;left:4784;top:5;width:1149;height:2" coordorigin="4784,5" coordsize="1149,0" path="m4784,5l5933,5e" filled="false" stroked="true" strokeweight=".48pt" strokecolor="#000000">
                <v:path arrowok="t"/>
              </v:shape>
            </v:group>
            <v:group style="position:absolute;left:5918;top:5;width:1179;height:2" coordorigin="5918,5" coordsize="1179,2">
              <v:shape style="position:absolute;left:5918;top:5;width:1179;height:2" coordorigin="5918,5" coordsize="1179,0" path="m5918,5l7097,5e" filled="false" stroked="true" strokeweight=".48pt" strokecolor="#000000">
                <v:path arrowok="t"/>
              </v:shape>
            </v:group>
            <v:group style="position:absolute;left:7082;top:5;width:1250;height:2" coordorigin="7082,5" coordsize="1250,2">
              <v:shape style="position:absolute;left:7082;top:5;width:1250;height:2" coordorigin="7082,5" coordsize="1250,0" path="m7082,5l8332,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3"/>
          <w:szCs w:val="13"/>
        </w:rPr>
      </w:pPr>
    </w:p>
    <w:p>
      <w:pPr>
        <w:pStyle w:val="BodyText"/>
        <w:spacing w:line="310" w:lineRule="exact"/>
        <w:ind w:left="557" w:right="0"/>
        <w:jc w:val="left"/>
        <w:rPr>
          <w:rFonts w:ascii="宋体" w:hAnsi="宋体" w:cs="宋体" w:eastAsia="宋体" w:hint="default"/>
        </w:rPr>
      </w:pPr>
      <w:r>
        <w:rPr>
          <w:rFonts w:ascii="宋体" w:hAnsi="宋体" w:cs="宋体" w:eastAsia="宋体" w:hint="default"/>
        </w:rPr>
        <w:t>3</w:t>
      </w:r>
      <w:r>
        <w:rPr/>
        <w:t>、存在控制关系的关联方所持股份或权益及其变化（单位：万元）</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5313;height:2" coordorigin="5,5" coordsize="5313,2">
              <v:shape style="position:absolute;left:5;top:5;width:5313;height:2" coordorigin="5,5" coordsize="5313,0" path="m5,5l5317,5e" filled="false" stroked="true" strokeweight=".48pt" strokecolor="#000000">
                <v:path arrowok="t"/>
              </v:shape>
            </v:group>
            <v:group style="position:absolute;left:5317;top:5;width:884;height:2" coordorigin="5317,5" coordsize="884,2">
              <v:shape style="position:absolute;left:5317;top:5;width:884;height:2" coordorigin="5317,5" coordsize="884,0" path="m5317,5l6200,5e" filled="false" stroked="true" strokeweight=".48pt" strokecolor="#000000">
                <v:path arrowok="t"/>
              </v:shape>
            </v:group>
            <v:group style="position:absolute;left:6200;top:5;width:2110;height:2" coordorigin="6200,5" coordsize="2110,2">
              <v:shape style="position:absolute;left:6200;top:5;width:2110;height:2" coordorigin="6200,5" coordsize="2110,0" path="m6200,5l8310,5e" filled="false" stroked="true" strokeweight=".48pt" strokecolor="#000000">
                <v:path arrowok="t"/>
              </v:shape>
            </v:group>
          </v:group>
        </w:pict>
      </w:r>
      <w:r>
        <w:rPr>
          <w:rFonts w:ascii="宋体" w:hAnsi="宋体" w:cs="宋体" w:eastAsia="宋体" w:hint="default"/>
          <w:sz w:val="2"/>
          <w:szCs w:val="2"/>
        </w:rPr>
      </w:r>
    </w:p>
    <w:p>
      <w:pPr>
        <w:tabs>
          <w:tab w:pos="7726" w:val="left" w:leader="none"/>
        </w:tabs>
        <w:spacing w:before="59"/>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公司名称                                                               </w:t>
      </w:r>
      <w:r>
        <w:rPr>
          <w:rFonts w:ascii="宋体" w:hAnsi="宋体" w:cs="宋体" w:eastAsia="宋体" w:hint="default"/>
          <w:sz w:val="18"/>
          <w:szCs w:val="18"/>
        </w:rPr>
        <w:t>2007-12-31 </w:t>
      </w:r>
      <w:r>
        <w:rPr>
          <w:rFonts w:ascii="方正姚体" w:hAnsi="方正姚体" w:cs="方正姚体" w:eastAsia="方正姚体" w:hint="default"/>
          <w:sz w:val="18"/>
          <w:szCs w:val="18"/>
        </w:rPr>
        <w:t>本期增加    本期减少   </w:t>
      </w:r>
      <w:r>
        <w:rPr>
          <w:rFonts w:ascii="方正姚体" w:hAnsi="方正姚体" w:cs="方正姚体" w:eastAsia="方正姚体" w:hint="default"/>
          <w:spacing w:val="30"/>
          <w:sz w:val="18"/>
          <w:szCs w:val="18"/>
        </w:rPr>
        <w:t> </w:t>
      </w:r>
      <w:r>
        <w:rPr>
          <w:rFonts w:ascii="宋体" w:hAnsi="宋体" w:cs="宋体" w:eastAsia="宋体" w:hint="default"/>
          <w:sz w:val="18"/>
          <w:szCs w:val="18"/>
        </w:rPr>
        <w:t>2008-12-31</w:t>
        <w:tab/>
      </w:r>
      <w:r>
        <w:rPr>
          <w:rFonts w:ascii="方正姚体" w:hAnsi="方正姚体" w:cs="方正姚体" w:eastAsia="方正姚体" w:hint="default"/>
          <w:sz w:val="18"/>
          <w:szCs w:val="18"/>
        </w:rPr>
        <w:t>期末比例</w:t>
      </w:r>
    </w:p>
    <w:p>
      <w:pPr>
        <w:spacing w:line="240" w:lineRule="auto" w:before="8"/>
        <w:rPr>
          <w:rFonts w:ascii="方正姚体" w:hAnsi="方正姚体" w:cs="方正姚体" w:eastAsia="方正姚体" w:hint="default"/>
          <w:sz w:val="10"/>
          <w:szCs w:val="10"/>
        </w:rPr>
      </w:pPr>
    </w:p>
    <w:p>
      <w:pPr>
        <w:spacing w:line="20" w:lineRule="exact"/>
        <w:ind w:left="132"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75pt;height:.5pt;mso-position-horizontal-relative:char;mso-position-vertical-relative:line" coordorigin="0,0" coordsize="8315,10">
            <v:group style="position:absolute;left:5;top:5;width:5313;height:2" coordorigin="5,5" coordsize="5313,2">
              <v:shape style="position:absolute;left:5;top:5;width:5313;height:2" coordorigin="5,5" coordsize="5313,0" path="m5,5l5317,5e" filled="false" stroked="true" strokeweight=".48pt" strokecolor="#000000">
                <v:path arrowok="t"/>
              </v:shape>
            </v:group>
            <v:group style="position:absolute;left:5317;top:5;width:884;height:2" coordorigin="5317,5" coordsize="884,2">
              <v:shape style="position:absolute;left:5317;top:5;width:884;height:2" coordorigin="5317,5" coordsize="884,0" path="m5317,5l6200,5e" filled="false" stroked="true" strokeweight=".48pt" strokecolor="#000000">
                <v:path arrowok="t"/>
              </v:shape>
            </v:group>
            <v:group style="position:absolute;left:6200;top:5;width:2110;height:2" coordorigin="6200,5" coordsize="2110,2">
              <v:shape style="position:absolute;left:6200;top:5;width:2110;height:2" coordorigin="6200,5" coordsize="2110,0" path="m6200,5l8310,5e" filled="false" stroked="true" strokeweight=".48pt" strokecolor="#000000">
                <v:path arrowok="t"/>
              </v:shape>
            </v:group>
          </v:group>
        </w:pict>
      </w:r>
      <w:r>
        <w:rPr>
          <w:rFonts w:ascii="方正姚体" w:hAnsi="方正姚体" w:cs="方正姚体" w:eastAsia="方正姚体" w:hint="default"/>
          <w:sz w:val="2"/>
          <w:szCs w:val="2"/>
        </w:rPr>
      </w:r>
    </w:p>
    <w:tbl>
      <w:tblPr>
        <w:tblW w:w="0" w:type="auto"/>
        <w:jc w:val="left"/>
        <w:tblInd w:w="102" w:type="dxa"/>
        <w:tblLayout w:type="fixed"/>
        <w:tblCellMar>
          <w:top w:w="0" w:type="dxa"/>
          <w:left w:w="0" w:type="dxa"/>
          <w:bottom w:w="0" w:type="dxa"/>
          <w:right w:w="0" w:type="dxa"/>
        </w:tblCellMar>
        <w:tblLook w:val="01E0"/>
      </w:tblPr>
      <w:tblGrid>
        <w:gridCol w:w="5500"/>
        <w:gridCol w:w="2063"/>
        <w:gridCol w:w="819"/>
      </w:tblGrid>
      <w:tr>
        <w:trPr>
          <w:trHeight w:val="365" w:hRule="exact"/>
        </w:trPr>
        <w:tc>
          <w:tcPr>
            <w:tcW w:w="550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安徽新长江投资股份有限公司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6,500.00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2"/>
              <w:jc w:val="right"/>
              <w:rPr>
                <w:rFonts w:ascii="宋体" w:hAnsi="宋体" w:cs="宋体" w:eastAsia="宋体" w:hint="default"/>
                <w:sz w:val="18"/>
                <w:szCs w:val="18"/>
              </w:rPr>
            </w:pPr>
            <w:r>
              <w:rPr>
                <w:rFonts w:ascii="宋体"/>
                <w:sz w:val="18"/>
              </w:rPr>
              <w:t>6,500.00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15.26%</w:t>
            </w:r>
          </w:p>
        </w:tc>
      </w:tr>
      <w:tr>
        <w:trPr>
          <w:trHeight w:val="350" w:hRule="exact"/>
        </w:trPr>
        <w:tc>
          <w:tcPr>
            <w:tcW w:w="5500"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安徽国润投资发展有限公司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29,383.00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2"/>
              <w:jc w:val="right"/>
              <w:rPr>
                <w:rFonts w:ascii="宋体" w:hAnsi="宋体" w:cs="宋体" w:eastAsia="宋体" w:hint="default"/>
                <w:sz w:val="18"/>
                <w:szCs w:val="18"/>
              </w:rPr>
            </w:pPr>
            <w:r>
              <w:rPr>
                <w:rFonts w:ascii="宋体"/>
                <w:sz w:val="18"/>
              </w:rPr>
              <w:t>29,383.00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99.83%</w:t>
            </w:r>
          </w:p>
        </w:tc>
      </w:tr>
      <w:tr>
        <w:trPr>
          <w:trHeight w:val="356" w:hRule="exact"/>
        </w:trPr>
        <w:tc>
          <w:tcPr>
            <w:tcW w:w="5500" w:type="dxa"/>
            <w:tcBorders>
              <w:top w:val="nil" w:sz="6" w:space="0" w:color="auto"/>
              <w:left w:val="nil" w:sz="6" w:space="0" w:color="auto"/>
              <w:bottom w:val="nil" w:sz="6" w:space="0" w:color="auto"/>
              <w:right w:val="nil" w:sz="6" w:space="0" w:color="auto"/>
            </w:tcBorders>
          </w:tcPr>
          <w:p>
            <w:pPr>
              <w:pStyle w:val="TableParagraph"/>
              <w:spacing w:line="265"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秦皇岛市金原房地产开发有限公司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13,495.00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2"/>
              <w:jc w:val="right"/>
              <w:rPr>
                <w:rFonts w:ascii="宋体" w:hAnsi="宋体" w:cs="宋体" w:eastAsia="宋体" w:hint="default"/>
                <w:sz w:val="18"/>
                <w:szCs w:val="18"/>
              </w:rPr>
            </w:pPr>
            <w:r>
              <w:rPr>
                <w:rFonts w:ascii="宋体"/>
                <w:sz w:val="18"/>
              </w:rPr>
              <w:t>13,495.00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99.96%</w:t>
            </w:r>
          </w:p>
        </w:tc>
      </w:tr>
      <w:tr>
        <w:trPr>
          <w:trHeight w:val="363" w:hRule="exact"/>
        </w:trPr>
        <w:tc>
          <w:tcPr>
            <w:tcW w:w="5500"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秦皇岛华联商城金原超市有限公司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990.00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2"/>
              <w:jc w:val="right"/>
              <w:rPr>
                <w:rFonts w:ascii="宋体" w:hAnsi="宋体" w:cs="宋体" w:eastAsia="宋体" w:hint="default"/>
                <w:sz w:val="18"/>
                <w:szCs w:val="18"/>
              </w:rPr>
            </w:pPr>
            <w:r>
              <w:rPr>
                <w:rFonts w:ascii="宋体"/>
                <w:sz w:val="18"/>
              </w:rPr>
              <w:t>990.00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99.00%</w:t>
            </w:r>
          </w:p>
        </w:tc>
      </w:tr>
      <w:tr>
        <w:trPr>
          <w:trHeight w:val="356" w:hRule="exact"/>
        </w:trPr>
        <w:tc>
          <w:tcPr>
            <w:tcW w:w="5500"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秦皇岛华联商城金原经营服务有限公司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99.00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42"/>
              <w:jc w:val="right"/>
              <w:rPr>
                <w:rFonts w:ascii="宋体" w:hAnsi="宋体" w:cs="宋体" w:eastAsia="宋体" w:hint="default"/>
                <w:sz w:val="18"/>
                <w:szCs w:val="18"/>
              </w:rPr>
            </w:pPr>
            <w:r>
              <w:rPr>
                <w:rFonts w:ascii="宋体"/>
                <w:sz w:val="18"/>
              </w:rPr>
              <w:t>99.00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99.00%</w:t>
            </w:r>
          </w:p>
        </w:tc>
      </w:tr>
      <w:tr>
        <w:trPr>
          <w:trHeight w:val="364" w:hRule="exact"/>
        </w:trPr>
        <w:tc>
          <w:tcPr>
            <w:tcW w:w="5500"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秦皇岛华联商城金原物业服务有限公司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495.00</w:t>
            </w:r>
          </w:p>
        </w:tc>
        <w:tc>
          <w:tcPr>
            <w:tcW w:w="206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2"/>
              <w:jc w:val="right"/>
              <w:rPr>
                <w:rFonts w:ascii="宋体" w:hAnsi="宋体" w:cs="宋体" w:eastAsia="宋体" w:hint="default"/>
                <w:sz w:val="18"/>
                <w:szCs w:val="18"/>
              </w:rPr>
            </w:pPr>
            <w:r>
              <w:rPr>
                <w:rFonts w:ascii="宋体"/>
                <w:sz w:val="18"/>
              </w:rPr>
              <w:t>495.00</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99.00%</w:t>
            </w:r>
          </w:p>
        </w:tc>
      </w:tr>
    </w:tbl>
    <w:p>
      <w:pPr>
        <w:spacing w:after="0" w:line="240" w:lineRule="auto"/>
        <w:jc w:val="right"/>
        <w:rPr>
          <w:rFonts w:ascii="宋体" w:hAnsi="宋体" w:cs="宋体" w:eastAsia="宋体" w:hint="default"/>
          <w:sz w:val="18"/>
          <w:szCs w:val="18"/>
        </w:rPr>
        <w:sectPr>
          <w:pgSz w:w="11900" w:h="16840"/>
          <w:pgMar w:header="877" w:footer="1003" w:top="1100" w:bottom="1200" w:left="1660" w:right="1600"/>
        </w:sectPr>
      </w:pPr>
    </w:p>
    <w:p>
      <w:pPr>
        <w:spacing w:line="240" w:lineRule="auto" w:before="12"/>
        <w:rPr>
          <w:rFonts w:ascii="方正姚体" w:hAnsi="方正姚体" w:cs="方正姚体" w:eastAsia="方正姚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4538"/>
        <w:gridCol w:w="1008"/>
        <w:gridCol w:w="807"/>
        <w:gridCol w:w="1145"/>
        <w:gridCol w:w="864"/>
      </w:tblGrid>
      <w:tr>
        <w:trPr>
          <w:trHeight w:val="378"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秦皇岛市金原大酒店有限公司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6,127.38</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7"/>
              <w:jc w:val="right"/>
              <w:rPr>
                <w:rFonts w:ascii="宋体" w:hAnsi="宋体" w:cs="宋体" w:eastAsia="宋体" w:hint="default"/>
                <w:sz w:val="18"/>
                <w:szCs w:val="18"/>
              </w:rPr>
            </w:pPr>
            <w:r>
              <w:rPr>
                <w:rFonts w:ascii="宋体"/>
                <w:sz w:val="18"/>
              </w:rPr>
              <w:t>6,127.38</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100.00%</w:t>
            </w:r>
          </w:p>
        </w:tc>
      </w:tr>
      <w:tr>
        <w:trPr>
          <w:trHeight w:val="370"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秦皇岛金原家居装饰有限公司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90.00</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7"/>
              <w:jc w:val="right"/>
              <w:rPr>
                <w:rFonts w:ascii="宋体" w:hAnsi="宋体" w:cs="宋体" w:eastAsia="宋体" w:hint="default"/>
                <w:sz w:val="18"/>
                <w:szCs w:val="18"/>
              </w:rPr>
            </w:pPr>
            <w:r>
              <w:rPr>
                <w:rFonts w:ascii="宋体"/>
                <w:sz w:val="18"/>
              </w:rPr>
              <w:t>90.00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宋体" w:hAnsi="宋体" w:cs="宋体" w:eastAsia="宋体" w:hint="default"/>
                <w:sz w:val="18"/>
                <w:szCs w:val="18"/>
              </w:rPr>
            </w:pPr>
            <w:r>
              <w:rPr>
                <w:rFonts w:ascii="宋体"/>
                <w:sz w:val="18"/>
              </w:rPr>
              <w:t>90.00%</w:t>
            </w:r>
          </w:p>
        </w:tc>
      </w:tr>
      <w:tr>
        <w:trPr>
          <w:trHeight w:val="356"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秦皇岛渤海物流贸易有限公司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1450.00</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7"/>
              <w:jc w:val="right"/>
              <w:rPr>
                <w:rFonts w:ascii="宋体" w:hAnsi="宋体" w:cs="宋体" w:eastAsia="宋体" w:hint="default"/>
                <w:sz w:val="18"/>
                <w:szCs w:val="18"/>
              </w:rPr>
            </w:pPr>
            <w:r>
              <w:rPr>
                <w:rFonts w:ascii="宋体"/>
                <w:sz w:val="18"/>
              </w:rPr>
              <w:t>1450.00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18"/>
                <w:szCs w:val="18"/>
              </w:rPr>
            </w:pPr>
            <w:r>
              <w:rPr>
                <w:rFonts w:ascii="宋体"/>
                <w:sz w:val="18"/>
              </w:rPr>
              <w:t>96.67%</w:t>
            </w:r>
          </w:p>
        </w:tc>
      </w:tr>
      <w:tr>
        <w:trPr>
          <w:trHeight w:val="342"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65" w:lineRule="exact"/>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安徽省新长江商品交易有限公司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1,800.00</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1,800.00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90.00%</w:t>
            </w:r>
          </w:p>
        </w:tc>
      </w:tr>
      <w:tr>
        <w:trPr>
          <w:trHeight w:val="342"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57" w:lineRule="exact"/>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安徽省芜湖米市发展有限公司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800.00</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7"/>
              <w:jc w:val="right"/>
              <w:rPr>
                <w:rFonts w:ascii="宋体" w:hAnsi="宋体" w:cs="宋体" w:eastAsia="宋体" w:hint="default"/>
                <w:sz w:val="18"/>
                <w:szCs w:val="18"/>
              </w:rPr>
            </w:pPr>
            <w:r>
              <w:rPr>
                <w:rFonts w:ascii="宋体"/>
                <w:sz w:val="18"/>
              </w:rPr>
              <w:t>800.00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宋体" w:hAnsi="宋体" w:cs="宋体" w:eastAsia="宋体" w:hint="default"/>
                <w:sz w:val="18"/>
                <w:szCs w:val="18"/>
              </w:rPr>
            </w:pPr>
            <w:r>
              <w:rPr>
                <w:rFonts w:ascii="宋体"/>
                <w:sz w:val="18"/>
              </w:rPr>
              <w:t>80.00%</w:t>
            </w:r>
          </w:p>
        </w:tc>
      </w:tr>
      <w:tr>
        <w:trPr>
          <w:trHeight w:val="349"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65" w:lineRule="exact"/>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芜湖国润投资发展有限公司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10,450.00</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10,450.00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95.00%</w:t>
            </w:r>
          </w:p>
        </w:tc>
      </w:tr>
      <w:tr>
        <w:trPr>
          <w:trHeight w:val="356"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65" w:lineRule="exact"/>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滁州国润投资发展有限公司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6,650.00</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7"/>
              <w:jc w:val="right"/>
              <w:rPr>
                <w:rFonts w:ascii="宋体" w:hAnsi="宋体" w:cs="宋体" w:eastAsia="宋体" w:hint="default"/>
                <w:sz w:val="18"/>
                <w:szCs w:val="18"/>
              </w:rPr>
            </w:pPr>
            <w:r>
              <w:rPr>
                <w:rFonts w:ascii="宋体"/>
                <w:sz w:val="18"/>
              </w:rPr>
              <w:t>6,650.00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95.00%</w:t>
            </w:r>
          </w:p>
        </w:tc>
      </w:tr>
      <w:tr>
        <w:trPr>
          <w:trHeight w:val="362"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淮南国润渤海物流有限公司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1,900.00</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6" w:right="0"/>
              <w:jc w:val="left"/>
              <w:rPr>
                <w:rFonts w:ascii="宋体" w:hAnsi="宋体" w:cs="宋体" w:eastAsia="宋体" w:hint="default"/>
                <w:sz w:val="18"/>
                <w:szCs w:val="18"/>
              </w:rPr>
            </w:pPr>
            <w:r>
              <w:rPr>
                <w:rFonts w:ascii="宋体"/>
                <w:sz w:val="18"/>
              </w:rPr>
              <w:t>1,160.00</w:t>
            </w:r>
          </w:p>
        </w:tc>
        <w:tc>
          <w:tcPr>
            <w:tcW w:w="807"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7"/>
              <w:jc w:val="right"/>
              <w:rPr>
                <w:rFonts w:ascii="宋体" w:hAnsi="宋体" w:cs="宋体" w:eastAsia="宋体" w:hint="default"/>
                <w:sz w:val="18"/>
                <w:szCs w:val="18"/>
              </w:rPr>
            </w:pPr>
            <w:r>
              <w:rPr>
                <w:rFonts w:ascii="宋体"/>
                <w:sz w:val="18"/>
              </w:rPr>
              <w:t>3,060.00</w:t>
            </w:r>
          </w:p>
        </w:tc>
        <w:tc>
          <w:tcPr>
            <w:tcW w:w="8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18"/>
                <w:szCs w:val="18"/>
              </w:rPr>
            </w:pPr>
            <w:r>
              <w:rPr>
                <w:rFonts w:ascii="宋体"/>
                <w:sz w:val="18"/>
              </w:rPr>
              <w:t>96.84%</w:t>
            </w:r>
          </w:p>
        </w:tc>
      </w:tr>
      <w:tr>
        <w:trPr>
          <w:trHeight w:val="413"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秦皇岛华联商城矿泉水有限公司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24.50</w:t>
            </w:r>
          </w:p>
        </w:tc>
        <w:tc>
          <w:tcPr>
            <w:tcW w:w="1008" w:type="dxa"/>
            <w:tcBorders>
              <w:top w:val="nil" w:sz="6" w:space="0" w:color="auto"/>
              <w:left w:val="nil" w:sz="6" w:space="0" w:color="auto"/>
              <w:bottom w:val="nil" w:sz="6" w:space="0" w:color="auto"/>
              <w:right w:val="nil" w:sz="6" w:space="0" w:color="auto"/>
            </w:tcBorders>
          </w:tcPr>
          <w:p>
            <w:pP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1" w:right="0"/>
              <w:jc w:val="left"/>
              <w:rPr>
                <w:rFonts w:ascii="宋体" w:hAnsi="宋体" w:cs="宋体" w:eastAsia="宋体" w:hint="default"/>
                <w:sz w:val="18"/>
                <w:szCs w:val="18"/>
              </w:rPr>
            </w:pPr>
            <w:r>
              <w:rPr>
                <w:rFonts w:ascii="宋体"/>
                <w:sz w:val="18"/>
              </w:rPr>
              <w:t>24.50</w:t>
            </w:r>
          </w:p>
        </w:tc>
        <w:tc>
          <w:tcPr>
            <w:tcW w:w="1145" w:type="dxa"/>
            <w:tcBorders>
              <w:top w:val="nil" w:sz="6" w:space="0" w:color="auto"/>
              <w:left w:val="nil" w:sz="6" w:space="0" w:color="auto"/>
              <w:bottom w:val="nil" w:sz="6" w:space="0" w:color="auto"/>
              <w:right w:val="nil" w:sz="6" w:space="0" w:color="auto"/>
            </w:tcBorders>
          </w:tcPr>
          <w:p>
            <w:pPr/>
          </w:p>
        </w:tc>
        <w:tc>
          <w:tcPr>
            <w:tcW w:w="864" w:type="dxa"/>
            <w:tcBorders>
              <w:top w:val="nil" w:sz="6" w:space="0" w:color="auto"/>
              <w:left w:val="nil" w:sz="6" w:space="0" w:color="auto"/>
              <w:bottom w:val="nil" w:sz="6" w:space="0" w:color="auto"/>
              <w:right w:val="nil" w:sz="6" w:space="0" w:color="auto"/>
            </w:tcBorders>
          </w:tcPr>
          <w:p>
            <w:pPr/>
          </w:p>
        </w:tc>
      </w:tr>
      <w:tr>
        <w:trPr>
          <w:trHeight w:val="394" w:hRule="exact"/>
        </w:trPr>
        <w:tc>
          <w:tcPr>
            <w:tcW w:w="453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4" w:right="0"/>
              <w:jc w:val="left"/>
              <w:rPr>
                <w:rFonts w:ascii="宋体" w:hAnsi="宋体" w:cs="宋体" w:eastAsia="宋体" w:hint="default"/>
                <w:sz w:val="18"/>
                <w:szCs w:val="18"/>
              </w:rPr>
            </w:pPr>
            <w:r>
              <w:rPr>
                <w:rFonts w:ascii="方正姚体" w:hAnsi="方正姚体" w:cs="方正姚体" w:eastAsia="方正姚体" w:hint="default"/>
                <w:sz w:val="18"/>
                <w:szCs w:val="18"/>
              </w:rPr>
              <w:t>秦皇岛市现代购物广场有限公司                              </w:t>
            </w:r>
            <w:r>
              <w:rPr>
                <w:rFonts w:ascii="方正姚体" w:hAnsi="方正姚体" w:cs="方正姚体" w:eastAsia="方正姚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511.50</w:t>
            </w:r>
          </w:p>
        </w:tc>
        <w:tc>
          <w:tcPr>
            <w:tcW w:w="1008" w:type="dxa"/>
            <w:tcBorders>
              <w:top w:val="nil" w:sz="6" w:space="0" w:color="auto"/>
              <w:left w:val="nil" w:sz="6" w:space="0" w:color="auto"/>
              <w:bottom w:val="single" w:sz="4" w:space="0" w:color="000000"/>
              <w:right w:val="nil" w:sz="6" w:space="0" w:color="auto"/>
            </w:tcBorders>
          </w:tcPr>
          <w:p>
            <w:pPr/>
          </w:p>
        </w:tc>
        <w:tc>
          <w:tcPr>
            <w:tcW w:w="807" w:type="dxa"/>
            <w:tcBorders>
              <w:top w:val="nil" w:sz="6" w:space="0" w:color="auto"/>
              <w:left w:val="nil" w:sz="6" w:space="0" w:color="auto"/>
              <w:bottom w:val="single" w:sz="4" w:space="0" w:color="000000"/>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97"/>
              <w:jc w:val="right"/>
              <w:rPr>
                <w:rFonts w:ascii="宋体" w:hAnsi="宋体" w:cs="宋体" w:eastAsia="宋体" w:hint="default"/>
                <w:sz w:val="18"/>
                <w:szCs w:val="18"/>
              </w:rPr>
            </w:pPr>
            <w:r>
              <w:rPr>
                <w:rFonts w:ascii="宋体"/>
                <w:sz w:val="18"/>
              </w:rPr>
              <w:t>511.50</w:t>
            </w:r>
          </w:p>
        </w:tc>
        <w:tc>
          <w:tcPr>
            <w:tcW w:w="864"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100%</w:t>
            </w:r>
          </w:p>
        </w:tc>
      </w:tr>
    </w:tbl>
    <w:p>
      <w:pPr>
        <w:spacing w:line="240" w:lineRule="auto" w:before="12"/>
        <w:rPr>
          <w:rFonts w:ascii="方正姚体" w:hAnsi="方正姚体" w:cs="方正姚体" w:eastAsia="方正姚体" w:hint="default"/>
          <w:sz w:val="6"/>
          <w:szCs w:val="6"/>
        </w:rPr>
      </w:pPr>
    </w:p>
    <w:p>
      <w:pPr>
        <w:pStyle w:val="BodyText"/>
        <w:spacing w:line="310" w:lineRule="exact"/>
        <w:ind w:left="557" w:right="0"/>
        <w:jc w:val="left"/>
        <w:rPr>
          <w:rFonts w:ascii="宋体" w:hAnsi="宋体" w:cs="宋体" w:eastAsia="宋体" w:hint="default"/>
        </w:rPr>
      </w:pPr>
      <w:r>
        <w:rPr>
          <w:rFonts w:ascii="宋体" w:hAnsi="宋体" w:cs="宋体" w:eastAsia="宋体" w:hint="default"/>
        </w:rPr>
        <w:t>4</w:t>
      </w:r>
      <w:r>
        <w:rPr/>
        <w:t>、不存在控制关系的关联方</w:t>
      </w:r>
      <w:r>
        <w:rPr>
          <w:rFonts w:ascii="宋体" w:hAnsi="宋体" w:cs="宋体" w:eastAsia="宋体" w:hint="default"/>
        </w:rPr>
        <w:t> </w:t>
      </w:r>
    </w:p>
    <w:p>
      <w:pPr>
        <w:tabs>
          <w:tab w:pos="7366" w:val="left" w:leader="none"/>
        </w:tabs>
        <w:spacing w:before="30"/>
        <w:ind w:left="137" w:right="0" w:firstLine="0"/>
        <w:jc w:val="left"/>
        <w:rPr>
          <w:rFonts w:ascii="方正姚体" w:hAnsi="方正姚体" w:cs="方正姚体" w:eastAsia="方正姚体" w:hint="default"/>
          <w:sz w:val="18"/>
          <w:szCs w:val="18"/>
        </w:rPr>
      </w:pPr>
      <w:r>
        <w:rPr/>
        <w:pict>
          <v:group style="position:absolute;margin-left:89.879997pt;margin-top:2.850207pt;width:415.3pt;height:.1pt;mso-position-horizontal-relative:page;mso-position-vertical-relative:paragraph;z-index:-405448" coordorigin="1798,57" coordsize="8306,2">
            <v:shape style="position:absolute;left:1798;top:57;width:8306;height:2" coordorigin="1798,57" coordsize="8306,0" path="m1798,57l10103,57e" filled="false" stroked="true" strokeweight=".48pt" strokecolor="#000000">
              <v:path arrowok="t"/>
            </v:shape>
            <w10:wrap type="none"/>
          </v:group>
        </w:pict>
      </w:r>
      <w:r>
        <w:rPr>
          <w:rFonts w:ascii="方正姚体" w:hAnsi="方正姚体" w:cs="方正姚体" w:eastAsia="方正姚体" w:hint="default"/>
          <w:sz w:val="18"/>
          <w:szCs w:val="18"/>
        </w:rPr>
        <w:t>公司名称</w:t>
        <w:tab/>
        <w:t>与本公司关系</w:t>
      </w:r>
    </w:p>
    <w:p>
      <w:pPr>
        <w:tabs>
          <w:tab w:pos="7189" w:val="left" w:leader="none"/>
        </w:tabs>
        <w:spacing w:before="37"/>
        <w:ind w:left="137"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秦皇岛华联康保有限公司</w:t>
        <w:tab/>
        <w:t>本公司参股企业</w:t>
      </w:r>
    </w:p>
    <w:p>
      <w:pPr>
        <w:spacing w:line="240" w:lineRule="auto" w:before="8"/>
        <w:rPr>
          <w:rFonts w:ascii="方正姚体" w:hAnsi="方正姚体" w:cs="方正姚体" w:eastAsia="方正姚体" w:hint="default"/>
          <w:sz w:val="4"/>
          <w:szCs w:val="4"/>
        </w:rPr>
      </w:pPr>
    </w:p>
    <w:p>
      <w:pPr>
        <w:spacing w:line="20" w:lineRule="exact"/>
        <w:ind w:left="118"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6.85pt;height:.5pt;mso-position-horizontal-relative:char;mso-position-vertical-relative:line" coordorigin="0,0" coordsize="8337,10">
            <v:group style="position:absolute;left:5;top:5;width:3900;height:2" coordorigin="5,5" coordsize="3900,2">
              <v:shape style="position:absolute;left:5;top:5;width:3900;height:2" coordorigin="5,5" coordsize="3900,0" path="m5,5l3905,5e" filled="false" stroked="true" strokeweight=".48pt" strokecolor="#000000">
                <v:path arrowok="t"/>
              </v:shape>
            </v:group>
            <v:group style="position:absolute;left:3890;top:5;width:4442;height:2" coordorigin="3890,5" coordsize="4442,2">
              <v:shape style="position:absolute;left:3890;top:5;width:4442;height:2" coordorigin="3890,5" coordsize="4442,0" path="m3890,5l8332,5e" filled="false" stroked="true" strokeweight=".48pt" strokecolor="#000000">
                <v:path arrowok="t"/>
              </v:shape>
            </v:group>
          </v:group>
        </w:pict>
      </w:r>
      <w:r>
        <w:rPr>
          <w:rFonts w:ascii="方正姚体" w:hAnsi="方正姚体" w:cs="方正姚体" w:eastAsia="方正姚体" w:hint="default"/>
          <w:sz w:val="2"/>
          <w:szCs w:val="2"/>
        </w:rPr>
      </w:r>
    </w:p>
    <w:p>
      <w:pPr>
        <w:spacing w:line="240" w:lineRule="auto" w:before="1"/>
        <w:rPr>
          <w:rFonts w:ascii="方正姚体" w:hAnsi="方正姚体" w:cs="方正姚体" w:eastAsia="方正姚体" w:hint="default"/>
          <w:sz w:val="5"/>
          <w:szCs w:val="5"/>
        </w:rPr>
      </w:pPr>
    </w:p>
    <w:p>
      <w:pPr>
        <w:pStyle w:val="BodyText"/>
        <w:spacing w:line="331" w:lineRule="auto"/>
        <w:ind w:left="557" w:right="2663"/>
        <w:jc w:val="left"/>
        <w:rPr>
          <w:rFonts w:ascii="宋体" w:hAnsi="宋体" w:cs="宋体" w:eastAsia="宋体" w:hint="default"/>
        </w:rPr>
      </w:pPr>
      <w:r>
        <w:rPr/>
        <w:t>（二）关联交易</w:t>
      </w:r>
      <w:r>
        <w:rPr>
          <w:rFonts w:ascii="宋体" w:hAnsi="宋体" w:cs="宋体" w:eastAsia="宋体" w:hint="default"/>
        </w:rPr>
        <w:t> </w:t>
      </w:r>
      <w:r>
        <w:rPr/>
        <w:t>本公司本年度不存在需要披露的关联交易。</w:t>
      </w:r>
      <w:r>
        <w:rPr>
          <w:rFonts w:ascii="宋体" w:hAnsi="宋体" w:cs="宋体" w:eastAsia="宋体" w:hint="default"/>
        </w:rPr>
        <w:t> </w:t>
      </w:r>
    </w:p>
    <w:p>
      <w:pPr>
        <w:pStyle w:val="BodyText"/>
        <w:spacing w:line="240" w:lineRule="auto" w:before="48"/>
        <w:ind w:left="557" w:right="4340"/>
        <w:jc w:val="left"/>
        <w:rPr>
          <w:rFonts w:ascii="宋体" w:hAnsi="宋体" w:cs="宋体" w:eastAsia="宋体" w:hint="default"/>
        </w:rPr>
      </w:pPr>
      <w:r>
        <w:rPr/>
        <w:t>（三）关联方应收及应付款项</w:t>
      </w:r>
      <w:r>
        <w:rPr>
          <w:rFonts w:ascii="宋体" w:hAnsi="宋体" w:cs="宋体" w:eastAsia="宋体" w:hint="default"/>
        </w:rPr>
        <w:t> 1</w:t>
      </w:r>
      <w:r>
        <w:rPr/>
        <w:t>、应收款项</w:t>
      </w:r>
      <w:r>
        <w:rPr>
          <w:rFonts w:ascii="宋体" w:hAnsi="宋体" w:cs="宋体" w:eastAsia="宋体" w:hint="default"/>
        </w:rPr>
        <w:t> </w:t>
      </w:r>
    </w:p>
    <w:p>
      <w:pPr>
        <w:tabs>
          <w:tab w:pos="8450" w:val="right" w:leader="none"/>
        </w:tabs>
        <w:spacing w:before="42"/>
        <w:ind w:left="137" w:right="0" w:firstLine="0"/>
        <w:jc w:val="left"/>
        <w:rPr>
          <w:rFonts w:ascii="宋体" w:hAnsi="宋体" w:cs="宋体" w:eastAsia="宋体" w:hint="default"/>
          <w:sz w:val="18"/>
          <w:szCs w:val="18"/>
        </w:rPr>
      </w:pPr>
      <w:r>
        <w:rPr/>
        <w:pict>
          <v:group style="position:absolute;margin-left:89.639999pt;margin-top:2.610192pt;width:415.75pt;height:.5pt;mso-position-horizontal-relative:page;mso-position-vertical-relative:paragraph;z-index:-405424" coordorigin="1793,52" coordsize="8315,10">
            <v:group style="position:absolute;left:1798;top:57;width:6024;height:2" coordorigin="1798,57" coordsize="6024,2">
              <v:shape style="position:absolute;left:1798;top:57;width:6024;height:2" coordorigin="1798,57" coordsize="6024,0" path="m1798,57l7822,57e" filled="false" stroked="true" strokeweight=".48pt" strokecolor="#000000">
                <v:path arrowok="t"/>
              </v:shape>
            </v:group>
            <v:group style="position:absolute;left:7822;top:57;width:2282;height:2" coordorigin="7822,57" coordsize="2282,2">
              <v:shape style="position:absolute;left:7822;top:57;width:2282;height:2" coordorigin="7822,57" coordsize="2282,0" path="m7822,57l10103,57e" filled="false" stroked="true" strokeweight=".48pt" strokecolor="#000000">
                <v:path arrowok="t"/>
              </v:shape>
            </v:group>
            <w10:wrap type="none"/>
          </v:group>
        </w:pict>
      </w: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                                                                                                </w:t>
      </w:r>
      <w:r>
        <w:rPr>
          <w:rFonts w:ascii="方正姚体" w:hAnsi="方正姚体" w:cs="方正姚体" w:eastAsia="方正姚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2008-12-31</w:t>
        <w:tab/>
        <w:t>2007-12-31</w:t>
      </w:r>
    </w:p>
    <w:p>
      <w:pPr>
        <w:spacing w:line="240" w:lineRule="auto" w:before="0"/>
        <w:rPr>
          <w:rFonts w:ascii="宋体" w:hAnsi="宋体" w:cs="宋体" w:eastAsia="宋体" w:hint="default"/>
          <w:sz w:val="5"/>
          <w:szCs w:val="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15.75pt;height:.5pt;mso-position-horizontal-relative:char;mso-position-vertical-relative:line" coordorigin="0,0" coordsize="8315,10">
            <v:group style="position:absolute;left:5;top:5;width:6024;height:2" coordorigin="5,5" coordsize="6024,2">
              <v:shape style="position:absolute;left:5;top:5;width:6024;height:2" coordorigin="5,5" coordsize="6024,0" path="m5,5l6029,5e" filled="false" stroked="true" strokeweight=".48pt" strokecolor="#000000">
                <v:path arrowok="t"/>
              </v:shape>
            </v:group>
            <v:group style="position:absolute;left:6029;top:5;width:2282;height:2" coordorigin="6029,5" coordsize="2282,2">
              <v:shape style="position:absolute;left:6029;top:5;width:2282;height:2" coordorigin="6029,5" coordsize="2282,0" path="m6029,5l8310,5e" filled="false" stroked="true" strokeweight=".48pt" strokecolor="#000000">
                <v:path arrowok="t"/>
              </v:shape>
            </v:group>
          </v:group>
        </w:pict>
      </w:r>
      <w:r>
        <w:rPr>
          <w:rFonts w:ascii="宋体" w:hAnsi="宋体" w:cs="宋体" w:eastAsia="宋体" w:hint="default"/>
          <w:sz w:val="2"/>
          <w:szCs w:val="2"/>
        </w:rPr>
      </w:r>
    </w:p>
    <w:p>
      <w:pPr>
        <w:spacing w:before="0"/>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其他应收款：</w:t>
      </w:r>
      <w:r>
        <w:rPr>
          <w:rFonts w:ascii="宋体" w:hAnsi="宋体" w:cs="宋体" w:eastAsia="宋体" w:hint="default"/>
          <w:sz w:val="18"/>
          <w:szCs w:val="18"/>
        </w:rPr>
        <w:t> </w:t>
      </w:r>
    </w:p>
    <w:p>
      <w:pPr>
        <w:tabs>
          <w:tab w:pos="4537" w:val="left" w:leader="none"/>
          <w:tab w:pos="6829" w:val="left" w:leader="none"/>
        </w:tabs>
        <w:spacing w:before="82"/>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秦皇岛华联康保有限公司</w:t>
      </w:r>
      <w:r>
        <w:rPr>
          <w:rFonts w:ascii="宋体" w:hAnsi="宋体" w:cs="宋体" w:eastAsia="宋体" w:hint="default"/>
          <w:sz w:val="18"/>
          <w:szCs w:val="18"/>
        </w:rPr>
        <w:tab/>
        <w:t>5,443,142.65</w:t>
        <w:tab/>
        <w:t>5,443,142.65</w:t>
      </w:r>
    </w:p>
    <w:p>
      <w:pPr>
        <w:tabs>
          <w:tab w:pos="7361" w:val="left" w:leader="none"/>
        </w:tabs>
        <w:spacing w:before="69"/>
        <w:ind w:left="137"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                                                                                            </w:t>
      </w:r>
      <w:r>
        <w:rPr>
          <w:rFonts w:ascii="方正姚体" w:hAnsi="方正姚体" w:cs="方正姚体" w:eastAsia="方正姚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5,443,142.65</w:t>
        <w:tab/>
        <w:t>5,443,142.65</w:t>
      </w:r>
    </w:p>
    <w:p>
      <w:pPr>
        <w:spacing w:line="240" w:lineRule="auto" w:before="2"/>
        <w:rPr>
          <w:rFonts w:ascii="宋体" w:hAnsi="宋体" w:cs="宋体" w:eastAsia="宋体" w:hint="default"/>
          <w:sz w:val="5"/>
          <w:szCs w:val="5"/>
        </w:rPr>
      </w:pPr>
    </w:p>
    <w:p>
      <w:pPr>
        <w:spacing w:line="20" w:lineRule="exact"/>
        <w:ind w:left="118" w:right="0" w:firstLine="0"/>
        <w:rPr>
          <w:rFonts w:ascii="宋体" w:hAnsi="宋体" w:cs="宋体" w:eastAsia="宋体" w:hint="default"/>
          <w:sz w:val="2"/>
          <w:szCs w:val="2"/>
        </w:rPr>
      </w:pPr>
      <w:r>
        <w:rPr>
          <w:rFonts w:ascii="宋体" w:hAnsi="宋体" w:cs="宋体" w:eastAsia="宋体" w:hint="default"/>
          <w:sz w:val="2"/>
          <w:szCs w:val="2"/>
        </w:rPr>
        <w:pict>
          <v:group style="width:416.85pt;height:.5pt;mso-position-horizontal-relative:char;mso-position-vertical-relative:line" coordorigin="0,0" coordsize="8337,10">
            <v:group style="position:absolute;left:5;top:5;width:3122;height:2" coordorigin="5,5" coordsize="3122,2">
              <v:shape style="position:absolute;left:5;top:5;width:3122;height:2" coordorigin="5,5" coordsize="3122,0" path="m5,5l3126,5e" filled="false" stroked="true" strokeweight=".48pt" strokecolor="#000000">
                <v:path arrowok="t"/>
              </v:shape>
            </v:group>
            <v:group style="position:absolute;left:3112;top:5;width:2930;height:2" coordorigin="3112,5" coordsize="2930,2">
              <v:shape style="position:absolute;left:3112;top:5;width:2930;height:2" coordorigin="3112,5" coordsize="2930,0" path="m3112,5l6041,5e" filled="false" stroked="true" strokeweight=".48pt" strokecolor="#000000">
                <v:path arrowok="t"/>
              </v:shape>
            </v:group>
            <v:group style="position:absolute;left:6026;top:5;width:10;height:2" coordorigin="6026,5" coordsize="10,2">
              <v:shape style="position:absolute;left:6026;top:5;width:10;height:2" coordorigin="6026,5" coordsize="10,0" path="m6026,5l6036,5e" filled="false" stroked="true" strokeweight=".48pt" strokecolor="#000000">
                <v:path arrowok="t"/>
              </v:shape>
            </v:group>
            <v:group style="position:absolute;left:6036;top:5;width:2296;height:2" coordorigin="6036,5" coordsize="2296,2">
              <v:shape style="position:absolute;left:6036;top:5;width:2296;height:2" coordorigin="6036,5" coordsize="2296,0" path="m6036,5l8332,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pStyle w:val="BodyText"/>
        <w:spacing w:line="310" w:lineRule="exact"/>
        <w:ind w:left="557" w:right="0"/>
        <w:jc w:val="left"/>
        <w:rPr>
          <w:rFonts w:ascii="宋体" w:hAnsi="宋体" w:cs="宋体" w:eastAsia="宋体" w:hint="default"/>
        </w:rPr>
      </w:pPr>
      <w:r>
        <w:rPr>
          <w:rFonts w:ascii="宋体" w:hAnsi="宋体" w:cs="宋体" w:eastAsia="宋体" w:hint="default"/>
        </w:rPr>
        <w:t>2</w:t>
      </w:r>
      <w:r>
        <w:rPr/>
        <w:t>、</w:t>
      </w:r>
      <w:r>
        <w:rPr>
          <w:spacing w:val="50"/>
        </w:rPr>
        <w:t> </w:t>
      </w:r>
      <w:r>
        <w:rPr>
          <w:rFonts w:ascii="宋体" w:hAnsi="宋体" w:cs="宋体" w:eastAsia="宋体" w:hint="default"/>
          <w:spacing w:val="50"/>
        </w:rPr>
      </w:r>
      <w:r>
        <w:rPr/>
        <w:t>应付款项</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截止</w:t>
      </w:r>
      <w:r>
        <w:rPr>
          <w:spacing w:val="-1"/>
        </w:rPr>
        <w:t> </w:t>
      </w:r>
      <w:r>
        <w:rPr>
          <w:rFonts w:ascii="宋体" w:hAnsi="宋体" w:cs="宋体" w:eastAsia="宋体" w:hint="default"/>
        </w:rPr>
        <w:t>2008</w:t>
      </w:r>
      <w:r>
        <w:rPr>
          <w:rFonts w:ascii="宋体" w:hAnsi="宋体" w:cs="宋体" w:eastAsia="宋体" w:hint="default"/>
          <w:spacing w:val="-53"/>
        </w:rPr>
        <w:t> </w:t>
      </w:r>
      <w:r>
        <w:rPr/>
        <w:t>年</w:t>
      </w:r>
      <w:r>
        <w:rPr>
          <w:spacing w:val="-2"/>
        </w:rPr>
        <w:t> </w:t>
      </w:r>
      <w:r>
        <w:rPr>
          <w:rFonts w:ascii="宋体" w:hAnsi="宋体" w:cs="宋体" w:eastAsia="宋体" w:hint="default"/>
        </w:rPr>
        <w:t>12</w:t>
      </w:r>
      <w:r>
        <w:rPr>
          <w:rFonts w:ascii="宋体" w:hAnsi="宋体" w:cs="宋体" w:eastAsia="宋体" w:hint="default"/>
          <w:spacing w:val="-54"/>
        </w:rPr>
        <w:t> </w:t>
      </w:r>
      <w:r>
        <w:rPr/>
        <w:t>月</w:t>
      </w:r>
      <w:r>
        <w:rPr>
          <w:spacing w:val="-1"/>
        </w:rPr>
        <w:t> </w:t>
      </w:r>
      <w:r>
        <w:rPr>
          <w:rFonts w:ascii="宋体" w:hAnsi="宋体" w:cs="宋体" w:eastAsia="宋体" w:hint="default"/>
        </w:rPr>
        <w:t>31</w:t>
      </w:r>
      <w:r>
        <w:rPr>
          <w:rFonts w:ascii="宋体" w:hAnsi="宋体" w:cs="宋体" w:eastAsia="宋体" w:hint="default"/>
          <w:spacing w:val="-53"/>
        </w:rPr>
        <w:t> </w:t>
      </w:r>
      <w:r>
        <w:rPr/>
        <w:t>日，本公司无应付关联方的款项。</w:t>
      </w:r>
      <w:r>
        <w:rPr>
          <w:rFonts w:ascii="宋体" w:hAnsi="宋体" w:cs="宋体" w:eastAsia="宋体" w:hint="default"/>
        </w:rPr>
        <w:t> </w:t>
      </w:r>
    </w:p>
    <w:p>
      <w:pPr>
        <w:spacing w:line="240" w:lineRule="auto" w:before="3"/>
        <w:rPr>
          <w:rFonts w:ascii="宋体" w:hAnsi="宋体" w:cs="宋体" w:eastAsia="宋体" w:hint="default"/>
          <w:sz w:val="27"/>
          <w:szCs w:val="27"/>
        </w:rPr>
      </w:pPr>
    </w:p>
    <w:p>
      <w:pPr>
        <w:pStyle w:val="BodyText"/>
        <w:spacing w:line="272" w:lineRule="exact"/>
        <w:ind w:left="557" w:right="0" w:firstLine="2"/>
        <w:jc w:val="left"/>
      </w:pPr>
      <w:r>
        <w:rPr/>
        <w:t>九、或有事项</w:t>
      </w:r>
      <w:r>
        <w:rPr>
          <w:rFonts w:ascii="宋体" w:hAnsi="宋体" w:cs="宋体" w:eastAsia="宋体" w:hint="default"/>
        </w:rPr>
        <w:t> </w:t>
      </w:r>
      <w:r>
        <w:rPr>
          <w:spacing w:val="2"/>
        </w:rPr>
        <w:t>本公司诉秦皇岛华联康保有限公司和匈牙利东方多瑙河贸易有限公司，要求偿还欠款</w:t>
      </w:r>
      <w:r>
        <w:rPr/>
      </w:r>
    </w:p>
    <w:p>
      <w:pPr>
        <w:pStyle w:val="BodyText"/>
        <w:spacing w:line="227" w:lineRule="exact"/>
        <w:ind w:right="0"/>
        <w:jc w:val="both"/>
      </w:pPr>
      <w:r>
        <w:rPr>
          <w:rFonts w:ascii="宋体" w:hAnsi="宋体" w:cs="宋体" w:eastAsia="宋体" w:hint="default"/>
        </w:rPr>
        <w:t>5,828,783.65</w:t>
      </w:r>
      <w:r>
        <w:rPr>
          <w:rFonts w:ascii="宋体" w:hAnsi="宋体" w:cs="宋体" w:eastAsia="宋体" w:hint="default"/>
          <w:spacing w:val="-69"/>
        </w:rPr>
        <w:t> </w:t>
      </w:r>
      <w:r>
        <w:rPr/>
        <w:t>元，经河北省秦皇岛市中级人民法院（</w:t>
      </w:r>
      <w:r>
        <w:rPr>
          <w:rFonts w:ascii="宋体" w:hAnsi="宋体" w:cs="宋体" w:eastAsia="宋体" w:hint="default"/>
        </w:rPr>
        <w:t>2000</w:t>
      </w:r>
      <w:r>
        <w:rPr/>
        <w:t>）秦经初字第</w:t>
      </w:r>
      <w:r>
        <w:rPr>
          <w:spacing w:val="-17"/>
        </w:rPr>
        <w:t> </w:t>
      </w:r>
      <w:r>
        <w:rPr>
          <w:rFonts w:ascii="宋体" w:hAnsi="宋体" w:cs="宋体" w:eastAsia="宋体" w:hint="default"/>
        </w:rPr>
        <w:t>100</w:t>
      </w:r>
      <w:r>
        <w:rPr>
          <w:rFonts w:ascii="宋体" w:hAnsi="宋体" w:cs="宋体" w:eastAsia="宋体" w:hint="default"/>
          <w:spacing w:val="-69"/>
        </w:rPr>
        <w:t> </w:t>
      </w:r>
      <w:r>
        <w:rPr/>
        <w:t>号判决书判决，</w:t>
      </w:r>
    </w:p>
    <w:p>
      <w:pPr>
        <w:pStyle w:val="BodyText"/>
        <w:spacing w:line="272" w:lineRule="exact"/>
        <w:ind w:right="0"/>
        <w:jc w:val="both"/>
      </w:pPr>
      <w:r>
        <w:rPr/>
        <w:t>秦皇岛华联康保有限公司偿付本公司欠款 </w:t>
      </w:r>
      <w:r>
        <w:rPr>
          <w:rFonts w:ascii="宋体" w:hAnsi="宋体" w:cs="宋体" w:eastAsia="宋体" w:hint="default"/>
        </w:rPr>
        <w:t>5,828,783.65</w:t>
      </w:r>
      <w:r>
        <w:rPr>
          <w:rFonts w:ascii="宋体" w:hAnsi="宋体" w:cs="宋体" w:eastAsia="宋体" w:hint="default"/>
          <w:spacing w:val="-44"/>
        </w:rPr>
        <w:t> </w:t>
      </w:r>
      <w:r>
        <w:rPr/>
        <w:t>元，匈牙利东方多瑙河贸易有限公</w:t>
      </w:r>
    </w:p>
    <w:p>
      <w:pPr>
        <w:pStyle w:val="BodyText"/>
        <w:spacing w:line="272" w:lineRule="exact"/>
        <w:ind w:right="0"/>
        <w:jc w:val="both"/>
        <w:rPr>
          <w:rFonts w:ascii="宋体" w:hAnsi="宋体" w:cs="宋体" w:eastAsia="宋体" w:hint="default"/>
        </w:rPr>
      </w:pPr>
      <w:r>
        <w:rPr/>
        <w:t>司在 </w:t>
      </w:r>
      <w:r>
        <w:rPr>
          <w:rFonts w:ascii="宋体" w:hAnsi="宋体" w:cs="宋体" w:eastAsia="宋体" w:hint="default"/>
        </w:rPr>
        <w:t>535 </w:t>
      </w:r>
      <w:r>
        <w:rPr>
          <w:spacing w:val="-5"/>
        </w:rPr>
        <w:t>万元的范围内承担赔偿责任。据此判决，本公司与秦皇岛华联康保有限公司于</w:t>
      </w:r>
      <w:r>
        <w:rPr>
          <w:spacing w:val="-28"/>
        </w:rPr>
        <w:t> </w:t>
      </w:r>
      <w:r>
        <w:rPr>
          <w:rFonts w:ascii="宋体" w:hAnsi="宋体" w:cs="宋体" w:eastAsia="宋体" w:hint="default"/>
        </w:rPr>
        <w:t>2002</w:t>
      </w:r>
    </w:p>
    <w:p>
      <w:pPr>
        <w:pStyle w:val="BodyText"/>
        <w:spacing w:line="272" w:lineRule="exact"/>
        <w:ind w:right="0"/>
        <w:jc w:val="both"/>
      </w:pPr>
      <w:r>
        <w:rPr/>
        <w:t>年</w:t>
      </w:r>
      <w:r>
        <w:rPr>
          <w:spacing w:val="2"/>
        </w:rPr>
        <w:t> </w:t>
      </w:r>
      <w:r>
        <w:rPr>
          <w:rFonts w:ascii="宋体" w:hAnsi="宋体" w:cs="宋体" w:eastAsia="宋体" w:hint="default"/>
        </w:rPr>
        <w:t>2</w:t>
      </w:r>
      <w:r>
        <w:rPr>
          <w:rFonts w:ascii="宋体" w:hAnsi="宋体" w:cs="宋体" w:eastAsia="宋体" w:hint="default"/>
          <w:spacing w:val="-50"/>
        </w:rPr>
        <w:t> </w:t>
      </w:r>
      <w:r>
        <w:rPr/>
        <w:t>月</w:t>
      </w:r>
      <w:r>
        <w:rPr>
          <w:spacing w:val="2"/>
        </w:rPr>
        <w:t> </w:t>
      </w:r>
      <w:r>
        <w:rPr>
          <w:rFonts w:ascii="宋体" w:hAnsi="宋体" w:cs="宋体" w:eastAsia="宋体" w:hint="default"/>
        </w:rPr>
        <w:t>2</w:t>
      </w:r>
      <w:r>
        <w:rPr>
          <w:rFonts w:ascii="宋体" w:hAnsi="宋体" w:cs="宋体" w:eastAsia="宋体" w:hint="default"/>
          <w:spacing w:val="-50"/>
        </w:rPr>
        <w:t> </w:t>
      </w:r>
      <w:r>
        <w:rPr>
          <w:spacing w:val="-2"/>
        </w:rPr>
        <w:t>日</w:t>
      </w:r>
      <w:r>
        <w:rPr/>
        <w:t>签订《和解协议</w:t>
      </w:r>
      <w:r>
        <w:rPr>
          <w:spacing w:val="-105"/>
        </w:rPr>
        <w:t>》</w:t>
      </w:r>
      <w:r>
        <w:rPr/>
        <w:t>，秦</w:t>
      </w:r>
      <w:r>
        <w:rPr>
          <w:spacing w:val="-2"/>
        </w:rPr>
        <w:t>皇</w:t>
      </w:r>
      <w:r>
        <w:rPr/>
        <w:t>岛华联康保有限公司以实物资产</w:t>
      </w:r>
      <w:r>
        <w:rPr>
          <w:spacing w:val="2"/>
        </w:rPr>
        <w:t> </w:t>
      </w:r>
      <w:r>
        <w:rPr>
          <w:rFonts w:ascii="宋体" w:hAnsi="宋体" w:cs="宋体" w:eastAsia="宋体" w:hint="default"/>
        </w:rPr>
        <w:t>2</w:t>
      </w:r>
      <w:r>
        <w:rPr>
          <w:rFonts w:ascii="宋体" w:hAnsi="宋体" w:cs="宋体" w:eastAsia="宋体" w:hint="default"/>
          <w:spacing w:val="-1"/>
        </w:rPr>
        <w:t>7</w:t>
      </w:r>
      <w:r>
        <w:rPr>
          <w:rFonts w:ascii="宋体" w:hAnsi="宋体" w:cs="宋体" w:eastAsia="宋体" w:hint="default"/>
        </w:rPr>
        <w:t>6</w:t>
      </w:r>
      <w:r>
        <w:rPr>
          <w:rFonts w:ascii="宋体" w:hAnsi="宋体" w:cs="宋体" w:eastAsia="宋体" w:hint="default"/>
          <w:spacing w:val="-50"/>
        </w:rPr>
        <w:t> </w:t>
      </w:r>
      <w:r>
        <w:rPr/>
        <w:t>万元抵偿欠款，其</w:t>
      </w:r>
    </w:p>
    <w:p>
      <w:pPr>
        <w:pStyle w:val="BodyText"/>
        <w:spacing w:line="272" w:lineRule="exact" w:before="44"/>
        <w:ind w:right="209"/>
        <w:jc w:val="both"/>
        <w:rPr>
          <w:rFonts w:ascii="宋体" w:hAnsi="宋体" w:cs="宋体" w:eastAsia="宋体" w:hint="default"/>
        </w:rPr>
      </w:pPr>
      <w:r>
        <w:rPr/>
        <w:t>中</w:t>
      </w:r>
      <w:r>
        <w:rPr>
          <w:spacing w:val="1"/>
        </w:rPr>
        <w:t> </w:t>
      </w:r>
      <w:r>
        <w:rPr>
          <w:rFonts w:ascii="宋体" w:hAnsi="宋体" w:cs="宋体" w:eastAsia="宋体" w:hint="default"/>
        </w:rPr>
        <w:t>241.10</w:t>
      </w:r>
      <w:r>
        <w:rPr>
          <w:rFonts w:ascii="宋体" w:hAnsi="宋体" w:cs="宋体" w:eastAsia="宋体" w:hint="default"/>
          <w:spacing w:val="-51"/>
        </w:rPr>
        <w:t> </w:t>
      </w:r>
      <w:r>
        <w:rPr>
          <w:spacing w:val="-4"/>
        </w:rPr>
        <w:t>万元房产尚未办理交接手续。截止</w:t>
      </w:r>
      <w:r>
        <w:rPr>
          <w:spacing w:val="1"/>
        </w:rPr>
        <w:t> </w:t>
      </w:r>
      <w:r>
        <w:rPr>
          <w:rFonts w:ascii="宋体" w:hAnsi="宋体" w:cs="宋体" w:eastAsia="宋体" w:hint="default"/>
        </w:rPr>
        <w:t>2005</w:t>
      </w:r>
      <w:r>
        <w:rPr>
          <w:rFonts w:ascii="宋体" w:hAnsi="宋体" w:cs="宋体" w:eastAsia="宋体" w:hint="default"/>
          <w:spacing w:val="-51"/>
        </w:rPr>
        <w:t> </w:t>
      </w:r>
      <w:r>
        <w:rPr/>
        <w:t>年 </w:t>
      </w:r>
      <w:r>
        <w:rPr>
          <w:rFonts w:ascii="宋体" w:hAnsi="宋体" w:cs="宋体" w:eastAsia="宋体" w:hint="default"/>
        </w:rPr>
        <w:t>12</w:t>
      </w:r>
      <w:r>
        <w:rPr>
          <w:rFonts w:ascii="宋体" w:hAnsi="宋体" w:cs="宋体" w:eastAsia="宋体" w:hint="default"/>
          <w:spacing w:val="-52"/>
        </w:rPr>
        <w:t> </w:t>
      </w:r>
      <w:r>
        <w:rPr/>
        <w:t>月</w:t>
      </w:r>
      <w:r>
        <w:rPr>
          <w:spacing w:val="1"/>
        </w:rPr>
        <w:t> </w:t>
      </w:r>
      <w:r>
        <w:rPr>
          <w:rFonts w:ascii="宋体" w:hAnsi="宋体" w:cs="宋体" w:eastAsia="宋体" w:hint="default"/>
        </w:rPr>
        <w:t>31</w:t>
      </w:r>
      <w:r>
        <w:rPr>
          <w:rFonts w:ascii="宋体" w:hAnsi="宋体" w:cs="宋体" w:eastAsia="宋体" w:hint="default"/>
          <w:spacing w:val="-52"/>
        </w:rPr>
        <w:t> </w:t>
      </w:r>
      <w:r>
        <w:rPr>
          <w:spacing w:val="-4"/>
        </w:rPr>
        <w:t>日，秦皇岛华联康保有限公司</w:t>
      </w:r>
      <w:r>
        <w:rPr/>
        <w:t> 欠款为</w:t>
      </w:r>
      <w:r>
        <w:rPr>
          <w:spacing w:val="-1"/>
        </w:rPr>
        <w:t> </w:t>
      </w:r>
      <w:r>
        <w:rPr>
          <w:rFonts w:ascii="宋体" w:hAnsi="宋体" w:cs="宋体" w:eastAsia="宋体" w:hint="default"/>
        </w:rPr>
        <w:t>5,443,142.65</w:t>
      </w:r>
      <w:r>
        <w:rPr>
          <w:rFonts w:ascii="宋体" w:hAnsi="宋体" w:cs="宋体" w:eastAsia="宋体" w:hint="default"/>
          <w:spacing w:val="-53"/>
        </w:rPr>
        <w:t> </w:t>
      </w:r>
      <w:r>
        <w:rPr>
          <w:spacing w:val="-4"/>
        </w:rPr>
        <w:t>元。根据公司第三届董事会</w:t>
      </w:r>
      <w:r>
        <w:rPr>
          <w:spacing w:val="-1"/>
        </w:rPr>
        <w:t> </w:t>
      </w:r>
      <w:r>
        <w:rPr>
          <w:rFonts w:ascii="宋体" w:hAnsi="宋体" w:cs="宋体" w:eastAsia="宋体" w:hint="default"/>
        </w:rPr>
        <w:t>2005</w:t>
      </w:r>
      <w:r>
        <w:rPr>
          <w:rFonts w:ascii="宋体" w:hAnsi="宋体" w:cs="宋体" w:eastAsia="宋体" w:hint="default"/>
          <w:spacing w:val="-53"/>
        </w:rPr>
        <w:t> </w:t>
      </w:r>
      <w:r>
        <w:rPr>
          <w:spacing w:val="-3"/>
        </w:rPr>
        <w:t>年第七次会议决议，全额计提坏帐准</w:t>
      </w:r>
      <w:r>
        <w:rPr/>
        <w:t> 备。本公司仍在采取一切措施回收秦皇岛华联康保有限公司的欠款。</w:t>
      </w:r>
      <w:r>
        <w:rPr>
          <w:rFonts w:ascii="宋体" w:hAnsi="宋体" w:cs="宋体" w:eastAsia="宋体" w:hint="default"/>
        </w:rPr>
        <w:t> </w:t>
      </w:r>
    </w:p>
    <w:p>
      <w:pPr>
        <w:pStyle w:val="BodyText"/>
        <w:spacing w:line="240" w:lineRule="auto" w:before="93"/>
        <w:ind w:left="557" w:right="0"/>
        <w:jc w:val="left"/>
        <w:rPr>
          <w:rFonts w:ascii="宋体" w:hAnsi="宋体" w:cs="宋体" w:eastAsia="宋体" w:hint="default"/>
        </w:rPr>
      </w:pPr>
      <w:r>
        <w:rPr/>
        <w:t>除上述事项之外，截止</w:t>
      </w:r>
      <w:r>
        <w:rPr>
          <w:spacing w:val="-1"/>
        </w:rPr>
        <w:t> </w:t>
      </w:r>
      <w:r>
        <w:rPr>
          <w:rFonts w:ascii="宋体" w:hAnsi="宋体" w:cs="宋体" w:eastAsia="宋体" w:hint="default"/>
        </w:rPr>
        <w:t>2008</w:t>
      </w:r>
      <w:r>
        <w:rPr>
          <w:rFonts w:ascii="宋体" w:hAnsi="宋体" w:cs="宋体" w:eastAsia="宋体" w:hint="default"/>
          <w:spacing w:val="-53"/>
        </w:rPr>
        <w:t> </w:t>
      </w:r>
      <w:r>
        <w:rPr/>
        <w:t>年</w:t>
      </w:r>
      <w:r>
        <w:rPr>
          <w:spacing w:val="-2"/>
        </w:rPr>
        <w:t> </w:t>
      </w:r>
      <w:r>
        <w:rPr>
          <w:rFonts w:ascii="宋体" w:hAnsi="宋体" w:cs="宋体" w:eastAsia="宋体" w:hint="default"/>
        </w:rPr>
        <w:t>12</w:t>
      </w:r>
      <w:r>
        <w:rPr>
          <w:rFonts w:ascii="宋体" w:hAnsi="宋体" w:cs="宋体" w:eastAsia="宋体" w:hint="default"/>
          <w:spacing w:val="-54"/>
        </w:rPr>
        <w:t> </w:t>
      </w:r>
      <w:r>
        <w:rPr/>
        <w:t>月</w:t>
      </w:r>
      <w:r>
        <w:rPr>
          <w:spacing w:val="-2"/>
        </w:rPr>
        <w:t> </w:t>
      </w:r>
      <w:r>
        <w:rPr>
          <w:rFonts w:ascii="宋体" w:hAnsi="宋体" w:cs="宋体" w:eastAsia="宋体" w:hint="default"/>
        </w:rPr>
        <w:t>31</w:t>
      </w:r>
      <w:r>
        <w:rPr>
          <w:rFonts w:ascii="宋体" w:hAnsi="宋体" w:cs="宋体" w:eastAsia="宋体" w:hint="default"/>
          <w:spacing w:val="-53"/>
        </w:rPr>
        <w:t> </w:t>
      </w:r>
      <w:r>
        <w:rPr/>
        <w:t>日，本公司无其他重大或有事项。</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BodyText"/>
        <w:spacing w:line="291" w:lineRule="exact"/>
        <w:ind w:left="559" w:right="0"/>
        <w:jc w:val="left"/>
        <w:rPr>
          <w:rFonts w:ascii="宋体" w:hAnsi="宋体" w:cs="宋体" w:eastAsia="宋体" w:hint="default"/>
        </w:rPr>
      </w:pPr>
      <w:r>
        <w:rPr/>
        <w:t>十、承诺事项</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截止</w:t>
      </w:r>
      <w:r>
        <w:rPr>
          <w:spacing w:val="-1"/>
        </w:rPr>
        <w:t> </w:t>
      </w:r>
      <w:r>
        <w:rPr>
          <w:rFonts w:ascii="宋体" w:hAnsi="宋体" w:cs="宋体" w:eastAsia="宋体" w:hint="default"/>
        </w:rPr>
        <w:t>2008</w:t>
      </w:r>
      <w:r>
        <w:rPr>
          <w:rFonts w:ascii="宋体" w:hAnsi="宋体" w:cs="宋体" w:eastAsia="宋体" w:hint="default"/>
          <w:spacing w:val="-53"/>
        </w:rPr>
        <w:t> </w:t>
      </w:r>
      <w:r>
        <w:rPr/>
        <w:t>年</w:t>
      </w:r>
      <w:r>
        <w:rPr>
          <w:spacing w:val="-2"/>
        </w:rPr>
        <w:t> </w:t>
      </w:r>
      <w:r>
        <w:rPr>
          <w:rFonts w:ascii="宋体" w:hAnsi="宋体" w:cs="宋体" w:eastAsia="宋体" w:hint="default"/>
        </w:rPr>
        <w:t>12</w:t>
      </w:r>
      <w:r>
        <w:rPr>
          <w:rFonts w:ascii="宋体" w:hAnsi="宋体" w:cs="宋体" w:eastAsia="宋体" w:hint="default"/>
          <w:spacing w:val="-54"/>
        </w:rPr>
        <w:t> </w:t>
      </w:r>
      <w:r>
        <w:rPr/>
        <w:t>月</w:t>
      </w:r>
      <w:r>
        <w:rPr>
          <w:spacing w:val="-1"/>
        </w:rPr>
        <w:t> </w:t>
      </w:r>
      <w:r>
        <w:rPr>
          <w:rFonts w:ascii="宋体" w:hAnsi="宋体" w:cs="宋体" w:eastAsia="宋体" w:hint="default"/>
        </w:rPr>
        <w:t>31</w:t>
      </w:r>
      <w:r>
        <w:rPr>
          <w:rFonts w:ascii="宋体" w:hAnsi="宋体" w:cs="宋体" w:eastAsia="宋体" w:hint="default"/>
          <w:spacing w:val="-53"/>
        </w:rPr>
        <w:t> </w:t>
      </w:r>
      <w:r>
        <w:rPr/>
        <w:t>日，本公司不存在应披露的承诺事项。</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BodyText"/>
        <w:spacing w:line="291" w:lineRule="exact"/>
        <w:ind w:left="559" w:right="0"/>
        <w:jc w:val="left"/>
        <w:rPr>
          <w:rFonts w:ascii="宋体" w:hAnsi="宋体" w:cs="宋体" w:eastAsia="宋体" w:hint="default"/>
        </w:rPr>
      </w:pPr>
      <w:r>
        <w:rPr/>
        <w:t>十一、资产负债表日后事项中的非调整事项</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截止</w:t>
      </w:r>
      <w:r>
        <w:rPr>
          <w:spacing w:val="-1"/>
        </w:rPr>
        <w:t> </w:t>
      </w:r>
      <w:r>
        <w:rPr>
          <w:rFonts w:ascii="宋体" w:hAnsi="宋体" w:cs="宋体" w:eastAsia="宋体" w:hint="default"/>
        </w:rPr>
        <w:t>2009</w:t>
      </w:r>
      <w:r>
        <w:rPr>
          <w:rFonts w:ascii="宋体" w:hAnsi="宋体" w:cs="宋体" w:eastAsia="宋体" w:hint="default"/>
          <w:spacing w:val="-53"/>
        </w:rPr>
        <w:t> </w:t>
      </w:r>
      <w:r>
        <w:rPr/>
        <w:t>年</w:t>
      </w:r>
      <w:r>
        <w:rPr>
          <w:spacing w:val="-2"/>
        </w:rPr>
        <w:t> </w:t>
      </w:r>
      <w:r>
        <w:rPr>
          <w:rFonts w:ascii="宋体" w:hAnsi="宋体" w:cs="宋体" w:eastAsia="宋体" w:hint="default"/>
        </w:rPr>
        <w:t>4</w:t>
      </w:r>
      <w:r>
        <w:rPr>
          <w:rFonts w:ascii="宋体" w:hAnsi="宋体" w:cs="宋体" w:eastAsia="宋体" w:hint="default"/>
          <w:spacing w:val="-53"/>
        </w:rPr>
        <w:t> </w:t>
      </w:r>
      <w:r>
        <w:rPr/>
        <w:t>月</w:t>
      </w:r>
      <w:r>
        <w:rPr>
          <w:spacing w:val="-2"/>
        </w:rPr>
        <w:t> </w:t>
      </w:r>
      <w:r>
        <w:rPr>
          <w:rFonts w:ascii="宋体" w:hAnsi="宋体" w:cs="宋体" w:eastAsia="宋体" w:hint="default"/>
        </w:rPr>
        <w:t>14</w:t>
      </w:r>
      <w:r>
        <w:rPr>
          <w:rFonts w:ascii="宋体" w:hAnsi="宋体" w:cs="宋体" w:eastAsia="宋体" w:hint="default"/>
          <w:spacing w:val="-53"/>
        </w:rPr>
        <w:t> </w:t>
      </w:r>
      <w:r>
        <w:rPr/>
        <w:t>日无资产负债表日后事项中的非调整事项。</w:t>
      </w:r>
      <w:r>
        <w:rPr>
          <w:rFonts w:ascii="宋体" w:hAnsi="宋体" w:cs="宋体" w:eastAsia="宋体" w:hint="default"/>
        </w:rPr>
        <w:t> </w:t>
      </w:r>
    </w:p>
    <w:p>
      <w:pPr>
        <w:spacing w:after="0" w:line="291" w:lineRule="exact"/>
        <w:jc w:val="left"/>
        <w:rPr>
          <w:rFonts w:ascii="宋体" w:hAnsi="宋体" w:cs="宋体" w:eastAsia="宋体" w:hint="default"/>
        </w:rPr>
        <w:sectPr>
          <w:pgSz w:w="11900" w:h="16840"/>
          <w:pgMar w:header="877" w:footer="1003" w:top="1100" w:bottom="1200" w:left="1660" w:right="1580"/>
        </w:sectPr>
      </w:pPr>
    </w:p>
    <w:p>
      <w:pPr>
        <w:spacing w:line="240" w:lineRule="auto" w:before="1"/>
        <w:rPr>
          <w:rFonts w:ascii="宋体" w:hAnsi="宋体" w:cs="宋体" w:eastAsia="宋体" w:hint="default"/>
          <w:sz w:val="19"/>
          <w:szCs w:val="19"/>
        </w:rPr>
      </w:pPr>
    </w:p>
    <w:p>
      <w:pPr>
        <w:pStyle w:val="BodyText"/>
        <w:spacing w:line="291" w:lineRule="exact"/>
        <w:ind w:left="560" w:right="0"/>
        <w:jc w:val="left"/>
        <w:rPr>
          <w:rFonts w:ascii="宋体" w:hAnsi="宋体" w:cs="宋体" w:eastAsia="宋体" w:hint="default"/>
        </w:rPr>
      </w:pPr>
      <w:r>
        <w:rPr/>
        <w:t>十二、债务重组事项</w:t>
      </w:r>
      <w:r>
        <w:rPr>
          <w:rFonts w:ascii="宋体" w:hAnsi="宋体" w:cs="宋体" w:eastAsia="宋体" w:hint="default"/>
        </w:rPr>
        <w:t> </w:t>
      </w:r>
    </w:p>
    <w:p>
      <w:pPr>
        <w:pStyle w:val="BodyText"/>
        <w:spacing w:line="291" w:lineRule="exact"/>
        <w:ind w:left="557" w:right="0"/>
        <w:jc w:val="left"/>
        <w:rPr>
          <w:rFonts w:ascii="宋体" w:hAnsi="宋体" w:cs="宋体" w:eastAsia="宋体" w:hint="default"/>
        </w:rPr>
      </w:pPr>
      <w:r>
        <w:rPr/>
        <w:t>截止</w:t>
      </w:r>
      <w:r>
        <w:rPr>
          <w:spacing w:val="-1"/>
        </w:rPr>
        <w:t> </w:t>
      </w:r>
      <w:r>
        <w:rPr>
          <w:rFonts w:ascii="宋体" w:hAnsi="宋体" w:cs="宋体" w:eastAsia="宋体" w:hint="default"/>
        </w:rPr>
        <w:t>2008</w:t>
      </w:r>
      <w:r>
        <w:rPr>
          <w:rFonts w:ascii="宋体" w:hAnsi="宋体" w:cs="宋体" w:eastAsia="宋体" w:hint="default"/>
          <w:spacing w:val="-53"/>
        </w:rPr>
        <w:t> </w:t>
      </w:r>
      <w:r>
        <w:rPr/>
        <w:t>年</w:t>
      </w:r>
      <w:r>
        <w:rPr>
          <w:spacing w:val="-2"/>
        </w:rPr>
        <w:t> </w:t>
      </w:r>
      <w:r>
        <w:rPr>
          <w:rFonts w:ascii="宋体" w:hAnsi="宋体" w:cs="宋体" w:eastAsia="宋体" w:hint="default"/>
        </w:rPr>
        <w:t>12</w:t>
      </w:r>
      <w:r>
        <w:rPr>
          <w:rFonts w:ascii="宋体" w:hAnsi="宋体" w:cs="宋体" w:eastAsia="宋体" w:hint="default"/>
          <w:spacing w:val="-54"/>
        </w:rPr>
        <w:t> </w:t>
      </w:r>
      <w:r>
        <w:rPr/>
        <w:t>月</w:t>
      </w:r>
      <w:r>
        <w:rPr>
          <w:spacing w:val="-1"/>
        </w:rPr>
        <w:t> </w:t>
      </w:r>
      <w:r>
        <w:rPr>
          <w:rFonts w:ascii="宋体" w:hAnsi="宋体" w:cs="宋体" w:eastAsia="宋体" w:hint="default"/>
        </w:rPr>
        <w:t>31</w:t>
      </w:r>
      <w:r>
        <w:rPr>
          <w:rFonts w:ascii="宋体" w:hAnsi="宋体" w:cs="宋体" w:eastAsia="宋体" w:hint="default"/>
          <w:spacing w:val="-53"/>
        </w:rPr>
        <w:t> </w:t>
      </w:r>
      <w:r>
        <w:rPr/>
        <w:t>日，本公司不存在应披露的重大债务重组事项。</w:t>
      </w:r>
      <w:r>
        <w:rPr>
          <w:rFonts w:ascii="宋体" w:hAnsi="宋体" w:cs="宋体" w:eastAsia="宋体" w:hint="default"/>
        </w:rPr>
        <w:t> </w:t>
      </w:r>
    </w:p>
    <w:p>
      <w:pPr>
        <w:spacing w:line="240" w:lineRule="auto" w:before="10"/>
        <w:rPr>
          <w:rFonts w:ascii="宋体" w:hAnsi="宋体" w:cs="宋体" w:eastAsia="宋体" w:hint="default"/>
          <w:sz w:val="25"/>
          <w:szCs w:val="25"/>
        </w:rPr>
      </w:pPr>
    </w:p>
    <w:p>
      <w:pPr>
        <w:pStyle w:val="BodyText"/>
        <w:spacing w:line="272" w:lineRule="exact"/>
        <w:ind w:left="557" w:right="0" w:firstLine="2"/>
        <w:jc w:val="left"/>
      </w:pPr>
      <w:r>
        <w:rPr/>
        <w:t>十三、非货币性交易</w:t>
      </w:r>
      <w:r>
        <w:rPr>
          <w:spacing w:val="-48"/>
        </w:rPr>
        <w:t> </w:t>
      </w:r>
      <w:r>
        <w:rPr>
          <w:rFonts w:ascii="宋体" w:hAnsi="宋体" w:cs="宋体" w:eastAsia="宋体" w:hint="default"/>
          <w:spacing w:val="-48"/>
        </w:rPr>
      </w:r>
      <w:r>
        <w:rPr>
          <w:spacing w:val="-3"/>
        </w:rPr>
        <w:t>根据本公司和秦皇岛昌德房地产开发有限公司（以下简称“昌德房产”）签订的股权转</w:t>
      </w:r>
    </w:p>
    <w:p>
      <w:pPr>
        <w:pStyle w:val="BodyText"/>
        <w:spacing w:line="272" w:lineRule="exact"/>
        <w:ind w:right="209"/>
        <w:jc w:val="both"/>
      </w:pPr>
      <w:r>
        <w:rPr>
          <w:spacing w:val="-1"/>
        </w:rPr>
        <w:t>让合同书，本公司将合法拥有的秦皇岛天华大酒店有限公司</w:t>
      </w:r>
      <w:r>
        <w:rPr>
          <w:spacing w:val="16"/>
        </w:rPr>
        <w:t> </w:t>
      </w:r>
      <w:r>
        <w:rPr>
          <w:rFonts w:ascii="宋体" w:hAnsi="宋体" w:cs="宋体" w:eastAsia="宋体" w:hint="default"/>
          <w:spacing w:val="-2"/>
        </w:rPr>
        <w:t>18.8%</w:t>
      </w:r>
      <w:r>
        <w:rPr>
          <w:spacing w:val="-2"/>
        </w:rPr>
        <w:t>股权转让给昌德房产，本</w:t>
      </w:r>
      <w:r>
        <w:rPr/>
        <w:t> 次转让的股权账面价值 </w:t>
      </w:r>
      <w:r>
        <w:rPr>
          <w:rFonts w:ascii="宋体" w:hAnsi="宋体" w:cs="宋体" w:eastAsia="宋体" w:hint="default"/>
          <w:spacing w:val="-1"/>
        </w:rPr>
        <w:t>94,095,480.30</w:t>
      </w:r>
      <w:r>
        <w:rPr>
          <w:rFonts w:ascii="宋体" w:hAnsi="宋体" w:cs="宋体" w:eastAsia="宋体" w:hint="default"/>
        </w:rPr>
        <w:t> </w:t>
      </w:r>
      <w:r>
        <w:rPr>
          <w:spacing w:val="-9"/>
        </w:rPr>
        <w:t>元。昌德房产以货币资金</w:t>
      </w:r>
      <w:r>
        <w:rPr/>
        <w:t> </w:t>
      </w:r>
      <w:r>
        <w:rPr>
          <w:rFonts w:ascii="宋体" w:hAnsi="宋体" w:cs="宋体" w:eastAsia="宋体" w:hint="default"/>
          <w:spacing w:val="-1"/>
        </w:rPr>
        <w:t>500</w:t>
      </w:r>
      <w:r>
        <w:rPr>
          <w:rFonts w:ascii="宋体" w:hAnsi="宋体" w:cs="宋体" w:eastAsia="宋体" w:hint="default"/>
          <w:spacing w:val="-79"/>
        </w:rPr>
        <w:t> </w:t>
      </w:r>
      <w:r>
        <w:rPr>
          <w:spacing w:val="-1"/>
        </w:rPr>
        <w:t>万元以及其拥有的现秦</w:t>
      </w:r>
    </w:p>
    <w:p>
      <w:pPr>
        <w:pStyle w:val="BodyText"/>
        <w:spacing w:line="229" w:lineRule="exact"/>
        <w:ind w:right="0"/>
        <w:jc w:val="both"/>
      </w:pPr>
      <w:r>
        <w:rPr/>
        <w:t>皇岛现代购物广场经营用房</w:t>
      </w:r>
      <w:r>
        <w:rPr>
          <w:spacing w:val="-2"/>
        </w:rPr>
        <w:t> </w:t>
      </w:r>
      <w:r>
        <w:rPr>
          <w:rFonts w:ascii="宋体" w:hAnsi="宋体" w:cs="宋体" w:eastAsia="宋体" w:hint="default"/>
        </w:rPr>
        <w:t>8.5</w:t>
      </w:r>
      <w:r>
        <w:rPr>
          <w:rFonts w:ascii="宋体" w:hAnsi="宋体" w:cs="宋体" w:eastAsia="宋体" w:hint="default"/>
          <w:spacing w:val="-54"/>
        </w:rPr>
        <w:t> </w:t>
      </w:r>
      <w:r>
        <w:rPr/>
        <w:t>年的使用权作为收购对价，该房屋建筑面积</w:t>
      </w:r>
      <w:r>
        <w:rPr>
          <w:spacing w:val="-2"/>
        </w:rPr>
        <w:t> </w:t>
      </w:r>
      <w:r>
        <w:rPr>
          <w:rFonts w:ascii="宋体" w:hAnsi="宋体" w:cs="宋体" w:eastAsia="宋体" w:hint="default"/>
        </w:rPr>
        <w:t>36897</w:t>
      </w:r>
      <w:r>
        <w:rPr>
          <w:rFonts w:ascii="宋体" w:hAnsi="宋体" w:cs="宋体" w:eastAsia="宋体" w:hint="default"/>
          <w:spacing w:val="-54"/>
        </w:rPr>
        <w:t> </w:t>
      </w:r>
      <w:r>
        <w:rPr/>
        <w:t>平方米，</w:t>
      </w:r>
    </w:p>
    <w:p>
      <w:pPr>
        <w:pStyle w:val="BodyText"/>
        <w:spacing w:line="272" w:lineRule="exact"/>
        <w:ind w:right="0"/>
        <w:jc w:val="both"/>
      </w:pPr>
      <w:r>
        <w:rPr/>
        <w:t>期限自 </w:t>
      </w:r>
      <w:r>
        <w:rPr>
          <w:rFonts w:ascii="宋体" w:hAnsi="宋体" w:cs="宋体" w:eastAsia="宋体" w:hint="default"/>
        </w:rPr>
        <w:t>2</w:t>
      </w:r>
      <w:r>
        <w:rPr>
          <w:rFonts w:ascii="宋体" w:hAnsi="宋体" w:cs="宋体" w:eastAsia="宋体" w:hint="default"/>
          <w:spacing w:val="-1"/>
        </w:rPr>
        <w:t>00</w:t>
      </w:r>
      <w:r>
        <w:rPr>
          <w:rFonts w:ascii="宋体" w:hAnsi="宋体" w:cs="宋体" w:eastAsia="宋体" w:hint="default"/>
        </w:rPr>
        <w:t>8</w:t>
      </w:r>
      <w:r>
        <w:rPr>
          <w:rFonts w:ascii="宋体" w:hAnsi="宋体" w:cs="宋体" w:eastAsia="宋体" w:hint="default"/>
          <w:spacing w:val="-53"/>
        </w:rPr>
        <w:t> </w:t>
      </w:r>
      <w:r>
        <w:rPr/>
        <w:t>年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1"/>
        </w:rPr>
        <w:t> </w:t>
      </w:r>
      <w:r>
        <w:rPr>
          <w:rFonts w:ascii="宋体" w:hAnsi="宋体" w:cs="宋体" w:eastAsia="宋体" w:hint="default"/>
        </w:rPr>
        <w:t>1</w:t>
      </w:r>
      <w:r>
        <w:rPr>
          <w:rFonts w:ascii="宋体" w:hAnsi="宋体" w:cs="宋体" w:eastAsia="宋体" w:hint="default"/>
          <w:spacing w:val="-52"/>
        </w:rPr>
        <w:t> </w:t>
      </w:r>
      <w:r>
        <w:rPr>
          <w:spacing w:val="-2"/>
        </w:rPr>
        <w:t>日</w:t>
      </w:r>
      <w:r>
        <w:rPr/>
        <w:t>至 </w:t>
      </w:r>
      <w:r>
        <w:rPr>
          <w:rFonts w:ascii="宋体" w:hAnsi="宋体" w:cs="宋体" w:eastAsia="宋体" w:hint="default"/>
        </w:rPr>
        <w:t>2</w:t>
      </w:r>
      <w:r>
        <w:rPr>
          <w:rFonts w:ascii="宋体" w:hAnsi="宋体" w:cs="宋体" w:eastAsia="宋体" w:hint="default"/>
          <w:spacing w:val="-1"/>
        </w:rPr>
        <w:t>01</w:t>
      </w:r>
      <w:r>
        <w:rPr>
          <w:rFonts w:ascii="宋体" w:hAnsi="宋体" w:cs="宋体" w:eastAsia="宋体" w:hint="default"/>
        </w:rPr>
        <w:t>7</w:t>
      </w:r>
      <w:r>
        <w:rPr>
          <w:rFonts w:ascii="宋体" w:hAnsi="宋体" w:cs="宋体" w:eastAsia="宋体" w:hint="default"/>
          <w:spacing w:val="-52"/>
        </w:rPr>
        <w:t> </w:t>
      </w:r>
      <w:r>
        <w:rPr/>
        <w:t>年</w:t>
      </w:r>
      <w:r>
        <w:rPr>
          <w:spacing w:val="-1"/>
        </w:rPr>
        <w:t> </w:t>
      </w:r>
      <w:r>
        <w:rPr>
          <w:rFonts w:ascii="宋体" w:hAnsi="宋体" w:cs="宋体" w:eastAsia="宋体" w:hint="default"/>
        </w:rPr>
        <w:t>3</w:t>
      </w:r>
      <w:r>
        <w:rPr>
          <w:rFonts w:ascii="宋体" w:hAnsi="宋体" w:cs="宋体" w:eastAsia="宋体" w:hint="default"/>
          <w:spacing w:val="-53"/>
        </w:rPr>
        <w:t> </w:t>
      </w:r>
      <w:r>
        <w:rPr/>
        <w:t>月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88"/>
        </w:rPr>
        <w:t>。</w:t>
      </w:r>
      <w:r>
        <w:rPr>
          <w:spacing w:val="-2"/>
        </w:rPr>
        <w:t>根</w:t>
      </w:r>
      <w:r>
        <w:rPr/>
        <w:t>据秦皇岛正源资产评估有限责任公司</w:t>
      </w:r>
      <w:r>
        <w:rPr>
          <w:spacing w:val="1"/>
        </w:rPr>
        <w:t>出</w:t>
      </w:r>
      <w:r>
        <w:rPr/>
        <w:t>具</w:t>
      </w:r>
    </w:p>
    <w:p>
      <w:pPr>
        <w:pStyle w:val="BodyText"/>
        <w:spacing w:line="272" w:lineRule="exact" w:before="44"/>
        <w:ind w:right="208"/>
        <w:jc w:val="both"/>
      </w:pPr>
      <w:r>
        <w:rPr/>
        <w:t>的秦正源评报字（</w:t>
      </w:r>
      <w:r>
        <w:rPr>
          <w:rFonts w:ascii="宋体" w:hAnsi="宋体" w:cs="宋体" w:eastAsia="宋体" w:hint="default"/>
        </w:rPr>
        <w:t>2008</w:t>
      </w:r>
      <w:r>
        <w:rPr/>
        <w:t>）第</w:t>
      </w:r>
      <w:r>
        <w:rPr>
          <w:spacing w:val="1"/>
        </w:rPr>
        <w:t> </w:t>
      </w:r>
      <w:r>
        <w:rPr>
          <w:rFonts w:ascii="宋体" w:hAnsi="宋体" w:cs="宋体" w:eastAsia="宋体" w:hint="default"/>
        </w:rPr>
        <w:t>052</w:t>
      </w:r>
      <w:r>
        <w:rPr>
          <w:rFonts w:ascii="宋体" w:hAnsi="宋体" w:cs="宋体" w:eastAsia="宋体" w:hint="default"/>
          <w:spacing w:val="-51"/>
        </w:rPr>
        <w:t> </w:t>
      </w:r>
      <w:r>
        <w:rPr/>
        <w:t>号评估报告，该经营场地使用权评估值为</w:t>
      </w:r>
      <w:r>
        <w:rPr>
          <w:spacing w:val="1"/>
        </w:rPr>
        <w:t> </w:t>
      </w:r>
      <w:r>
        <w:rPr>
          <w:rFonts w:ascii="宋体" w:hAnsi="宋体" w:cs="宋体" w:eastAsia="宋体" w:hint="default"/>
        </w:rPr>
        <w:t>8,503.63</w:t>
      </w:r>
      <w:r>
        <w:rPr>
          <w:rFonts w:ascii="宋体" w:hAnsi="宋体" w:cs="宋体" w:eastAsia="宋体" w:hint="default"/>
          <w:spacing w:val="-50"/>
        </w:rPr>
        <w:t> </w:t>
      </w:r>
      <w:r>
        <w:rPr/>
        <w:t>万元。 另外，</w:t>
      </w:r>
      <w:r>
        <w:rPr>
          <w:rFonts w:ascii="宋体" w:hAnsi="宋体" w:cs="宋体" w:eastAsia="宋体" w:hint="default"/>
        </w:rPr>
        <w:t>2008 </w:t>
      </w:r>
      <w:r>
        <w:rPr/>
        <w:t>年 </w:t>
      </w:r>
      <w:r>
        <w:rPr>
          <w:rFonts w:ascii="宋体" w:hAnsi="宋体" w:cs="宋体" w:eastAsia="宋体" w:hint="default"/>
        </w:rPr>
        <w:t>8</w:t>
      </w:r>
      <w:r>
        <w:rPr>
          <w:rFonts w:ascii="宋体" w:hAnsi="宋体" w:cs="宋体" w:eastAsia="宋体" w:hint="default"/>
          <w:spacing w:val="-37"/>
        </w:rPr>
        <w:t> </w:t>
      </w:r>
      <w:r>
        <w:rPr/>
        <w:t>月本公司和秦皇岛天华大酒店有限公司签订补充协议，秦皇岛天华大酒店 有限公司免收本公司 </w:t>
      </w:r>
      <w:r>
        <w:rPr>
          <w:rFonts w:ascii="宋体" w:hAnsi="宋体" w:cs="宋体" w:eastAsia="宋体" w:hint="default"/>
        </w:rPr>
        <w:t>2006</w:t>
      </w:r>
      <w:r>
        <w:rPr>
          <w:rFonts w:ascii="宋体" w:hAnsi="宋体" w:cs="宋体" w:eastAsia="宋体" w:hint="default"/>
          <w:spacing w:val="-52"/>
        </w:rPr>
        <w:t> </w:t>
      </w:r>
      <w:r>
        <w:rPr/>
        <w:t>年 </w:t>
      </w:r>
      <w:r>
        <w:rPr>
          <w:rFonts w:ascii="宋体" w:hAnsi="宋体" w:cs="宋体" w:eastAsia="宋体" w:hint="default"/>
        </w:rPr>
        <w:t>9</w:t>
      </w:r>
      <w:r>
        <w:rPr>
          <w:rFonts w:ascii="宋体" w:hAnsi="宋体" w:cs="宋体" w:eastAsia="宋体" w:hint="default"/>
          <w:spacing w:val="-52"/>
        </w:rPr>
        <w:t> </w:t>
      </w:r>
      <w:r>
        <w:rPr/>
        <w:t>月</w:t>
      </w:r>
      <w:r>
        <w:rPr>
          <w:spacing w:val="-1"/>
        </w:rPr>
        <w:t> </w:t>
      </w:r>
      <w:r>
        <w:rPr>
          <w:rFonts w:ascii="宋体" w:hAnsi="宋体" w:cs="宋体" w:eastAsia="宋体" w:hint="default"/>
        </w:rPr>
        <w:t>1</w:t>
      </w:r>
      <w:r>
        <w:rPr>
          <w:rFonts w:ascii="宋体" w:hAnsi="宋体" w:cs="宋体" w:eastAsia="宋体" w:hint="default"/>
          <w:spacing w:val="-52"/>
        </w:rPr>
        <w:t> </w:t>
      </w:r>
      <w:r>
        <w:rPr/>
        <w:t>日至 </w:t>
      </w:r>
      <w:r>
        <w:rPr>
          <w:rFonts w:ascii="宋体" w:hAnsi="宋体" w:cs="宋体" w:eastAsia="宋体" w:hint="default"/>
        </w:rPr>
        <w:t>2008</w:t>
      </w:r>
      <w:r>
        <w:rPr>
          <w:rFonts w:ascii="宋体" w:hAnsi="宋体" w:cs="宋体" w:eastAsia="宋体" w:hint="default"/>
          <w:spacing w:val="-52"/>
        </w:rPr>
        <w:t> </w:t>
      </w:r>
      <w:r>
        <w:rPr/>
        <w:t>年</w:t>
      </w:r>
      <w:r>
        <w:rPr>
          <w:spacing w:val="-1"/>
        </w:rPr>
        <w:t> </w:t>
      </w:r>
      <w:r>
        <w:rPr>
          <w:rFonts w:ascii="宋体" w:hAnsi="宋体" w:cs="宋体" w:eastAsia="宋体" w:hint="default"/>
        </w:rPr>
        <w:t>9</w:t>
      </w:r>
      <w:r>
        <w:rPr>
          <w:rFonts w:ascii="宋体" w:hAnsi="宋体" w:cs="宋体" w:eastAsia="宋体" w:hint="default"/>
          <w:spacing w:val="-53"/>
        </w:rPr>
        <w:t> </w:t>
      </w:r>
      <w:r>
        <w:rPr/>
        <w:t>月 </w:t>
      </w:r>
      <w:r>
        <w:rPr>
          <w:rFonts w:ascii="宋体" w:hAnsi="宋体" w:cs="宋体" w:eastAsia="宋体" w:hint="default"/>
        </w:rPr>
        <w:t>30</w:t>
      </w:r>
      <w:r>
        <w:rPr>
          <w:rFonts w:ascii="宋体" w:hAnsi="宋体" w:cs="宋体" w:eastAsia="宋体" w:hint="default"/>
          <w:spacing w:val="-52"/>
        </w:rPr>
        <w:t> </w:t>
      </w:r>
      <w:r>
        <w:rPr/>
        <w:t>日应付的天华酒店租赁款及相关税</w:t>
      </w:r>
    </w:p>
    <w:p>
      <w:pPr>
        <w:pStyle w:val="BodyText"/>
        <w:spacing w:line="227" w:lineRule="exact"/>
        <w:ind w:right="0"/>
        <w:jc w:val="both"/>
        <w:rPr>
          <w:rFonts w:ascii="宋体" w:hAnsi="宋体" w:cs="宋体" w:eastAsia="宋体" w:hint="default"/>
        </w:rPr>
      </w:pPr>
      <w:r>
        <w:rPr/>
        <w:t>费等 </w:t>
      </w:r>
      <w:r>
        <w:rPr>
          <w:rFonts w:ascii="宋体" w:hAnsi="宋体" w:cs="宋体" w:eastAsia="宋体" w:hint="default"/>
        </w:rPr>
        <w:t>5,797,259.34</w:t>
      </w:r>
      <w:r>
        <w:rPr>
          <w:rFonts w:ascii="宋体" w:hAnsi="宋体" w:cs="宋体" w:eastAsia="宋体" w:hint="default"/>
          <w:spacing w:val="-60"/>
        </w:rPr>
        <w:t> </w:t>
      </w:r>
      <w:r>
        <w:rPr/>
        <w:t>元，作为本次股权转让的补偿。</w:t>
      </w:r>
      <w:r>
        <w:rPr>
          <w:rFonts w:ascii="宋体" w:hAnsi="宋体" w:cs="宋体" w:eastAsia="宋体" w:hint="default"/>
        </w:rPr>
        <w:t> </w:t>
      </w:r>
    </w:p>
    <w:p>
      <w:pPr>
        <w:pStyle w:val="BodyText"/>
        <w:spacing w:line="272" w:lineRule="exact" w:before="44"/>
        <w:ind w:right="103" w:firstLine="420"/>
        <w:jc w:val="left"/>
      </w:pPr>
      <w:r>
        <w:rPr/>
        <w:t>该非货币性交易取得的现代购物广场场地使用权按公允价值入账，但按历史成本计量。 </w:t>
      </w:r>
      <w:r>
        <w:rPr>
          <w:spacing w:val="-3"/>
        </w:rPr>
        <w:t>其入账公允价值采用的估值技术是对其价值用收益法进行评估。有关估值模型、主要参数选</w:t>
      </w:r>
      <w:r>
        <w:rPr>
          <w:spacing w:val="-23"/>
        </w:rPr>
        <w:t> </w:t>
      </w:r>
      <w:r>
        <w:rPr>
          <w:spacing w:val="-23"/>
        </w:rPr>
      </w:r>
      <w:r>
        <w:rPr/>
        <w:t>取如下：</w:t>
      </w:r>
    </w:p>
    <w:p>
      <w:pPr>
        <w:pStyle w:val="BodyText"/>
        <w:spacing w:line="240" w:lineRule="auto" w:before="113"/>
        <w:ind w:left="557" w:right="0"/>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估值模型</w:t>
      </w:r>
      <w:r>
        <w:rPr>
          <w:rFonts w:ascii="宋体" w:hAnsi="宋体" w:cs="宋体" w:eastAsia="宋体" w:hint="default"/>
        </w:rPr>
        <w:t> </w:t>
      </w:r>
    </w:p>
    <w:p>
      <w:pPr>
        <w:spacing w:line="215" w:lineRule="exact" w:before="178"/>
        <w:ind w:left="174" w:right="6306" w:firstLine="0"/>
        <w:jc w:val="center"/>
        <w:rPr>
          <w:rFonts w:ascii="宋体" w:hAnsi="宋体" w:cs="宋体" w:eastAsia="宋体" w:hint="default"/>
          <w:sz w:val="18"/>
          <w:szCs w:val="18"/>
        </w:rPr>
      </w:pPr>
      <w:r>
        <w:rPr>
          <w:rFonts w:ascii="宋体"/>
          <w:sz w:val="18"/>
        </w:rPr>
        <w:t>n        </w:t>
      </w:r>
    </w:p>
    <w:p>
      <w:pPr>
        <w:pStyle w:val="BodyText"/>
        <w:spacing w:line="289" w:lineRule="exact"/>
        <w:ind w:left="557" w:right="0"/>
        <w:jc w:val="left"/>
        <w:rPr>
          <w:rFonts w:ascii="宋体" w:hAnsi="宋体" w:cs="宋体" w:eastAsia="宋体" w:hint="default"/>
        </w:rPr>
      </w:pPr>
      <w:r>
        <w:rPr>
          <w:rFonts w:ascii="宋体" w:hAnsi="宋体" w:cs="宋体" w:eastAsia="宋体" w:hint="default"/>
        </w:rPr>
        <w:t>P= </w:t>
      </w:r>
      <w:r>
        <w:rPr/>
        <w:t>Σ</w:t>
      </w:r>
      <w:r>
        <w:rPr>
          <w:spacing w:val="44"/>
        </w:rPr>
        <w:t> </w:t>
      </w:r>
      <w:r>
        <w:rPr>
          <w:rFonts w:ascii="宋体" w:hAnsi="宋体" w:cs="宋体" w:eastAsia="宋体" w:hint="default"/>
          <w:spacing w:val="44"/>
        </w:rPr>
      </w:r>
      <w:r>
        <w:rPr>
          <w:rFonts w:ascii="宋体" w:hAnsi="宋体" w:cs="宋体" w:eastAsia="宋体" w:hint="default"/>
        </w:rPr>
        <w:t>[Ri</w:t>
      </w:r>
      <w:r>
        <w:rPr/>
        <w:t>×（</w:t>
      </w:r>
      <w:r>
        <w:rPr>
          <w:rFonts w:ascii="宋体" w:hAnsi="宋体" w:cs="宋体" w:eastAsia="宋体" w:hint="default"/>
        </w:rPr>
        <w:t>1+r</w:t>
      </w:r>
      <w:r>
        <w:rPr/>
        <w:t>）</w:t>
      </w:r>
      <w:r>
        <w:rPr>
          <w:rFonts w:ascii="宋体" w:hAnsi="宋体" w:cs="宋体" w:eastAsia="宋体" w:hint="default"/>
          <w:position w:val="11"/>
          <w:sz w:val="11"/>
          <w:szCs w:val="11"/>
        </w:rPr>
        <w:t>-i</w:t>
      </w:r>
      <w:r>
        <w:rPr>
          <w:rFonts w:ascii="宋体" w:hAnsi="宋体" w:cs="宋体" w:eastAsia="宋体" w:hint="default"/>
        </w:rPr>
        <w:t>]  </w:t>
      </w:r>
    </w:p>
    <w:p>
      <w:pPr>
        <w:spacing w:before="2"/>
        <w:ind w:left="174" w:right="6756" w:firstLine="0"/>
        <w:jc w:val="center"/>
        <w:rPr>
          <w:rFonts w:ascii="宋体" w:hAnsi="宋体" w:cs="宋体" w:eastAsia="宋体" w:hint="default"/>
          <w:sz w:val="18"/>
          <w:szCs w:val="18"/>
        </w:rPr>
      </w:pPr>
      <w:r>
        <w:rPr>
          <w:rFonts w:ascii="宋体"/>
          <w:sz w:val="18"/>
        </w:rPr>
        <w:t>i=1 </w:t>
      </w:r>
    </w:p>
    <w:p>
      <w:pPr>
        <w:pStyle w:val="BodyText"/>
        <w:spacing w:line="348" w:lineRule="auto" w:before="112"/>
        <w:ind w:left="557" w:right="0"/>
        <w:jc w:val="left"/>
        <w:rPr>
          <w:rFonts w:ascii="宋体" w:hAnsi="宋体" w:cs="宋体" w:eastAsia="宋体" w:hint="default"/>
        </w:rPr>
      </w:pPr>
      <w:r>
        <w:rPr>
          <w:spacing w:val="-2"/>
        </w:rPr>
        <w:t>式中：</w:t>
      </w:r>
      <w:r>
        <w:rPr>
          <w:rFonts w:ascii="宋体" w:hAnsi="宋体" w:cs="宋体" w:eastAsia="宋体" w:hint="default"/>
          <w:spacing w:val="-2"/>
        </w:rPr>
        <w:t>P</w:t>
      </w:r>
      <w:r>
        <w:rPr>
          <w:rFonts w:ascii="宋体" w:hAnsi="宋体" w:cs="宋体" w:eastAsia="宋体" w:hint="default"/>
          <w:spacing w:val="-51"/>
        </w:rPr>
        <w:t> </w:t>
      </w:r>
      <w:r>
        <w:rPr>
          <w:spacing w:val="-2"/>
        </w:rPr>
        <w:t>为评估值；</w:t>
      </w:r>
      <w:r>
        <w:rPr>
          <w:rFonts w:ascii="宋体" w:hAnsi="宋体" w:cs="宋体" w:eastAsia="宋体" w:hint="default"/>
          <w:spacing w:val="-2"/>
        </w:rPr>
        <w:t>i</w:t>
      </w:r>
      <w:r>
        <w:rPr>
          <w:rFonts w:ascii="宋体" w:hAnsi="宋体" w:cs="宋体" w:eastAsia="宋体" w:hint="default"/>
          <w:spacing w:val="-51"/>
        </w:rPr>
        <w:t> </w:t>
      </w:r>
      <w:r>
        <w:rPr>
          <w:spacing w:val="-2"/>
        </w:rPr>
        <w:t>为年份；</w:t>
      </w:r>
      <w:r>
        <w:rPr>
          <w:rFonts w:ascii="宋体" w:hAnsi="宋体" w:cs="宋体" w:eastAsia="宋体" w:hint="default"/>
          <w:spacing w:val="-2"/>
        </w:rPr>
        <w:t>Ri</w:t>
      </w:r>
      <w:r>
        <w:rPr>
          <w:rFonts w:ascii="宋体" w:hAnsi="宋体" w:cs="宋体" w:eastAsia="宋体" w:hint="default"/>
          <w:spacing w:val="-51"/>
        </w:rPr>
        <w:t> </w:t>
      </w:r>
      <w:r>
        <w:rPr/>
        <w:t>为第 </w:t>
      </w:r>
      <w:r>
        <w:rPr>
          <w:rFonts w:ascii="宋体" w:hAnsi="宋体" w:cs="宋体" w:eastAsia="宋体" w:hint="default"/>
        </w:rPr>
        <w:t>i</w:t>
      </w:r>
      <w:r>
        <w:rPr>
          <w:rFonts w:ascii="宋体" w:hAnsi="宋体" w:cs="宋体" w:eastAsia="宋体" w:hint="default"/>
          <w:spacing w:val="-51"/>
        </w:rPr>
        <w:t> </w:t>
      </w:r>
      <w:r>
        <w:rPr>
          <w:spacing w:val="-2"/>
        </w:rPr>
        <w:t>年预期总收益额；</w:t>
      </w:r>
      <w:r>
        <w:rPr>
          <w:rFonts w:ascii="宋体" w:hAnsi="宋体" w:cs="宋体" w:eastAsia="宋体" w:hint="default"/>
          <w:spacing w:val="-2"/>
        </w:rPr>
        <w:t>r</w:t>
      </w:r>
      <w:r>
        <w:rPr>
          <w:rFonts w:ascii="宋体" w:hAnsi="宋体" w:cs="宋体" w:eastAsia="宋体" w:hint="default"/>
          <w:spacing w:val="-51"/>
        </w:rPr>
        <w:t> </w:t>
      </w:r>
      <w:r>
        <w:rPr>
          <w:spacing w:val="-2"/>
        </w:rPr>
        <w:t>为折现率，</w:t>
      </w:r>
      <w:r>
        <w:rPr>
          <w:rFonts w:ascii="宋体" w:hAnsi="宋体" w:cs="宋体" w:eastAsia="宋体" w:hint="default"/>
          <w:spacing w:val="-2"/>
        </w:rPr>
        <w:t>n</w:t>
      </w:r>
      <w:r>
        <w:rPr>
          <w:rFonts w:ascii="宋体" w:hAnsi="宋体" w:cs="宋体" w:eastAsia="宋体" w:hint="default"/>
          <w:spacing w:val="-51"/>
        </w:rPr>
        <w:t> </w:t>
      </w:r>
      <w:r>
        <w:rPr>
          <w:spacing w:val="-18"/>
        </w:rPr>
        <w:t>为收益年份。</w:t>
      </w:r>
      <w:r>
        <w:rPr>
          <w:spacing w:val="-49"/>
        </w:rPr>
        <w:t> </w:t>
      </w:r>
      <w:r>
        <w:rPr>
          <w:rFonts w:ascii="宋体" w:hAnsi="宋体" w:cs="宋体" w:eastAsia="宋体" w:hint="default"/>
          <w:spacing w:val="-49"/>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主要参数选取</w:t>
      </w:r>
      <w:r>
        <w:rPr>
          <w:rFonts w:ascii="宋体" w:hAnsi="宋体" w:cs="宋体" w:eastAsia="宋体" w:hint="default"/>
        </w:rPr>
        <w:t> </w:t>
      </w:r>
    </w:p>
    <w:p>
      <w:pPr>
        <w:pStyle w:val="BodyText"/>
        <w:spacing w:line="205" w:lineRule="exact"/>
        <w:ind w:left="557" w:right="0"/>
        <w:jc w:val="left"/>
        <w:rPr>
          <w:rFonts w:ascii="宋体" w:hAnsi="宋体" w:cs="宋体" w:eastAsia="宋体" w:hint="default"/>
        </w:rPr>
      </w:pPr>
      <w:r>
        <w:rPr>
          <w:rFonts w:ascii="宋体" w:hAnsi="宋体" w:cs="宋体" w:eastAsia="宋体" w:hint="default"/>
        </w:rPr>
        <w:t>1</w:t>
      </w:r>
      <w:r>
        <w:rPr/>
        <w:t>、收益预测</w:t>
      </w:r>
      <w:r>
        <w:rPr>
          <w:rFonts w:ascii="宋体" w:hAnsi="宋体" w:cs="宋体" w:eastAsia="宋体" w:hint="default"/>
        </w:rPr>
        <w:t> </w:t>
      </w:r>
    </w:p>
    <w:p>
      <w:pPr>
        <w:pStyle w:val="BodyText"/>
        <w:spacing w:line="240" w:lineRule="auto" w:before="1"/>
        <w:ind w:right="207" w:firstLine="420"/>
        <w:jc w:val="both"/>
        <w:rPr>
          <w:rFonts w:ascii="宋体" w:hAnsi="宋体" w:cs="宋体" w:eastAsia="宋体" w:hint="default"/>
        </w:rPr>
      </w:pPr>
      <w:r>
        <w:rPr>
          <w:spacing w:val="-3"/>
        </w:rPr>
        <w:t>对现代购物广场场地使用权的总收益预测是以该商场在现有利用现状和经营状态下，结</w:t>
      </w:r>
      <w:r>
        <w:rPr/>
        <w:t> </w:t>
      </w:r>
      <w:r>
        <w:rPr>
          <w:spacing w:val="-3"/>
        </w:rPr>
        <w:t>合附近区域内的类似商业经营场所的客观收益水平，根据不同层数可提供的经营使用面积为</w:t>
      </w:r>
      <w:r>
        <w:rPr>
          <w:spacing w:val="-21"/>
        </w:rPr>
        <w:t> </w:t>
      </w:r>
      <w:r>
        <w:rPr>
          <w:spacing w:val="-21"/>
        </w:rPr>
      </w:r>
      <w:r>
        <w:rPr>
          <w:spacing w:val="-3"/>
        </w:rPr>
        <w:t>基础，分别测算每层房屋经营使用权每年可以带来的客观收益，最后对每年可以取得的总收</w:t>
      </w:r>
      <w:r>
        <w:rPr>
          <w:spacing w:val="-23"/>
        </w:rPr>
        <w:t> </w:t>
      </w:r>
      <w:r>
        <w:rPr>
          <w:spacing w:val="-23"/>
        </w:rPr>
      </w:r>
      <w:r>
        <w:rPr/>
        <w:t>益进行综合分析加总最终确定房屋经营使用权的总收益。</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rFonts w:ascii="宋体" w:hAnsi="宋体" w:cs="宋体" w:eastAsia="宋体" w:hint="default"/>
        </w:rPr>
        <w:t>2</w:t>
      </w:r>
      <w:r>
        <w:rPr/>
        <w:t>、收益期</w:t>
      </w:r>
      <w:r>
        <w:rPr>
          <w:rFonts w:ascii="宋体" w:hAnsi="宋体" w:cs="宋体" w:eastAsia="宋体" w:hint="default"/>
        </w:rPr>
        <w:t> </w:t>
      </w:r>
    </w:p>
    <w:p>
      <w:pPr>
        <w:pStyle w:val="BodyText"/>
        <w:spacing w:line="240" w:lineRule="auto" w:before="1"/>
        <w:ind w:right="0" w:firstLine="420"/>
        <w:jc w:val="left"/>
        <w:rPr>
          <w:rFonts w:ascii="宋体" w:hAnsi="宋体" w:cs="宋体" w:eastAsia="宋体" w:hint="default"/>
        </w:rPr>
      </w:pPr>
      <w:r>
        <w:rPr>
          <w:spacing w:val="-3"/>
        </w:rPr>
        <w:t>根据公司拟置换的现代购物广场房屋经营使用权的期限确定为本次收益的预测期。收益</w:t>
      </w:r>
      <w:r>
        <w:rPr/>
        <w:t> 期为 </w:t>
      </w:r>
      <w:r>
        <w:rPr>
          <w:rFonts w:ascii="宋体" w:hAnsi="宋体" w:cs="宋体" w:eastAsia="宋体" w:hint="default"/>
        </w:rPr>
        <w:t>8.5</w:t>
      </w:r>
      <w:r>
        <w:rPr>
          <w:rFonts w:ascii="宋体" w:hAnsi="宋体" w:cs="宋体" w:eastAsia="宋体" w:hint="default"/>
          <w:spacing w:val="-55"/>
        </w:rPr>
        <w:t> </w:t>
      </w:r>
      <w:r>
        <w:rPr/>
        <w:t>年。</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rFonts w:ascii="宋体" w:hAnsi="宋体" w:cs="宋体" w:eastAsia="宋体" w:hint="default"/>
        </w:rPr>
        <w:t>3</w:t>
      </w:r>
      <w:r>
        <w:rPr/>
        <w:t>、折现率</w:t>
      </w:r>
      <w:r>
        <w:rPr>
          <w:rFonts w:ascii="宋体" w:hAnsi="宋体" w:cs="宋体" w:eastAsia="宋体" w:hint="default"/>
        </w:rPr>
        <w:t> </w:t>
      </w:r>
    </w:p>
    <w:p>
      <w:pPr>
        <w:pStyle w:val="BodyText"/>
        <w:spacing w:line="240" w:lineRule="auto" w:before="1"/>
        <w:ind w:right="0" w:firstLine="420"/>
        <w:jc w:val="left"/>
        <w:rPr>
          <w:rFonts w:ascii="宋体" w:hAnsi="宋体" w:cs="宋体" w:eastAsia="宋体" w:hint="default"/>
        </w:rPr>
      </w:pPr>
      <w:r>
        <w:rPr>
          <w:spacing w:val="-3"/>
        </w:rPr>
        <w:t>由于该资产公允价值确定的是房屋经营使用权的收入现值，在考虑折现率的过程中，主</w:t>
      </w:r>
      <w:r>
        <w:rPr/>
        <w:t> 要考虑了无风险报酬率和风险报酬率，即：折现率</w:t>
      </w:r>
      <w:r>
        <w:rPr>
          <w:rFonts w:ascii="宋体" w:hAnsi="宋体" w:cs="宋体" w:eastAsia="宋体" w:hint="default"/>
        </w:rPr>
        <w:t>=</w:t>
      </w:r>
      <w:r>
        <w:rPr/>
        <w:t>无风险报酬率</w:t>
      </w:r>
      <w:r>
        <w:rPr>
          <w:rFonts w:ascii="宋体" w:hAnsi="宋体" w:cs="宋体" w:eastAsia="宋体" w:hint="default"/>
        </w:rPr>
        <w:t>+</w:t>
      </w:r>
      <w:r>
        <w:rPr/>
        <w:t>风险报酬率</w:t>
      </w:r>
      <w:r>
        <w:rPr>
          <w:rFonts w:ascii="宋体" w:hAnsi="宋体" w:cs="宋体" w:eastAsia="宋体" w:hint="default"/>
        </w:rPr>
        <w:t> </w:t>
      </w:r>
    </w:p>
    <w:p>
      <w:pPr>
        <w:pStyle w:val="BodyText"/>
        <w:spacing w:line="240" w:lineRule="auto" w:before="1"/>
        <w:ind w:left="557" w:right="0" w:hanging="1"/>
        <w:jc w:val="left"/>
      </w:pPr>
      <w:r>
        <w:rPr/>
        <w:t>（</w:t>
      </w:r>
      <w:r>
        <w:rPr>
          <w:rFonts w:ascii="宋体" w:hAnsi="宋体" w:cs="宋体" w:eastAsia="宋体" w:hint="default"/>
        </w:rPr>
        <w:t>1</w:t>
      </w:r>
      <w:r>
        <w:rPr/>
        <w:t>）无风险报酬率</w:t>
      </w:r>
      <w:r>
        <w:rPr>
          <w:rFonts w:ascii="宋体" w:hAnsi="宋体" w:cs="宋体" w:eastAsia="宋体" w:hint="default"/>
        </w:rPr>
        <w:t> </w:t>
      </w:r>
      <w:r>
        <w:rPr>
          <w:spacing w:val="-3"/>
        </w:rPr>
        <w:t>无风险报酬率根据国债利率确定。根据财政部公布的数据，近期发行的五年期国债利率</w:t>
      </w:r>
    </w:p>
    <w:p>
      <w:pPr>
        <w:pStyle w:val="BodyText"/>
        <w:spacing w:line="240" w:lineRule="auto" w:before="1"/>
        <w:ind w:right="0"/>
        <w:jc w:val="both"/>
        <w:rPr>
          <w:rFonts w:ascii="宋体" w:hAnsi="宋体" w:cs="宋体" w:eastAsia="宋体" w:hint="default"/>
        </w:rPr>
      </w:pPr>
      <w:r>
        <w:rPr/>
        <w:t>为 </w:t>
      </w:r>
      <w:r>
        <w:rPr>
          <w:rFonts w:ascii="宋体" w:hAnsi="宋体" w:cs="宋体" w:eastAsia="宋体" w:hint="default"/>
        </w:rPr>
        <w:t>5.85</w:t>
      </w:r>
      <w:r>
        <w:rPr/>
        <w:t>％，到期一次还本付息，将上述利率折算为复利，确定无风险报酬率为</w:t>
      </w:r>
      <w:r>
        <w:rPr>
          <w:spacing w:val="-5"/>
        </w:rPr>
        <w:t> </w:t>
      </w:r>
      <w:r>
        <w:rPr>
          <w:rFonts w:ascii="宋体" w:hAnsi="宋体" w:cs="宋体" w:eastAsia="宋体" w:hint="default"/>
        </w:rPr>
        <w:t>5.30</w:t>
      </w:r>
      <w:r>
        <w:rPr/>
        <w:t>％</w:t>
      </w:r>
      <w:r>
        <w:rPr>
          <w:rFonts w:ascii="宋体" w:hAnsi="宋体" w:cs="宋体" w:eastAsia="宋体" w:hint="default"/>
        </w:rPr>
        <w:t> </w:t>
      </w:r>
    </w:p>
    <w:p>
      <w:pPr>
        <w:pStyle w:val="BodyText"/>
        <w:spacing w:line="240" w:lineRule="auto" w:before="1"/>
        <w:ind w:left="557" w:right="0" w:hanging="1"/>
        <w:jc w:val="left"/>
      </w:pPr>
      <w:r>
        <w:rPr/>
        <w:t>（</w:t>
      </w:r>
      <w:r>
        <w:rPr>
          <w:rFonts w:ascii="宋体" w:hAnsi="宋体" w:cs="宋体" w:eastAsia="宋体" w:hint="default"/>
        </w:rPr>
        <w:t>2</w:t>
      </w:r>
      <w:r>
        <w:rPr/>
        <w:t>）风险报酬率</w:t>
      </w:r>
      <w:r>
        <w:rPr>
          <w:rFonts w:ascii="宋体" w:hAnsi="宋体" w:cs="宋体" w:eastAsia="宋体" w:hint="default"/>
        </w:rPr>
        <w:t> </w:t>
      </w:r>
      <w:r>
        <w:rPr>
          <w:spacing w:val="-3"/>
        </w:rPr>
        <w:t>考虑企业目前存在的市场风险、经营风险和财务风险，结合评估操作规范意见，综合确</w:t>
      </w:r>
    </w:p>
    <w:p>
      <w:pPr>
        <w:pStyle w:val="BodyText"/>
        <w:spacing w:line="240" w:lineRule="auto" w:before="1"/>
        <w:ind w:right="0"/>
        <w:jc w:val="both"/>
        <w:rPr>
          <w:rFonts w:ascii="宋体" w:hAnsi="宋体" w:cs="宋体" w:eastAsia="宋体" w:hint="default"/>
        </w:rPr>
      </w:pPr>
      <w:r>
        <w:rPr/>
        <w:t>定风险报酬率为</w:t>
      </w:r>
      <w:r>
        <w:rPr>
          <w:spacing w:val="-4"/>
        </w:rPr>
        <w:t> </w:t>
      </w:r>
      <w:r>
        <w:rPr>
          <w:rFonts w:ascii="宋体" w:hAnsi="宋体" w:cs="宋体" w:eastAsia="宋体" w:hint="default"/>
        </w:rPr>
        <w:t>6.20%</w:t>
      </w:r>
      <w:r>
        <w:rPr/>
        <w:t>。</w:t>
      </w:r>
      <w:r>
        <w:rPr>
          <w:rFonts w:ascii="宋体" w:hAnsi="宋体" w:cs="宋体" w:eastAsia="宋体" w:hint="default"/>
        </w:rPr>
        <w:t> </w:t>
      </w:r>
    </w:p>
    <w:p>
      <w:pPr>
        <w:pStyle w:val="BodyText"/>
        <w:spacing w:line="301" w:lineRule="exact" w:before="1"/>
        <w:ind w:left="557" w:right="0"/>
        <w:jc w:val="left"/>
        <w:rPr>
          <w:rFonts w:ascii="宋体" w:hAnsi="宋体" w:cs="宋体" w:eastAsia="宋体" w:hint="default"/>
        </w:rPr>
      </w:pPr>
      <w:r>
        <w:rPr/>
        <w:t>折现率＝无风险报酬率＋风险报酬率</w:t>
      </w:r>
      <w:r>
        <w:rPr>
          <w:rFonts w:ascii="宋体" w:hAnsi="宋体" w:cs="宋体" w:eastAsia="宋体" w:hint="default"/>
        </w:rPr>
        <w:t> </w:t>
      </w:r>
    </w:p>
    <w:p>
      <w:pPr>
        <w:pStyle w:val="BodyText"/>
        <w:spacing w:line="301" w:lineRule="exact"/>
        <w:ind w:left="557"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t>＝</w:t>
      </w:r>
      <w:r>
        <w:rPr>
          <w:rFonts w:ascii="宋体" w:hAnsi="宋体" w:cs="宋体" w:eastAsia="宋体" w:hint="default"/>
        </w:rPr>
        <w:t>5.30%</w:t>
      </w:r>
      <w:r>
        <w:rPr/>
        <w:t>＋</w:t>
      </w:r>
      <w:r>
        <w:rPr>
          <w:rFonts w:ascii="宋体" w:hAnsi="宋体" w:cs="宋体" w:eastAsia="宋体" w:hint="default"/>
        </w:rPr>
        <w:t>6.20%</w:t>
      </w:r>
      <w:r>
        <w:rPr/>
        <w:t>＝</w:t>
      </w:r>
      <w:r>
        <w:rPr>
          <w:rFonts w:ascii="宋体" w:hAnsi="宋体" w:cs="宋体" w:eastAsia="宋体" w:hint="default"/>
        </w:rPr>
        <w:t>11</w:t>
      </w:r>
      <w:r>
        <w:rPr>
          <w:rFonts w:ascii="宋体" w:hAnsi="宋体" w:cs="宋体" w:eastAsia="宋体" w:hint="default"/>
          <w:spacing w:val="-13"/>
        </w:rPr>
        <w:t> </w:t>
      </w:r>
      <w:r>
        <w:rPr>
          <w:rFonts w:ascii="宋体" w:hAnsi="宋体" w:cs="宋体" w:eastAsia="宋体" w:hint="default"/>
        </w:rPr>
        <w:t>.50% </w:t>
      </w:r>
    </w:p>
    <w:p>
      <w:pPr>
        <w:pStyle w:val="BodyText"/>
        <w:spacing w:line="292" w:lineRule="exact" w:before="165"/>
        <w:ind w:left="557" w:right="0" w:firstLine="2"/>
        <w:jc w:val="left"/>
      </w:pPr>
      <w:r>
        <w:rPr/>
        <w:t>十四、其他重要事项</w:t>
      </w:r>
      <w:r>
        <w:rPr>
          <w:spacing w:val="-48"/>
        </w:rPr>
        <w:t> </w:t>
      </w:r>
      <w:r>
        <w:rPr>
          <w:rFonts w:ascii="宋体" w:hAnsi="宋体" w:cs="宋体" w:eastAsia="宋体" w:hint="default"/>
          <w:spacing w:val="-48"/>
        </w:rPr>
      </w:r>
      <w:r>
        <w:rPr>
          <w:rFonts w:ascii="宋体" w:hAnsi="宋体" w:cs="宋体" w:eastAsia="宋体" w:hint="default"/>
        </w:rPr>
        <w:t>1</w:t>
      </w:r>
      <w:r>
        <w:rPr/>
        <w:t>、根据公司董事会</w:t>
      </w:r>
      <w:r>
        <w:rPr>
          <w:rFonts w:ascii="宋体" w:hAnsi="宋体" w:cs="宋体" w:eastAsia="宋体" w:hint="default"/>
        </w:rPr>
        <w:t>2008</w:t>
      </w:r>
      <w:r>
        <w:rPr/>
        <w:t>年第一次会议关于对间接控股公司进行投资的决议，公司为了</w:t>
      </w:r>
    </w:p>
    <w:p>
      <w:pPr>
        <w:pStyle w:val="BodyText"/>
        <w:spacing w:line="312" w:lineRule="exact" w:before="4"/>
        <w:ind w:right="206"/>
        <w:jc w:val="both"/>
      </w:pPr>
      <w:r>
        <w:rPr>
          <w:spacing w:val="2"/>
        </w:rPr>
        <w:t>降低间接控股公司淮南市新东方置业投资有限公司的资产负债率，增强自身发展与开发能</w:t>
      </w:r>
      <w:r>
        <w:rPr>
          <w:spacing w:val="-29"/>
        </w:rPr>
        <w:t> </w:t>
      </w:r>
      <w:r>
        <w:rPr>
          <w:spacing w:val="-29"/>
        </w:rPr>
      </w:r>
      <w:r>
        <w:rPr>
          <w:spacing w:val="-3"/>
        </w:rPr>
        <w:t>力，提高公司整体盈利水平，决定向淮南市新东方置业投资有限公司增资</w:t>
      </w:r>
      <w:r>
        <w:rPr>
          <w:rFonts w:ascii="宋体" w:hAnsi="宋体" w:cs="宋体" w:eastAsia="宋体" w:hint="default"/>
          <w:spacing w:val="-3"/>
        </w:rPr>
        <w:t>1160</w:t>
      </w:r>
      <w:r>
        <w:rPr>
          <w:spacing w:val="-3"/>
        </w:rPr>
        <w:t>万元，增资后</w:t>
      </w:r>
    </w:p>
    <w:p>
      <w:pPr>
        <w:spacing w:after="0" w:line="312" w:lineRule="exact"/>
        <w:jc w:val="both"/>
        <w:sectPr>
          <w:pgSz w:w="11900" w:h="16840"/>
          <w:pgMar w:header="877" w:footer="1003" w:top="1100" w:bottom="1200" w:left="1660" w:right="1580"/>
        </w:sectPr>
      </w:pPr>
    </w:p>
    <w:p>
      <w:pPr>
        <w:spacing w:line="240" w:lineRule="auto" w:before="4"/>
        <w:rPr>
          <w:rFonts w:ascii="方正姚体" w:hAnsi="方正姚体" w:cs="方正姚体" w:eastAsia="方正姚体" w:hint="default"/>
          <w:sz w:val="18"/>
          <w:szCs w:val="18"/>
        </w:rPr>
      </w:pPr>
    </w:p>
    <w:p>
      <w:pPr>
        <w:pStyle w:val="BodyText"/>
        <w:spacing w:line="240" w:lineRule="auto"/>
        <w:ind w:right="0"/>
        <w:jc w:val="left"/>
        <w:rPr>
          <w:rFonts w:ascii="宋体" w:hAnsi="宋体" w:cs="宋体" w:eastAsia="宋体" w:hint="default"/>
        </w:rPr>
      </w:pPr>
      <w:r>
        <w:rPr>
          <w:spacing w:val="-3"/>
        </w:rPr>
        <w:t>淮南市新东方置业投资有限公司更名为淮南国润渤海物流有限公司，本公司对其直接加持股</w:t>
      </w:r>
      <w:r>
        <w:rPr>
          <w:spacing w:val="-21"/>
        </w:rPr>
        <w:t> </w:t>
      </w:r>
      <w:r>
        <w:rPr>
          <w:spacing w:val="-21"/>
        </w:rPr>
      </w:r>
      <w:r>
        <w:rPr/>
        <w:t>比例为</w:t>
      </w:r>
      <w:r>
        <w:rPr>
          <w:rFonts w:ascii="宋体" w:hAnsi="宋体" w:cs="宋体" w:eastAsia="宋体" w:hint="default"/>
        </w:rPr>
        <w:t>36.71%</w:t>
      </w:r>
      <w:r>
        <w:rPr/>
        <w:t>。</w:t>
      </w:r>
      <w:r>
        <w:rPr>
          <w:rFonts w:ascii="宋体" w:hAnsi="宋体" w:cs="宋体" w:eastAsia="宋体" w:hint="default"/>
        </w:rPr>
        <w:t> </w:t>
      </w:r>
    </w:p>
    <w:p>
      <w:pPr>
        <w:pStyle w:val="BodyText"/>
        <w:spacing w:line="240" w:lineRule="auto" w:before="1"/>
        <w:ind w:right="104" w:firstLine="422"/>
        <w:jc w:val="both"/>
        <w:rPr>
          <w:rFonts w:ascii="宋体" w:hAnsi="宋体" w:cs="宋体" w:eastAsia="宋体" w:hint="default"/>
        </w:rPr>
      </w:pPr>
      <w:r>
        <w:rPr>
          <w:rFonts w:ascii="宋体" w:hAnsi="宋体" w:cs="宋体" w:eastAsia="宋体" w:hint="default"/>
        </w:rPr>
        <w:t>2</w:t>
      </w:r>
      <w:r>
        <w:rPr/>
        <w:t>、根据公司董事会</w:t>
      </w:r>
      <w:r>
        <w:rPr>
          <w:rFonts w:ascii="宋体" w:hAnsi="宋体" w:cs="宋体" w:eastAsia="宋体" w:hint="default"/>
        </w:rPr>
        <w:t>2008</w:t>
      </w:r>
      <w:r>
        <w:rPr/>
        <w:t>年第五次会议关于解散独资公司、设立分公司的决议，为提高 </w:t>
      </w:r>
      <w:r>
        <w:rPr>
          <w:spacing w:val="-3"/>
        </w:rPr>
        <w:t>公司的盈利水平，解散公司的独资子公司秦皇岛市现代购物广场有限公司，设立公司所属分</w:t>
      </w:r>
      <w:r>
        <w:rPr>
          <w:spacing w:val="-23"/>
        </w:rPr>
        <w:t> </w:t>
      </w:r>
      <w:r>
        <w:rPr>
          <w:spacing w:val="-23"/>
        </w:rPr>
      </w:r>
      <w:r>
        <w:rPr>
          <w:spacing w:val="-7"/>
        </w:rPr>
        <w:t>公司经营现代购物广场。截止</w:t>
      </w:r>
      <w:r>
        <w:rPr>
          <w:rFonts w:ascii="宋体" w:hAnsi="宋体" w:cs="宋体" w:eastAsia="宋体" w:hint="default"/>
          <w:spacing w:val="-7"/>
        </w:rPr>
        <w:t>2008</w:t>
      </w:r>
      <w:r>
        <w:rPr>
          <w:spacing w:val="-7"/>
        </w:rPr>
        <w:t>年</w:t>
      </w:r>
      <w:r>
        <w:rPr>
          <w:rFonts w:ascii="宋体" w:hAnsi="宋体" w:cs="宋体" w:eastAsia="宋体" w:hint="default"/>
          <w:spacing w:val="-7"/>
        </w:rPr>
        <w:t>12</w:t>
      </w:r>
      <w:r>
        <w:rPr>
          <w:spacing w:val="-7"/>
        </w:rPr>
        <w:t>月</w:t>
      </w:r>
      <w:r>
        <w:rPr>
          <w:rFonts w:ascii="宋体" w:hAnsi="宋体" w:cs="宋体" w:eastAsia="宋体" w:hint="default"/>
          <w:spacing w:val="-7"/>
        </w:rPr>
        <w:t>31</w:t>
      </w:r>
      <w:r>
        <w:rPr>
          <w:spacing w:val="-7"/>
        </w:rPr>
        <w:t>日，现代购物广场有限公司的注销手续尚未完成。</w:t>
      </w:r>
      <w:r>
        <w:rPr>
          <w:rFonts w:ascii="宋体" w:hAnsi="宋体" w:cs="宋体" w:eastAsia="宋体" w:hint="default"/>
        </w:rPr>
        <w:t> </w:t>
      </w:r>
    </w:p>
    <w:p>
      <w:pPr>
        <w:spacing w:line="240" w:lineRule="auto" w:before="1"/>
        <w:rPr>
          <w:rFonts w:ascii="宋体" w:hAnsi="宋体" w:cs="宋体" w:eastAsia="宋体" w:hint="default"/>
          <w:sz w:val="14"/>
          <w:szCs w:val="14"/>
        </w:rPr>
      </w:pPr>
    </w:p>
    <w:p>
      <w:pPr>
        <w:pStyle w:val="BodyText"/>
        <w:spacing w:line="292" w:lineRule="exact"/>
        <w:ind w:left="557" w:right="208" w:firstLine="2"/>
        <w:jc w:val="left"/>
      </w:pPr>
      <w:r>
        <w:rPr/>
        <w:t>十五、非经常性损益</w:t>
      </w:r>
      <w:r>
        <w:rPr>
          <w:spacing w:val="-48"/>
        </w:rPr>
        <w:t> </w:t>
      </w:r>
      <w:r>
        <w:rPr>
          <w:rFonts w:ascii="宋体" w:hAnsi="宋体" w:cs="宋体" w:eastAsia="宋体" w:hint="default"/>
          <w:spacing w:val="-48"/>
        </w:rPr>
      </w:r>
      <w:r>
        <w:rPr>
          <w:rFonts w:ascii="宋体" w:hAnsi="宋体" w:cs="宋体" w:eastAsia="宋体" w:hint="default"/>
        </w:rPr>
        <w:t>2008</w:t>
      </w:r>
      <w:r>
        <w:rPr/>
        <w:t>年本公司发生的非经常性损益对合并净利润的影响金额为</w:t>
      </w:r>
      <w:r>
        <w:rPr>
          <w:rFonts w:ascii="宋体" w:hAnsi="宋体" w:cs="宋体" w:eastAsia="宋体" w:hint="default"/>
        </w:rPr>
        <w:t>10,849,839.26</w:t>
      </w:r>
      <w:r>
        <w:rPr/>
        <w:t>元。具体</w:t>
      </w:r>
    </w:p>
    <w:p>
      <w:pPr>
        <w:pStyle w:val="BodyText"/>
        <w:spacing w:line="283" w:lineRule="exact"/>
        <w:ind w:right="0"/>
        <w:jc w:val="both"/>
        <w:rPr>
          <w:rFonts w:ascii="宋体" w:hAnsi="宋体" w:cs="宋体" w:eastAsia="宋体" w:hint="default"/>
        </w:rPr>
      </w:pPr>
      <w:r>
        <w:rPr/>
        <w:t>项目见下表：</w:t>
      </w:r>
      <w:r>
        <w:rPr>
          <w:rFonts w:ascii="宋体" w:hAnsi="宋体" w:cs="宋体" w:eastAsia="宋体" w:hint="default"/>
        </w:rPr>
        <w:t> </w:t>
      </w:r>
    </w:p>
    <w:p>
      <w:pPr>
        <w:spacing w:line="240" w:lineRule="auto" w:before="13"/>
        <w:rPr>
          <w:rFonts w:ascii="宋体" w:hAnsi="宋体" w:cs="宋体" w:eastAsia="宋体" w:hint="default"/>
          <w:sz w:val="3"/>
          <w:szCs w:val="3"/>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15.8pt;height:.5pt;mso-position-horizontal-relative:char;mso-position-vertical-relative:line" coordorigin="0,0" coordsize="8316,10">
            <v:group style="position:absolute;left:5;top:5;width:5948;height:2" coordorigin="5,5" coordsize="5948,2">
              <v:shape style="position:absolute;left:5;top:5;width:5948;height:2" coordorigin="5,5" coordsize="5948,0" path="m5,5l5952,5e" filled="false" stroked="true" strokeweight=".48pt" strokecolor="#000000">
                <v:path arrowok="t"/>
              </v:shape>
            </v:group>
            <v:group style="position:absolute;left:5952;top:5;width:2360;height:2" coordorigin="5952,5" coordsize="2360,2">
              <v:shape style="position:absolute;left:5952;top:5;width:2360;height:2" coordorigin="5952,5" coordsize="2360,0" path="m5952,5l8311,5e" filled="false" stroked="true" strokeweight=".48pt" strokecolor="#000000">
                <v:path arrowok="t"/>
              </v:shape>
            </v:group>
          </v:group>
        </w:pict>
      </w:r>
      <w:r>
        <w:rPr>
          <w:rFonts w:ascii="宋体" w:hAnsi="宋体" w:cs="宋体" w:eastAsia="宋体" w:hint="default"/>
          <w:sz w:val="2"/>
          <w:szCs w:val="2"/>
        </w:rPr>
      </w:r>
    </w:p>
    <w:p>
      <w:pPr>
        <w:tabs>
          <w:tab w:pos="7097" w:val="left" w:leader="none"/>
        </w:tabs>
        <w:spacing w:before="0"/>
        <w:ind w:left="138" w:right="0" w:firstLine="0"/>
        <w:jc w:val="both"/>
        <w:rPr>
          <w:rFonts w:ascii="方正姚体" w:hAnsi="方正姚体" w:cs="方正姚体" w:eastAsia="方正姚体" w:hint="default"/>
          <w:sz w:val="18"/>
          <w:szCs w:val="18"/>
        </w:rPr>
      </w:pPr>
      <w:r>
        <w:rPr>
          <w:rFonts w:ascii="方正姚体" w:hAnsi="方正姚体" w:cs="方正姚体" w:eastAsia="方正姚体" w:hint="default"/>
          <w:sz w:val="18"/>
          <w:szCs w:val="18"/>
        </w:rPr>
        <w:t>项    </w:t>
      </w:r>
      <w:r>
        <w:rPr>
          <w:rFonts w:ascii="宋体" w:hAnsi="宋体" w:cs="宋体" w:eastAsia="宋体" w:hint="default"/>
          <w:sz w:val="18"/>
          <w:szCs w:val="18"/>
        </w:rPr>
      </w:r>
      <w:r>
        <w:rPr>
          <w:rFonts w:ascii="方正姚体" w:hAnsi="方正姚体" w:cs="方正姚体" w:eastAsia="方正姚体" w:hint="default"/>
          <w:sz w:val="18"/>
          <w:szCs w:val="18"/>
        </w:rPr>
        <w:t>目</w:t>
      </w:r>
      <w:r>
        <w:rPr>
          <w:rFonts w:ascii="宋体" w:hAnsi="宋体" w:cs="宋体" w:eastAsia="宋体" w:hint="default"/>
          <w:sz w:val="18"/>
          <w:szCs w:val="18"/>
        </w:rPr>
        <w:tab/>
      </w:r>
      <w:r>
        <w:rPr>
          <w:rFonts w:ascii="方正姚体" w:hAnsi="方正姚体" w:cs="方正姚体" w:eastAsia="方正姚体" w:hint="default"/>
          <w:sz w:val="18"/>
          <w:szCs w:val="18"/>
        </w:rPr>
        <w:t>金    </w:t>
      </w:r>
      <w:r>
        <w:rPr>
          <w:rFonts w:ascii="宋体" w:hAnsi="宋体" w:cs="宋体" w:eastAsia="宋体" w:hint="default"/>
          <w:sz w:val="18"/>
          <w:szCs w:val="18"/>
        </w:rPr>
      </w:r>
      <w:r>
        <w:rPr>
          <w:rFonts w:ascii="方正姚体" w:hAnsi="方正姚体" w:cs="方正姚体" w:eastAsia="方正姚体" w:hint="default"/>
          <w:sz w:val="18"/>
          <w:szCs w:val="18"/>
        </w:rPr>
        <w:t>额</w:t>
      </w:r>
    </w:p>
    <w:p>
      <w:pPr>
        <w:spacing w:line="240" w:lineRule="auto" w:before="7"/>
        <w:rPr>
          <w:rFonts w:ascii="方正姚体" w:hAnsi="方正姚体" w:cs="方正姚体" w:eastAsia="方正姚体" w:hint="default"/>
          <w:sz w:val="4"/>
          <w:szCs w:val="4"/>
        </w:rPr>
      </w:pPr>
    </w:p>
    <w:p>
      <w:pPr>
        <w:spacing w:line="20" w:lineRule="exact"/>
        <w:ind w:left="131" w:right="0" w:firstLine="0"/>
        <w:rPr>
          <w:rFonts w:ascii="方正姚体" w:hAnsi="方正姚体" w:cs="方正姚体" w:eastAsia="方正姚体" w:hint="default"/>
          <w:sz w:val="2"/>
          <w:szCs w:val="2"/>
        </w:rPr>
      </w:pPr>
      <w:r>
        <w:rPr>
          <w:rFonts w:ascii="方正姚体" w:hAnsi="方正姚体" w:cs="方正姚体" w:eastAsia="方正姚体" w:hint="default"/>
          <w:sz w:val="2"/>
          <w:szCs w:val="2"/>
        </w:rPr>
        <w:pict>
          <v:group style="width:415.8pt;height:.5pt;mso-position-horizontal-relative:char;mso-position-vertical-relative:line" coordorigin="0,0" coordsize="8316,10">
            <v:group style="position:absolute;left:5;top:5;width:5948;height:2" coordorigin="5,5" coordsize="5948,2">
              <v:shape style="position:absolute;left:5;top:5;width:5948;height:2" coordorigin="5,5" coordsize="5948,0" path="m5,5l5952,5e" filled="false" stroked="true" strokeweight=".48pt" strokecolor="#000000">
                <v:path arrowok="t"/>
              </v:shape>
            </v:group>
            <v:group style="position:absolute;left:5952;top:5;width:2360;height:2" coordorigin="5952,5" coordsize="2360,2">
              <v:shape style="position:absolute;left:5952;top:5;width:2360;height:2" coordorigin="5952,5" coordsize="2360,0" path="m5952,5l8311,5e" filled="false" stroked="true" strokeweight=".48pt" strokecolor="#000000">
                <v:path arrowok="t"/>
              </v:shape>
            </v:group>
          </v:group>
        </w:pict>
      </w:r>
      <w:r>
        <w:rPr>
          <w:rFonts w:ascii="方正姚体" w:hAnsi="方正姚体" w:cs="方正姚体" w:eastAsia="方正姚体" w:hint="default"/>
          <w:sz w:val="2"/>
          <w:szCs w:val="2"/>
        </w:rPr>
      </w:r>
    </w:p>
    <w:p>
      <w:pPr>
        <w:spacing w:before="0"/>
        <w:ind w:left="138"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（一）非流动资产处置损益                                                                                                           </w:t>
      </w:r>
      <w:r>
        <w:rPr>
          <w:rFonts w:ascii="方正姚体" w:hAnsi="方正姚体" w:cs="方正姚体" w:eastAsia="方正姚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-1,503,179.00 </w:t>
      </w:r>
    </w:p>
    <w:p>
      <w:pPr>
        <w:spacing w:line="232" w:lineRule="exact" w:before="61"/>
        <w:ind w:left="138" w:right="2661"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（二）计入当期损益的对非金融企业收取的资金占用费（经国家有关部门</w:t>
      </w:r>
      <w:r>
        <w:rPr>
          <w:rFonts w:ascii="方正姚体" w:hAnsi="方正姚体" w:cs="方正姚体" w:eastAsia="方正姚体" w:hint="default"/>
          <w:spacing w:val="18"/>
          <w:sz w:val="18"/>
          <w:szCs w:val="18"/>
        </w:rPr>
        <w:t> </w:t>
      </w:r>
      <w:r>
        <w:rPr>
          <w:rFonts w:ascii="方正姚体" w:hAnsi="方正姚体" w:cs="方正姚体" w:eastAsia="方正姚体" w:hint="default"/>
          <w:spacing w:val="-3"/>
          <w:sz w:val="18"/>
          <w:szCs w:val="18"/>
        </w:rPr>
        <w:t>批准设立的有经营资格的金融机构对非金融企业收取的资金占用费除外；）</w:t>
      </w:r>
    </w:p>
    <w:p>
      <w:pPr>
        <w:spacing w:line="254" w:lineRule="exact" w:before="0"/>
        <w:ind w:left="138"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（三）政府补助                                                                                                                               </w:t>
      </w:r>
      <w:r>
        <w:rPr>
          <w:rFonts w:ascii="方正姚体" w:hAnsi="方正姚体" w:cs="方正姚体" w:eastAsia="方正姚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10,686,006.68</w:t>
      </w:r>
    </w:p>
    <w:p>
      <w:pPr>
        <w:spacing w:before="46"/>
        <w:ind w:left="138"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（四）除上述各项之外的其他营业外收支净额                                                                             </w:t>
      </w:r>
      <w:r>
        <w:rPr>
          <w:rFonts w:ascii="方正姚体" w:hAnsi="方正姚体" w:cs="方正姚体" w:eastAsia="方正姚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3,307,197.51</w:t>
      </w:r>
    </w:p>
    <w:p>
      <w:pPr>
        <w:spacing w:before="46"/>
        <w:ind w:left="138"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（五）中国证监会认定的其他非经常性损益项目</w:t>
      </w:r>
      <w:r>
        <w:rPr>
          <w:rFonts w:ascii="宋体" w:hAnsi="宋体" w:cs="宋体" w:eastAsia="宋体" w:hint="default"/>
          <w:sz w:val="18"/>
          <w:szCs w:val="18"/>
        </w:rPr>
        <w:t> </w:t>
      </w:r>
    </w:p>
    <w:p>
      <w:pPr>
        <w:tabs>
          <w:tab w:pos="7171" w:val="left" w:leader="none"/>
        </w:tabs>
        <w:spacing w:before="46"/>
        <w:ind w:left="138"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合    </w:t>
      </w:r>
      <w:r>
        <w:rPr>
          <w:rFonts w:ascii="宋体" w:hAnsi="宋体" w:cs="宋体" w:eastAsia="宋体" w:hint="default"/>
          <w:sz w:val="18"/>
          <w:szCs w:val="18"/>
        </w:rPr>
      </w:r>
      <w:r>
        <w:rPr>
          <w:rFonts w:ascii="方正姚体" w:hAnsi="方正姚体" w:cs="方正姚体" w:eastAsia="方正姚体" w:hint="default"/>
          <w:sz w:val="18"/>
          <w:szCs w:val="18"/>
        </w:rPr>
        <w:t>计</w:t>
      </w:r>
      <w:r>
        <w:rPr>
          <w:rFonts w:ascii="宋体" w:hAnsi="宋体" w:cs="宋体" w:eastAsia="宋体" w:hint="default"/>
          <w:sz w:val="18"/>
          <w:szCs w:val="18"/>
        </w:rPr>
        <w:tab/>
        <w:t>12,490,025.19</w:t>
      </w:r>
    </w:p>
    <w:p>
      <w:pPr>
        <w:tabs>
          <w:tab w:pos="7261" w:val="left" w:leader="none"/>
        </w:tabs>
        <w:spacing w:before="46"/>
        <w:ind w:left="138" w:right="0" w:firstLine="0"/>
        <w:jc w:val="both"/>
        <w:rPr>
          <w:rFonts w:ascii="宋体" w:hAnsi="宋体" w:cs="宋体" w:eastAsia="宋体" w:hint="default"/>
          <w:sz w:val="18"/>
          <w:szCs w:val="18"/>
        </w:rPr>
      </w:pPr>
      <w:r>
        <w:rPr>
          <w:rFonts w:ascii="方正姚体" w:hAnsi="方正姚体" w:cs="方正姚体" w:eastAsia="方正姚体" w:hint="default"/>
          <w:sz w:val="18"/>
          <w:szCs w:val="18"/>
        </w:rPr>
        <w:t>上述项目对所得税的影响</w:t>
      </w:r>
      <w:r>
        <w:rPr>
          <w:rFonts w:ascii="宋体" w:hAnsi="宋体" w:cs="宋体" w:eastAsia="宋体" w:hint="default"/>
          <w:sz w:val="18"/>
          <w:szCs w:val="18"/>
        </w:rPr>
        <w:tab/>
        <w:t>1,621,709.79</w:t>
      </w:r>
    </w:p>
    <w:p>
      <w:pPr>
        <w:spacing w:line="280" w:lineRule="auto" w:before="46"/>
        <w:ind w:left="138" w:right="316" w:firstLine="0"/>
        <w:jc w:val="both"/>
        <w:rPr>
          <w:rFonts w:ascii="宋体" w:hAnsi="宋体" w:cs="宋体" w:eastAsia="宋体" w:hint="default"/>
          <w:sz w:val="18"/>
          <w:szCs w:val="18"/>
        </w:rPr>
      </w:pPr>
      <w:r>
        <w:rPr>
          <w:rFonts w:ascii="方正姚体" w:hAnsi="方正姚体" w:cs="方正姚体" w:eastAsia="方正姚体" w:hint="default"/>
          <w:sz w:val="18"/>
          <w:szCs w:val="18"/>
        </w:rPr>
        <w:t>扣除所得税影响后非经常性损益                                            </w:t>
      </w:r>
      <w:r>
        <w:rPr>
          <w:rFonts w:ascii="方正姚体" w:hAnsi="方正姚体" w:cs="方正姚体" w:eastAsia="方正姚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10,868,315.40</w:t>
      </w:r>
      <w:r>
        <w:rPr>
          <w:rFonts w:ascii="宋体" w:hAnsi="宋体" w:cs="宋体" w:eastAsia="宋体" w:hint="default"/>
          <w:sz w:val="18"/>
          <w:szCs w:val="18"/>
        </w:rPr>
        <w:t> </w:t>
      </w:r>
      <w:r>
        <w:rPr>
          <w:rFonts w:ascii="方正姚体" w:hAnsi="方正姚体" w:cs="方正姚体" w:eastAsia="方正姚体" w:hint="default"/>
          <w:sz w:val="18"/>
          <w:szCs w:val="18"/>
        </w:rPr>
        <w:t>非经常性损益影响少数股东损益                                                        </w:t>
      </w:r>
      <w:r>
        <w:rPr>
          <w:rFonts w:ascii="方正姚体" w:hAnsi="方正姚体" w:cs="方正姚体" w:eastAsia="方正姚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18,476.14</w:t>
      </w:r>
      <w:r>
        <w:rPr>
          <w:rFonts w:ascii="宋体" w:hAnsi="宋体" w:cs="宋体" w:eastAsia="宋体" w:hint="default"/>
          <w:sz w:val="18"/>
          <w:szCs w:val="18"/>
        </w:rPr>
        <w:t> </w:t>
      </w:r>
      <w:r>
        <w:rPr>
          <w:rFonts w:ascii="方正姚体" w:hAnsi="方正姚体" w:cs="方正姚体" w:eastAsia="方正姚体" w:hint="default"/>
          <w:sz w:val="18"/>
          <w:szCs w:val="18"/>
        </w:rPr>
        <w:t>归属于母公司的非经常性损益                                                                                                       </w:t>
      </w:r>
      <w:r>
        <w:rPr>
          <w:rFonts w:ascii="方正姚体" w:hAnsi="方正姚体" w:cs="方正姚体" w:eastAsia="方正姚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10,849,839.26</w:t>
      </w:r>
    </w:p>
    <w:p>
      <w:pPr>
        <w:spacing w:line="240" w:lineRule="auto" w:before="5"/>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16.9pt;height:.5pt;mso-position-horizontal-relative:char;mso-position-vertical-relative:line" coordorigin="0,0" coordsize="8338,10">
            <v:group style="position:absolute;left:5;top:5;width:5960;height:2" coordorigin="5,5" coordsize="5960,2">
              <v:shape style="position:absolute;left:5;top:5;width:5960;height:2" coordorigin="5,5" coordsize="5960,0" path="m5,5l5964,5e" filled="false" stroked="true" strokeweight=".48pt" strokecolor="#000000">
                <v:path arrowok="t"/>
              </v:shape>
            </v:group>
            <v:group style="position:absolute;left:5950;top:5;width:10;height:2" coordorigin="5950,5" coordsize="10,2">
              <v:shape style="position:absolute;left:5950;top:5;width:10;height:2" coordorigin="5950,5" coordsize="10,0" path="m5950,5l5959,5e" filled="false" stroked="true" strokeweight=".48pt" strokecolor="#000000">
                <v:path arrowok="t"/>
              </v:shape>
            </v:group>
            <v:group style="position:absolute;left:5959;top:5;width:2374;height:2" coordorigin="5959,5" coordsize="2374,2">
              <v:shape style="position:absolute;left:5959;top:5;width:2374;height:2" coordorigin="5959,5" coordsize="2374,0" path="m5959,5l8333,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pStyle w:val="BodyText"/>
        <w:spacing w:line="310" w:lineRule="exact"/>
        <w:ind w:left="560" w:right="0"/>
        <w:jc w:val="left"/>
        <w:rPr>
          <w:rFonts w:ascii="宋体" w:hAnsi="宋体" w:cs="宋体" w:eastAsia="宋体" w:hint="default"/>
        </w:rPr>
      </w:pPr>
      <w:r>
        <w:rPr/>
        <w:t>十六、补充资料</w:t>
      </w:r>
      <w:r>
        <w:rPr>
          <w:rFonts w:ascii="宋体" w:hAnsi="宋体" w:cs="宋体" w:eastAsia="宋体" w:hint="default"/>
        </w:rPr>
        <w:t> </w:t>
      </w:r>
    </w:p>
    <w:p>
      <w:pPr>
        <w:pStyle w:val="BodyText"/>
        <w:spacing w:line="240" w:lineRule="auto" w:before="138"/>
        <w:ind w:left="557" w:right="0"/>
        <w:jc w:val="left"/>
        <w:rPr>
          <w:rFonts w:ascii="宋体" w:hAnsi="宋体" w:cs="宋体" w:eastAsia="宋体" w:hint="default"/>
        </w:rPr>
      </w:pPr>
      <w:r>
        <w:rPr/>
        <w:t>（一）净资产收益率和每股收益</w:t>
      </w:r>
      <w:r>
        <w:rPr>
          <w:rFonts w:ascii="宋体" w:hAnsi="宋体" w:cs="宋体" w:eastAsia="宋体" w:hint="default"/>
        </w:rPr>
        <w:t> </w:t>
      </w:r>
    </w:p>
    <w:p>
      <w:pPr>
        <w:spacing w:line="240" w:lineRule="auto" w:before="12"/>
        <w:rPr>
          <w:rFonts w:ascii="宋体" w:hAnsi="宋体" w:cs="宋体" w:eastAsia="宋体" w:hint="default"/>
          <w:sz w:val="15"/>
          <w:szCs w:val="15"/>
        </w:rPr>
      </w:pPr>
    </w:p>
    <w:p>
      <w:pPr>
        <w:spacing w:line="20" w:lineRule="exact"/>
        <w:ind w:left="141" w:right="0" w:firstLine="0"/>
        <w:rPr>
          <w:rFonts w:ascii="宋体" w:hAnsi="宋体" w:cs="宋体" w:eastAsia="宋体" w:hint="default"/>
          <w:sz w:val="2"/>
          <w:szCs w:val="2"/>
        </w:rPr>
      </w:pPr>
      <w:r>
        <w:rPr>
          <w:rFonts w:ascii="宋体" w:hAnsi="宋体" w:cs="宋体" w:eastAsia="宋体" w:hint="default"/>
          <w:sz w:val="2"/>
          <w:szCs w:val="2"/>
        </w:rPr>
        <w:pict>
          <v:group style="width:415.3pt;height:.5pt;mso-position-horizontal-relative:char;mso-position-vertical-relative:line" coordorigin="0,0" coordsize="8306,10">
            <v:group style="position:absolute;left:5;top:5;width:8296;height:2" coordorigin="5,5" coordsize="8296,2">
              <v:shape style="position:absolute;left:5;top:5;width:8296;height:2" coordorigin="5,5" coordsize="8296,0" path="m5,5l8300,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7" w:footer="1003" w:top="1100" w:bottom="1200" w:left="1660" w:right="1580"/>
        </w:sectPr>
      </w:pPr>
    </w:p>
    <w:p>
      <w:pPr>
        <w:spacing w:before="131"/>
        <w:ind w:left="148"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报告期利润</w:t>
      </w:r>
      <w:r>
        <w:rPr>
          <w:rFonts w:ascii="宋体" w:hAnsi="宋体" w:cs="宋体" w:eastAsia="宋体" w:hint="default"/>
          <w:sz w:val="18"/>
          <w:szCs w:val="18"/>
        </w:rPr>
        <w:t> </w:t>
      </w:r>
    </w:p>
    <w:p>
      <w:pPr>
        <w:tabs>
          <w:tab w:pos="2355" w:val="left" w:leader="none"/>
        </w:tabs>
        <w:spacing w:line="236" w:lineRule="exact" w:before="0"/>
        <w:ind w:left="189" w:right="0" w:firstLine="0"/>
        <w:jc w:val="left"/>
        <w:rPr>
          <w:rFonts w:ascii="宋体" w:hAnsi="宋体" w:cs="宋体" w:eastAsia="宋体" w:hint="default"/>
          <w:sz w:val="18"/>
          <w:szCs w:val="18"/>
        </w:rPr>
      </w:pPr>
      <w:r>
        <w:rPr/>
        <w:br w:type="column"/>
      </w:r>
      <w:r>
        <w:rPr>
          <w:rFonts w:ascii="宋体" w:hAnsi="宋体" w:cs="宋体" w:eastAsia="宋体" w:hint="default"/>
          <w:spacing w:val="1"/>
          <w:sz w:val="18"/>
          <w:szCs w:val="18"/>
        </w:rPr>
        <w:t> </w:t>
      </w:r>
      <w:r>
        <w:rPr>
          <w:rFonts w:ascii="宋体" w:hAnsi="宋体" w:cs="宋体" w:eastAsia="宋体" w:hint="default"/>
          <w:sz w:val="18"/>
          <w:szCs w:val="18"/>
        </w:rPr>
        <w:t>  </w:t>
      </w:r>
      <w:r>
        <w:rPr>
          <w:rFonts w:ascii="方正姚体" w:hAnsi="方正姚体" w:cs="方正姚体" w:eastAsia="方正姚体" w:hint="default"/>
          <w:spacing w:val="1"/>
          <w:sz w:val="18"/>
          <w:szCs w:val="18"/>
        </w:rPr>
        <w:t>净资</w:t>
      </w:r>
      <w:r>
        <w:rPr>
          <w:rFonts w:ascii="方正姚体" w:hAnsi="方正姚体" w:cs="方正姚体" w:eastAsia="方正姚体" w:hint="default"/>
          <w:sz w:val="18"/>
          <w:szCs w:val="18"/>
        </w:rPr>
        <w:t>产</w:t>
      </w:r>
      <w:r>
        <w:rPr>
          <w:rFonts w:ascii="方正姚体" w:hAnsi="方正姚体" w:cs="方正姚体" w:eastAsia="方正姚体" w:hint="default"/>
          <w:spacing w:val="1"/>
          <w:sz w:val="18"/>
          <w:szCs w:val="18"/>
        </w:rPr>
        <w:t>收</w:t>
      </w:r>
      <w:r>
        <w:rPr>
          <w:rFonts w:ascii="方正姚体" w:hAnsi="方正姚体" w:cs="方正姚体" w:eastAsia="方正姚体" w:hint="default"/>
          <w:sz w:val="18"/>
          <w:szCs w:val="18"/>
        </w:rPr>
        <w:t>益</w:t>
      </w:r>
      <w:r>
        <w:rPr>
          <w:rFonts w:ascii="方正姚体" w:hAnsi="方正姚体" w:cs="方正姚体" w:eastAsia="方正姚体" w:hint="default"/>
          <w:spacing w:val="1"/>
          <w:sz w:val="18"/>
          <w:szCs w:val="18"/>
        </w:rPr>
        <w:t>率</w:t>
      </w:r>
      <w:r>
        <w:rPr>
          <w:rFonts w:ascii="宋体" w:hAnsi="宋体" w:cs="宋体" w:eastAsia="宋体" w:hint="default"/>
          <w:sz w:val="18"/>
          <w:szCs w:val="18"/>
        </w:rPr>
        <w:t> </w:t>
        <w:tab/>
      </w:r>
      <w:r>
        <w:rPr>
          <w:rFonts w:ascii="宋体" w:hAnsi="宋体" w:cs="宋体" w:eastAsia="宋体" w:hint="default"/>
          <w:spacing w:val="1"/>
          <w:sz w:val="18"/>
          <w:szCs w:val="18"/>
        </w:rPr>
        <w:t> </w:t>
      </w:r>
      <w:r>
        <w:rPr>
          <w:rFonts w:ascii="宋体" w:hAnsi="宋体" w:cs="宋体" w:eastAsia="宋体" w:hint="default"/>
          <w:sz w:val="18"/>
          <w:szCs w:val="18"/>
        </w:rPr>
        <w:t> </w:t>
      </w:r>
      <w:r>
        <w:rPr>
          <w:rFonts w:ascii="方正姚体" w:hAnsi="方正姚体" w:cs="方正姚体" w:eastAsia="方正姚体" w:hint="default"/>
          <w:spacing w:val="1"/>
          <w:sz w:val="18"/>
          <w:szCs w:val="18"/>
        </w:rPr>
        <w:t>每</w:t>
      </w:r>
      <w:r>
        <w:rPr>
          <w:rFonts w:ascii="方正姚体" w:hAnsi="方正姚体" w:cs="方正姚体" w:eastAsia="方正姚体" w:hint="default"/>
          <w:sz w:val="18"/>
          <w:szCs w:val="18"/>
        </w:rPr>
        <w:t>股</w:t>
      </w:r>
      <w:r>
        <w:rPr>
          <w:rFonts w:ascii="方正姚体" w:hAnsi="方正姚体" w:cs="方正姚体" w:eastAsia="方正姚体" w:hint="default"/>
          <w:spacing w:val="1"/>
          <w:sz w:val="18"/>
          <w:szCs w:val="18"/>
        </w:rPr>
        <w:t>收</w:t>
      </w:r>
      <w:r>
        <w:rPr>
          <w:rFonts w:ascii="方正姚体" w:hAnsi="方正姚体" w:cs="方正姚体" w:eastAsia="方正姚体" w:hint="default"/>
          <w:sz w:val="18"/>
          <w:szCs w:val="18"/>
        </w:rPr>
        <w:t>益（</w:t>
      </w:r>
      <w:r>
        <w:rPr>
          <w:rFonts w:ascii="方正姚体" w:hAnsi="方正姚体" w:cs="方正姚体" w:eastAsia="方正姚体" w:hint="default"/>
          <w:spacing w:val="1"/>
          <w:sz w:val="18"/>
          <w:szCs w:val="18"/>
        </w:rPr>
        <w:t>元）</w:t>
      </w:r>
      <w:r>
        <w:rPr>
          <w:rFonts w:ascii="宋体" w:hAnsi="宋体" w:cs="宋体" w:eastAsia="宋体" w:hint="default"/>
          <w:sz w:val="18"/>
          <w:szCs w:val="18"/>
        </w:rPr>
        <w:t> </w:t>
      </w:r>
    </w:p>
    <w:p>
      <w:pPr>
        <w:tabs>
          <w:tab w:pos="1085" w:val="left" w:leader="none"/>
        </w:tabs>
        <w:spacing w:before="57"/>
        <w:ind w:left="148" w:right="0" w:firstLine="0"/>
        <w:jc w:val="left"/>
        <w:rPr>
          <w:rFonts w:ascii="方正姚体" w:hAnsi="方正姚体" w:cs="方正姚体" w:eastAsia="方正姚体" w:hint="default"/>
          <w:sz w:val="18"/>
          <w:szCs w:val="18"/>
        </w:rPr>
      </w:pPr>
      <w:r>
        <w:rPr/>
        <w:pict>
          <v:group style="position:absolute;margin-left:89.699997pt;margin-top:20.040482pt;width:415.65pt;height:.5pt;mso-position-horizontal-relative:page;mso-position-vertical-relative:paragraph;z-index:-405304" coordorigin="1794,401" coordsize="8313,10">
            <v:group style="position:absolute;left:1799;top:406;width:4859;height:2" coordorigin="1799,406" coordsize="4859,2">
              <v:shape style="position:absolute;left:1799;top:406;width:4859;height:2" coordorigin="1799,406" coordsize="4859,0" path="m1799,406l6658,406e" filled="false" stroked="true" strokeweight=".48pt" strokecolor="#000000">
                <v:path arrowok="t"/>
              </v:shape>
            </v:group>
            <v:group style="position:absolute;left:6658;top:406;width:927;height:2" coordorigin="6658,406" coordsize="927,2">
              <v:shape style="position:absolute;left:6658;top:406;width:927;height:2" coordorigin="6658,406" coordsize="927,0" path="m6658,406l7584,406e" filled="false" stroked="true" strokeweight=".48pt" strokecolor="#000000">
                <v:path arrowok="t"/>
              </v:shape>
            </v:group>
            <v:group style="position:absolute;left:7584;top:406;width:2518;height:2" coordorigin="7584,406" coordsize="2518,2">
              <v:shape style="position:absolute;left:7584;top:406;width:2518;height:2" coordorigin="7584,406" coordsize="2518,0" path="m7584,406l10102,406e" filled="false" stroked="true" strokeweight=".48pt" strokecolor="#000000">
                <v:path arrowok="t"/>
              </v:shape>
            </v:group>
            <w10:wrap type="none"/>
          </v:group>
        </w:pict>
      </w:r>
      <w:r>
        <w:rPr>
          <w:rFonts w:ascii="方正姚体" w:hAnsi="方正姚体" w:cs="方正姚体" w:eastAsia="方正姚体" w:hint="default"/>
          <w:sz w:val="18"/>
          <w:szCs w:val="18"/>
        </w:rPr>
        <w:t>全面摊薄</w:t>
        <w:tab/>
        <w:t>加权平均   基本每股收益   </w:t>
      </w:r>
      <w:r>
        <w:rPr>
          <w:rFonts w:ascii="方正姚体" w:hAnsi="方正姚体" w:cs="方正姚体" w:eastAsia="方正姚体" w:hint="default"/>
          <w:spacing w:val="42"/>
          <w:sz w:val="18"/>
          <w:szCs w:val="18"/>
        </w:rPr>
        <w:t> </w:t>
      </w:r>
      <w:r>
        <w:rPr>
          <w:rFonts w:ascii="宋体" w:hAnsi="宋体" w:cs="宋体" w:eastAsia="宋体" w:hint="default"/>
          <w:spacing w:val="42"/>
          <w:sz w:val="18"/>
          <w:szCs w:val="18"/>
        </w:rPr>
      </w:r>
      <w:r>
        <w:rPr>
          <w:rFonts w:ascii="方正姚体" w:hAnsi="方正姚体" w:cs="方正姚体" w:eastAsia="方正姚体" w:hint="default"/>
          <w:sz w:val="18"/>
          <w:szCs w:val="18"/>
        </w:rPr>
        <w:t>稀释每股收益</w:t>
      </w:r>
    </w:p>
    <w:p>
      <w:pPr>
        <w:spacing w:after="0"/>
        <w:jc w:val="left"/>
        <w:rPr>
          <w:rFonts w:ascii="方正姚体" w:hAnsi="方正姚体" w:cs="方正姚体" w:eastAsia="方正姚体" w:hint="default"/>
          <w:sz w:val="18"/>
          <w:szCs w:val="18"/>
        </w:rPr>
        <w:sectPr>
          <w:type w:val="continuous"/>
          <w:pgSz w:w="11900" w:h="16840"/>
          <w:pgMar w:top="1600" w:bottom="280" w:left="1660" w:right="1580"/>
          <w:cols w:num="2" w:equalWidth="0">
            <w:col w:w="1144" w:space="2969"/>
            <w:col w:w="4547"/>
          </w:cols>
        </w:sectPr>
      </w:pPr>
    </w:p>
    <w:p>
      <w:pPr>
        <w:tabs>
          <w:tab w:pos="5471" w:val="left" w:leader="none"/>
          <w:tab w:pos="6613" w:val="left" w:leader="none"/>
          <w:tab w:pos="8437" w:val="right" w:leader="none"/>
        </w:tabs>
        <w:spacing w:before="67"/>
        <w:ind w:left="148" w:right="0" w:firstLine="0"/>
        <w:jc w:val="left"/>
        <w:rPr>
          <w:rFonts w:ascii="宋体" w:hAnsi="宋体" w:cs="宋体" w:eastAsia="宋体" w:hint="default"/>
          <w:sz w:val="18"/>
          <w:szCs w:val="18"/>
        </w:rPr>
      </w:pPr>
      <w:r>
        <w:rPr>
          <w:rFonts w:ascii="方正姚体" w:hAnsi="方正姚体" w:cs="方正姚体" w:eastAsia="方正姚体" w:hint="default"/>
          <w:sz w:val="18"/>
          <w:szCs w:val="18"/>
        </w:rPr>
        <w:t>归属于母公司普通股股东的净利润                                    </w:t>
      </w:r>
      <w:r>
        <w:rPr>
          <w:rFonts w:ascii="方正姚体" w:hAnsi="方正姚体" w:cs="方正姚体" w:eastAsia="方正姚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0.52%</w:t>
        <w:tab/>
        <w:t>0.52%</w:t>
        <w:tab/>
        <w:t>0.0106</w:t>
        <w:tab/>
        <w:t>0.0106</w:t>
      </w:r>
    </w:p>
    <w:p>
      <w:pPr>
        <w:tabs>
          <w:tab w:pos="4354" w:val="left" w:leader="none"/>
          <w:tab w:pos="5291" w:val="left" w:leader="none"/>
          <w:tab w:pos="6523" w:val="left" w:leader="none"/>
        </w:tabs>
        <w:spacing w:before="141"/>
        <w:ind w:left="148" w:right="0" w:firstLine="0"/>
        <w:jc w:val="left"/>
        <w:rPr>
          <w:rFonts w:ascii="宋体" w:hAnsi="宋体" w:cs="宋体" w:eastAsia="宋体" w:hint="default"/>
          <w:sz w:val="18"/>
          <w:szCs w:val="18"/>
        </w:rPr>
      </w:pPr>
      <w:r>
        <w:rPr/>
        <w:pict>
          <v:group style="position:absolute;margin-left:88.980003pt;margin-top:23.64028pt;width:416.7pt;height:.5pt;mso-position-horizontal-relative:page;mso-position-vertical-relative:paragraph;z-index:-405280" coordorigin="1780,473" coordsize="8334,10">
            <v:group style="position:absolute;left:1784;top:478;width:3905;height:2" coordorigin="1784,478" coordsize="3905,2">
              <v:shape style="position:absolute;left:1784;top:478;width:3905;height:2" coordorigin="1784,478" coordsize="3905,0" path="m1784,478l5689,478e" filled="false" stroked="true" strokeweight=".48pt" strokecolor="#000000">
                <v:path arrowok="t"/>
              </v:shape>
            </v:group>
            <v:group style="position:absolute;left:5675;top:478;width:981;height:2" coordorigin="5675,478" coordsize="981,2">
              <v:shape style="position:absolute;left:5675;top:478;width:981;height:2" coordorigin="5675,478" coordsize="981,0" path="m5675,478l6655,478e" filled="false" stroked="true" strokeweight=".48pt" strokecolor="#000000">
                <v:path arrowok="t"/>
              </v:shape>
            </v:group>
            <v:group style="position:absolute;left:6641;top:478;width:10;height:2" coordorigin="6641,478" coordsize="10,2">
              <v:shape style="position:absolute;left:6641;top:478;width:10;height:2" coordorigin="6641,478" coordsize="10,0" path="m6641,478l6650,478e" filled="false" stroked="true" strokeweight=".48pt" strokecolor="#000000">
                <v:path arrowok="t"/>
              </v:shape>
            </v:group>
            <v:group style="position:absolute;left:6650;top:478;width:941;height:2" coordorigin="6650,478" coordsize="941,2">
              <v:shape style="position:absolute;left:6650;top:478;width:941;height:2" coordorigin="6650,478" coordsize="941,0" path="m6650,478l7591,478e" filled="false" stroked="true" strokeweight=".48pt" strokecolor="#000000">
                <v:path arrowok="t"/>
              </v:shape>
            </v:group>
            <v:group style="position:absolute;left:7577;top:478;width:10;height:2" coordorigin="7577,478" coordsize="10,2">
              <v:shape style="position:absolute;left:7577;top:478;width:10;height:2" coordorigin="7577,478" coordsize="10,0" path="m7577,478l7586,478e" filled="false" stroked="true" strokeweight=".48pt" strokecolor="#000000">
                <v:path arrowok="t"/>
              </v:shape>
            </v:group>
            <v:group style="position:absolute;left:7586;top:478;width:1238;height:2" coordorigin="7586,478" coordsize="1238,2">
              <v:shape style="position:absolute;left:7586;top:478;width:1238;height:2" coordorigin="7586,478" coordsize="1238,0" path="m7586,478l8824,478e" filled="false" stroked="true" strokeweight=".48pt" strokecolor="#000000">
                <v:path arrowok="t"/>
              </v:shape>
            </v:group>
            <v:group style="position:absolute;left:8809;top:478;width:1300;height:2" coordorigin="8809,478" coordsize="1300,2">
              <v:shape style="position:absolute;left:8809;top:478;width:1300;height:2" coordorigin="8809,478" coordsize="1300,0" path="m8809,478l10109,478e" filled="false" stroked="true" strokeweight=".48pt" strokecolor="#000000">
                <v:path arrowok="t"/>
              </v:shape>
            </v:group>
            <w10:wrap type="none"/>
          </v:group>
        </w:pict>
      </w:r>
      <w:r>
        <w:rPr>
          <w:rFonts w:ascii="方正姚体" w:hAnsi="方正姚体" w:cs="方正姚体" w:eastAsia="方正姚体" w:hint="default"/>
          <w:spacing w:val="-23"/>
          <w:sz w:val="18"/>
          <w:szCs w:val="18"/>
        </w:rPr>
        <w:t>扣除非经常性损益后归属于母公司普通股股东的净利润</w:t>
        <w:tab/>
      </w:r>
      <w:r>
        <w:rPr>
          <w:rFonts w:ascii="宋体" w:hAnsi="宋体" w:cs="宋体" w:eastAsia="宋体" w:hint="default"/>
          <w:sz w:val="18"/>
          <w:szCs w:val="18"/>
        </w:rPr>
        <w:t>-1.052%</w:t>
        <w:tab/>
        <w:t>-1.055%</w:t>
        <w:tab/>
        <w:t>-0.0214      </w:t>
      </w:r>
      <w:r>
        <w:rPr>
          <w:rFonts w:ascii="宋体" w:hAnsi="宋体" w:cs="宋体" w:eastAsia="宋体" w:hint="default"/>
          <w:spacing w:val="24"/>
          <w:sz w:val="18"/>
          <w:szCs w:val="18"/>
        </w:rPr>
        <w:t> </w:t>
      </w:r>
      <w:r>
        <w:rPr>
          <w:rFonts w:ascii="宋体" w:hAnsi="宋体" w:cs="宋体" w:eastAsia="宋体" w:hint="default"/>
          <w:sz w:val="18"/>
          <w:szCs w:val="18"/>
        </w:rPr>
        <w:t>-0.0214</w:t>
      </w:r>
    </w:p>
    <w:p>
      <w:pPr>
        <w:pStyle w:val="BodyText"/>
        <w:spacing w:line="470" w:lineRule="atLeast" w:before="21"/>
        <w:ind w:left="559" w:right="5075" w:hanging="3"/>
        <w:jc w:val="left"/>
        <w:rPr>
          <w:rFonts w:ascii="宋体" w:hAnsi="宋体" w:cs="宋体" w:eastAsia="宋体" w:hint="default"/>
        </w:rPr>
      </w:pPr>
      <w:r>
        <w:rPr/>
        <w:t>注：不存在稀释性潜在普通股。</w:t>
      </w:r>
      <w:r>
        <w:rPr>
          <w:rFonts w:ascii="宋体" w:hAnsi="宋体" w:cs="宋体" w:eastAsia="宋体" w:hint="default"/>
        </w:rPr>
        <w:t> </w:t>
      </w:r>
      <w:r>
        <w:rPr/>
        <w:t>十七、 </w:t>
      </w:r>
      <w:r>
        <w:rPr>
          <w:spacing w:val="5"/>
        </w:rPr>
        <w:t> </w:t>
      </w:r>
      <w:r>
        <w:rPr>
          <w:rFonts w:ascii="宋体" w:hAnsi="宋体" w:cs="宋体" w:eastAsia="宋体" w:hint="default"/>
          <w:spacing w:val="5"/>
        </w:rPr>
      </w:r>
      <w:r>
        <w:rPr/>
        <w:t>财务报表的批准</w:t>
      </w:r>
      <w:r>
        <w:rPr>
          <w:rFonts w:ascii="宋体" w:hAnsi="宋体" w:cs="宋体" w:eastAsia="宋体" w:hint="default"/>
        </w:rPr>
        <w:t> </w:t>
      </w:r>
    </w:p>
    <w:p>
      <w:pPr>
        <w:pStyle w:val="BodyText"/>
        <w:spacing w:line="240" w:lineRule="auto" w:before="1"/>
        <w:ind w:left="557" w:right="0"/>
        <w:jc w:val="left"/>
        <w:rPr>
          <w:rFonts w:ascii="宋体" w:hAnsi="宋体" w:cs="宋体" w:eastAsia="宋体" w:hint="default"/>
        </w:rPr>
      </w:pPr>
      <w:r>
        <w:rPr/>
        <w:t>本财务报表业经本公司董事会于</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14</w:t>
      </w:r>
      <w:r>
        <w:rPr/>
        <w:t>日决议批准。</w:t>
      </w:r>
      <w:r>
        <w:rPr>
          <w:rFonts w:ascii="宋体" w:hAnsi="宋体" w:cs="宋体" w:eastAsia="宋体" w:hint="default"/>
        </w:rPr>
        <w:t> </w:t>
      </w:r>
    </w:p>
    <w:p>
      <w:pPr>
        <w:spacing w:line="240" w:lineRule="auto" w:before="10"/>
        <w:rPr>
          <w:rFonts w:ascii="宋体" w:hAnsi="宋体" w:cs="宋体" w:eastAsia="宋体" w:hint="default"/>
          <w:sz w:val="18"/>
          <w:szCs w:val="18"/>
        </w:rPr>
      </w:pPr>
    </w:p>
    <w:p>
      <w:pPr>
        <w:pStyle w:val="Heading1"/>
        <w:spacing w:line="240" w:lineRule="auto"/>
        <w:ind w:left="2747" w:right="0"/>
        <w:jc w:val="left"/>
        <w:rPr>
          <w:rFonts w:ascii="宋体" w:hAnsi="宋体" w:cs="宋体" w:eastAsia="宋体" w:hint="default"/>
          <w:sz w:val="21"/>
          <w:szCs w:val="21"/>
        </w:rPr>
      </w:pPr>
      <w:r>
        <w:rPr/>
        <w:t>第十一章   </w:t>
      </w:r>
      <w:r>
        <w:rPr>
          <w:spacing w:val="7"/>
        </w:rPr>
        <w:t> </w:t>
      </w:r>
      <w:r>
        <w:rPr>
          <w:rFonts w:ascii="宋体" w:hAnsi="宋体" w:cs="宋体" w:eastAsia="宋体" w:hint="default"/>
          <w:spacing w:val="7"/>
        </w:rPr>
      </w:r>
      <w:r>
        <w:rPr/>
        <w:t>备查文件目录</w:t>
      </w:r>
      <w:r>
        <w:rPr>
          <w:rFonts w:ascii="宋体" w:hAnsi="宋体" w:cs="宋体" w:eastAsia="宋体" w:hint="default"/>
          <w:sz w:val="21"/>
          <w:szCs w:val="21"/>
        </w:rPr>
        <w:t> </w:t>
      </w:r>
    </w:p>
    <w:p>
      <w:pPr>
        <w:spacing w:line="240" w:lineRule="auto" w:before="4"/>
        <w:rPr>
          <w:rFonts w:ascii="宋体" w:hAnsi="宋体" w:cs="宋体" w:eastAsia="宋体" w:hint="default"/>
          <w:sz w:val="21"/>
          <w:szCs w:val="21"/>
        </w:rPr>
      </w:pPr>
    </w:p>
    <w:p>
      <w:pPr>
        <w:pStyle w:val="BodyText"/>
        <w:spacing w:line="240" w:lineRule="auto"/>
        <w:ind w:right="0" w:firstLine="420"/>
        <w:jc w:val="left"/>
        <w:rPr>
          <w:rFonts w:ascii="宋体" w:hAnsi="宋体" w:cs="宋体" w:eastAsia="宋体" w:hint="default"/>
        </w:rPr>
      </w:pPr>
      <w:r>
        <w:rPr>
          <w:spacing w:val="-3"/>
        </w:rPr>
        <w:t>一、载有法定代表人、主管会计工作负责人、会计机构负责人签名并盖章的公司会计报</w:t>
      </w:r>
      <w:r>
        <w:rPr/>
        <w:t> 表。</w:t>
      </w:r>
      <w:r>
        <w:rPr>
          <w:rFonts w:ascii="宋体" w:hAnsi="宋体" w:cs="宋体" w:eastAsia="宋体" w:hint="default"/>
        </w:rPr>
        <w:t> </w:t>
      </w:r>
    </w:p>
    <w:p>
      <w:pPr>
        <w:pStyle w:val="BodyText"/>
        <w:spacing w:line="240" w:lineRule="auto" w:before="1"/>
        <w:ind w:left="557" w:right="205"/>
        <w:jc w:val="left"/>
      </w:pPr>
      <w:r>
        <w:rPr/>
        <w:t>二、载有会计师事务所盖章、注册会计师签名并盖章的公司审计报告原件。</w:t>
      </w:r>
      <w:r>
        <w:rPr>
          <w:rFonts w:ascii="宋体" w:hAnsi="宋体" w:cs="宋体" w:eastAsia="宋体" w:hint="default"/>
        </w:rPr>
        <w:t> </w:t>
      </w:r>
      <w:r>
        <w:rPr>
          <w:spacing w:val="-8"/>
        </w:rPr>
        <w:t>三、报告期内在《中国证券报》、《证券时报》上公开披露过的所有公司文件的正本及公</w:t>
      </w:r>
    </w:p>
    <w:p>
      <w:pPr>
        <w:pStyle w:val="BodyText"/>
        <w:spacing w:line="240" w:lineRule="auto" w:before="1"/>
        <w:ind w:right="0"/>
        <w:jc w:val="left"/>
        <w:rPr>
          <w:rFonts w:ascii="宋体" w:hAnsi="宋体" w:cs="宋体" w:eastAsia="宋体" w:hint="default"/>
        </w:rPr>
      </w:pPr>
      <w:r>
        <w:rPr/>
        <w:t>告的原稿。</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rPr>
        <w:t> </w:t>
      </w:r>
    </w:p>
    <w:p>
      <w:pPr>
        <w:pStyle w:val="BodyText"/>
        <w:spacing w:line="292" w:lineRule="exact"/>
        <w:ind w:left="5177" w:right="0"/>
        <w:jc w:val="left"/>
        <w:rPr>
          <w:rFonts w:ascii="宋体" w:hAnsi="宋体" w:cs="宋体" w:eastAsia="宋体" w:hint="default"/>
        </w:rPr>
      </w:pPr>
      <w:r>
        <w:rPr/>
        <w:t>秦皇岛渤海物流控股股份有限公司</w:t>
      </w:r>
      <w:r>
        <w:rPr>
          <w:rFonts w:ascii="宋体" w:hAnsi="宋体" w:cs="宋体" w:eastAsia="宋体" w:hint="default"/>
        </w:rPr>
        <w:t> </w:t>
      </w:r>
    </w:p>
    <w:p>
      <w:pPr>
        <w:pStyle w:val="BodyText"/>
        <w:spacing w:line="240" w:lineRule="auto" w:before="118"/>
        <w:ind w:left="5177" w:right="0"/>
        <w:jc w:val="left"/>
        <w:rPr>
          <w:rFonts w:ascii="宋体" w:hAnsi="宋体" w:cs="宋体" w:eastAsia="宋体" w:hint="default"/>
        </w:rPr>
      </w:pPr>
      <w:r>
        <w:rPr/>
        <w:t>法定代表人：    </w:t>
      </w:r>
      <w:r>
        <w:rPr>
          <w:rFonts w:ascii="宋体" w:hAnsi="宋体" w:cs="宋体" w:eastAsia="宋体" w:hint="default"/>
        </w:rPr>
      </w:r>
      <w:r>
        <w:rPr/>
        <w:t>魏  </w:t>
      </w:r>
      <w:r>
        <w:rPr>
          <w:spacing w:val="48"/>
        </w:rPr>
        <w:t> </w:t>
      </w:r>
      <w:r>
        <w:rPr>
          <w:rFonts w:ascii="宋体" w:hAnsi="宋体" w:cs="宋体" w:eastAsia="宋体" w:hint="default"/>
          <w:spacing w:val="48"/>
        </w:rPr>
      </w:r>
      <w:r>
        <w:rPr/>
        <w:t>超</w:t>
      </w:r>
      <w:r>
        <w:rPr>
          <w:rFonts w:ascii="宋体" w:hAnsi="宋体" w:cs="宋体" w:eastAsia="宋体" w:hint="default"/>
        </w:rPr>
        <w:t> </w:t>
      </w:r>
    </w:p>
    <w:p>
      <w:pPr>
        <w:pStyle w:val="BodyText"/>
        <w:spacing w:line="240" w:lineRule="auto" w:before="137"/>
        <w:ind w:left="0" w:right="277"/>
        <w:jc w:val="righ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4"/>
        </w:rPr>
        <w:t> </w:t>
      </w:r>
      <w:r>
        <w:rPr/>
        <w:t>年</w:t>
      </w:r>
      <w:r>
        <w:rPr>
          <w:spacing w:val="-1"/>
        </w:rPr>
        <w:t> </w:t>
      </w:r>
      <w:r>
        <w:rPr>
          <w:rFonts w:ascii="宋体" w:hAnsi="宋体" w:cs="宋体" w:eastAsia="宋体" w:hint="default"/>
        </w:rPr>
        <w:t>4</w:t>
      </w:r>
      <w:r>
        <w:rPr>
          <w:rFonts w:ascii="宋体" w:hAnsi="宋体" w:cs="宋体" w:eastAsia="宋体" w:hint="default"/>
          <w:spacing w:val="-54"/>
        </w:rPr>
        <w:t> </w:t>
      </w:r>
      <w:r>
        <w:rPr/>
        <w:t>月</w:t>
      </w:r>
      <w:r>
        <w:rPr>
          <w:spacing w:val="-2"/>
        </w:rPr>
        <w:t> </w:t>
      </w:r>
      <w:r>
        <w:rPr>
          <w:rFonts w:ascii="宋体" w:hAnsi="宋体" w:cs="宋体" w:eastAsia="宋体" w:hint="default"/>
        </w:rPr>
        <w:t>14</w:t>
      </w:r>
      <w:r>
        <w:rPr>
          <w:rFonts w:ascii="宋体" w:hAnsi="宋体" w:cs="宋体" w:eastAsia="宋体" w:hint="default"/>
          <w:spacing w:val="-53"/>
        </w:rPr>
        <w:t> </w:t>
      </w:r>
      <w:r>
        <w:rPr/>
        <w:t>日</w:t>
      </w:r>
      <w:r>
        <w:rPr>
          <w:rFonts w:ascii="宋体" w:hAnsi="宋体" w:cs="宋体" w:eastAsia="宋体" w:hint="default"/>
        </w:rPr>
        <w:t> </w:t>
      </w:r>
    </w:p>
    <w:sectPr>
      <w:type w:val="continuous"/>
      <w:pgSz w:w="11900" w:h="16840"/>
      <w:pgMar w:top="1600" w:bottom="280" w:left="16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隶书">
    <w:altName w:val="隶书"/>
    <w:charset w:val="86"/>
    <w:family w:val="modern"/>
    <w:pitch w:val="fixed"/>
  </w:font>
  <w:font w:name="Courier New">
    <w:altName w:val="Courier New"/>
    <w:charset w:val="0"/>
    <w:family w:val="modern"/>
    <w:pitch w:val="fixed"/>
  </w:font>
  <w:font w:name="Arial Narrow">
    <w:altName w:val="Arial Narrow"/>
    <w:charset w:val="0"/>
    <w:family w:val="swiss"/>
    <w:pitch w:val="variable"/>
  </w:font>
  <w:font w:name="Arial">
    <w:altName w:val="Arial"/>
    <w:charset w:val="0"/>
    <w:family w:val="swiss"/>
    <w:pitch w:val="variable"/>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877747pt;margin-top:744.293884pt;width:7.25pt;height:12.5pt;mso-position-horizontal-relative:page;mso-position-vertical-relative:page;z-index:-409168" type="#_x0000_t202" filled="false" stroked="false">
          <v:textbox inset="0,0,0,0">
            <w:txbxContent>
              <w:p>
                <w:pPr>
                  <w:pStyle w:val="BodyText"/>
                  <w:spacing w:line="230" w:lineRule="exact"/>
                  <w:ind w:left="20" w:right="0"/>
                  <w:jc w:val="left"/>
                  <w:rPr>
                    <w:rFonts w:ascii="宋体" w:hAnsi="宋体" w:cs="宋体" w:eastAsia="宋体" w:hint="default"/>
                  </w:rPr>
                </w:pPr>
                <w:r>
                  <w:rPr>
                    <w:rFonts w:ascii="宋体"/>
                  </w:rPr>
                  <w:t> </w:t>
                </w:r>
              </w:p>
            </w:txbxContent>
          </v:textbox>
          <w10:wrap type="none"/>
        </v:shape>
      </w:pict>
    </w:r>
    <w:r>
      <w:rPr/>
      <w:pict>
        <v:shape style="position:absolute;margin-left:260.660004pt;margin-top:780.865295pt;width:74pt;height:11.5pt;mso-position-horizontal-relative:page;mso-position-vertical-relative:page;z-index:-409144"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w:t>
                </w:r>
                <w:r>
                  <w:rPr/>
                  <w:fldChar w:fldCharType="end"/>
                </w:r>
                <w:r>
                  <w:rPr>
                    <w:rFonts w:ascii="Times New Roman" w:hAnsi="Times New Roman" w:cs="Times New Roman" w:eastAsia="Times New Roman" w:hint="default"/>
                    <w:sz w:val="18"/>
                    <w:szCs w:val="18"/>
                  </w:rPr>
                  <w:t>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09120"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09096"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30</w:t>
                </w:r>
                <w:r>
                  <w:rPr/>
                  <w:fldChar w:fldCharType="end"/>
                </w:r>
                <w:r>
                  <w:rPr>
                    <w:rFonts w:ascii="Times New Roman" w:hAnsi="Times New Roman" w:cs="Times New Roman" w:eastAsia="Times New Roman" w:hint="default"/>
                    <w:sz w:val="18"/>
                    <w:szCs w:val="18"/>
                  </w:rPr>
                  <w:t>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09072"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50</w:t>
                </w:r>
                <w:r>
                  <w:rPr/>
                  <w:fldChar w:fldCharType="end"/>
                </w:r>
                <w:r>
                  <w:rPr>
                    <w:rFonts w:ascii="Times New Roman" w:hAnsi="Times New Roman" w:cs="Times New Roman" w:eastAsia="Times New Roman" w:hint="default"/>
                    <w:sz w:val="18"/>
                    <w:szCs w:val="18"/>
                  </w:rPr>
                  <w:t>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09048"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t>54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09024"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55</w:t>
                </w:r>
                <w:r>
                  <w:rPr/>
                  <w:fldChar w:fldCharType="end"/>
                </w:r>
                <w:r>
                  <w:rPr>
                    <w:rFonts w:ascii="Times New Roman" w:hAnsi="Times New Roman" w:cs="Times New Roman" w:eastAsia="Times New Roman" w:hint="default"/>
                    <w:sz w:val="18"/>
                    <w:szCs w:val="18"/>
                  </w:rPr>
                  <w:t>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09000"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57</w:t>
                </w:r>
                <w:r>
                  <w:rPr/>
                  <w:fldChar w:fldCharType="end"/>
                </w:r>
                <w:r>
                  <w:rPr>
                    <w:rFonts w:ascii="Times New Roman" w:hAnsi="Times New Roman" w:cs="Times New Roman" w:eastAsia="Times New Roman" w:hint="default"/>
                    <w:sz w:val="18"/>
                    <w:szCs w:val="18"/>
                  </w:rPr>
                  <w:t>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8.440002pt;margin-top:780.865295pt;width:78.5pt;height:11.5pt;mso-position-horizontal-relative:page;mso-position-vertical-relative:page;z-index:-408976"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60</w:t>
                </w:r>
                <w:r>
                  <w:rPr/>
                  <w:fldChar w:fldCharType="end"/>
                </w:r>
                <w:r>
                  <w:rPr>
                    <w:rFonts w:ascii="Times New Roman" w:hAnsi="Times New Roman" w:cs="Times New Roman" w:eastAsia="Times New Roman" w:hint="default"/>
                    <w:sz w:val="18"/>
                    <w:szCs w:val="18"/>
                  </w:rPr>
                  <w:t>  </w:t>
                </w:r>
                <w:r>
                  <w:rPr>
                    <w:rFonts w:ascii="方正姚体" w:hAnsi="方正姚体" w:cs="方正姚体" w:eastAsia="方正姚体" w:hint="default"/>
                    <w:sz w:val="18"/>
                    <w:szCs w:val="18"/>
                  </w:rPr>
                  <w:t>页  共  </w:t>
                </w:r>
                <w:r>
                  <w:rPr>
                    <w:rFonts w:ascii="Times New Roman" w:hAnsi="Times New Roman" w:cs="Times New Roman" w:eastAsia="Times New Roman" w:hint="default"/>
                    <w:sz w:val="18"/>
                    <w:szCs w:val="18"/>
                  </w:rPr>
                  <w:t>73  </w:t>
                </w:r>
                <w:r>
                  <w:rPr>
                    <w:rFonts w:ascii="方正姚体" w:hAnsi="方正姚体" w:cs="方正姚体" w:eastAsia="方正姚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619999pt;width:418.65pt;height:.1pt;mso-position-horizontal-relative:page;mso-position-vertical-relative:page;z-index:-409216" coordorigin="1768,1112" coordsize="8373,2">
          <v:shape style="position:absolute;left:1768;top:1112;width:8373;height:2" coordorigin="1768,1112" coordsize="8373,0" path="m1768,1112l10140,1112e" filled="false" stroked="true" strokeweight=".72pt" strokecolor="#000000">
            <v:path arrowok="t"/>
          </v:shape>
          <w10:wrap type="none"/>
        </v:group>
      </w:pict>
    </w:r>
    <w:r>
      <w:rPr/>
      <w:pict>
        <v:shape style="position:absolute;margin-left:88.879997pt;margin-top:42.865326pt;width:204.5pt;height:11.5pt;mso-position-horizontal-relative:page;mso-position-vertical-relative:page;z-index:-409192" type="#_x0000_t202" filled="false" stroked="false">
          <v:textbox inset="0,0,0,0">
            <w:txbxContent>
              <w:p>
                <w:pPr>
                  <w:spacing w:line="214" w:lineRule="exact" w:before="0"/>
                  <w:ind w:left="20" w:right="0" w:firstLine="0"/>
                  <w:jc w:val="left"/>
                  <w:rPr>
                    <w:rFonts w:ascii="方正姚体" w:hAnsi="方正姚体" w:cs="方正姚体" w:eastAsia="方正姚体" w:hint="default"/>
                    <w:sz w:val="18"/>
                    <w:szCs w:val="18"/>
                  </w:rPr>
                </w:pPr>
                <w:r>
                  <w:rPr>
                    <w:rFonts w:ascii="方正姚体" w:hAnsi="方正姚体" w:cs="方正姚体" w:eastAsia="方正姚体" w:hint="default"/>
                    <w:color w:val="FF0000"/>
                    <w:sz w:val="18"/>
                    <w:szCs w:val="18"/>
                  </w:rPr>
                  <w:t>秦皇岛渤海物流控股股份有限公司 </w:t>
                </w:r>
                <w:r>
                  <w:rPr>
                    <w:rFonts w:ascii="Times New Roman" w:hAnsi="Times New Roman" w:cs="Times New Roman" w:eastAsia="Times New Roman" w:hint="default"/>
                    <w:color w:val="FF0000"/>
                    <w:sz w:val="18"/>
                    <w:szCs w:val="18"/>
                  </w:rPr>
                  <w:t>2008</w:t>
                </w:r>
                <w:r>
                  <w:rPr>
                    <w:rFonts w:ascii="Times New Roman" w:hAnsi="Times New Roman" w:cs="Times New Roman" w:eastAsia="Times New Roman" w:hint="default"/>
                    <w:color w:val="FF0000"/>
                    <w:spacing w:val="-1"/>
                    <w:sz w:val="18"/>
                    <w:szCs w:val="18"/>
                  </w:rPr>
                  <w:t> </w:t>
                </w:r>
                <w:r>
                  <w:rPr>
                    <w:rFonts w:ascii="方正姚体" w:hAnsi="方正姚体" w:cs="方正姚体" w:eastAsia="方正姚体" w:hint="default"/>
                    <w:color w:val="FF0000"/>
                    <w:sz w:val="18"/>
                    <w:szCs w:val="18"/>
                  </w:rPr>
                  <w:t>年年度报告</w:t>
                </w:r>
                <w:r>
                  <w:rPr>
                    <w:rFonts w:ascii="方正姚体" w:hAnsi="方正姚体" w:cs="方正姚体" w:eastAsia="方正姚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37"/>
    </w:pPr>
    <w:rPr>
      <w:rFonts w:ascii="方正姚体" w:hAnsi="方正姚体" w:eastAsia="方正姚体"/>
      <w:sz w:val="21"/>
      <w:szCs w:val="21"/>
    </w:rPr>
  </w:style>
  <w:style w:styleId="Heading1" w:type="paragraph">
    <w:name w:val="Heading 1"/>
    <w:basedOn w:val="Normal"/>
    <w:uiPriority w:val="1"/>
    <w:qFormat/>
    <w:pPr>
      <w:ind w:left="168"/>
      <w:outlineLvl w:val="1"/>
    </w:pPr>
    <w:rPr>
      <w:rFonts w:ascii="方正姚体" w:hAnsi="方正姚体" w:eastAsia="方正姚体"/>
      <w:sz w:val="28"/>
      <w:szCs w:val="28"/>
    </w:rPr>
  </w:style>
  <w:style w:styleId="Heading2" w:type="paragraph">
    <w:name w:val="Heading 2"/>
    <w:basedOn w:val="Normal"/>
    <w:uiPriority w:val="1"/>
    <w:qFormat/>
    <w:pPr>
      <w:ind w:left="137"/>
      <w:outlineLvl w:val="2"/>
    </w:pPr>
    <w:rPr>
      <w:rFonts w:ascii="方正姚体" w:hAnsi="方正姚体" w:eastAsia="方正姚体"/>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hqjiao@sohu.com" TargetMode="External"/><Relationship Id="rId9" Type="http://schemas.openxmlformats.org/officeDocument/2006/relationships/hyperlink" Target="mailto:hlscshy000889@yahoo.com.cn" TargetMode="External"/><Relationship Id="rId10" Type="http://schemas.openxmlformats.org/officeDocument/2006/relationships/hyperlink" Target="http://www.hlsc.com.cn/" TargetMode="External"/><Relationship Id="rId11" Type="http://schemas.openxmlformats.org/officeDocument/2006/relationships/hyperlink" Target="mailto:hlsc000889@163.com" TargetMode="External"/><Relationship Id="rId12" Type="http://schemas.openxmlformats.org/officeDocument/2006/relationships/hyperlink" Target="http://www.cninfo.com.cn/" TargetMode="Externa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2020-04-01T23:09:23Z</dcterms:created>
  <dcterms:modified xsi:type="dcterms:W3CDTF">2020-04-01T23:09:23Z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2009-04-16T00:00:00Z</vt:filetime>
  </property>
  <property fmtid="{D5CDD505-2E9C-101B-9397-08002B2CF9AE}" pid="3" name="LastSaved">
    <vt:filetime>2020-04-01T00:00:00Z</vt:filetime>
  </property>
</Properties>
</file>